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7E8FC" w14:textId="77777777" w:rsidR="00006315" w:rsidRDefault="00006315" w:rsidP="00006315">
      <w:pPr>
        <w:spacing w:after="0" w:line="240" w:lineRule="auto"/>
        <w:rPr>
          <w:b/>
          <w:color w:val="FF0000"/>
          <w:sz w:val="44"/>
        </w:rPr>
      </w:pPr>
      <w:r>
        <w:rPr>
          <w:b/>
          <w:color w:val="FF0000"/>
          <w:sz w:val="4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1578"/>
        <w:gridCol w:w="3907"/>
      </w:tblGrid>
      <w:tr w:rsidR="00006315" w:rsidRPr="00FB0A38" w14:paraId="31EF27CF" w14:textId="77777777" w:rsidTr="0012749B">
        <w:trPr>
          <w:trHeight w:val="2069"/>
        </w:trPr>
        <w:tc>
          <w:tcPr>
            <w:tcW w:w="3708" w:type="dxa"/>
          </w:tcPr>
          <w:p w14:paraId="5181E8C2"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r w:rsidRPr="00FB0A38">
              <w:rPr>
                <w:rFonts w:cstheme="minorHAnsi"/>
                <w:b/>
                <w:bCs/>
                <w:noProof/>
                <w:color w:val="365F91"/>
                <w:sz w:val="24"/>
                <w:szCs w:val="24"/>
              </w:rPr>
              <w:drawing>
                <wp:anchor distT="0" distB="0" distL="114300" distR="114300" simplePos="0" relativeHeight="251661312" behindDoc="0" locked="0" layoutInCell="1" allowOverlap="1" wp14:anchorId="5C90741F" wp14:editId="2CC3A98C">
                  <wp:simplePos x="0" y="0"/>
                  <wp:positionH relativeFrom="column">
                    <wp:posOffset>76200</wp:posOffset>
                  </wp:positionH>
                  <wp:positionV relativeFrom="paragraph">
                    <wp:posOffset>36830</wp:posOffset>
                  </wp:positionV>
                  <wp:extent cx="2000250" cy="1219200"/>
                  <wp:effectExtent l="19050" t="0" r="0" b="0"/>
                  <wp:wrapSquare wrapText="bothSides"/>
                  <wp:docPr id="4"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FB0A38">
              <w:rPr>
                <w:rFonts w:cstheme="minorHAnsi"/>
                <w:b/>
                <w:bCs/>
                <w:color w:val="365F91"/>
                <w:sz w:val="24"/>
                <w:szCs w:val="24"/>
              </w:rPr>
              <w:softHyphen/>
            </w:r>
          </w:p>
        </w:tc>
        <w:tc>
          <w:tcPr>
            <w:tcW w:w="1578" w:type="dxa"/>
          </w:tcPr>
          <w:p w14:paraId="7FCB32D0"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3907" w:type="dxa"/>
          </w:tcPr>
          <w:p w14:paraId="31695BAF"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r w:rsidRPr="00FB0A38">
              <w:rPr>
                <w:rFonts w:cstheme="minorHAnsi"/>
                <w:b/>
                <w:bCs/>
                <w:noProof/>
                <w:color w:val="365F91"/>
                <w:sz w:val="24"/>
                <w:szCs w:val="24"/>
              </w:rPr>
              <w:drawing>
                <wp:anchor distT="0" distB="0" distL="114300" distR="114300" simplePos="0" relativeHeight="251659264" behindDoc="0" locked="0" layoutInCell="1" allowOverlap="1" wp14:anchorId="694C22FE" wp14:editId="28E760E3">
                  <wp:simplePos x="0" y="0"/>
                  <wp:positionH relativeFrom="column">
                    <wp:posOffset>1360170</wp:posOffset>
                  </wp:positionH>
                  <wp:positionV relativeFrom="paragraph">
                    <wp:posOffset>17780</wp:posOffset>
                  </wp:positionV>
                  <wp:extent cx="1123950" cy="1295400"/>
                  <wp:effectExtent l="19050" t="0" r="0" b="0"/>
                  <wp:wrapSquare wrapText="bothSides"/>
                  <wp:docPr id="2"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FB0A38">
              <w:rPr>
                <w:rFonts w:cstheme="minorHAnsi"/>
                <w:b/>
                <w:bCs/>
                <w:noProof/>
                <w:color w:val="365F91"/>
                <w:sz w:val="24"/>
                <w:szCs w:val="24"/>
              </w:rPr>
              <w:drawing>
                <wp:anchor distT="0" distB="0" distL="114300" distR="114300" simplePos="0" relativeHeight="251660288" behindDoc="0" locked="0" layoutInCell="1" allowOverlap="1" wp14:anchorId="4F7CAC8C" wp14:editId="7CF446A8">
                  <wp:simplePos x="0" y="0"/>
                  <wp:positionH relativeFrom="column">
                    <wp:posOffset>7620</wp:posOffset>
                  </wp:positionH>
                  <wp:positionV relativeFrom="paragraph">
                    <wp:posOffset>17780</wp:posOffset>
                  </wp:positionV>
                  <wp:extent cx="1288415" cy="1295400"/>
                  <wp:effectExtent l="19050" t="0" r="6985" b="0"/>
                  <wp:wrapSquare wrapText="bothSides"/>
                  <wp:docPr id="3"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006315" w:rsidRPr="00FB0A38" w14:paraId="6AE49FCD" w14:textId="77777777" w:rsidTr="0012749B">
        <w:trPr>
          <w:trHeight w:val="332"/>
        </w:trPr>
        <w:tc>
          <w:tcPr>
            <w:tcW w:w="3708" w:type="dxa"/>
          </w:tcPr>
          <w:p w14:paraId="3ED704DE"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1578" w:type="dxa"/>
          </w:tcPr>
          <w:p w14:paraId="59E29C3A"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3907" w:type="dxa"/>
          </w:tcPr>
          <w:p w14:paraId="65904645" w14:textId="77777777" w:rsidR="00006315" w:rsidRPr="00FB0A38" w:rsidRDefault="00006315" w:rsidP="0012749B">
            <w:pPr>
              <w:autoSpaceDE w:val="0"/>
              <w:autoSpaceDN w:val="0"/>
              <w:adjustRightInd w:val="0"/>
              <w:spacing w:after="0" w:line="240" w:lineRule="auto"/>
              <w:jc w:val="both"/>
              <w:rPr>
                <w:rFonts w:cstheme="minorHAnsi"/>
                <w:b/>
                <w:bCs/>
                <w:noProof/>
                <w:color w:val="365F91"/>
                <w:sz w:val="24"/>
                <w:szCs w:val="24"/>
              </w:rPr>
            </w:pPr>
          </w:p>
        </w:tc>
      </w:tr>
      <w:tr w:rsidR="00006315" w:rsidRPr="00FB0A38" w14:paraId="099B184F" w14:textId="77777777" w:rsidTr="0012749B">
        <w:trPr>
          <w:trHeight w:val="90"/>
        </w:trPr>
        <w:tc>
          <w:tcPr>
            <w:tcW w:w="3708" w:type="dxa"/>
            <w:vMerge w:val="restart"/>
          </w:tcPr>
          <w:p w14:paraId="5FD37A66"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4F0B8FDE" w14:textId="00CDC184" w:rsidR="00006315" w:rsidRPr="00FB0A38" w:rsidRDefault="003226C4" w:rsidP="0012749B">
            <w:pPr>
              <w:autoSpaceDE w:val="0"/>
              <w:autoSpaceDN w:val="0"/>
              <w:adjustRightInd w:val="0"/>
              <w:spacing w:after="0" w:line="240" w:lineRule="auto"/>
              <w:jc w:val="both"/>
              <w:rPr>
                <w:rFonts w:cstheme="minorHAnsi"/>
                <w:b/>
                <w:bCs/>
                <w:noProof/>
                <w:color w:val="365F91"/>
                <w:sz w:val="24"/>
                <w:szCs w:val="24"/>
              </w:rPr>
            </w:pPr>
            <w:r w:rsidRPr="00FB0A38">
              <w:rPr>
                <w:rFonts w:cstheme="minorHAnsi"/>
                <w:bCs/>
                <w:sz w:val="40"/>
                <w:szCs w:val="40"/>
              </w:rPr>
              <w:t>Fourth</w:t>
            </w:r>
            <w:r w:rsidR="00006315" w:rsidRPr="00FB0A38">
              <w:rPr>
                <w:rFonts w:cstheme="minorHAnsi"/>
                <w:bCs/>
                <w:sz w:val="40"/>
                <w:szCs w:val="40"/>
              </w:rPr>
              <w:t xml:space="preserve"> Deliverable</w:t>
            </w:r>
          </w:p>
        </w:tc>
      </w:tr>
      <w:tr w:rsidR="00006315" w:rsidRPr="00FB0A38" w14:paraId="1E05BD7F" w14:textId="77777777" w:rsidTr="0012749B">
        <w:trPr>
          <w:trHeight w:val="206"/>
        </w:trPr>
        <w:tc>
          <w:tcPr>
            <w:tcW w:w="3708" w:type="dxa"/>
            <w:vMerge/>
          </w:tcPr>
          <w:p w14:paraId="1E004E51"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0CC93512" w14:textId="77777777" w:rsidR="00006315" w:rsidRPr="00FB0A38" w:rsidRDefault="00006315" w:rsidP="0012749B">
            <w:pPr>
              <w:autoSpaceDE w:val="0"/>
              <w:autoSpaceDN w:val="0"/>
              <w:adjustRightInd w:val="0"/>
              <w:spacing w:after="0" w:line="240" w:lineRule="auto"/>
              <w:jc w:val="both"/>
              <w:rPr>
                <w:rFonts w:cstheme="minorHAnsi"/>
                <w:bCs/>
                <w:sz w:val="24"/>
                <w:szCs w:val="24"/>
              </w:rPr>
            </w:pPr>
          </w:p>
        </w:tc>
      </w:tr>
      <w:tr w:rsidR="00006315" w:rsidRPr="00FB0A38" w14:paraId="0C7E9B83" w14:textId="77777777" w:rsidTr="0012749B">
        <w:trPr>
          <w:trHeight w:val="1320"/>
        </w:trPr>
        <w:tc>
          <w:tcPr>
            <w:tcW w:w="3708" w:type="dxa"/>
            <w:vMerge/>
          </w:tcPr>
          <w:p w14:paraId="5D436F53"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vMerge w:val="restart"/>
          </w:tcPr>
          <w:p w14:paraId="7F12BA36" w14:textId="40D7CE75" w:rsidR="00006315" w:rsidRPr="00FB0A38" w:rsidRDefault="003226C4" w:rsidP="0012749B">
            <w:pPr>
              <w:autoSpaceDE w:val="0"/>
              <w:autoSpaceDN w:val="0"/>
              <w:adjustRightInd w:val="0"/>
              <w:spacing w:after="0" w:line="240" w:lineRule="auto"/>
              <w:rPr>
                <w:rFonts w:cstheme="minorHAnsi"/>
                <w:b/>
                <w:color w:val="365F91"/>
                <w:sz w:val="24"/>
                <w:szCs w:val="24"/>
              </w:rPr>
            </w:pPr>
            <w:r w:rsidRPr="00FB0A38">
              <w:rPr>
                <w:rFonts w:eastAsia="Calibri" w:cstheme="minorHAnsi"/>
                <w:bCs/>
                <w:color w:val="365F91"/>
                <w:sz w:val="40"/>
                <w:szCs w:val="40"/>
              </w:rPr>
              <w:t>FINAL</w:t>
            </w:r>
            <w:r w:rsidR="009224DA" w:rsidRPr="00FB0A38">
              <w:rPr>
                <w:rFonts w:eastAsia="Calibri" w:cstheme="minorHAnsi"/>
                <w:bCs/>
                <w:color w:val="365F91"/>
                <w:sz w:val="40"/>
                <w:szCs w:val="40"/>
              </w:rPr>
              <w:t xml:space="preserve"> Technical</w:t>
            </w:r>
            <w:r w:rsidR="00006315" w:rsidRPr="00FB0A38">
              <w:rPr>
                <w:rFonts w:eastAsia="Calibri" w:cstheme="minorHAnsi"/>
                <w:bCs/>
                <w:color w:val="365F91"/>
                <w:sz w:val="40"/>
                <w:szCs w:val="40"/>
              </w:rPr>
              <w:t xml:space="preserve"> Report for Identification of Policies and Measures to Address Drivers of Deforestation and Forest Degradation in Bangladesh</w:t>
            </w:r>
          </w:p>
        </w:tc>
      </w:tr>
      <w:tr w:rsidR="00006315" w:rsidRPr="00FB0A38" w14:paraId="6378C61F" w14:textId="77777777" w:rsidTr="0012749B">
        <w:trPr>
          <w:trHeight w:val="746"/>
        </w:trPr>
        <w:tc>
          <w:tcPr>
            <w:tcW w:w="3708" w:type="dxa"/>
          </w:tcPr>
          <w:p w14:paraId="7020A7A9"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vMerge/>
          </w:tcPr>
          <w:p w14:paraId="2FCCEBA4" w14:textId="77777777" w:rsidR="00006315" w:rsidRPr="00FB0A38" w:rsidRDefault="00006315" w:rsidP="0012749B">
            <w:pPr>
              <w:autoSpaceDE w:val="0"/>
              <w:autoSpaceDN w:val="0"/>
              <w:adjustRightInd w:val="0"/>
              <w:spacing w:after="0" w:line="240" w:lineRule="auto"/>
              <w:jc w:val="both"/>
              <w:rPr>
                <w:rFonts w:cstheme="minorHAnsi"/>
                <w:b/>
                <w:bCs/>
                <w:noProof/>
                <w:color w:val="365F91"/>
                <w:sz w:val="24"/>
                <w:szCs w:val="24"/>
              </w:rPr>
            </w:pPr>
          </w:p>
        </w:tc>
      </w:tr>
      <w:tr w:rsidR="00006315" w:rsidRPr="00FB0A38" w14:paraId="126380A9" w14:textId="77777777" w:rsidTr="0012749B">
        <w:trPr>
          <w:trHeight w:val="332"/>
        </w:trPr>
        <w:tc>
          <w:tcPr>
            <w:tcW w:w="3708" w:type="dxa"/>
          </w:tcPr>
          <w:p w14:paraId="2B558168"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0A524D13" w14:textId="77777777" w:rsidR="00006315" w:rsidRPr="00FB0A38" w:rsidRDefault="00006315" w:rsidP="0012749B">
            <w:pPr>
              <w:spacing w:after="0" w:line="240" w:lineRule="auto"/>
              <w:jc w:val="right"/>
              <w:rPr>
                <w:b/>
                <w:sz w:val="24"/>
                <w:szCs w:val="24"/>
              </w:rPr>
            </w:pPr>
          </w:p>
        </w:tc>
      </w:tr>
      <w:tr w:rsidR="00006315" w:rsidRPr="00FB0A38" w14:paraId="1D7DE1B9" w14:textId="77777777" w:rsidTr="0012749B">
        <w:trPr>
          <w:trHeight w:val="197"/>
        </w:trPr>
        <w:tc>
          <w:tcPr>
            <w:tcW w:w="3708" w:type="dxa"/>
          </w:tcPr>
          <w:p w14:paraId="0E4B9410"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047BD3ED" w14:textId="77777777" w:rsidR="00006315" w:rsidRPr="00FB0A38" w:rsidRDefault="00006315" w:rsidP="0012749B">
            <w:pPr>
              <w:spacing w:after="0" w:line="240" w:lineRule="auto"/>
              <w:rPr>
                <w:b/>
                <w:sz w:val="24"/>
                <w:szCs w:val="24"/>
              </w:rPr>
            </w:pPr>
            <w:r w:rsidRPr="00FB0A38">
              <w:rPr>
                <w:b/>
                <w:sz w:val="24"/>
                <w:szCs w:val="24"/>
              </w:rPr>
              <w:t>Submitted By</w:t>
            </w:r>
          </w:p>
        </w:tc>
      </w:tr>
      <w:tr w:rsidR="00006315" w:rsidRPr="00FB0A38" w14:paraId="213394FE" w14:textId="77777777" w:rsidTr="0012749B">
        <w:trPr>
          <w:trHeight w:val="206"/>
        </w:trPr>
        <w:tc>
          <w:tcPr>
            <w:tcW w:w="3708" w:type="dxa"/>
          </w:tcPr>
          <w:p w14:paraId="014939A6"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713534B2" w14:textId="77777777" w:rsidR="00006315" w:rsidRPr="00FB0A38" w:rsidRDefault="00006315" w:rsidP="0012749B">
            <w:pPr>
              <w:spacing w:after="0" w:line="240" w:lineRule="auto"/>
              <w:rPr>
                <w:b/>
                <w:sz w:val="24"/>
                <w:szCs w:val="24"/>
              </w:rPr>
            </w:pPr>
            <w:r w:rsidRPr="00FB0A38">
              <w:rPr>
                <w:b/>
                <w:sz w:val="24"/>
                <w:szCs w:val="24"/>
              </w:rPr>
              <w:t>Azharul H. Mazumder</w:t>
            </w:r>
          </w:p>
        </w:tc>
      </w:tr>
      <w:tr w:rsidR="00006315" w:rsidRPr="00FB0A38" w14:paraId="20176E41" w14:textId="77777777" w:rsidTr="0012749B">
        <w:trPr>
          <w:trHeight w:val="323"/>
        </w:trPr>
        <w:tc>
          <w:tcPr>
            <w:tcW w:w="3708" w:type="dxa"/>
          </w:tcPr>
          <w:p w14:paraId="52E78ABF"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17C29D40" w14:textId="77777777" w:rsidR="00006315" w:rsidRPr="00FB0A38" w:rsidRDefault="00006315" w:rsidP="0012749B">
            <w:pPr>
              <w:spacing w:after="0" w:line="240" w:lineRule="auto"/>
              <w:rPr>
                <w:b/>
                <w:sz w:val="24"/>
                <w:szCs w:val="24"/>
              </w:rPr>
            </w:pPr>
            <w:r w:rsidRPr="00FB0A38">
              <w:rPr>
                <w:b/>
                <w:sz w:val="24"/>
                <w:szCs w:val="24"/>
              </w:rPr>
              <w:t>Junaid K. Choudhury</w:t>
            </w:r>
          </w:p>
        </w:tc>
      </w:tr>
      <w:tr w:rsidR="00006315" w:rsidRPr="00FB0A38" w14:paraId="79E01602" w14:textId="77777777" w:rsidTr="0012749B">
        <w:trPr>
          <w:trHeight w:val="323"/>
        </w:trPr>
        <w:tc>
          <w:tcPr>
            <w:tcW w:w="3708" w:type="dxa"/>
          </w:tcPr>
          <w:p w14:paraId="3DED6A76"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581A0935" w14:textId="77777777" w:rsidR="00006315" w:rsidRPr="00FB0A38" w:rsidRDefault="00006315" w:rsidP="0012749B">
            <w:pPr>
              <w:spacing w:after="0"/>
            </w:pPr>
            <w:r w:rsidRPr="00FB0A38">
              <w:rPr>
                <w:b/>
                <w:sz w:val="24"/>
                <w:szCs w:val="24"/>
              </w:rPr>
              <w:t>Khairul Chowdhury</w:t>
            </w:r>
          </w:p>
        </w:tc>
      </w:tr>
      <w:tr w:rsidR="00006315" w:rsidRPr="00FB0A38" w14:paraId="2C77EBF6" w14:textId="77777777" w:rsidTr="0012749B">
        <w:trPr>
          <w:trHeight w:val="323"/>
        </w:trPr>
        <w:tc>
          <w:tcPr>
            <w:tcW w:w="3708" w:type="dxa"/>
          </w:tcPr>
          <w:p w14:paraId="24B9502D"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74459527" w14:textId="77777777" w:rsidR="00006315" w:rsidRPr="00FB0A38" w:rsidRDefault="00006315" w:rsidP="0012749B">
            <w:pPr>
              <w:autoSpaceDE w:val="0"/>
              <w:autoSpaceDN w:val="0"/>
              <w:adjustRightInd w:val="0"/>
              <w:spacing w:after="0" w:line="240" w:lineRule="auto"/>
              <w:jc w:val="both"/>
              <w:rPr>
                <w:rFonts w:cstheme="minorHAnsi"/>
                <w:b/>
                <w:bCs/>
                <w:noProof/>
                <w:sz w:val="24"/>
                <w:szCs w:val="24"/>
              </w:rPr>
            </w:pPr>
          </w:p>
        </w:tc>
      </w:tr>
      <w:tr w:rsidR="00006315" w:rsidRPr="00FB0A38" w14:paraId="1E483E2A" w14:textId="77777777" w:rsidTr="0012749B">
        <w:trPr>
          <w:trHeight w:val="323"/>
        </w:trPr>
        <w:tc>
          <w:tcPr>
            <w:tcW w:w="3708" w:type="dxa"/>
          </w:tcPr>
          <w:p w14:paraId="0FA3FA56"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20C7710A" w14:textId="77777777" w:rsidR="00006315" w:rsidRPr="00FB0A38" w:rsidRDefault="00006315" w:rsidP="0012749B">
            <w:pPr>
              <w:autoSpaceDE w:val="0"/>
              <w:autoSpaceDN w:val="0"/>
              <w:adjustRightInd w:val="0"/>
              <w:spacing w:after="0" w:line="240" w:lineRule="auto"/>
              <w:jc w:val="both"/>
              <w:rPr>
                <w:rFonts w:cstheme="minorHAnsi"/>
                <w:b/>
                <w:bCs/>
                <w:noProof/>
                <w:sz w:val="24"/>
                <w:szCs w:val="24"/>
              </w:rPr>
            </w:pPr>
          </w:p>
        </w:tc>
      </w:tr>
      <w:tr w:rsidR="00006315" w:rsidRPr="00FB0A38" w14:paraId="310036E0" w14:textId="77777777" w:rsidTr="0012749B">
        <w:trPr>
          <w:trHeight w:val="323"/>
        </w:trPr>
        <w:tc>
          <w:tcPr>
            <w:tcW w:w="3708" w:type="dxa"/>
          </w:tcPr>
          <w:p w14:paraId="54858735"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21A0CDB4" w14:textId="77777777" w:rsidR="00006315" w:rsidRPr="00FB0A38" w:rsidRDefault="00006315" w:rsidP="0012749B">
            <w:pPr>
              <w:autoSpaceDE w:val="0"/>
              <w:autoSpaceDN w:val="0"/>
              <w:adjustRightInd w:val="0"/>
              <w:spacing w:after="0" w:line="240" w:lineRule="auto"/>
              <w:jc w:val="both"/>
              <w:rPr>
                <w:rFonts w:cstheme="minorHAnsi"/>
                <w:b/>
                <w:bCs/>
                <w:noProof/>
                <w:sz w:val="24"/>
                <w:szCs w:val="24"/>
              </w:rPr>
            </w:pPr>
          </w:p>
        </w:tc>
      </w:tr>
      <w:tr w:rsidR="00006315" w:rsidRPr="00FB0A38" w14:paraId="736886F6" w14:textId="77777777" w:rsidTr="0012749B">
        <w:trPr>
          <w:trHeight w:val="323"/>
        </w:trPr>
        <w:tc>
          <w:tcPr>
            <w:tcW w:w="3708" w:type="dxa"/>
          </w:tcPr>
          <w:p w14:paraId="704609F6"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49F9135C" w14:textId="77777777" w:rsidR="00006315" w:rsidRPr="00FB0A38" w:rsidRDefault="00006315" w:rsidP="0012749B">
            <w:pPr>
              <w:autoSpaceDE w:val="0"/>
              <w:autoSpaceDN w:val="0"/>
              <w:adjustRightInd w:val="0"/>
              <w:spacing w:after="0" w:line="240" w:lineRule="auto"/>
              <w:jc w:val="both"/>
              <w:rPr>
                <w:rFonts w:cstheme="minorHAnsi"/>
                <w:b/>
                <w:bCs/>
                <w:noProof/>
                <w:sz w:val="24"/>
                <w:szCs w:val="24"/>
              </w:rPr>
            </w:pPr>
            <w:r w:rsidRPr="00FB0A38">
              <w:rPr>
                <w:b/>
                <w:sz w:val="24"/>
                <w:szCs w:val="24"/>
              </w:rPr>
              <w:t>Submitted To</w:t>
            </w:r>
          </w:p>
        </w:tc>
      </w:tr>
      <w:tr w:rsidR="00006315" w:rsidRPr="00FB0A38" w14:paraId="0C3C498F" w14:textId="77777777" w:rsidTr="0012749B">
        <w:trPr>
          <w:trHeight w:val="323"/>
        </w:trPr>
        <w:tc>
          <w:tcPr>
            <w:tcW w:w="3708" w:type="dxa"/>
          </w:tcPr>
          <w:p w14:paraId="0C0E83B5"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23DF5F71" w14:textId="77777777" w:rsidR="00006315" w:rsidRPr="00FB0A38" w:rsidRDefault="00006315" w:rsidP="0012749B">
            <w:pPr>
              <w:autoSpaceDE w:val="0"/>
              <w:autoSpaceDN w:val="0"/>
              <w:adjustRightInd w:val="0"/>
              <w:spacing w:after="0" w:line="240" w:lineRule="auto"/>
              <w:rPr>
                <w:rFonts w:cstheme="minorHAnsi"/>
                <w:b/>
                <w:bCs/>
                <w:noProof/>
                <w:sz w:val="26"/>
                <w:szCs w:val="26"/>
                <w:lang w:val="fr-FR"/>
              </w:rPr>
            </w:pPr>
            <w:r w:rsidRPr="00FB0A38">
              <w:rPr>
                <w:rFonts w:cstheme="minorHAnsi"/>
                <w:b/>
                <w:bCs/>
                <w:noProof/>
                <w:sz w:val="26"/>
                <w:szCs w:val="26"/>
                <w:lang w:val="fr-FR"/>
              </w:rPr>
              <w:t>Programme Management Unit (PMU)</w:t>
            </w:r>
          </w:p>
          <w:p w14:paraId="4B5D3DBA" w14:textId="77777777" w:rsidR="00006315" w:rsidRPr="00FB0A38" w:rsidRDefault="00006315" w:rsidP="0012749B">
            <w:pPr>
              <w:autoSpaceDE w:val="0"/>
              <w:autoSpaceDN w:val="0"/>
              <w:adjustRightInd w:val="0"/>
              <w:spacing w:after="0" w:line="240" w:lineRule="auto"/>
              <w:rPr>
                <w:rFonts w:cstheme="minorHAnsi"/>
                <w:b/>
                <w:bCs/>
                <w:noProof/>
                <w:sz w:val="26"/>
                <w:szCs w:val="26"/>
                <w:lang w:val="fr-FR"/>
              </w:rPr>
            </w:pPr>
            <w:r w:rsidRPr="00FB0A38">
              <w:rPr>
                <w:rFonts w:cstheme="minorHAnsi"/>
                <w:b/>
                <w:bCs/>
                <w:noProof/>
                <w:sz w:val="26"/>
                <w:szCs w:val="26"/>
                <w:lang w:val="fr-FR"/>
              </w:rPr>
              <w:t>UN-REDD Bangladesh National Programme</w:t>
            </w:r>
          </w:p>
          <w:p w14:paraId="5315F3F1" w14:textId="77777777" w:rsidR="00006315" w:rsidRPr="00FB0A38" w:rsidRDefault="00006315" w:rsidP="0012749B">
            <w:pPr>
              <w:autoSpaceDE w:val="0"/>
              <w:autoSpaceDN w:val="0"/>
              <w:adjustRightInd w:val="0"/>
              <w:spacing w:after="0" w:line="240" w:lineRule="auto"/>
              <w:jc w:val="both"/>
              <w:rPr>
                <w:rFonts w:cstheme="minorHAnsi"/>
                <w:b/>
                <w:bCs/>
                <w:noProof/>
                <w:sz w:val="24"/>
                <w:szCs w:val="24"/>
              </w:rPr>
            </w:pPr>
            <w:r w:rsidRPr="00FB0A38">
              <w:rPr>
                <w:rFonts w:cstheme="minorHAnsi"/>
                <w:b/>
                <w:bCs/>
                <w:noProof/>
                <w:sz w:val="26"/>
                <w:szCs w:val="26"/>
              </w:rPr>
              <w:t>Bangladesh Forest Department</w:t>
            </w:r>
          </w:p>
        </w:tc>
      </w:tr>
      <w:tr w:rsidR="00006315" w:rsidRPr="00FB0A38" w14:paraId="2BEF41EB" w14:textId="77777777" w:rsidTr="0012749B">
        <w:trPr>
          <w:trHeight w:val="323"/>
        </w:trPr>
        <w:tc>
          <w:tcPr>
            <w:tcW w:w="3708" w:type="dxa"/>
          </w:tcPr>
          <w:p w14:paraId="7FDEA0BA"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1AC8FF1A" w14:textId="77777777" w:rsidR="00006315" w:rsidRPr="00FB0A38" w:rsidRDefault="00006315" w:rsidP="0012749B">
            <w:pPr>
              <w:autoSpaceDE w:val="0"/>
              <w:autoSpaceDN w:val="0"/>
              <w:adjustRightInd w:val="0"/>
              <w:spacing w:after="0" w:line="240" w:lineRule="auto"/>
              <w:jc w:val="both"/>
              <w:rPr>
                <w:rFonts w:cstheme="minorHAnsi"/>
                <w:b/>
                <w:bCs/>
                <w:noProof/>
                <w:sz w:val="24"/>
                <w:szCs w:val="24"/>
              </w:rPr>
            </w:pPr>
          </w:p>
        </w:tc>
      </w:tr>
      <w:tr w:rsidR="00006315" w:rsidRPr="00FB0A38" w14:paraId="1406D76F" w14:textId="77777777" w:rsidTr="0012749B">
        <w:trPr>
          <w:trHeight w:val="323"/>
        </w:trPr>
        <w:tc>
          <w:tcPr>
            <w:tcW w:w="3708" w:type="dxa"/>
          </w:tcPr>
          <w:p w14:paraId="14C09410"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3AFCEC6D" w14:textId="77777777" w:rsidR="00006315" w:rsidRPr="00FB0A38" w:rsidRDefault="00006315" w:rsidP="0012749B">
            <w:pPr>
              <w:autoSpaceDE w:val="0"/>
              <w:autoSpaceDN w:val="0"/>
              <w:adjustRightInd w:val="0"/>
              <w:spacing w:after="0" w:line="240" w:lineRule="auto"/>
              <w:jc w:val="both"/>
              <w:rPr>
                <w:rFonts w:cstheme="minorHAnsi"/>
                <w:b/>
                <w:bCs/>
                <w:noProof/>
                <w:sz w:val="24"/>
                <w:szCs w:val="24"/>
              </w:rPr>
            </w:pPr>
          </w:p>
        </w:tc>
      </w:tr>
      <w:tr w:rsidR="00006315" w:rsidRPr="00FB0A38" w14:paraId="7EF7AEA5" w14:textId="77777777" w:rsidTr="0012749B">
        <w:trPr>
          <w:trHeight w:val="323"/>
        </w:trPr>
        <w:tc>
          <w:tcPr>
            <w:tcW w:w="3708" w:type="dxa"/>
          </w:tcPr>
          <w:p w14:paraId="65837BE3"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0034A702" w14:textId="77777777" w:rsidR="00006315" w:rsidRPr="00FB0A38" w:rsidRDefault="00006315" w:rsidP="0012749B">
            <w:pPr>
              <w:autoSpaceDE w:val="0"/>
              <w:autoSpaceDN w:val="0"/>
              <w:adjustRightInd w:val="0"/>
              <w:spacing w:after="0" w:line="240" w:lineRule="auto"/>
              <w:jc w:val="both"/>
              <w:rPr>
                <w:rFonts w:cstheme="minorHAnsi"/>
                <w:b/>
                <w:bCs/>
                <w:noProof/>
                <w:sz w:val="24"/>
                <w:szCs w:val="24"/>
              </w:rPr>
            </w:pPr>
          </w:p>
        </w:tc>
      </w:tr>
      <w:tr w:rsidR="00006315" w:rsidRPr="00FB0A38" w14:paraId="747E842F" w14:textId="77777777" w:rsidTr="0012749B">
        <w:trPr>
          <w:trHeight w:val="323"/>
        </w:trPr>
        <w:tc>
          <w:tcPr>
            <w:tcW w:w="3708" w:type="dxa"/>
          </w:tcPr>
          <w:p w14:paraId="7EF3F59D" w14:textId="77777777" w:rsidR="00006315" w:rsidRPr="00FB0A38" w:rsidRDefault="00006315" w:rsidP="0012749B">
            <w:pPr>
              <w:autoSpaceDE w:val="0"/>
              <w:autoSpaceDN w:val="0"/>
              <w:adjustRightInd w:val="0"/>
              <w:spacing w:after="0" w:line="240" w:lineRule="auto"/>
              <w:jc w:val="both"/>
              <w:rPr>
                <w:rFonts w:cstheme="minorHAnsi"/>
                <w:b/>
                <w:bCs/>
                <w:color w:val="365F91"/>
                <w:sz w:val="24"/>
                <w:szCs w:val="24"/>
              </w:rPr>
            </w:pPr>
          </w:p>
        </w:tc>
        <w:tc>
          <w:tcPr>
            <w:tcW w:w="5485" w:type="dxa"/>
            <w:gridSpan w:val="2"/>
          </w:tcPr>
          <w:p w14:paraId="7022720E" w14:textId="00C266FA" w:rsidR="00006315" w:rsidRPr="00FB0A38" w:rsidRDefault="001F28B9" w:rsidP="0012749B">
            <w:pPr>
              <w:autoSpaceDE w:val="0"/>
              <w:autoSpaceDN w:val="0"/>
              <w:adjustRightInd w:val="0"/>
              <w:spacing w:after="0" w:line="240" w:lineRule="auto"/>
              <w:jc w:val="both"/>
              <w:rPr>
                <w:rFonts w:cstheme="minorHAnsi"/>
                <w:b/>
                <w:bCs/>
                <w:noProof/>
                <w:sz w:val="24"/>
                <w:szCs w:val="24"/>
              </w:rPr>
            </w:pPr>
            <w:r>
              <w:rPr>
                <w:rFonts w:cstheme="minorHAnsi"/>
                <w:b/>
                <w:bCs/>
                <w:noProof/>
                <w:sz w:val="24"/>
                <w:szCs w:val="24"/>
              </w:rPr>
              <w:t>17</w:t>
            </w:r>
            <w:r w:rsidR="003226C4" w:rsidRPr="00FB0A38">
              <w:rPr>
                <w:rFonts w:cstheme="minorHAnsi"/>
                <w:b/>
                <w:bCs/>
                <w:noProof/>
                <w:sz w:val="24"/>
                <w:szCs w:val="24"/>
              </w:rPr>
              <w:t xml:space="preserve"> </w:t>
            </w:r>
            <w:r>
              <w:rPr>
                <w:rFonts w:cstheme="minorHAnsi"/>
                <w:b/>
                <w:bCs/>
                <w:noProof/>
                <w:sz w:val="24"/>
                <w:szCs w:val="24"/>
              </w:rPr>
              <w:t xml:space="preserve">September </w:t>
            </w:r>
            <w:r w:rsidR="00006315" w:rsidRPr="00FB0A38">
              <w:rPr>
                <w:rFonts w:cstheme="minorHAnsi"/>
                <w:b/>
                <w:bCs/>
                <w:noProof/>
                <w:sz w:val="24"/>
                <w:szCs w:val="24"/>
              </w:rPr>
              <w:t>201</w:t>
            </w:r>
            <w:r w:rsidR="0067258A" w:rsidRPr="00FB0A38">
              <w:rPr>
                <w:rFonts w:cstheme="minorHAnsi"/>
                <w:b/>
                <w:bCs/>
                <w:noProof/>
                <w:sz w:val="24"/>
                <w:szCs w:val="24"/>
              </w:rPr>
              <w:t>8</w:t>
            </w:r>
          </w:p>
        </w:tc>
      </w:tr>
    </w:tbl>
    <w:p w14:paraId="34A1FE14" w14:textId="77777777" w:rsidR="00006315" w:rsidRPr="00FB0A38" w:rsidRDefault="00006315" w:rsidP="00006315">
      <w:pPr>
        <w:spacing w:after="0" w:line="240" w:lineRule="auto"/>
        <w:rPr>
          <w:b/>
          <w:color w:val="FF0000"/>
          <w:sz w:val="44"/>
        </w:rPr>
      </w:pPr>
      <w:r w:rsidRPr="00FB0A38">
        <w:rPr>
          <w:b/>
          <w:color w:val="FF0000"/>
          <w:sz w:val="44"/>
        </w:rPr>
        <w:tab/>
      </w:r>
    </w:p>
    <w:p w14:paraId="459D1A9C" w14:textId="77777777" w:rsidR="00006315" w:rsidRPr="00FB0A38" w:rsidRDefault="00006315" w:rsidP="00006315">
      <w:pPr>
        <w:rPr>
          <w:sz w:val="24"/>
          <w:szCs w:val="24"/>
        </w:rPr>
        <w:sectPr w:rsidR="00006315" w:rsidRPr="00FB0A38" w:rsidSect="00AC0A1F">
          <w:footerReference w:type="default" r:id="rId11"/>
          <w:type w:val="continuous"/>
          <w:pgSz w:w="11907" w:h="16840" w:code="261"/>
          <w:pgMar w:top="1440" w:right="1440" w:bottom="1440" w:left="1440" w:header="720" w:footer="720" w:gutter="0"/>
          <w:cols w:space="720"/>
          <w:titlePg/>
          <w:docGrid w:linePitch="360"/>
        </w:sectPr>
      </w:pPr>
    </w:p>
    <w:tbl>
      <w:tblPr>
        <w:tblW w:w="0" w:type="auto"/>
        <w:tblLook w:val="04A0" w:firstRow="1" w:lastRow="0" w:firstColumn="1" w:lastColumn="0" w:noHBand="0" w:noVBand="1"/>
      </w:tblPr>
      <w:tblGrid>
        <w:gridCol w:w="3738"/>
        <w:gridCol w:w="1376"/>
        <w:gridCol w:w="3913"/>
      </w:tblGrid>
      <w:tr w:rsidR="00006315" w:rsidRPr="00FB0A38" w14:paraId="184C169B" w14:textId="77777777" w:rsidTr="0012749B">
        <w:trPr>
          <w:trHeight w:val="2069"/>
        </w:trPr>
        <w:tc>
          <w:tcPr>
            <w:tcW w:w="3758" w:type="dxa"/>
          </w:tcPr>
          <w:p w14:paraId="3712A83E" w14:textId="77777777" w:rsidR="00006315" w:rsidRPr="00FB0A38" w:rsidRDefault="00006315" w:rsidP="0012749B">
            <w:pPr>
              <w:autoSpaceDE w:val="0"/>
              <w:autoSpaceDN w:val="0"/>
              <w:adjustRightInd w:val="0"/>
              <w:spacing w:after="0"/>
              <w:jc w:val="both"/>
              <w:rPr>
                <w:rFonts w:cstheme="minorHAnsi"/>
                <w:b/>
                <w:bCs/>
              </w:rPr>
            </w:pPr>
            <w:r w:rsidRPr="00FB0A38">
              <w:rPr>
                <w:rFonts w:cstheme="minorHAnsi"/>
                <w:b/>
                <w:bCs/>
                <w:noProof/>
              </w:rPr>
              <w:lastRenderedPageBreak/>
              <w:drawing>
                <wp:anchor distT="0" distB="0" distL="114300" distR="114300" simplePos="0" relativeHeight="251664384" behindDoc="0" locked="0" layoutInCell="1" allowOverlap="1" wp14:anchorId="42478607" wp14:editId="4CEDA311">
                  <wp:simplePos x="0" y="0"/>
                  <wp:positionH relativeFrom="column">
                    <wp:posOffset>76200</wp:posOffset>
                  </wp:positionH>
                  <wp:positionV relativeFrom="paragraph">
                    <wp:posOffset>36830</wp:posOffset>
                  </wp:positionV>
                  <wp:extent cx="2000250" cy="1219200"/>
                  <wp:effectExtent l="19050" t="0" r="0" b="0"/>
                  <wp:wrapSquare wrapText="bothSides"/>
                  <wp:docPr id="7" name="Picture 1" descr="UN-REDD logo_Nasim v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REDD logo_Nasim vai-01"/>
                          <pic:cNvPicPr>
                            <a:picLocks noChangeAspect="1" noChangeArrowheads="1"/>
                          </pic:cNvPicPr>
                        </pic:nvPicPr>
                        <pic:blipFill>
                          <a:blip r:embed="rId8" cstate="print"/>
                          <a:srcRect/>
                          <a:stretch>
                            <a:fillRect/>
                          </a:stretch>
                        </pic:blipFill>
                        <pic:spPr bwMode="auto">
                          <a:xfrm>
                            <a:off x="0" y="0"/>
                            <a:ext cx="2000250" cy="1219200"/>
                          </a:xfrm>
                          <a:prstGeom prst="rect">
                            <a:avLst/>
                          </a:prstGeom>
                          <a:noFill/>
                          <a:ln w="9525">
                            <a:noFill/>
                            <a:miter lim="800000"/>
                            <a:headEnd/>
                            <a:tailEnd/>
                          </a:ln>
                        </pic:spPr>
                      </pic:pic>
                    </a:graphicData>
                  </a:graphic>
                </wp:anchor>
              </w:drawing>
            </w:r>
            <w:r w:rsidRPr="00FB0A38">
              <w:rPr>
                <w:rFonts w:cstheme="minorHAnsi"/>
                <w:b/>
                <w:bCs/>
              </w:rPr>
              <w:softHyphen/>
            </w:r>
          </w:p>
        </w:tc>
        <w:tc>
          <w:tcPr>
            <w:tcW w:w="1579" w:type="dxa"/>
          </w:tcPr>
          <w:p w14:paraId="61CD16A2" w14:textId="77777777" w:rsidR="00006315" w:rsidRPr="00FB0A38" w:rsidRDefault="00006315" w:rsidP="0012749B">
            <w:pPr>
              <w:autoSpaceDE w:val="0"/>
              <w:autoSpaceDN w:val="0"/>
              <w:adjustRightInd w:val="0"/>
              <w:spacing w:after="0"/>
              <w:jc w:val="both"/>
              <w:rPr>
                <w:rFonts w:cstheme="minorHAnsi"/>
                <w:b/>
                <w:bCs/>
              </w:rPr>
            </w:pPr>
          </w:p>
        </w:tc>
        <w:tc>
          <w:tcPr>
            <w:tcW w:w="3908" w:type="dxa"/>
          </w:tcPr>
          <w:p w14:paraId="13EA22F7" w14:textId="77777777" w:rsidR="00006315" w:rsidRPr="00FB0A38" w:rsidRDefault="00006315" w:rsidP="0012749B">
            <w:pPr>
              <w:autoSpaceDE w:val="0"/>
              <w:autoSpaceDN w:val="0"/>
              <w:adjustRightInd w:val="0"/>
              <w:spacing w:after="0"/>
              <w:jc w:val="both"/>
              <w:rPr>
                <w:rFonts w:cstheme="minorHAnsi"/>
                <w:b/>
                <w:bCs/>
              </w:rPr>
            </w:pPr>
            <w:r w:rsidRPr="00FB0A38">
              <w:rPr>
                <w:rFonts w:cstheme="minorHAnsi"/>
                <w:b/>
                <w:bCs/>
                <w:noProof/>
              </w:rPr>
              <w:drawing>
                <wp:anchor distT="0" distB="0" distL="114300" distR="114300" simplePos="0" relativeHeight="251662336" behindDoc="0" locked="0" layoutInCell="1" allowOverlap="1" wp14:anchorId="5395ABED" wp14:editId="2FF17A64">
                  <wp:simplePos x="0" y="0"/>
                  <wp:positionH relativeFrom="column">
                    <wp:posOffset>1360170</wp:posOffset>
                  </wp:positionH>
                  <wp:positionV relativeFrom="paragraph">
                    <wp:posOffset>17780</wp:posOffset>
                  </wp:positionV>
                  <wp:extent cx="1123950" cy="1295400"/>
                  <wp:effectExtent l="19050" t="0" r="0" b="0"/>
                  <wp:wrapSquare wrapText="bothSides"/>
                  <wp:docPr id="5" name="Picture 2" descr="Logo_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
                          <pic:cNvPicPr>
                            <a:picLocks noChangeAspect="1" noChangeArrowheads="1"/>
                          </pic:cNvPicPr>
                        </pic:nvPicPr>
                        <pic:blipFill>
                          <a:blip r:embed="rId9" cstate="print"/>
                          <a:srcRect/>
                          <a:stretch>
                            <a:fillRect/>
                          </a:stretch>
                        </pic:blipFill>
                        <pic:spPr bwMode="auto">
                          <a:xfrm>
                            <a:off x="0" y="0"/>
                            <a:ext cx="1123950" cy="1295400"/>
                          </a:xfrm>
                          <a:prstGeom prst="rect">
                            <a:avLst/>
                          </a:prstGeom>
                          <a:noFill/>
                          <a:ln w="9525">
                            <a:noFill/>
                            <a:miter lim="800000"/>
                            <a:headEnd/>
                            <a:tailEnd/>
                          </a:ln>
                        </pic:spPr>
                      </pic:pic>
                    </a:graphicData>
                  </a:graphic>
                </wp:anchor>
              </w:drawing>
            </w:r>
            <w:r w:rsidRPr="00FB0A38">
              <w:rPr>
                <w:rFonts w:cstheme="minorHAnsi"/>
                <w:b/>
                <w:bCs/>
                <w:noProof/>
              </w:rPr>
              <w:drawing>
                <wp:anchor distT="0" distB="0" distL="114300" distR="114300" simplePos="0" relativeHeight="251663360" behindDoc="0" locked="0" layoutInCell="1" allowOverlap="1" wp14:anchorId="5DF11941" wp14:editId="0562C508">
                  <wp:simplePos x="0" y="0"/>
                  <wp:positionH relativeFrom="column">
                    <wp:posOffset>7620</wp:posOffset>
                  </wp:positionH>
                  <wp:positionV relativeFrom="paragraph">
                    <wp:posOffset>17780</wp:posOffset>
                  </wp:positionV>
                  <wp:extent cx="1288415" cy="1295400"/>
                  <wp:effectExtent l="19050" t="0" r="6985" b="0"/>
                  <wp:wrapSquare wrapText="bothSides"/>
                  <wp:docPr id="6" name="Picture 9" descr="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
                          <pic:cNvPicPr>
                            <a:picLocks noChangeAspect="1" noChangeArrowheads="1"/>
                          </pic:cNvPicPr>
                        </pic:nvPicPr>
                        <pic:blipFill>
                          <a:blip r:embed="rId10" cstate="print"/>
                          <a:srcRect l="14912" r="10526"/>
                          <a:stretch>
                            <a:fillRect/>
                          </a:stretch>
                        </pic:blipFill>
                        <pic:spPr bwMode="auto">
                          <a:xfrm>
                            <a:off x="0" y="0"/>
                            <a:ext cx="1288415" cy="1295400"/>
                          </a:xfrm>
                          <a:prstGeom prst="rect">
                            <a:avLst/>
                          </a:prstGeom>
                          <a:noFill/>
                          <a:ln w="9525">
                            <a:noFill/>
                            <a:miter lim="800000"/>
                            <a:headEnd/>
                            <a:tailEnd/>
                          </a:ln>
                        </pic:spPr>
                      </pic:pic>
                    </a:graphicData>
                  </a:graphic>
                </wp:anchor>
              </w:drawing>
            </w:r>
          </w:p>
        </w:tc>
      </w:tr>
      <w:tr w:rsidR="00006315" w:rsidRPr="00FB0A38" w14:paraId="27B74089" w14:textId="77777777" w:rsidTr="0012749B">
        <w:trPr>
          <w:trHeight w:val="332"/>
        </w:trPr>
        <w:tc>
          <w:tcPr>
            <w:tcW w:w="3758" w:type="dxa"/>
          </w:tcPr>
          <w:p w14:paraId="3A0BE69D" w14:textId="77777777" w:rsidR="00006315" w:rsidRPr="00FB0A38" w:rsidRDefault="00006315" w:rsidP="0012749B">
            <w:pPr>
              <w:autoSpaceDE w:val="0"/>
              <w:autoSpaceDN w:val="0"/>
              <w:adjustRightInd w:val="0"/>
              <w:spacing w:after="0"/>
              <w:jc w:val="both"/>
              <w:rPr>
                <w:rFonts w:cstheme="minorHAnsi"/>
                <w:b/>
                <w:bCs/>
              </w:rPr>
            </w:pPr>
          </w:p>
        </w:tc>
        <w:tc>
          <w:tcPr>
            <w:tcW w:w="1579" w:type="dxa"/>
          </w:tcPr>
          <w:p w14:paraId="759AF89D" w14:textId="77777777" w:rsidR="00006315" w:rsidRPr="00FB0A38" w:rsidRDefault="00006315" w:rsidP="0012749B">
            <w:pPr>
              <w:autoSpaceDE w:val="0"/>
              <w:autoSpaceDN w:val="0"/>
              <w:adjustRightInd w:val="0"/>
              <w:spacing w:after="0"/>
              <w:jc w:val="both"/>
              <w:rPr>
                <w:rFonts w:cstheme="minorHAnsi"/>
                <w:b/>
                <w:bCs/>
              </w:rPr>
            </w:pPr>
          </w:p>
        </w:tc>
        <w:tc>
          <w:tcPr>
            <w:tcW w:w="3908" w:type="dxa"/>
          </w:tcPr>
          <w:p w14:paraId="5540883C"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05659439" w14:textId="77777777" w:rsidTr="0012749B">
        <w:trPr>
          <w:trHeight w:val="106"/>
        </w:trPr>
        <w:tc>
          <w:tcPr>
            <w:tcW w:w="3798" w:type="dxa"/>
          </w:tcPr>
          <w:p w14:paraId="3C33A056" w14:textId="77777777" w:rsidR="00006315" w:rsidRPr="00FB0A38" w:rsidRDefault="00006315" w:rsidP="0012749B">
            <w:pPr>
              <w:autoSpaceDE w:val="0"/>
              <w:autoSpaceDN w:val="0"/>
              <w:adjustRightInd w:val="0"/>
              <w:spacing w:after="0"/>
              <w:jc w:val="right"/>
              <w:rPr>
                <w:rFonts w:cstheme="minorHAnsi"/>
                <w:b/>
                <w:bCs/>
                <w:lang w:val="fr-FR"/>
              </w:rPr>
            </w:pPr>
            <w:r w:rsidRPr="00FB0A38">
              <w:rPr>
                <w:rFonts w:cstheme="minorHAnsi"/>
                <w:b/>
                <w:bCs/>
                <w:noProof/>
                <w:lang w:val="fr-FR"/>
              </w:rPr>
              <w:t>UN</w:t>
            </w:r>
            <w:r w:rsidRPr="00FB0A38">
              <w:rPr>
                <w:rFonts w:cstheme="minorHAnsi"/>
                <w:b/>
                <w:bCs/>
                <w:noProof/>
                <w:cs/>
                <w:lang w:val="fr-FR"/>
              </w:rPr>
              <w:t>-</w:t>
            </w:r>
            <w:r w:rsidRPr="00FB0A38">
              <w:rPr>
                <w:rFonts w:cstheme="minorHAnsi"/>
                <w:b/>
                <w:bCs/>
                <w:noProof/>
                <w:lang w:val="fr-FR"/>
              </w:rPr>
              <w:t>REDD Bangladesh National Program</w:t>
            </w:r>
          </w:p>
        </w:tc>
        <w:tc>
          <w:tcPr>
            <w:tcW w:w="5778" w:type="dxa"/>
            <w:gridSpan w:val="2"/>
            <w:vMerge w:val="restart"/>
          </w:tcPr>
          <w:p w14:paraId="239AD18B" w14:textId="77777777" w:rsidR="00006315" w:rsidRPr="00FB0A38" w:rsidRDefault="00006315" w:rsidP="0012749B">
            <w:pPr>
              <w:autoSpaceDE w:val="0"/>
              <w:autoSpaceDN w:val="0"/>
              <w:adjustRightInd w:val="0"/>
              <w:spacing w:after="0"/>
              <w:jc w:val="both"/>
              <w:rPr>
                <w:rFonts w:cstheme="minorHAnsi"/>
                <w:bCs/>
                <w:noProof/>
              </w:rPr>
            </w:pPr>
            <w:r w:rsidRPr="00FB0A38">
              <w:rPr>
                <w:rFonts w:cstheme="minorHAnsi"/>
                <w:bCs/>
                <w:noProof/>
              </w:rPr>
              <w:t>The UN</w:t>
            </w:r>
            <w:r w:rsidRPr="00FB0A38">
              <w:rPr>
                <w:rFonts w:cstheme="minorHAnsi"/>
                <w:bCs/>
                <w:noProof/>
                <w:cs/>
              </w:rPr>
              <w:t>-</w:t>
            </w:r>
            <w:r w:rsidRPr="00FB0A38">
              <w:rPr>
                <w:rFonts w:cstheme="minorHAnsi"/>
                <w:bCs/>
                <w:noProof/>
              </w:rPr>
              <w:t>REDD Bangladesh National Program is implemented by Bangladesh Forest Department under the leadership of Ministry of Environment and Forests</w:t>
            </w:r>
            <w:r w:rsidRPr="00FB0A38">
              <w:rPr>
                <w:rFonts w:cstheme="minorHAnsi"/>
                <w:bCs/>
                <w:noProof/>
                <w:cs/>
              </w:rPr>
              <w:t xml:space="preserve">. </w:t>
            </w:r>
            <w:r w:rsidRPr="00FB0A38">
              <w:rPr>
                <w:rFonts w:cstheme="minorHAnsi"/>
                <w:bCs/>
                <w:noProof/>
              </w:rPr>
              <w:t xml:space="preserve">United Nations Development Program </w:t>
            </w:r>
            <w:r w:rsidRPr="00FB0A38">
              <w:rPr>
                <w:rFonts w:cstheme="minorHAnsi"/>
                <w:bCs/>
                <w:noProof/>
                <w:cs/>
              </w:rPr>
              <w:t>(</w:t>
            </w:r>
            <w:r w:rsidRPr="00FB0A38">
              <w:rPr>
                <w:rFonts w:cstheme="minorHAnsi"/>
                <w:bCs/>
                <w:noProof/>
              </w:rPr>
              <w:t>UNDP</w:t>
            </w:r>
            <w:r w:rsidRPr="00FB0A38">
              <w:rPr>
                <w:rFonts w:cstheme="minorHAnsi"/>
                <w:bCs/>
                <w:noProof/>
                <w:cs/>
              </w:rPr>
              <w:t xml:space="preserve">) </w:t>
            </w:r>
            <w:r w:rsidRPr="00FB0A38">
              <w:rPr>
                <w:rFonts w:cstheme="minorHAnsi"/>
                <w:bCs/>
                <w:noProof/>
              </w:rPr>
              <w:t xml:space="preserve">and Food and Agriculture Organization </w:t>
            </w:r>
            <w:r w:rsidRPr="00FB0A38">
              <w:rPr>
                <w:rFonts w:cstheme="minorHAnsi"/>
                <w:bCs/>
                <w:noProof/>
                <w:cs/>
              </w:rPr>
              <w:t>(</w:t>
            </w:r>
            <w:r w:rsidRPr="00FB0A38">
              <w:rPr>
                <w:rFonts w:cstheme="minorHAnsi"/>
                <w:bCs/>
                <w:noProof/>
              </w:rPr>
              <w:t>FAO</w:t>
            </w:r>
            <w:r w:rsidRPr="00FB0A38">
              <w:rPr>
                <w:rFonts w:cstheme="minorHAnsi"/>
                <w:bCs/>
                <w:noProof/>
                <w:cs/>
              </w:rPr>
              <w:t xml:space="preserve">) </w:t>
            </w:r>
            <w:r w:rsidRPr="00FB0A38">
              <w:rPr>
                <w:rFonts w:cstheme="minorHAnsi"/>
                <w:bCs/>
                <w:noProof/>
              </w:rPr>
              <w:t>are the two implementing partners</w:t>
            </w:r>
            <w:r w:rsidRPr="00FB0A38">
              <w:rPr>
                <w:rFonts w:cstheme="minorHAnsi"/>
                <w:bCs/>
                <w:noProof/>
                <w:cs/>
              </w:rPr>
              <w:t xml:space="preserve">.   </w:t>
            </w:r>
          </w:p>
        </w:tc>
      </w:tr>
      <w:tr w:rsidR="00006315" w:rsidRPr="00FB0A38" w14:paraId="2914B105" w14:textId="77777777" w:rsidTr="0012749B">
        <w:trPr>
          <w:trHeight w:val="323"/>
        </w:trPr>
        <w:tc>
          <w:tcPr>
            <w:tcW w:w="3798" w:type="dxa"/>
          </w:tcPr>
          <w:p w14:paraId="24F3F034" w14:textId="77777777" w:rsidR="00006315" w:rsidRPr="00FB0A38" w:rsidRDefault="00006315" w:rsidP="0012749B">
            <w:pPr>
              <w:autoSpaceDE w:val="0"/>
              <w:autoSpaceDN w:val="0"/>
              <w:adjustRightInd w:val="0"/>
              <w:spacing w:after="0"/>
              <w:jc w:val="both"/>
              <w:rPr>
                <w:rFonts w:cstheme="minorHAnsi"/>
                <w:b/>
                <w:bCs/>
              </w:rPr>
            </w:pPr>
          </w:p>
        </w:tc>
        <w:tc>
          <w:tcPr>
            <w:tcW w:w="5778" w:type="dxa"/>
            <w:gridSpan w:val="2"/>
            <w:vMerge/>
          </w:tcPr>
          <w:p w14:paraId="3D52B5C9"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4FEFC4F8" w14:textId="77777777" w:rsidTr="0012749B">
        <w:trPr>
          <w:trHeight w:val="323"/>
        </w:trPr>
        <w:tc>
          <w:tcPr>
            <w:tcW w:w="3798" w:type="dxa"/>
          </w:tcPr>
          <w:p w14:paraId="19D7CDDB" w14:textId="77777777" w:rsidR="00006315" w:rsidRPr="00FB0A38" w:rsidRDefault="00006315" w:rsidP="0012749B">
            <w:pPr>
              <w:autoSpaceDE w:val="0"/>
              <w:autoSpaceDN w:val="0"/>
              <w:adjustRightInd w:val="0"/>
              <w:spacing w:after="0"/>
              <w:jc w:val="both"/>
              <w:rPr>
                <w:rFonts w:cstheme="minorHAnsi"/>
                <w:b/>
                <w:bCs/>
              </w:rPr>
            </w:pPr>
          </w:p>
        </w:tc>
        <w:tc>
          <w:tcPr>
            <w:tcW w:w="5778" w:type="dxa"/>
            <w:gridSpan w:val="2"/>
            <w:vMerge/>
          </w:tcPr>
          <w:p w14:paraId="07011784"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29975C81" w14:textId="77777777" w:rsidTr="0012749B">
        <w:trPr>
          <w:trHeight w:val="323"/>
        </w:trPr>
        <w:tc>
          <w:tcPr>
            <w:tcW w:w="3798" w:type="dxa"/>
          </w:tcPr>
          <w:p w14:paraId="3C6449C4" w14:textId="77777777" w:rsidR="00006315" w:rsidRPr="00FB0A38" w:rsidRDefault="00006315" w:rsidP="0012749B">
            <w:pPr>
              <w:autoSpaceDE w:val="0"/>
              <w:autoSpaceDN w:val="0"/>
              <w:adjustRightInd w:val="0"/>
              <w:spacing w:after="0"/>
              <w:jc w:val="both"/>
              <w:rPr>
                <w:rFonts w:cstheme="minorHAnsi"/>
                <w:b/>
                <w:bCs/>
              </w:rPr>
            </w:pPr>
          </w:p>
        </w:tc>
        <w:tc>
          <w:tcPr>
            <w:tcW w:w="5778" w:type="dxa"/>
            <w:gridSpan w:val="2"/>
            <w:vMerge/>
          </w:tcPr>
          <w:p w14:paraId="6E6EBEB7"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5001DEE4" w14:textId="77777777" w:rsidTr="0012749B">
        <w:trPr>
          <w:trHeight w:val="323"/>
        </w:trPr>
        <w:tc>
          <w:tcPr>
            <w:tcW w:w="3798" w:type="dxa"/>
          </w:tcPr>
          <w:p w14:paraId="2EC49B9A" w14:textId="77777777" w:rsidR="00006315" w:rsidRPr="00FB0A38" w:rsidRDefault="00006315" w:rsidP="0012749B">
            <w:pPr>
              <w:autoSpaceDE w:val="0"/>
              <w:autoSpaceDN w:val="0"/>
              <w:adjustRightInd w:val="0"/>
              <w:spacing w:after="0"/>
              <w:jc w:val="both"/>
              <w:rPr>
                <w:rFonts w:cstheme="minorHAnsi"/>
                <w:b/>
                <w:bCs/>
              </w:rPr>
            </w:pPr>
          </w:p>
        </w:tc>
        <w:tc>
          <w:tcPr>
            <w:tcW w:w="5778" w:type="dxa"/>
            <w:gridSpan w:val="2"/>
            <w:vMerge/>
          </w:tcPr>
          <w:p w14:paraId="47923B83"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4A1E8099" w14:textId="77777777" w:rsidTr="0012749B">
        <w:trPr>
          <w:trHeight w:val="323"/>
        </w:trPr>
        <w:tc>
          <w:tcPr>
            <w:tcW w:w="3798" w:type="dxa"/>
          </w:tcPr>
          <w:p w14:paraId="72D0A38C" w14:textId="77777777" w:rsidR="00006315" w:rsidRPr="00FB0A38" w:rsidRDefault="00006315" w:rsidP="0012749B">
            <w:pPr>
              <w:autoSpaceDE w:val="0"/>
              <w:autoSpaceDN w:val="0"/>
              <w:adjustRightInd w:val="0"/>
              <w:spacing w:after="0"/>
              <w:jc w:val="both"/>
              <w:rPr>
                <w:rFonts w:cstheme="minorHAnsi"/>
                <w:b/>
                <w:bCs/>
              </w:rPr>
            </w:pPr>
          </w:p>
        </w:tc>
        <w:tc>
          <w:tcPr>
            <w:tcW w:w="5778" w:type="dxa"/>
            <w:gridSpan w:val="2"/>
          </w:tcPr>
          <w:p w14:paraId="491F2014"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76730567" w14:textId="77777777" w:rsidTr="0012749B">
        <w:trPr>
          <w:trHeight w:val="323"/>
        </w:trPr>
        <w:tc>
          <w:tcPr>
            <w:tcW w:w="3798" w:type="dxa"/>
          </w:tcPr>
          <w:p w14:paraId="0F38458D" w14:textId="77777777" w:rsidR="00006315" w:rsidRPr="00FB0A38" w:rsidRDefault="00006315" w:rsidP="0012749B">
            <w:pPr>
              <w:autoSpaceDE w:val="0"/>
              <w:autoSpaceDN w:val="0"/>
              <w:adjustRightInd w:val="0"/>
              <w:spacing w:after="0"/>
              <w:jc w:val="both"/>
              <w:rPr>
                <w:rFonts w:cstheme="minorHAnsi"/>
                <w:b/>
                <w:bCs/>
              </w:rPr>
            </w:pPr>
          </w:p>
        </w:tc>
        <w:tc>
          <w:tcPr>
            <w:tcW w:w="5778" w:type="dxa"/>
            <w:gridSpan w:val="2"/>
          </w:tcPr>
          <w:p w14:paraId="7CD0EF23"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2E57BB33" w14:textId="77777777" w:rsidTr="0012749B">
        <w:trPr>
          <w:trHeight w:val="323"/>
        </w:trPr>
        <w:tc>
          <w:tcPr>
            <w:tcW w:w="3758" w:type="dxa"/>
          </w:tcPr>
          <w:p w14:paraId="35A32BA4" w14:textId="77777777" w:rsidR="00006315" w:rsidRPr="00FB0A38" w:rsidRDefault="00006315" w:rsidP="0012749B">
            <w:pPr>
              <w:autoSpaceDE w:val="0"/>
              <w:autoSpaceDN w:val="0"/>
              <w:adjustRightInd w:val="0"/>
              <w:spacing w:after="0"/>
              <w:jc w:val="right"/>
              <w:rPr>
                <w:rFonts w:cstheme="minorHAnsi"/>
                <w:b/>
                <w:bCs/>
                <w:noProof/>
                <w:lang w:val="fr-FR"/>
              </w:rPr>
            </w:pPr>
            <w:r w:rsidRPr="00FB0A38">
              <w:rPr>
                <w:rFonts w:cstheme="minorHAnsi"/>
                <w:b/>
                <w:bCs/>
                <w:noProof/>
                <w:lang w:val="fr-FR"/>
              </w:rPr>
              <w:t>Citation</w:t>
            </w:r>
          </w:p>
        </w:tc>
        <w:tc>
          <w:tcPr>
            <w:tcW w:w="5487" w:type="dxa"/>
            <w:gridSpan w:val="2"/>
          </w:tcPr>
          <w:p w14:paraId="4FCE09B8" w14:textId="3D3D0FA8" w:rsidR="00006315" w:rsidRPr="00FB0A38" w:rsidRDefault="00006315" w:rsidP="00006315">
            <w:pPr>
              <w:autoSpaceDE w:val="0"/>
              <w:autoSpaceDN w:val="0"/>
              <w:adjustRightInd w:val="0"/>
              <w:spacing w:after="0"/>
              <w:jc w:val="both"/>
              <w:rPr>
                <w:rFonts w:cstheme="minorHAnsi"/>
                <w:bCs/>
                <w:noProof/>
              </w:rPr>
            </w:pPr>
            <w:r w:rsidRPr="00FB0A38">
              <w:rPr>
                <w:rFonts w:cstheme="minorHAnsi"/>
              </w:rPr>
              <w:t>Mazumder, A. H., Choudhury, J.K., Chowdhury, K. 201</w:t>
            </w:r>
            <w:r w:rsidR="00FF0FBB" w:rsidRPr="00FB0A38">
              <w:rPr>
                <w:rFonts w:cstheme="minorHAnsi"/>
              </w:rPr>
              <w:t>8</w:t>
            </w:r>
            <w:r w:rsidRPr="00FB0A38">
              <w:rPr>
                <w:rFonts w:cstheme="minorHAnsi"/>
                <w:cs/>
              </w:rPr>
              <w:t xml:space="preserve">. </w:t>
            </w:r>
            <w:r w:rsidRPr="00FB0A38">
              <w:rPr>
                <w:rFonts w:cstheme="minorHAnsi"/>
              </w:rPr>
              <w:t>Policies and Measures to Address Drivers of Deforestation and Degradation in Bangladesh.</w:t>
            </w:r>
            <w:r w:rsidRPr="00FB0A38">
              <w:rPr>
                <w:rFonts w:cstheme="minorHAnsi"/>
                <w:cs/>
              </w:rPr>
              <w:t xml:space="preserve"> </w:t>
            </w:r>
            <w:r w:rsidRPr="00FB0A38">
              <w:rPr>
                <w:rFonts w:cstheme="minorHAnsi"/>
              </w:rPr>
              <w:t>UN</w:t>
            </w:r>
            <w:r w:rsidRPr="00FB0A38">
              <w:rPr>
                <w:rFonts w:cstheme="minorHAnsi"/>
                <w:cs/>
              </w:rPr>
              <w:t>-</w:t>
            </w:r>
            <w:r w:rsidRPr="00FB0A38">
              <w:rPr>
                <w:rFonts w:cstheme="minorHAnsi"/>
              </w:rPr>
              <w:t>REDD Bangladesh National Program, Bangladesh Forest Department</w:t>
            </w:r>
            <w:r w:rsidRPr="00FB0A38">
              <w:rPr>
                <w:rFonts w:cstheme="minorHAnsi"/>
                <w:cs/>
              </w:rPr>
              <w:t xml:space="preserve">. </w:t>
            </w:r>
            <w:r w:rsidR="00665F98" w:rsidRPr="00FB0A38">
              <w:rPr>
                <w:rFonts w:cstheme="minorHAnsi"/>
              </w:rPr>
              <w:t xml:space="preserve">Technical Report, </w:t>
            </w:r>
            <w:r w:rsidR="00493711" w:rsidRPr="00FB0A38">
              <w:rPr>
                <w:rFonts w:cstheme="minorHAnsi"/>
              </w:rPr>
              <w:t>27 April</w:t>
            </w:r>
            <w:r w:rsidR="00E45319" w:rsidRPr="00FB0A38">
              <w:rPr>
                <w:rFonts w:cstheme="minorHAnsi"/>
              </w:rPr>
              <w:t xml:space="preserve"> 2018</w:t>
            </w:r>
            <w:r w:rsidRPr="00FB0A38">
              <w:rPr>
                <w:rFonts w:cstheme="minorHAnsi"/>
              </w:rPr>
              <w:t>, Dhaka</w:t>
            </w:r>
            <w:r w:rsidRPr="00FB0A38">
              <w:rPr>
                <w:rFonts w:cstheme="minorHAnsi"/>
                <w:cs/>
              </w:rPr>
              <w:t>.</w:t>
            </w:r>
            <w:r w:rsidRPr="00FB0A38">
              <w:rPr>
                <w:rFonts w:cstheme="minorHAnsi"/>
                <w:bCs/>
                <w:noProof/>
                <w:cs/>
              </w:rPr>
              <w:t xml:space="preserve"> </w:t>
            </w:r>
          </w:p>
        </w:tc>
      </w:tr>
      <w:tr w:rsidR="00006315" w:rsidRPr="00FB0A38" w14:paraId="0ACD35C6" w14:textId="77777777" w:rsidTr="0012749B">
        <w:trPr>
          <w:trHeight w:val="323"/>
        </w:trPr>
        <w:tc>
          <w:tcPr>
            <w:tcW w:w="3758" w:type="dxa"/>
          </w:tcPr>
          <w:p w14:paraId="76B567D2"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tcPr>
          <w:p w14:paraId="285CCA64"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45F7E607" w14:textId="77777777" w:rsidTr="0012749B">
        <w:trPr>
          <w:trHeight w:val="323"/>
        </w:trPr>
        <w:tc>
          <w:tcPr>
            <w:tcW w:w="3758" w:type="dxa"/>
          </w:tcPr>
          <w:p w14:paraId="7D949F6E"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tcPr>
          <w:p w14:paraId="49B52922"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0A8BBFB5" w14:textId="77777777" w:rsidTr="0012749B">
        <w:trPr>
          <w:trHeight w:val="323"/>
        </w:trPr>
        <w:tc>
          <w:tcPr>
            <w:tcW w:w="3758" w:type="dxa"/>
          </w:tcPr>
          <w:p w14:paraId="52406ADE" w14:textId="77777777" w:rsidR="00006315" w:rsidRPr="00FB0A38" w:rsidRDefault="00006315" w:rsidP="0012749B">
            <w:pPr>
              <w:autoSpaceDE w:val="0"/>
              <w:autoSpaceDN w:val="0"/>
              <w:adjustRightInd w:val="0"/>
              <w:spacing w:after="0"/>
              <w:jc w:val="right"/>
              <w:rPr>
                <w:rFonts w:cstheme="minorHAnsi"/>
                <w:b/>
                <w:bCs/>
              </w:rPr>
            </w:pPr>
            <w:r w:rsidRPr="00FB0A38">
              <w:rPr>
                <w:rFonts w:cstheme="minorHAnsi"/>
                <w:b/>
                <w:bCs/>
                <w:noProof/>
                <w:lang w:val="fr-FR"/>
              </w:rPr>
              <w:t>Disclaimer</w:t>
            </w:r>
          </w:p>
        </w:tc>
        <w:tc>
          <w:tcPr>
            <w:tcW w:w="5487" w:type="dxa"/>
            <w:gridSpan w:val="2"/>
            <w:vMerge w:val="restart"/>
          </w:tcPr>
          <w:p w14:paraId="0C5095B4" w14:textId="77777777" w:rsidR="00006315" w:rsidRPr="00FB0A38" w:rsidRDefault="00006315" w:rsidP="0012749B">
            <w:pPr>
              <w:pStyle w:val="NormalWeb"/>
              <w:spacing w:before="0" w:beforeAutospacing="0" w:after="0" w:afterAutospacing="0" w:line="276" w:lineRule="auto"/>
              <w:jc w:val="both"/>
              <w:rPr>
                <w:rFonts w:asciiTheme="minorHAnsi" w:hAnsiTheme="minorHAnsi" w:cstheme="minorHAnsi"/>
                <w:sz w:val="22"/>
                <w:szCs w:val="22"/>
              </w:rPr>
            </w:pPr>
            <w:r w:rsidRPr="00FB0A38">
              <w:rPr>
                <w:rFonts w:asciiTheme="minorHAnsi" w:hAnsiTheme="minorHAnsi" w:cstheme="minorHAnsi"/>
                <w:sz w:val="22"/>
                <w:szCs w:val="22"/>
              </w:rPr>
              <w:t>The materials</w:t>
            </w:r>
            <w:r w:rsidRPr="00FB0A38">
              <w:rPr>
                <w:rFonts w:asciiTheme="minorHAnsi" w:hAnsiTheme="minorHAnsi" w:cstheme="minorHAnsi"/>
                <w:sz w:val="22"/>
                <w:szCs w:val="22"/>
                <w:cs/>
                <w:lang w:bidi="bn-BD"/>
              </w:rPr>
              <w:t>/</w:t>
            </w:r>
            <w:r w:rsidRPr="00FB0A38">
              <w:rPr>
                <w:rFonts w:asciiTheme="minorHAnsi" w:hAnsiTheme="minorHAnsi" w:cstheme="minorHAnsi"/>
                <w:sz w:val="22"/>
                <w:szCs w:val="22"/>
              </w:rPr>
              <w:t>information presented on this meeting</w:t>
            </w:r>
            <w:r w:rsidRPr="00FB0A38">
              <w:rPr>
                <w:rFonts w:asciiTheme="minorHAnsi" w:hAnsiTheme="minorHAnsi" w:cstheme="minorHAnsi"/>
                <w:sz w:val="22"/>
                <w:szCs w:val="22"/>
                <w:cs/>
                <w:lang w:bidi="bn-BD"/>
              </w:rPr>
              <w:t>/</w:t>
            </w:r>
            <w:r w:rsidRPr="00FB0A38">
              <w:rPr>
                <w:rFonts w:asciiTheme="minorHAnsi" w:hAnsiTheme="minorHAnsi" w:cstheme="minorHAnsi"/>
                <w:sz w:val="22"/>
                <w:szCs w:val="22"/>
              </w:rPr>
              <w:t>event report</w:t>
            </w:r>
            <w:r w:rsidRPr="00FB0A38">
              <w:rPr>
                <w:rFonts w:asciiTheme="minorHAnsi" w:hAnsiTheme="minorHAnsi" w:cstheme="minorHAnsi"/>
                <w:sz w:val="22"/>
                <w:szCs w:val="22"/>
                <w:cs/>
                <w:lang w:bidi="bn-BD"/>
              </w:rPr>
              <w:t>/</w:t>
            </w:r>
            <w:r w:rsidRPr="00FB0A38">
              <w:rPr>
                <w:rFonts w:asciiTheme="minorHAnsi" w:hAnsiTheme="minorHAnsi" w:cstheme="minorHAnsi"/>
                <w:sz w:val="22"/>
                <w:szCs w:val="22"/>
              </w:rPr>
              <w:t>publication is the presenters</w:t>
            </w:r>
            <w:r w:rsidRPr="00FB0A38">
              <w:rPr>
                <w:rFonts w:asciiTheme="minorHAnsi" w:hAnsiTheme="minorHAnsi" w:cstheme="minorHAnsi"/>
                <w:sz w:val="22"/>
                <w:szCs w:val="22"/>
                <w:cs/>
                <w:lang w:bidi="bn-BD"/>
              </w:rPr>
              <w:t>’/</w:t>
            </w:r>
            <w:r w:rsidRPr="00FB0A38">
              <w:rPr>
                <w:rFonts w:asciiTheme="minorHAnsi" w:hAnsiTheme="minorHAnsi" w:cstheme="minorHAnsi"/>
                <w:sz w:val="22"/>
                <w:szCs w:val="22"/>
              </w:rPr>
              <w:t>participants</w:t>
            </w:r>
            <w:r w:rsidRPr="00FB0A38">
              <w:rPr>
                <w:rFonts w:asciiTheme="minorHAnsi" w:hAnsiTheme="minorHAnsi" w:cstheme="minorHAnsi"/>
                <w:sz w:val="22"/>
                <w:szCs w:val="22"/>
                <w:cs/>
                <w:lang w:bidi="bn-BD"/>
              </w:rPr>
              <w:t xml:space="preserve">’. </w:t>
            </w:r>
            <w:r w:rsidRPr="00FB0A38">
              <w:rPr>
                <w:rFonts w:asciiTheme="minorHAnsi" w:hAnsiTheme="minorHAnsi" w:cstheme="minorHAnsi"/>
                <w:sz w:val="22"/>
                <w:szCs w:val="22"/>
              </w:rPr>
              <w:t>UN</w:t>
            </w:r>
            <w:r w:rsidRPr="00FB0A38">
              <w:rPr>
                <w:rFonts w:asciiTheme="minorHAnsi" w:hAnsiTheme="minorHAnsi" w:cstheme="minorHAnsi"/>
                <w:sz w:val="22"/>
                <w:szCs w:val="22"/>
                <w:cs/>
                <w:lang w:bidi="bn-BD"/>
              </w:rPr>
              <w:t>-</w:t>
            </w:r>
            <w:r w:rsidRPr="00FB0A38">
              <w:rPr>
                <w:rFonts w:asciiTheme="minorHAnsi" w:hAnsiTheme="minorHAnsi" w:cstheme="minorHAnsi"/>
                <w:sz w:val="22"/>
                <w:szCs w:val="22"/>
              </w:rPr>
              <w:t>REDD Bangladesh National Program makes no statements, representations, or warranties about the presented opinions and this do not necessarily represent those of the United Nations, UN</w:t>
            </w:r>
            <w:r w:rsidRPr="00FB0A38">
              <w:rPr>
                <w:rFonts w:asciiTheme="minorHAnsi" w:hAnsiTheme="minorHAnsi" w:cstheme="minorHAnsi"/>
                <w:sz w:val="22"/>
                <w:szCs w:val="22"/>
                <w:cs/>
                <w:lang w:bidi="bn-BD"/>
              </w:rPr>
              <w:t>-</w:t>
            </w:r>
            <w:r w:rsidRPr="00FB0A38">
              <w:rPr>
                <w:rFonts w:asciiTheme="minorHAnsi" w:hAnsiTheme="minorHAnsi" w:cstheme="minorHAnsi"/>
                <w:sz w:val="22"/>
                <w:szCs w:val="22"/>
              </w:rPr>
              <w:t>REDD program</w:t>
            </w:r>
            <w:r w:rsidRPr="00FB0A38">
              <w:rPr>
                <w:rFonts w:asciiTheme="minorHAnsi" w:hAnsiTheme="minorHAnsi" w:cstheme="minorHAnsi"/>
                <w:sz w:val="22"/>
                <w:szCs w:val="22"/>
                <w:cs/>
                <w:lang w:bidi="bn-BD"/>
              </w:rPr>
              <w:t>’</w:t>
            </w:r>
            <w:r w:rsidRPr="00FB0A38">
              <w:rPr>
                <w:rFonts w:asciiTheme="minorHAnsi" w:hAnsiTheme="minorHAnsi" w:cstheme="minorHAnsi"/>
                <w:sz w:val="22"/>
                <w:szCs w:val="22"/>
              </w:rPr>
              <w:t>s implementing agencies including UNDP, FAO and UNEP or its Member States</w:t>
            </w:r>
            <w:r w:rsidRPr="00FB0A38">
              <w:rPr>
                <w:rFonts w:asciiTheme="minorHAnsi" w:hAnsiTheme="minorHAnsi" w:cstheme="minorHAnsi"/>
                <w:sz w:val="22"/>
                <w:szCs w:val="22"/>
                <w:cs/>
                <w:lang w:bidi="bn-BD"/>
              </w:rPr>
              <w:t>.</w:t>
            </w:r>
          </w:p>
        </w:tc>
      </w:tr>
      <w:tr w:rsidR="00006315" w:rsidRPr="00FB0A38" w14:paraId="6A607A9C" w14:textId="77777777" w:rsidTr="0012749B">
        <w:trPr>
          <w:trHeight w:val="323"/>
        </w:trPr>
        <w:tc>
          <w:tcPr>
            <w:tcW w:w="3758" w:type="dxa"/>
          </w:tcPr>
          <w:p w14:paraId="2E4647C4"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vMerge/>
          </w:tcPr>
          <w:p w14:paraId="593BE8D8"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48C2A5BC" w14:textId="77777777" w:rsidTr="0012749B">
        <w:trPr>
          <w:trHeight w:val="323"/>
        </w:trPr>
        <w:tc>
          <w:tcPr>
            <w:tcW w:w="3758" w:type="dxa"/>
          </w:tcPr>
          <w:p w14:paraId="124CB234"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vMerge/>
          </w:tcPr>
          <w:p w14:paraId="235D2E36"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0A61B460" w14:textId="77777777" w:rsidTr="0012749B">
        <w:trPr>
          <w:trHeight w:val="323"/>
        </w:trPr>
        <w:tc>
          <w:tcPr>
            <w:tcW w:w="3758" w:type="dxa"/>
          </w:tcPr>
          <w:p w14:paraId="6E5CE826"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vMerge/>
          </w:tcPr>
          <w:p w14:paraId="7D42E540"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10AF396B" w14:textId="77777777" w:rsidTr="0012749B">
        <w:trPr>
          <w:trHeight w:val="323"/>
        </w:trPr>
        <w:tc>
          <w:tcPr>
            <w:tcW w:w="3758" w:type="dxa"/>
          </w:tcPr>
          <w:p w14:paraId="61517E8C"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vMerge/>
          </w:tcPr>
          <w:p w14:paraId="0E709921"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252EF516" w14:textId="77777777" w:rsidTr="0012749B">
        <w:trPr>
          <w:trHeight w:val="323"/>
        </w:trPr>
        <w:tc>
          <w:tcPr>
            <w:tcW w:w="3758" w:type="dxa"/>
          </w:tcPr>
          <w:p w14:paraId="2D3A7AB7"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vMerge/>
          </w:tcPr>
          <w:p w14:paraId="378284D7"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2520EBB5" w14:textId="77777777" w:rsidTr="0012749B">
        <w:trPr>
          <w:trHeight w:val="323"/>
        </w:trPr>
        <w:tc>
          <w:tcPr>
            <w:tcW w:w="3758" w:type="dxa"/>
          </w:tcPr>
          <w:p w14:paraId="157D23B0"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vMerge/>
          </w:tcPr>
          <w:p w14:paraId="7CCED07B"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3202C42B" w14:textId="77777777" w:rsidTr="0012749B">
        <w:trPr>
          <w:trHeight w:val="170"/>
        </w:trPr>
        <w:tc>
          <w:tcPr>
            <w:tcW w:w="3758" w:type="dxa"/>
          </w:tcPr>
          <w:p w14:paraId="7AFF3D51"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vMerge/>
          </w:tcPr>
          <w:p w14:paraId="2CE03FF7"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25521830" w14:textId="77777777" w:rsidTr="0012749B">
        <w:trPr>
          <w:trHeight w:val="323"/>
        </w:trPr>
        <w:tc>
          <w:tcPr>
            <w:tcW w:w="3758" w:type="dxa"/>
          </w:tcPr>
          <w:p w14:paraId="2F2C6C81"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tcPr>
          <w:p w14:paraId="564B6442"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424C7DEB" w14:textId="77777777" w:rsidTr="0012749B">
        <w:trPr>
          <w:trHeight w:val="323"/>
        </w:trPr>
        <w:tc>
          <w:tcPr>
            <w:tcW w:w="3758" w:type="dxa"/>
          </w:tcPr>
          <w:p w14:paraId="5976A59B"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tcPr>
          <w:p w14:paraId="37BBFFAE" w14:textId="77777777" w:rsidR="00006315" w:rsidRPr="00FB0A38" w:rsidRDefault="00006315" w:rsidP="0012749B">
            <w:pPr>
              <w:autoSpaceDE w:val="0"/>
              <w:autoSpaceDN w:val="0"/>
              <w:adjustRightInd w:val="0"/>
              <w:spacing w:after="0"/>
              <w:jc w:val="both"/>
              <w:rPr>
                <w:rFonts w:cstheme="minorHAnsi"/>
                <w:b/>
                <w:bCs/>
                <w:noProof/>
              </w:rPr>
            </w:pPr>
          </w:p>
        </w:tc>
      </w:tr>
      <w:tr w:rsidR="00006315" w:rsidRPr="00FB0A38" w14:paraId="59701986" w14:textId="77777777" w:rsidTr="0012749B">
        <w:trPr>
          <w:trHeight w:val="323"/>
        </w:trPr>
        <w:tc>
          <w:tcPr>
            <w:tcW w:w="3758" w:type="dxa"/>
          </w:tcPr>
          <w:p w14:paraId="0B8773B2" w14:textId="77777777" w:rsidR="00006315" w:rsidRPr="00FB0A38" w:rsidRDefault="00006315" w:rsidP="0012749B">
            <w:pPr>
              <w:autoSpaceDE w:val="0"/>
              <w:autoSpaceDN w:val="0"/>
              <w:adjustRightInd w:val="0"/>
              <w:spacing w:after="0"/>
              <w:jc w:val="both"/>
              <w:rPr>
                <w:rFonts w:cstheme="minorHAnsi"/>
                <w:b/>
                <w:bCs/>
              </w:rPr>
            </w:pPr>
          </w:p>
        </w:tc>
        <w:tc>
          <w:tcPr>
            <w:tcW w:w="5487" w:type="dxa"/>
            <w:gridSpan w:val="2"/>
          </w:tcPr>
          <w:p w14:paraId="666E268A" w14:textId="77777777" w:rsidR="00006315" w:rsidRPr="00FB0A38" w:rsidRDefault="00006315" w:rsidP="0012749B">
            <w:pPr>
              <w:autoSpaceDE w:val="0"/>
              <w:autoSpaceDN w:val="0"/>
              <w:adjustRightInd w:val="0"/>
              <w:spacing w:after="0"/>
              <w:jc w:val="both"/>
              <w:rPr>
                <w:rFonts w:cstheme="minorHAnsi"/>
                <w:b/>
                <w:bCs/>
                <w:noProof/>
              </w:rPr>
            </w:pPr>
          </w:p>
          <w:p w14:paraId="2AC962C9" w14:textId="77777777" w:rsidR="00006315" w:rsidRPr="00FB0A38" w:rsidRDefault="00006315" w:rsidP="0012749B">
            <w:pPr>
              <w:autoSpaceDE w:val="0"/>
              <w:autoSpaceDN w:val="0"/>
              <w:adjustRightInd w:val="0"/>
              <w:spacing w:after="0"/>
              <w:jc w:val="both"/>
              <w:rPr>
                <w:rFonts w:cstheme="minorHAnsi"/>
                <w:b/>
                <w:bCs/>
                <w:noProof/>
              </w:rPr>
            </w:pPr>
          </w:p>
          <w:p w14:paraId="0ADF8D05" w14:textId="77777777" w:rsidR="00006315" w:rsidRPr="00FB0A38" w:rsidRDefault="00006315" w:rsidP="0012749B">
            <w:pPr>
              <w:autoSpaceDE w:val="0"/>
              <w:autoSpaceDN w:val="0"/>
              <w:adjustRightInd w:val="0"/>
              <w:spacing w:after="0"/>
              <w:jc w:val="both"/>
              <w:rPr>
                <w:rFonts w:cstheme="minorHAnsi"/>
                <w:b/>
                <w:bCs/>
                <w:noProof/>
              </w:rPr>
            </w:pPr>
          </w:p>
          <w:p w14:paraId="3D319DAE" w14:textId="77777777" w:rsidR="00006315" w:rsidRPr="00FB0A38" w:rsidRDefault="00006315" w:rsidP="0012749B">
            <w:pPr>
              <w:autoSpaceDE w:val="0"/>
              <w:autoSpaceDN w:val="0"/>
              <w:adjustRightInd w:val="0"/>
              <w:spacing w:after="0"/>
              <w:jc w:val="both"/>
              <w:rPr>
                <w:rFonts w:cstheme="minorHAnsi"/>
                <w:b/>
                <w:bCs/>
                <w:noProof/>
              </w:rPr>
            </w:pPr>
          </w:p>
          <w:p w14:paraId="337B0423" w14:textId="77777777" w:rsidR="00006315" w:rsidRPr="00FB0A38" w:rsidRDefault="00006315" w:rsidP="0012749B">
            <w:pPr>
              <w:autoSpaceDE w:val="0"/>
              <w:autoSpaceDN w:val="0"/>
              <w:adjustRightInd w:val="0"/>
              <w:spacing w:after="0"/>
              <w:jc w:val="both"/>
              <w:rPr>
                <w:rFonts w:cstheme="minorHAnsi"/>
                <w:b/>
                <w:bCs/>
                <w:noProof/>
              </w:rPr>
            </w:pPr>
          </w:p>
          <w:p w14:paraId="115A8A16" w14:textId="7E41563E" w:rsidR="00006315" w:rsidRPr="00FB0A38" w:rsidRDefault="00DA6EB0" w:rsidP="0012749B">
            <w:pPr>
              <w:autoSpaceDE w:val="0"/>
              <w:autoSpaceDN w:val="0"/>
              <w:adjustRightInd w:val="0"/>
              <w:spacing w:after="0"/>
              <w:jc w:val="both"/>
              <w:rPr>
                <w:rFonts w:cstheme="minorHAnsi"/>
                <w:b/>
                <w:bCs/>
                <w:noProof/>
              </w:rPr>
            </w:pPr>
            <w:r>
              <w:rPr>
                <w:rFonts w:cstheme="minorHAnsi"/>
                <w:b/>
                <w:bCs/>
                <w:noProof/>
              </w:rPr>
              <w:t>September</w:t>
            </w:r>
            <w:bookmarkStart w:id="0" w:name="_GoBack"/>
            <w:bookmarkEnd w:id="0"/>
            <w:r w:rsidR="00493711" w:rsidRPr="00FB0A38">
              <w:rPr>
                <w:rFonts w:cstheme="minorHAnsi"/>
                <w:b/>
                <w:bCs/>
                <w:noProof/>
              </w:rPr>
              <w:t xml:space="preserve"> </w:t>
            </w:r>
            <w:r>
              <w:rPr>
                <w:rFonts w:cstheme="minorHAnsi"/>
                <w:b/>
                <w:bCs/>
                <w:noProof/>
              </w:rPr>
              <w:t>1</w:t>
            </w:r>
            <w:r w:rsidR="00493711" w:rsidRPr="00FB0A38">
              <w:rPr>
                <w:rFonts w:cstheme="minorHAnsi"/>
                <w:b/>
                <w:bCs/>
                <w:noProof/>
              </w:rPr>
              <w:t>7</w:t>
            </w:r>
            <w:r w:rsidR="00252B5C" w:rsidRPr="00FB0A38">
              <w:rPr>
                <w:rFonts w:cstheme="minorHAnsi"/>
                <w:b/>
                <w:bCs/>
                <w:noProof/>
              </w:rPr>
              <w:t>, 2018</w:t>
            </w:r>
          </w:p>
        </w:tc>
      </w:tr>
    </w:tbl>
    <w:p w14:paraId="3C9017FA" w14:textId="77777777" w:rsidR="00006315" w:rsidRPr="00FB0A38" w:rsidRDefault="00006315" w:rsidP="00006315">
      <w:pPr>
        <w:rPr>
          <w:sz w:val="24"/>
          <w:szCs w:val="24"/>
        </w:rPr>
      </w:pPr>
    </w:p>
    <w:p w14:paraId="7E4E13E7" w14:textId="77777777" w:rsidR="00CE7F82" w:rsidRPr="00FB0A38" w:rsidRDefault="00CE7F82">
      <w:pPr>
        <w:rPr>
          <w:b/>
          <w:sz w:val="28"/>
        </w:rPr>
      </w:pPr>
      <w:r w:rsidRPr="00FB0A38">
        <w:rPr>
          <w:b/>
          <w:sz w:val="28"/>
        </w:rPr>
        <w:br w:type="page"/>
      </w:r>
    </w:p>
    <w:p w14:paraId="0F09D5A2" w14:textId="77777777" w:rsidR="0047772B" w:rsidRPr="00FB0A38" w:rsidRDefault="0047772B" w:rsidP="0047772B">
      <w:pPr>
        <w:spacing w:after="0" w:line="240" w:lineRule="auto"/>
        <w:jc w:val="center"/>
        <w:rPr>
          <w:b/>
          <w:sz w:val="28"/>
        </w:rPr>
      </w:pPr>
      <w:r w:rsidRPr="00FB0A38">
        <w:rPr>
          <w:b/>
          <w:sz w:val="28"/>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6231"/>
        <w:gridCol w:w="1549"/>
      </w:tblGrid>
      <w:tr w:rsidR="0047772B" w:rsidRPr="00FB0A38" w14:paraId="3CF1A2A8" w14:textId="77777777" w:rsidTr="00D73A48">
        <w:tc>
          <w:tcPr>
            <w:tcW w:w="1259" w:type="dxa"/>
          </w:tcPr>
          <w:p w14:paraId="07554EE5" w14:textId="77777777" w:rsidR="0047772B" w:rsidRPr="00FB0A38" w:rsidRDefault="0047772B" w:rsidP="00D73A48">
            <w:pPr>
              <w:rPr>
                <w:rFonts w:cstheme="minorHAnsi"/>
                <w:b/>
                <w:sz w:val="20"/>
                <w:szCs w:val="20"/>
              </w:rPr>
            </w:pPr>
            <w:r w:rsidRPr="00FB0A38">
              <w:rPr>
                <w:rFonts w:cstheme="minorHAnsi"/>
                <w:b/>
                <w:sz w:val="20"/>
                <w:szCs w:val="20"/>
              </w:rPr>
              <w:t>Chapter</w:t>
            </w:r>
          </w:p>
        </w:tc>
        <w:tc>
          <w:tcPr>
            <w:tcW w:w="6400" w:type="dxa"/>
          </w:tcPr>
          <w:p w14:paraId="6EC04CA7" w14:textId="77777777" w:rsidR="0047772B" w:rsidRPr="00FB0A38" w:rsidRDefault="0047772B" w:rsidP="00D73A48">
            <w:pPr>
              <w:rPr>
                <w:rFonts w:cstheme="minorHAnsi"/>
                <w:b/>
                <w:sz w:val="20"/>
                <w:szCs w:val="20"/>
              </w:rPr>
            </w:pPr>
            <w:r w:rsidRPr="00FB0A38">
              <w:rPr>
                <w:rFonts w:cstheme="minorHAnsi"/>
                <w:b/>
                <w:sz w:val="20"/>
                <w:szCs w:val="20"/>
              </w:rPr>
              <w:t>Content</w:t>
            </w:r>
          </w:p>
        </w:tc>
        <w:tc>
          <w:tcPr>
            <w:tcW w:w="1584" w:type="dxa"/>
          </w:tcPr>
          <w:p w14:paraId="62499BFA" w14:textId="77777777" w:rsidR="0047772B" w:rsidRPr="00FB0A38" w:rsidRDefault="0047772B" w:rsidP="00D73A48">
            <w:pPr>
              <w:jc w:val="right"/>
              <w:rPr>
                <w:rFonts w:cstheme="minorHAnsi"/>
                <w:b/>
                <w:sz w:val="20"/>
                <w:szCs w:val="20"/>
              </w:rPr>
            </w:pPr>
            <w:r w:rsidRPr="00FB0A38">
              <w:rPr>
                <w:rFonts w:cstheme="minorHAnsi"/>
                <w:b/>
                <w:sz w:val="20"/>
                <w:szCs w:val="20"/>
              </w:rPr>
              <w:t>Page</w:t>
            </w:r>
          </w:p>
        </w:tc>
      </w:tr>
      <w:tr w:rsidR="0047772B" w:rsidRPr="00FB0A38" w14:paraId="43964D6E" w14:textId="77777777" w:rsidTr="00D73A48">
        <w:tc>
          <w:tcPr>
            <w:tcW w:w="1259" w:type="dxa"/>
          </w:tcPr>
          <w:p w14:paraId="1CF9E2E5" w14:textId="77777777" w:rsidR="0047772B" w:rsidRPr="00FB0A38" w:rsidRDefault="0047772B" w:rsidP="00D73A48">
            <w:pPr>
              <w:rPr>
                <w:rFonts w:cstheme="minorHAnsi"/>
                <w:sz w:val="20"/>
                <w:szCs w:val="20"/>
              </w:rPr>
            </w:pPr>
          </w:p>
        </w:tc>
        <w:tc>
          <w:tcPr>
            <w:tcW w:w="6400" w:type="dxa"/>
          </w:tcPr>
          <w:p w14:paraId="39823931" w14:textId="77777777" w:rsidR="0047772B" w:rsidRPr="00FB0A38" w:rsidRDefault="0047772B" w:rsidP="00D73A48">
            <w:pPr>
              <w:rPr>
                <w:rFonts w:cstheme="minorHAnsi"/>
                <w:sz w:val="20"/>
                <w:szCs w:val="20"/>
              </w:rPr>
            </w:pPr>
            <w:r w:rsidRPr="00FB0A38">
              <w:rPr>
                <w:rFonts w:cstheme="minorHAnsi"/>
                <w:sz w:val="20"/>
                <w:szCs w:val="20"/>
              </w:rPr>
              <w:t>Content</w:t>
            </w:r>
          </w:p>
        </w:tc>
        <w:tc>
          <w:tcPr>
            <w:tcW w:w="1584" w:type="dxa"/>
          </w:tcPr>
          <w:p w14:paraId="53D8EA03" w14:textId="77777777" w:rsidR="0047772B" w:rsidRPr="00FB0A38" w:rsidRDefault="0047772B" w:rsidP="00D73A48">
            <w:pPr>
              <w:jc w:val="right"/>
              <w:rPr>
                <w:rFonts w:cstheme="minorHAnsi"/>
                <w:sz w:val="20"/>
                <w:szCs w:val="20"/>
              </w:rPr>
            </w:pPr>
            <w:r w:rsidRPr="00FB0A38">
              <w:rPr>
                <w:rFonts w:cstheme="minorHAnsi"/>
                <w:sz w:val="20"/>
                <w:szCs w:val="20"/>
              </w:rPr>
              <w:t>3</w:t>
            </w:r>
          </w:p>
        </w:tc>
      </w:tr>
      <w:tr w:rsidR="0047772B" w:rsidRPr="00FB0A38" w14:paraId="67FE8D7E" w14:textId="77777777" w:rsidTr="00D73A48">
        <w:tc>
          <w:tcPr>
            <w:tcW w:w="1259" w:type="dxa"/>
          </w:tcPr>
          <w:p w14:paraId="782554B7" w14:textId="77777777" w:rsidR="0047772B" w:rsidRPr="00FB0A38" w:rsidRDefault="0047772B" w:rsidP="00D73A48">
            <w:pPr>
              <w:rPr>
                <w:rFonts w:cstheme="minorHAnsi"/>
                <w:sz w:val="20"/>
                <w:szCs w:val="20"/>
              </w:rPr>
            </w:pPr>
          </w:p>
        </w:tc>
        <w:tc>
          <w:tcPr>
            <w:tcW w:w="6400" w:type="dxa"/>
          </w:tcPr>
          <w:p w14:paraId="4B2FF5ED" w14:textId="77777777" w:rsidR="0047772B" w:rsidRPr="00FB0A38" w:rsidRDefault="0047772B" w:rsidP="00D73A48">
            <w:pPr>
              <w:rPr>
                <w:rFonts w:cstheme="minorHAnsi"/>
                <w:sz w:val="20"/>
                <w:szCs w:val="20"/>
              </w:rPr>
            </w:pPr>
            <w:r w:rsidRPr="00FB0A38">
              <w:rPr>
                <w:rFonts w:cstheme="minorHAnsi"/>
                <w:sz w:val="20"/>
                <w:szCs w:val="20"/>
              </w:rPr>
              <w:t>Abbreviation and Acronyms</w:t>
            </w:r>
          </w:p>
        </w:tc>
        <w:tc>
          <w:tcPr>
            <w:tcW w:w="1584" w:type="dxa"/>
          </w:tcPr>
          <w:p w14:paraId="09FA7246" w14:textId="77777777" w:rsidR="0047772B" w:rsidRPr="00FB0A38" w:rsidRDefault="0047772B" w:rsidP="00D73A48">
            <w:pPr>
              <w:jc w:val="right"/>
              <w:rPr>
                <w:rFonts w:cstheme="minorHAnsi"/>
                <w:sz w:val="20"/>
                <w:szCs w:val="20"/>
              </w:rPr>
            </w:pPr>
            <w:r w:rsidRPr="00FB0A38">
              <w:rPr>
                <w:rFonts w:cstheme="minorHAnsi"/>
                <w:sz w:val="20"/>
                <w:szCs w:val="20"/>
              </w:rPr>
              <w:t>7</w:t>
            </w:r>
          </w:p>
        </w:tc>
      </w:tr>
      <w:tr w:rsidR="0047772B" w:rsidRPr="00FB0A38" w14:paraId="660D8720" w14:textId="77777777" w:rsidTr="00D73A48">
        <w:tc>
          <w:tcPr>
            <w:tcW w:w="1259" w:type="dxa"/>
          </w:tcPr>
          <w:p w14:paraId="2B86FF1B" w14:textId="77777777" w:rsidR="0047772B" w:rsidRPr="00FB0A38" w:rsidRDefault="0047772B" w:rsidP="00D73A48">
            <w:pPr>
              <w:rPr>
                <w:rFonts w:cstheme="minorHAnsi"/>
                <w:sz w:val="20"/>
                <w:szCs w:val="20"/>
              </w:rPr>
            </w:pPr>
          </w:p>
        </w:tc>
        <w:tc>
          <w:tcPr>
            <w:tcW w:w="6400" w:type="dxa"/>
          </w:tcPr>
          <w:p w14:paraId="74F56A99" w14:textId="77777777" w:rsidR="0047772B" w:rsidRPr="00FB0A38" w:rsidRDefault="0047772B" w:rsidP="00D73A48">
            <w:pPr>
              <w:rPr>
                <w:rFonts w:cstheme="minorHAnsi"/>
                <w:sz w:val="20"/>
                <w:szCs w:val="20"/>
              </w:rPr>
            </w:pPr>
            <w:r w:rsidRPr="00FB0A38">
              <w:rPr>
                <w:rFonts w:cstheme="minorHAnsi"/>
                <w:sz w:val="20"/>
                <w:szCs w:val="20"/>
              </w:rPr>
              <w:t>Executive Summary</w:t>
            </w:r>
          </w:p>
        </w:tc>
        <w:tc>
          <w:tcPr>
            <w:tcW w:w="1584" w:type="dxa"/>
          </w:tcPr>
          <w:p w14:paraId="06076DD7" w14:textId="77777777" w:rsidR="0047772B" w:rsidRPr="00FB0A38" w:rsidRDefault="0047772B" w:rsidP="00D73A48">
            <w:pPr>
              <w:jc w:val="right"/>
              <w:rPr>
                <w:rFonts w:cstheme="minorHAnsi"/>
                <w:sz w:val="20"/>
                <w:szCs w:val="20"/>
              </w:rPr>
            </w:pPr>
            <w:r w:rsidRPr="00FB0A38">
              <w:rPr>
                <w:rFonts w:cstheme="minorHAnsi"/>
                <w:sz w:val="20"/>
                <w:szCs w:val="20"/>
              </w:rPr>
              <w:t>10</w:t>
            </w:r>
          </w:p>
        </w:tc>
      </w:tr>
      <w:tr w:rsidR="0047772B" w:rsidRPr="00FB0A38" w14:paraId="183219E4" w14:textId="77777777" w:rsidTr="00D73A48">
        <w:tc>
          <w:tcPr>
            <w:tcW w:w="1259" w:type="dxa"/>
          </w:tcPr>
          <w:p w14:paraId="3005D568" w14:textId="77777777" w:rsidR="0047772B" w:rsidRPr="00FB0A38" w:rsidRDefault="0047772B" w:rsidP="00D73A48">
            <w:pPr>
              <w:rPr>
                <w:rFonts w:cstheme="minorHAnsi"/>
                <w:sz w:val="20"/>
                <w:szCs w:val="20"/>
              </w:rPr>
            </w:pPr>
          </w:p>
        </w:tc>
        <w:tc>
          <w:tcPr>
            <w:tcW w:w="6400" w:type="dxa"/>
          </w:tcPr>
          <w:p w14:paraId="6AD8B724" w14:textId="77777777" w:rsidR="0047772B" w:rsidRPr="00FB0A38" w:rsidRDefault="0047772B" w:rsidP="00D73A48">
            <w:pPr>
              <w:rPr>
                <w:rFonts w:cstheme="minorHAnsi"/>
                <w:sz w:val="20"/>
                <w:szCs w:val="20"/>
              </w:rPr>
            </w:pPr>
          </w:p>
        </w:tc>
        <w:tc>
          <w:tcPr>
            <w:tcW w:w="1584" w:type="dxa"/>
          </w:tcPr>
          <w:p w14:paraId="16F6E168" w14:textId="77777777" w:rsidR="0047772B" w:rsidRPr="00FB0A38" w:rsidRDefault="0047772B" w:rsidP="00D73A48">
            <w:pPr>
              <w:jc w:val="right"/>
              <w:rPr>
                <w:rFonts w:cstheme="minorHAnsi"/>
                <w:sz w:val="20"/>
                <w:szCs w:val="20"/>
              </w:rPr>
            </w:pPr>
          </w:p>
        </w:tc>
      </w:tr>
      <w:tr w:rsidR="0047772B" w:rsidRPr="00FB0A38" w14:paraId="638C6341" w14:textId="77777777" w:rsidTr="00D73A48">
        <w:tc>
          <w:tcPr>
            <w:tcW w:w="1259" w:type="dxa"/>
          </w:tcPr>
          <w:p w14:paraId="551801C4" w14:textId="77777777" w:rsidR="0047772B" w:rsidRPr="00FB0A38" w:rsidRDefault="0047772B" w:rsidP="00D73A48">
            <w:pPr>
              <w:rPr>
                <w:rFonts w:cstheme="minorHAnsi"/>
                <w:b/>
                <w:sz w:val="20"/>
                <w:szCs w:val="20"/>
              </w:rPr>
            </w:pPr>
            <w:r w:rsidRPr="00FB0A38">
              <w:rPr>
                <w:rFonts w:cstheme="minorHAnsi"/>
                <w:b/>
                <w:sz w:val="20"/>
                <w:szCs w:val="20"/>
              </w:rPr>
              <w:t>Chapter 1</w:t>
            </w:r>
          </w:p>
        </w:tc>
        <w:tc>
          <w:tcPr>
            <w:tcW w:w="6400" w:type="dxa"/>
          </w:tcPr>
          <w:p w14:paraId="1508900D" w14:textId="77777777" w:rsidR="0047772B" w:rsidRPr="00FB0A38" w:rsidRDefault="0047772B" w:rsidP="00D73A48">
            <w:pPr>
              <w:rPr>
                <w:rFonts w:cstheme="minorHAnsi"/>
                <w:b/>
                <w:sz w:val="20"/>
                <w:szCs w:val="20"/>
              </w:rPr>
            </w:pPr>
            <w:r w:rsidRPr="00FB0A38">
              <w:rPr>
                <w:b/>
                <w:sz w:val="20"/>
                <w:szCs w:val="36"/>
              </w:rPr>
              <w:t>Bangladesh and the UN-REDD Programme</w:t>
            </w:r>
          </w:p>
        </w:tc>
        <w:tc>
          <w:tcPr>
            <w:tcW w:w="1584" w:type="dxa"/>
          </w:tcPr>
          <w:p w14:paraId="048B0005" w14:textId="77777777" w:rsidR="0047772B" w:rsidRPr="00FB0A38" w:rsidRDefault="0047772B" w:rsidP="00D73A48">
            <w:pPr>
              <w:jc w:val="right"/>
              <w:rPr>
                <w:rFonts w:cstheme="minorHAnsi"/>
                <w:b/>
                <w:sz w:val="20"/>
                <w:szCs w:val="20"/>
              </w:rPr>
            </w:pPr>
            <w:r w:rsidRPr="00FB0A38">
              <w:rPr>
                <w:rFonts w:cstheme="minorHAnsi"/>
                <w:b/>
                <w:sz w:val="20"/>
                <w:szCs w:val="20"/>
              </w:rPr>
              <w:t>22</w:t>
            </w:r>
          </w:p>
        </w:tc>
      </w:tr>
      <w:tr w:rsidR="0047772B" w:rsidRPr="00FB0A38" w14:paraId="74CD92F6" w14:textId="77777777" w:rsidTr="00D73A48">
        <w:tc>
          <w:tcPr>
            <w:tcW w:w="1259" w:type="dxa"/>
          </w:tcPr>
          <w:p w14:paraId="1BC8B199" w14:textId="77777777" w:rsidR="0047772B" w:rsidRPr="00FB0A38" w:rsidRDefault="0047772B" w:rsidP="00D73A48">
            <w:pPr>
              <w:rPr>
                <w:rFonts w:cstheme="minorHAnsi"/>
                <w:sz w:val="20"/>
                <w:szCs w:val="20"/>
              </w:rPr>
            </w:pPr>
            <w:r w:rsidRPr="00FB0A38">
              <w:rPr>
                <w:rFonts w:cstheme="minorHAnsi"/>
                <w:sz w:val="20"/>
                <w:szCs w:val="20"/>
              </w:rPr>
              <w:t>1.1.</w:t>
            </w:r>
          </w:p>
        </w:tc>
        <w:tc>
          <w:tcPr>
            <w:tcW w:w="6400" w:type="dxa"/>
          </w:tcPr>
          <w:p w14:paraId="7D51ED28" w14:textId="77777777" w:rsidR="0047772B" w:rsidRPr="00FB0A38" w:rsidRDefault="0047772B" w:rsidP="00D73A48">
            <w:pPr>
              <w:rPr>
                <w:sz w:val="20"/>
              </w:rPr>
            </w:pPr>
            <w:r w:rsidRPr="00FB0A38">
              <w:rPr>
                <w:sz w:val="20"/>
              </w:rPr>
              <w:t>UN-REDD and Bangladesh</w:t>
            </w:r>
          </w:p>
        </w:tc>
        <w:tc>
          <w:tcPr>
            <w:tcW w:w="1584" w:type="dxa"/>
          </w:tcPr>
          <w:p w14:paraId="4B0408AC" w14:textId="77777777" w:rsidR="0047772B" w:rsidRPr="00FB0A38" w:rsidRDefault="0047772B" w:rsidP="00D73A48">
            <w:pPr>
              <w:jc w:val="right"/>
              <w:rPr>
                <w:rFonts w:cstheme="minorHAnsi"/>
                <w:sz w:val="20"/>
                <w:szCs w:val="20"/>
              </w:rPr>
            </w:pPr>
            <w:r w:rsidRPr="00FB0A38">
              <w:rPr>
                <w:rFonts w:cstheme="minorHAnsi"/>
                <w:sz w:val="20"/>
                <w:szCs w:val="20"/>
              </w:rPr>
              <w:t>22</w:t>
            </w:r>
          </w:p>
        </w:tc>
      </w:tr>
      <w:tr w:rsidR="0047772B" w:rsidRPr="00FB0A38" w14:paraId="571175DB" w14:textId="77777777" w:rsidTr="00D73A48">
        <w:tc>
          <w:tcPr>
            <w:tcW w:w="1259" w:type="dxa"/>
          </w:tcPr>
          <w:p w14:paraId="0D8BD777" w14:textId="77777777" w:rsidR="0047772B" w:rsidRPr="00FB0A38" w:rsidRDefault="0047772B" w:rsidP="00D73A48">
            <w:pPr>
              <w:rPr>
                <w:rFonts w:cstheme="minorHAnsi"/>
                <w:sz w:val="20"/>
                <w:szCs w:val="20"/>
              </w:rPr>
            </w:pPr>
            <w:r w:rsidRPr="00FB0A38">
              <w:rPr>
                <w:rFonts w:cstheme="minorHAnsi"/>
                <w:sz w:val="20"/>
                <w:szCs w:val="20"/>
              </w:rPr>
              <w:t>1.2.</w:t>
            </w:r>
          </w:p>
        </w:tc>
        <w:tc>
          <w:tcPr>
            <w:tcW w:w="6400" w:type="dxa"/>
          </w:tcPr>
          <w:p w14:paraId="48D59984" w14:textId="77777777" w:rsidR="0047772B" w:rsidRPr="00FB0A38" w:rsidRDefault="0047772B" w:rsidP="00D73A48">
            <w:pPr>
              <w:rPr>
                <w:rFonts w:cstheme="minorHAnsi"/>
                <w:sz w:val="20"/>
                <w:szCs w:val="20"/>
              </w:rPr>
            </w:pPr>
            <w:r w:rsidRPr="00FB0A38">
              <w:rPr>
                <w:rFonts w:cstheme="minorHAnsi"/>
                <w:sz w:val="20"/>
                <w:szCs w:val="20"/>
              </w:rPr>
              <w:t>Scope</w:t>
            </w:r>
          </w:p>
        </w:tc>
        <w:tc>
          <w:tcPr>
            <w:tcW w:w="1584" w:type="dxa"/>
          </w:tcPr>
          <w:p w14:paraId="456F3A04" w14:textId="77777777" w:rsidR="0047772B" w:rsidRPr="00FB0A38" w:rsidRDefault="0047772B" w:rsidP="00D73A48">
            <w:pPr>
              <w:jc w:val="right"/>
              <w:rPr>
                <w:rFonts w:cstheme="minorHAnsi"/>
                <w:sz w:val="20"/>
                <w:szCs w:val="20"/>
              </w:rPr>
            </w:pPr>
            <w:r w:rsidRPr="00FB0A38">
              <w:rPr>
                <w:rFonts w:cstheme="minorHAnsi"/>
                <w:sz w:val="20"/>
                <w:szCs w:val="20"/>
              </w:rPr>
              <w:t>23</w:t>
            </w:r>
          </w:p>
        </w:tc>
      </w:tr>
      <w:tr w:rsidR="0047772B" w:rsidRPr="00FB0A38" w14:paraId="43B5FFEA" w14:textId="77777777" w:rsidTr="00D73A48">
        <w:tc>
          <w:tcPr>
            <w:tcW w:w="1259" w:type="dxa"/>
          </w:tcPr>
          <w:p w14:paraId="53E33A8F" w14:textId="77777777" w:rsidR="0047772B" w:rsidRPr="00FB0A38" w:rsidRDefault="0047772B" w:rsidP="00D73A48">
            <w:pPr>
              <w:rPr>
                <w:rFonts w:cstheme="minorHAnsi"/>
                <w:sz w:val="20"/>
                <w:szCs w:val="20"/>
              </w:rPr>
            </w:pPr>
            <w:r w:rsidRPr="00FB0A38">
              <w:rPr>
                <w:rFonts w:cstheme="minorHAnsi"/>
                <w:sz w:val="20"/>
                <w:szCs w:val="20"/>
              </w:rPr>
              <w:t>1.3.</w:t>
            </w:r>
          </w:p>
        </w:tc>
        <w:tc>
          <w:tcPr>
            <w:tcW w:w="6400" w:type="dxa"/>
          </w:tcPr>
          <w:p w14:paraId="4F4A5E49" w14:textId="77777777" w:rsidR="0047772B" w:rsidRPr="00FB0A38" w:rsidRDefault="0047772B" w:rsidP="00D73A48">
            <w:pPr>
              <w:rPr>
                <w:rFonts w:cstheme="minorHAnsi"/>
                <w:sz w:val="20"/>
                <w:szCs w:val="20"/>
              </w:rPr>
            </w:pPr>
            <w:r w:rsidRPr="00FB0A38">
              <w:rPr>
                <w:rFonts w:cstheme="minorHAnsi"/>
                <w:sz w:val="20"/>
                <w:szCs w:val="20"/>
              </w:rPr>
              <w:t>Organization of the Report</w:t>
            </w:r>
          </w:p>
        </w:tc>
        <w:tc>
          <w:tcPr>
            <w:tcW w:w="1584" w:type="dxa"/>
          </w:tcPr>
          <w:p w14:paraId="730FE44B" w14:textId="77777777" w:rsidR="0047772B" w:rsidRPr="00FB0A38" w:rsidRDefault="0047772B" w:rsidP="00D73A48">
            <w:pPr>
              <w:jc w:val="right"/>
              <w:rPr>
                <w:rFonts w:cstheme="minorHAnsi"/>
                <w:sz w:val="20"/>
                <w:szCs w:val="20"/>
              </w:rPr>
            </w:pPr>
            <w:r w:rsidRPr="00FB0A38">
              <w:rPr>
                <w:rFonts w:cstheme="minorHAnsi"/>
                <w:sz w:val="20"/>
                <w:szCs w:val="20"/>
              </w:rPr>
              <w:t>24</w:t>
            </w:r>
          </w:p>
        </w:tc>
      </w:tr>
      <w:tr w:rsidR="0047772B" w:rsidRPr="00FB0A38" w14:paraId="4D254671" w14:textId="77777777" w:rsidTr="00D73A48">
        <w:tc>
          <w:tcPr>
            <w:tcW w:w="1259" w:type="dxa"/>
          </w:tcPr>
          <w:p w14:paraId="382798CA" w14:textId="77777777" w:rsidR="0047772B" w:rsidRPr="00FB0A38" w:rsidRDefault="0047772B" w:rsidP="00D73A48">
            <w:pPr>
              <w:rPr>
                <w:rFonts w:cstheme="minorHAnsi"/>
                <w:sz w:val="20"/>
                <w:szCs w:val="20"/>
              </w:rPr>
            </w:pPr>
          </w:p>
        </w:tc>
        <w:tc>
          <w:tcPr>
            <w:tcW w:w="6400" w:type="dxa"/>
          </w:tcPr>
          <w:p w14:paraId="621D3C9F" w14:textId="77777777" w:rsidR="0047772B" w:rsidRPr="00FB0A38" w:rsidRDefault="0047772B" w:rsidP="00D73A48">
            <w:pPr>
              <w:rPr>
                <w:rFonts w:cstheme="minorHAnsi"/>
                <w:sz w:val="20"/>
                <w:szCs w:val="20"/>
              </w:rPr>
            </w:pPr>
          </w:p>
        </w:tc>
        <w:tc>
          <w:tcPr>
            <w:tcW w:w="1584" w:type="dxa"/>
          </w:tcPr>
          <w:p w14:paraId="16AB854B" w14:textId="77777777" w:rsidR="0047772B" w:rsidRPr="00FB0A38" w:rsidRDefault="0047772B" w:rsidP="00D73A48">
            <w:pPr>
              <w:jc w:val="right"/>
              <w:rPr>
                <w:rFonts w:cstheme="minorHAnsi"/>
                <w:sz w:val="20"/>
                <w:szCs w:val="20"/>
              </w:rPr>
            </w:pPr>
          </w:p>
        </w:tc>
      </w:tr>
      <w:tr w:rsidR="0047772B" w:rsidRPr="00FB0A38" w14:paraId="266565FB" w14:textId="77777777" w:rsidTr="00D73A48">
        <w:tc>
          <w:tcPr>
            <w:tcW w:w="1259" w:type="dxa"/>
          </w:tcPr>
          <w:p w14:paraId="2A0C3FBC" w14:textId="77777777" w:rsidR="0047772B" w:rsidRPr="00FB0A38" w:rsidRDefault="0047772B" w:rsidP="00D73A48">
            <w:pPr>
              <w:rPr>
                <w:rFonts w:cstheme="minorHAnsi"/>
                <w:b/>
                <w:sz w:val="20"/>
                <w:szCs w:val="20"/>
              </w:rPr>
            </w:pPr>
            <w:r w:rsidRPr="00FB0A38">
              <w:rPr>
                <w:rFonts w:cstheme="minorHAnsi"/>
                <w:b/>
                <w:sz w:val="20"/>
                <w:szCs w:val="20"/>
              </w:rPr>
              <w:t>Chapter 2</w:t>
            </w:r>
          </w:p>
        </w:tc>
        <w:tc>
          <w:tcPr>
            <w:tcW w:w="6400" w:type="dxa"/>
          </w:tcPr>
          <w:p w14:paraId="32F5CB3E" w14:textId="77777777" w:rsidR="0047772B" w:rsidRPr="00FB0A38" w:rsidRDefault="0047772B" w:rsidP="00D73A48">
            <w:pPr>
              <w:rPr>
                <w:rFonts w:cstheme="minorHAnsi"/>
                <w:b/>
                <w:sz w:val="20"/>
                <w:szCs w:val="20"/>
              </w:rPr>
            </w:pPr>
            <w:r w:rsidRPr="00FB0A38">
              <w:rPr>
                <w:rFonts w:cstheme="minorHAnsi"/>
                <w:b/>
                <w:sz w:val="20"/>
                <w:szCs w:val="20"/>
              </w:rPr>
              <w:t>Approach and Methodology</w:t>
            </w:r>
          </w:p>
        </w:tc>
        <w:tc>
          <w:tcPr>
            <w:tcW w:w="1584" w:type="dxa"/>
          </w:tcPr>
          <w:p w14:paraId="1A82C8FE" w14:textId="77777777" w:rsidR="0047772B" w:rsidRPr="00FB0A38" w:rsidRDefault="0047772B" w:rsidP="00D73A48">
            <w:pPr>
              <w:jc w:val="right"/>
              <w:rPr>
                <w:rFonts w:cstheme="minorHAnsi"/>
                <w:b/>
                <w:sz w:val="20"/>
                <w:szCs w:val="20"/>
              </w:rPr>
            </w:pPr>
            <w:r w:rsidRPr="00FB0A38">
              <w:rPr>
                <w:rFonts w:cstheme="minorHAnsi"/>
                <w:b/>
                <w:sz w:val="20"/>
                <w:szCs w:val="20"/>
              </w:rPr>
              <w:t>25</w:t>
            </w:r>
          </w:p>
        </w:tc>
      </w:tr>
      <w:tr w:rsidR="0047772B" w:rsidRPr="00FB0A38" w14:paraId="211ABF0A" w14:textId="77777777" w:rsidTr="00D73A48">
        <w:tc>
          <w:tcPr>
            <w:tcW w:w="1259" w:type="dxa"/>
          </w:tcPr>
          <w:p w14:paraId="1B062062" w14:textId="77777777" w:rsidR="0047772B" w:rsidRPr="00FB0A38" w:rsidRDefault="0047772B" w:rsidP="00D73A48">
            <w:pPr>
              <w:rPr>
                <w:rFonts w:cstheme="minorHAnsi"/>
                <w:sz w:val="20"/>
                <w:szCs w:val="20"/>
              </w:rPr>
            </w:pPr>
            <w:r w:rsidRPr="00FB0A38">
              <w:rPr>
                <w:rFonts w:cstheme="minorHAnsi"/>
                <w:sz w:val="20"/>
                <w:szCs w:val="20"/>
              </w:rPr>
              <w:t>2.1.</w:t>
            </w:r>
          </w:p>
        </w:tc>
        <w:tc>
          <w:tcPr>
            <w:tcW w:w="6400" w:type="dxa"/>
          </w:tcPr>
          <w:p w14:paraId="55150D0B" w14:textId="77777777" w:rsidR="0047772B" w:rsidRPr="00FB0A38" w:rsidRDefault="0047772B" w:rsidP="00D73A48">
            <w:pPr>
              <w:rPr>
                <w:rFonts w:cstheme="minorHAnsi"/>
                <w:sz w:val="20"/>
                <w:szCs w:val="20"/>
              </w:rPr>
            </w:pPr>
            <w:r w:rsidRPr="00FB0A38">
              <w:rPr>
                <w:rFonts w:cstheme="minorHAnsi"/>
                <w:sz w:val="20"/>
                <w:szCs w:val="20"/>
              </w:rPr>
              <w:t>State-of-the Art Review</w:t>
            </w:r>
          </w:p>
        </w:tc>
        <w:tc>
          <w:tcPr>
            <w:tcW w:w="1584" w:type="dxa"/>
          </w:tcPr>
          <w:p w14:paraId="23A236BD" w14:textId="77777777" w:rsidR="0047772B" w:rsidRPr="00FB0A38" w:rsidRDefault="0047772B" w:rsidP="00D73A48">
            <w:pPr>
              <w:jc w:val="right"/>
              <w:rPr>
                <w:rFonts w:cstheme="minorHAnsi"/>
                <w:sz w:val="20"/>
                <w:szCs w:val="20"/>
              </w:rPr>
            </w:pPr>
            <w:r w:rsidRPr="00FB0A38">
              <w:rPr>
                <w:rFonts w:cstheme="minorHAnsi"/>
                <w:sz w:val="20"/>
                <w:szCs w:val="20"/>
              </w:rPr>
              <w:t>25</w:t>
            </w:r>
          </w:p>
        </w:tc>
      </w:tr>
      <w:tr w:rsidR="0047772B" w:rsidRPr="00FB0A38" w14:paraId="088C69BF" w14:textId="77777777" w:rsidTr="00D73A48">
        <w:tc>
          <w:tcPr>
            <w:tcW w:w="1259" w:type="dxa"/>
          </w:tcPr>
          <w:p w14:paraId="1A1F95F6" w14:textId="77777777" w:rsidR="0047772B" w:rsidRPr="00FB0A38" w:rsidRDefault="0047772B" w:rsidP="00D73A48">
            <w:pPr>
              <w:rPr>
                <w:rFonts w:cstheme="minorHAnsi"/>
                <w:sz w:val="20"/>
                <w:szCs w:val="20"/>
              </w:rPr>
            </w:pPr>
            <w:r w:rsidRPr="00FB0A38">
              <w:rPr>
                <w:rFonts w:cstheme="minorHAnsi"/>
                <w:sz w:val="20"/>
                <w:szCs w:val="20"/>
              </w:rPr>
              <w:t>2.1.1.</w:t>
            </w:r>
          </w:p>
        </w:tc>
        <w:tc>
          <w:tcPr>
            <w:tcW w:w="6400" w:type="dxa"/>
          </w:tcPr>
          <w:p w14:paraId="48C8C21A" w14:textId="77777777" w:rsidR="0047772B" w:rsidRPr="00FB0A38" w:rsidRDefault="0047772B" w:rsidP="00D73A48">
            <w:pPr>
              <w:rPr>
                <w:rFonts w:cstheme="minorHAnsi"/>
                <w:sz w:val="20"/>
                <w:szCs w:val="20"/>
              </w:rPr>
            </w:pPr>
            <w:r w:rsidRPr="00FB0A38">
              <w:rPr>
                <w:rFonts w:cstheme="minorHAnsi"/>
                <w:sz w:val="20"/>
                <w:szCs w:val="20"/>
              </w:rPr>
              <w:t>Identifying the Drivers of D&amp;D</w:t>
            </w:r>
          </w:p>
        </w:tc>
        <w:tc>
          <w:tcPr>
            <w:tcW w:w="1584" w:type="dxa"/>
          </w:tcPr>
          <w:p w14:paraId="58CB4113" w14:textId="77777777" w:rsidR="0047772B" w:rsidRPr="00FB0A38" w:rsidRDefault="0047772B" w:rsidP="00D73A48">
            <w:pPr>
              <w:jc w:val="right"/>
              <w:rPr>
                <w:rFonts w:cstheme="minorHAnsi"/>
                <w:sz w:val="20"/>
                <w:szCs w:val="20"/>
              </w:rPr>
            </w:pPr>
            <w:r w:rsidRPr="00FB0A38">
              <w:rPr>
                <w:rFonts w:cstheme="minorHAnsi"/>
                <w:sz w:val="20"/>
                <w:szCs w:val="20"/>
              </w:rPr>
              <w:t>25</w:t>
            </w:r>
          </w:p>
        </w:tc>
      </w:tr>
      <w:tr w:rsidR="0047772B" w:rsidRPr="00FB0A38" w14:paraId="31BAC7DC" w14:textId="77777777" w:rsidTr="00D73A48">
        <w:tc>
          <w:tcPr>
            <w:tcW w:w="1259" w:type="dxa"/>
          </w:tcPr>
          <w:p w14:paraId="0DC170D3" w14:textId="77777777" w:rsidR="0047772B" w:rsidRPr="00FB0A38" w:rsidRDefault="0047772B" w:rsidP="00D73A48">
            <w:pPr>
              <w:rPr>
                <w:rFonts w:cstheme="minorHAnsi"/>
                <w:sz w:val="20"/>
                <w:szCs w:val="20"/>
              </w:rPr>
            </w:pPr>
            <w:r w:rsidRPr="00FB0A38">
              <w:rPr>
                <w:rFonts w:cstheme="minorHAnsi"/>
                <w:sz w:val="20"/>
                <w:szCs w:val="20"/>
              </w:rPr>
              <w:t>2.2.</w:t>
            </w:r>
          </w:p>
        </w:tc>
        <w:tc>
          <w:tcPr>
            <w:tcW w:w="6400" w:type="dxa"/>
          </w:tcPr>
          <w:p w14:paraId="5111F71D" w14:textId="77777777" w:rsidR="0047772B" w:rsidRPr="00FB0A38" w:rsidRDefault="0047772B" w:rsidP="00D73A48">
            <w:pPr>
              <w:rPr>
                <w:rFonts w:cstheme="minorHAnsi"/>
                <w:sz w:val="20"/>
                <w:szCs w:val="20"/>
              </w:rPr>
            </w:pPr>
            <w:r w:rsidRPr="00FB0A38">
              <w:rPr>
                <w:sz w:val="20"/>
                <w:szCs w:val="20"/>
              </w:rPr>
              <w:t>Inception and Meetings with UN-REDD NP and BFD</w:t>
            </w:r>
          </w:p>
        </w:tc>
        <w:tc>
          <w:tcPr>
            <w:tcW w:w="1584" w:type="dxa"/>
          </w:tcPr>
          <w:p w14:paraId="3941F0AC" w14:textId="77777777" w:rsidR="0047772B" w:rsidRPr="00FB0A38" w:rsidRDefault="0047772B" w:rsidP="00D73A48">
            <w:pPr>
              <w:jc w:val="right"/>
              <w:rPr>
                <w:rFonts w:cstheme="minorHAnsi"/>
                <w:sz w:val="20"/>
                <w:szCs w:val="20"/>
              </w:rPr>
            </w:pPr>
            <w:r w:rsidRPr="00FB0A38">
              <w:rPr>
                <w:rFonts w:cstheme="minorHAnsi"/>
                <w:sz w:val="20"/>
                <w:szCs w:val="20"/>
              </w:rPr>
              <w:t>25</w:t>
            </w:r>
          </w:p>
        </w:tc>
      </w:tr>
      <w:tr w:rsidR="0047772B" w:rsidRPr="00FB0A38" w14:paraId="728AB6C3" w14:textId="77777777" w:rsidTr="00D73A48">
        <w:tc>
          <w:tcPr>
            <w:tcW w:w="1259" w:type="dxa"/>
          </w:tcPr>
          <w:p w14:paraId="65920070" w14:textId="77777777" w:rsidR="0047772B" w:rsidRPr="00FB0A38" w:rsidRDefault="0047772B" w:rsidP="00D73A48">
            <w:pPr>
              <w:rPr>
                <w:rFonts w:cstheme="minorHAnsi"/>
                <w:sz w:val="20"/>
                <w:szCs w:val="20"/>
              </w:rPr>
            </w:pPr>
            <w:r w:rsidRPr="00FB0A38">
              <w:rPr>
                <w:rFonts w:cstheme="minorHAnsi"/>
                <w:sz w:val="20"/>
                <w:szCs w:val="20"/>
              </w:rPr>
              <w:t>2.3.</w:t>
            </w:r>
          </w:p>
        </w:tc>
        <w:tc>
          <w:tcPr>
            <w:tcW w:w="6400" w:type="dxa"/>
          </w:tcPr>
          <w:p w14:paraId="2D27A766" w14:textId="77777777" w:rsidR="0047772B" w:rsidRPr="00FB0A38" w:rsidRDefault="0047772B" w:rsidP="00D73A48">
            <w:pPr>
              <w:rPr>
                <w:rFonts w:cstheme="minorHAnsi"/>
                <w:sz w:val="20"/>
                <w:szCs w:val="20"/>
              </w:rPr>
            </w:pPr>
            <w:r w:rsidRPr="00FB0A38">
              <w:rPr>
                <w:rFonts w:cstheme="minorHAnsi"/>
                <w:sz w:val="20"/>
                <w:szCs w:val="20"/>
              </w:rPr>
              <w:t>Stakeholder Engagement</w:t>
            </w:r>
          </w:p>
        </w:tc>
        <w:tc>
          <w:tcPr>
            <w:tcW w:w="1584" w:type="dxa"/>
          </w:tcPr>
          <w:p w14:paraId="654DBE4F" w14:textId="77777777" w:rsidR="0047772B" w:rsidRPr="00FB0A38" w:rsidRDefault="0047772B" w:rsidP="00D73A48">
            <w:pPr>
              <w:jc w:val="right"/>
              <w:rPr>
                <w:rFonts w:cstheme="minorHAnsi"/>
                <w:sz w:val="20"/>
                <w:szCs w:val="20"/>
              </w:rPr>
            </w:pPr>
            <w:r w:rsidRPr="00FB0A38">
              <w:rPr>
                <w:rFonts w:cstheme="minorHAnsi"/>
                <w:sz w:val="20"/>
                <w:szCs w:val="20"/>
              </w:rPr>
              <w:t>26</w:t>
            </w:r>
          </w:p>
        </w:tc>
      </w:tr>
      <w:tr w:rsidR="0047772B" w:rsidRPr="00FB0A38" w14:paraId="7B6DCB5B" w14:textId="77777777" w:rsidTr="00D73A48">
        <w:tc>
          <w:tcPr>
            <w:tcW w:w="1259" w:type="dxa"/>
          </w:tcPr>
          <w:p w14:paraId="4E923D6B" w14:textId="77777777" w:rsidR="0047772B" w:rsidRPr="00FB0A38" w:rsidRDefault="0047772B" w:rsidP="00D73A48">
            <w:pPr>
              <w:rPr>
                <w:rFonts w:cstheme="minorHAnsi"/>
                <w:sz w:val="20"/>
                <w:szCs w:val="20"/>
              </w:rPr>
            </w:pPr>
            <w:r w:rsidRPr="00FB0A38">
              <w:rPr>
                <w:rFonts w:cstheme="minorHAnsi"/>
                <w:sz w:val="20"/>
                <w:szCs w:val="20"/>
              </w:rPr>
              <w:t>2.3.1.</w:t>
            </w:r>
          </w:p>
        </w:tc>
        <w:tc>
          <w:tcPr>
            <w:tcW w:w="6400" w:type="dxa"/>
          </w:tcPr>
          <w:p w14:paraId="5B4AFEF9" w14:textId="77777777" w:rsidR="0047772B" w:rsidRPr="00FB0A38" w:rsidRDefault="0047772B" w:rsidP="00D73A48">
            <w:pPr>
              <w:rPr>
                <w:rFonts w:cstheme="minorHAnsi"/>
                <w:sz w:val="20"/>
                <w:szCs w:val="20"/>
              </w:rPr>
            </w:pPr>
            <w:r w:rsidRPr="00FB0A38">
              <w:rPr>
                <w:sz w:val="20"/>
              </w:rPr>
              <w:t>Regional Stakeholders: Understanding the Public Perception and Ground Realities</w:t>
            </w:r>
          </w:p>
        </w:tc>
        <w:tc>
          <w:tcPr>
            <w:tcW w:w="1584" w:type="dxa"/>
          </w:tcPr>
          <w:p w14:paraId="67246CC6" w14:textId="77777777" w:rsidR="0047772B" w:rsidRPr="00FB0A38" w:rsidRDefault="0047772B" w:rsidP="00D73A48">
            <w:pPr>
              <w:jc w:val="right"/>
              <w:rPr>
                <w:rFonts w:cstheme="minorHAnsi"/>
                <w:sz w:val="20"/>
                <w:szCs w:val="20"/>
              </w:rPr>
            </w:pPr>
            <w:r w:rsidRPr="00FB0A38">
              <w:rPr>
                <w:rFonts w:cstheme="minorHAnsi"/>
                <w:sz w:val="20"/>
                <w:szCs w:val="20"/>
              </w:rPr>
              <w:t>26</w:t>
            </w:r>
          </w:p>
        </w:tc>
      </w:tr>
      <w:tr w:rsidR="0047772B" w:rsidRPr="00FB0A38" w14:paraId="717172C2" w14:textId="77777777" w:rsidTr="00D73A48">
        <w:tc>
          <w:tcPr>
            <w:tcW w:w="1259" w:type="dxa"/>
          </w:tcPr>
          <w:p w14:paraId="3E1F63AF" w14:textId="77777777" w:rsidR="0047772B" w:rsidRPr="00FB0A38" w:rsidRDefault="0047772B" w:rsidP="00D73A48">
            <w:pPr>
              <w:rPr>
                <w:rFonts w:cstheme="minorHAnsi"/>
                <w:sz w:val="20"/>
                <w:szCs w:val="20"/>
              </w:rPr>
            </w:pPr>
            <w:r w:rsidRPr="00FB0A38">
              <w:rPr>
                <w:rFonts w:cstheme="minorHAnsi"/>
                <w:sz w:val="20"/>
                <w:szCs w:val="20"/>
              </w:rPr>
              <w:t>2.3.2.</w:t>
            </w:r>
          </w:p>
        </w:tc>
        <w:tc>
          <w:tcPr>
            <w:tcW w:w="6400" w:type="dxa"/>
          </w:tcPr>
          <w:p w14:paraId="5540138E" w14:textId="77777777" w:rsidR="0047772B" w:rsidRPr="00FB0A38" w:rsidRDefault="0047772B" w:rsidP="00D73A48">
            <w:pPr>
              <w:rPr>
                <w:sz w:val="20"/>
              </w:rPr>
            </w:pPr>
            <w:r w:rsidRPr="00FB0A38">
              <w:rPr>
                <w:sz w:val="20"/>
                <w:lang w:val="en-GB"/>
              </w:rPr>
              <w:t>Public Consultation at Key Forest Regions</w:t>
            </w:r>
          </w:p>
        </w:tc>
        <w:tc>
          <w:tcPr>
            <w:tcW w:w="1584" w:type="dxa"/>
          </w:tcPr>
          <w:p w14:paraId="163B0668" w14:textId="77777777" w:rsidR="0047772B" w:rsidRPr="00FB0A38" w:rsidRDefault="0047772B" w:rsidP="00D73A48">
            <w:pPr>
              <w:jc w:val="right"/>
              <w:rPr>
                <w:rFonts w:cstheme="minorHAnsi"/>
                <w:sz w:val="20"/>
                <w:szCs w:val="20"/>
              </w:rPr>
            </w:pPr>
            <w:r w:rsidRPr="00FB0A38">
              <w:rPr>
                <w:rFonts w:cstheme="minorHAnsi"/>
                <w:sz w:val="20"/>
                <w:szCs w:val="20"/>
              </w:rPr>
              <w:t>26</w:t>
            </w:r>
          </w:p>
        </w:tc>
      </w:tr>
      <w:tr w:rsidR="0047772B" w:rsidRPr="00FB0A38" w14:paraId="107FBF72" w14:textId="77777777" w:rsidTr="00D73A48">
        <w:tc>
          <w:tcPr>
            <w:tcW w:w="1259" w:type="dxa"/>
          </w:tcPr>
          <w:p w14:paraId="284C7869" w14:textId="77777777" w:rsidR="0047772B" w:rsidRPr="00FB0A38" w:rsidRDefault="0047772B" w:rsidP="00D73A48">
            <w:pPr>
              <w:rPr>
                <w:rFonts w:cstheme="minorHAnsi"/>
                <w:sz w:val="20"/>
                <w:szCs w:val="20"/>
              </w:rPr>
            </w:pPr>
            <w:r w:rsidRPr="00FB0A38">
              <w:rPr>
                <w:rFonts w:cstheme="minorHAnsi"/>
                <w:sz w:val="20"/>
                <w:szCs w:val="20"/>
              </w:rPr>
              <w:t>2.3.2.1.</w:t>
            </w:r>
          </w:p>
        </w:tc>
        <w:tc>
          <w:tcPr>
            <w:tcW w:w="6400" w:type="dxa"/>
          </w:tcPr>
          <w:p w14:paraId="18B41842" w14:textId="77777777" w:rsidR="0047772B" w:rsidRPr="00FB0A38" w:rsidRDefault="0047772B" w:rsidP="00D73A48">
            <w:pPr>
              <w:rPr>
                <w:sz w:val="20"/>
                <w:lang w:val="en-GB"/>
              </w:rPr>
            </w:pPr>
            <w:r w:rsidRPr="00FB0A38">
              <w:rPr>
                <w:sz w:val="20"/>
              </w:rPr>
              <w:t>Illustrative Format of the Consultation Process</w:t>
            </w:r>
          </w:p>
        </w:tc>
        <w:tc>
          <w:tcPr>
            <w:tcW w:w="1584" w:type="dxa"/>
          </w:tcPr>
          <w:p w14:paraId="501353B9" w14:textId="77777777" w:rsidR="0047772B" w:rsidRPr="00FB0A38" w:rsidRDefault="0047772B" w:rsidP="00D73A48">
            <w:pPr>
              <w:jc w:val="right"/>
              <w:rPr>
                <w:rFonts w:cstheme="minorHAnsi"/>
                <w:sz w:val="20"/>
                <w:szCs w:val="20"/>
              </w:rPr>
            </w:pPr>
            <w:r w:rsidRPr="00FB0A38">
              <w:rPr>
                <w:rFonts w:cstheme="minorHAnsi"/>
                <w:sz w:val="20"/>
                <w:szCs w:val="20"/>
              </w:rPr>
              <w:t>27</w:t>
            </w:r>
          </w:p>
        </w:tc>
      </w:tr>
      <w:tr w:rsidR="0047772B" w:rsidRPr="00FB0A38" w14:paraId="41329910" w14:textId="77777777" w:rsidTr="00D73A48">
        <w:tc>
          <w:tcPr>
            <w:tcW w:w="1259" w:type="dxa"/>
          </w:tcPr>
          <w:p w14:paraId="0FE026B9" w14:textId="77777777" w:rsidR="0047772B" w:rsidRPr="00FB0A38" w:rsidRDefault="0047772B" w:rsidP="00D73A48">
            <w:pPr>
              <w:rPr>
                <w:rFonts w:cstheme="minorHAnsi"/>
                <w:sz w:val="20"/>
                <w:szCs w:val="20"/>
              </w:rPr>
            </w:pPr>
            <w:r w:rsidRPr="00FB0A38">
              <w:rPr>
                <w:rFonts w:cstheme="minorHAnsi"/>
                <w:sz w:val="20"/>
                <w:szCs w:val="20"/>
              </w:rPr>
              <w:t>2.3.2.2.</w:t>
            </w:r>
          </w:p>
        </w:tc>
        <w:tc>
          <w:tcPr>
            <w:tcW w:w="6400" w:type="dxa"/>
          </w:tcPr>
          <w:p w14:paraId="253A446D" w14:textId="77777777" w:rsidR="0047772B" w:rsidRPr="00FB0A38" w:rsidRDefault="0047772B" w:rsidP="00D73A48">
            <w:pPr>
              <w:rPr>
                <w:sz w:val="20"/>
              </w:rPr>
            </w:pPr>
            <w:r w:rsidRPr="00FB0A38">
              <w:rPr>
                <w:sz w:val="20"/>
              </w:rPr>
              <w:t>Stakeholders at the Center: Consultations in Dhaka</w:t>
            </w:r>
          </w:p>
        </w:tc>
        <w:tc>
          <w:tcPr>
            <w:tcW w:w="1584" w:type="dxa"/>
          </w:tcPr>
          <w:p w14:paraId="475FCC6F" w14:textId="77777777" w:rsidR="0047772B" w:rsidRPr="00FB0A38" w:rsidRDefault="0047772B" w:rsidP="00D73A48">
            <w:pPr>
              <w:jc w:val="right"/>
              <w:rPr>
                <w:rFonts w:cstheme="minorHAnsi"/>
                <w:sz w:val="20"/>
                <w:szCs w:val="20"/>
              </w:rPr>
            </w:pPr>
            <w:r w:rsidRPr="00FB0A38">
              <w:rPr>
                <w:rFonts w:cstheme="minorHAnsi"/>
                <w:sz w:val="20"/>
                <w:szCs w:val="20"/>
              </w:rPr>
              <w:t>27</w:t>
            </w:r>
          </w:p>
        </w:tc>
      </w:tr>
      <w:tr w:rsidR="0047772B" w:rsidRPr="00FB0A38" w14:paraId="0FA5876B" w14:textId="77777777" w:rsidTr="00D73A48">
        <w:tc>
          <w:tcPr>
            <w:tcW w:w="1259" w:type="dxa"/>
          </w:tcPr>
          <w:p w14:paraId="4D26D361" w14:textId="77777777" w:rsidR="0047772B" w:rsidRPr="00FB0A38" w:rsidRDefault="0047772B" w:rsidP="00D73A48">
            <w:pPr>
              <w:rPr>
                <w:rFonts w:cstheme="minorHAnsi"/>
                <w:sz w:val="20"/>
                <w:szCs w:val="20"/>
              </w:rPr>
            </w:pPr>
            <w:r w:rsidRPr="00FB0A38">
              <w:rPr>
                <w:rFonts w:cstheme="minorHAnsi"/>
                <w:sz w:val="20"/>
                <w:szCs w:val="20"/>
              </w:rPr>
              <w:t>2.3.3.</w:t>
            </w:r>
          </w:p>
        </w:tc>
        <w:tc>
          <w:tcPr>
            <w:tcW w:w="6400" w:type="dxa"/>
          </w:tcPr>
          <w:p w14:paraId="6587FE89" w14:textId="77777777" w:rsidR="0047772B" w:rsidRPr="00FB0A38" w:rsidRDefault="0047772B" w:rsidP="00D73A48">
            <w:pPr>
              <w:rPr>
                <w:sz w:val="20"/>
              </w:rPr>
            </w:pPr>
            <w:r w:rsidRPr="00FB0A38">
              <w:rPr>
                <w:sz w:val="20"/>
                <w:lang w:val="en-GB"/>
              </w:rPr>
              <w:t>Perspectives from Key Resource Persons</w:t>
            </w:r>
          </w:p>
        </w:tc>
        <w:tc>
          <w:tcPr>
            <w:tcW w:w="1584" w:type="dxa"/>
          </w:tcPr>
          <w:p w14:paraId="2D3CC6DB" w14:textId="77777777" w:rsidR="0047772B" w:rsidRPr="00FB0A38" w:rsidRDefault="0047772B" w:rsidP="00D73A48">
            <w:pPr>
              <w:jc w:val="right"/>
              <w:rPr>
                <w:rFonts w:cstheme="minorHAnsi"/>
                <w:sz w:val="20"/>
                <w:szCs w:val="20"/>
              </w:rPr>
            </w:pPr>
            <w:r w:rsidRPr="00FB0A38">
              <w:rPr>
                <w:rFonts w:cstheme="minorHAnsi"/>
                <w:sz w:val="20"/>
                <w:szCs w:val="20"/>
              </w:rPr>
              <w:t>28</w:t>
            </w:r>
          </w:p>
        </w:tc>
      </w:tr>
      <w:tr w:rsidR="0047772B" w:rsidRPr="00FB0A38" w14:paraId="4034AC6A" w14:textId="77777777" w:rsidTr="00D73A48">
        <w:tc>
          <w:tcPr>
            <w:tcW w:w="1259" w:type="dxa"/>
          </w:tcPr>
          <w:p w14:paraId="5C48CEC3" w14:textId="77777777" w:rsidR="0047772B" w:rsidRPr="00FB0A38" w:rsidRDefault="0047772B" w:rsidP="00D73A48">
            <w:pPr>
              <w:rPr>
                <w:rFonts w:cstheme="minorHAnsi"/>
                <w:sz w:val="20"/>
                <w:szCs w:val="20"/>
              </w:rPr>
            </w:pPr>
            <w:r w:rsidRPr="00FB0A38">
              <w:rPr>
                <w:rFonts w:cstheme="minorHAnsi"/>
                <w:sz w:val="20"/>
                <w:szCs w:val="20"/>
              </w:rPr>
              <w:t>2.3.3.1.</w:t>
            </w:r>
          </w:p>
        </w:tc>
        <w:tc>
          <w:tcPr>
            <w:tcW w:w="6400" w:type="dxa"/>
          </w:tcPr>
          <w:p w14:paraId="70310633" w14:textId="77777777" w:rsidR="0047772B" w:rsidRPr="00FB0A38" w:rsidRDefault="0047772B" w:rsidP="00D73A48">
            <w:pPr>
              <w:rPr>
                <w:sz w:val="20"/>
                <w:lang w:val="en-GB"/>
              </w:rPr>
            </w:pPr>
            <w:r w:rsidRPr="00FB0A38">
              <w:rPr>
                <w:sz w:val="20"/>
                <w:lang w:val="en-GB"/>
              </w:rPr>
              <w:t>Rangamati</w:t>
            </w:r>
          </w:p>
        </w:tc>
        <w:tc>
          <w:tcPr>
            <w:tcW w:w="1584" w:type="dxa"/>
          </w:tcPr>
          <w:p w14:paraId="23C7B9EE" w14:textId="77777777" w:rsidR="0047772B" w:rsidRPr="00FB0A38" w:rsidRDefault="0047772B" w:rsidP="00D73A48">
            <w:pPr>
              <w:jc w:val="right"/>
              <w:rPr>
                <w:rFonts w:cstheme="minorHAnsi"/>
                <w:sz w:val="20"/>
                <w:szCs w:val="20"/>
              </w:rPr>
            </w:pPr>
            <w:r w:rsidRPr="00FB0A38">
              <w:rPr>
                <w:rFonts w:cstheme="minorHAnsi"/>
                <w:sz w:val="20"/>
                <w:szCs w:val="20"/>
              </w:rPr>
              <w:t>28</w:t>
            </w:r>
          </w:p>
        </w:tc>
      </w:tr>
      <w:tr w:rsidR="0047772B" w:rsidRPr="00FB0A38" w14:paraId="55FCDE18" w14:textId="77777777" w:rsidTr="00D73A48">
        <w:tc>
          <w:tcPr>
            <w:tcW w:w="1259" w:type="dxa"/>
          </w:tcPr>
          <w:p w14:paraId="3FC726E4" w14:textId="77777777" w:rsidR="0047772B" w:rsidRPr="00FB0A38" w:rsidRDefault="0047772B" w:rsidP="00D73A48">
            <w:pPr>
              <w:rPr>
                <w:rFonts w:cstheme="minorHAnsi"/>
                <w:sz w:val="20"/>
                <w:szCs w:val="20"/>
              </w:rPr>
            </w:pPr>
            <w:r w:rsidRPr="00FB0A38">
              <w:rPr>
                <w:rFonts w:cstheme="minorHAnsi"/>
                <w:sz w:val="20"/>
                <w:szCs w:val="20"/>
              </w:rPr>
              <w:t>2.3.3.2.</w:t>
            </w:r>
          </w:p>
        </w:tc>
        <w:tc>
          <w:tcPr>
            <w:tcW w:w="6400" w:type="dxa"/>
          </w:tcPr>
          <w:p w14:paraId="562BBE23" w14:textId="77777777" w:rsidR="0047772B" w:rsidRPr="00FB0A38" w:rsidRDefault="0047772B" w:rsidP="00D73A48">
            <w:pPr>
              <w:rPr>
                <w:sz w:val="20"/>
                <w:lang w:val="en-GB"/>
              </w:rPr>
            </w:pPr>
            <w:r w:rsidRPr="00FB0A38">
              <w:rPr>
                <w:sz w:val="20"/>
                <w:lang w:val="en-GB"/>
              </w:rPr>
              <w:t>Chittagong</w:t>
            </w:r>
          </w:p>
        </w:tc>
        <w:tc>
          <w:tcPr>
            <w:tcW w:w="1584" w:type="dxa"/>
          </w:tcPr>
          <w:p w14:paraId="672A1F3A" w14:textId="77777777" w:rsidR="0047772B" w:rsidRPr="00FB0A38" w:rsidRDefault="0047772B" w:rsidP="00D73A48">
            <w:pPr>
              <w:jc w:val="right"/>
              <w:rPr>
                <w:rFonts w:cstheme="minorHAnsi"/>
                <w:sz w:val="20"/>
                <w:szCs w:val="20"/>
              </w:rPr>
            </w:pPr>
            <w:r w:rsidRPr="00FB0A38">
              <w:rPr>
                <w:rFonts w:cstheme="minorHAnsi"/>
                <w:sz w:val="20"/>
                <w:szCs w:val="20"/>
              </w:rPr>
              <w:t>28</w:t>
            </w:r>
          </w:p>
        </w:tc>
      </w:tr>
      <w:tr w:rsidR="0047772B" w:rsidRPr="00FB0A38" w14:paraId="2BE6E0A0" w14:textId="77777777" w:rsidTr="00D73A48">
        <w:tc>
          <w:tcPr>
            <w:tcW w:w="1259" w:type="dxa"/>
          </w:tcPr>
          <w:p w14:paraId="60E11961" w14:textId="77777777" w:rsidR="0047772B" w:rsidRPr="00FB0A38" w:rsidRDefault="0047772B" w:rsidP="00D73A48">
            <w:pPr>
              <w:rPr>
                <w:rFonts w:cstheme="minorHAnsi"/>
                <w:sz w:val="20"/>
                <w:szCs w:val="20"/>
              </w:rPr>
            </w:pPr>
            <w:r w:rsidRPr="00FB0A38">
              <w:rPr>
                <w:rFonts w:cstheme="minorHAnsi"/>
                <w:sz w:val="20"/>
                <w:szCs w:val="20"/>
              </w:rPr>
              <w:t>2.4.</w:t>
            </w:r>
          </w:p>
        </w:tc>
        <w:tc>
          <w:tcPr>
            <w:tcW w:w="6400" w:type="dxa"/>
          </w:tcPr>
          <w:p w14:paraId="36979633" w14:textId="77777777" w:rsidR="0047772B" w:rsidRPr="00FB0A38" w:rsidRDefault="0047772B" w:rsidP="00D73A48">
            <w:pPr>
              <w:rPr>
                <w:sz w:val="20"/>
                <w:lang w:val="en-GB"/>
              </w:rPr>
            </w:pPr>
            <w:r w:rsidRPr="00FB0A38">
              <w:rPr>
                <w:sz w:val="20"/>
                <w:lang w:val="en-GB"/>
              </w:rPr>
              <w:t>Recommendations and Prioritization of PAMs</w:t>
            </w:r>
          </w:p>
        </w:tc>
        <w:tc>
          <w:tcPr>
            <w:tcW w:w="1584" w:type="dxa"/>
          </w:tcPr>
          <w:p w14:paraId="7069F4F2" w14:textId="77777777" w:rsidR="0047772B" w:rsidRPr="00FB0A38" w:rsidRDefault="0047772B" w:rsidP="00D73A48">
            <w:pPr>
              <w:jc w:val="right"/>
              <w:rPr>
                <w:rFonts w:cstheme="minorHAnsi"/>
                <w:sz w:val="20"/>
                <w:szCs w:val="20"/>
              </w:rPr>
            </w:pPr>
            <w:r w:rsidRPr="00FB0A38">
              <w:rPr>
                <w:rFonts w:cstheme="minorHAnsi"/>
                <w:sz w:val="20"/>
                <w:szCs w:val="20"/>
              </w:rPr>
              <w:t>29</w:t>
            </w:r>
          </w:p>
        </w:tc>
      </w:tr>
      <w:tr w:rsidR="0047772B" w:rsidRPr="00FB0A38" w14:paraId="2E741092" w14:textId="77777777" w:rsidTr="00D73A48">
        <w:tc>
          <w:tcPr>
            <w:tcW w:w="1259" w:type="dxa"/>
          </w:tcPr>
          <w:p w14:paraId="53442594" w14:textId="77777777" w:rsidR="0047772B" w:rsidRPr="00FB0A38" w:rsidRDefault="0047772B" w:rsidP="00D73A48">
            <w:pPr>
              <w:rPr>
                <w:rFonts w:cstheme="minorHAnsi"/>
                <w:sz w:val="20"/>
                <w:szCs w:val="20"/>
              </w:rPr>
            </w:pPr>
            <w:r w:rsidRPr="00FB0A38">
              <w:rPr>
                <w:rFonts w:cstheme="minorHAnsi"/>
                <w:sz w:val="20"/>
                <w:szCs w:val="20"/>
              </w:rPr>
              <w:t>2.4.1.</w:t>
            </w:r>
          </w:p>
        </w:tc>
        <w:tc>
          <w:tcPr>
            <w:tcW w:w="6400" w:type="dxa"/>
          </w:tcPr>
          <w:p w14:paraId="7862753B" w14:textId="77777777" w:rsidR="0047772B" w:rsidRPr="00FB0A38" w:rsidRDefault="0047772B" w:rsidP="00D73A48">
            <w:pPr>
              <w:rPr>
                <w:sz w:val="20"/>
                <w:lang w:val="en-GB"/>
              </w:rPr>
            </w:pPr>
            <w:r w:rsidRPr="00FB0A38">
              <w:rPr>
                <w:sz w:val="20"/>
                <w:lang w:val="en-GB"/>
              </w:rPr>
              <w:t>Criteria of Prioritization</w:t>
            </w:r>
          </w:p>
        </w:tc>
        <w:tc>
          <w:tcPr>
            <w:tcW w:w="1584" w:type="dxa"/>
          </w:tcPr>
          <w:p w14:paraId="743849CC" w14:textId="77777777" w:rsidR="0047772B" w:rsidRPr="00FB0A38" w:rsidRDefault="0047772B" w:rsidP="00D73A48">
            <w:pPr>
              <w:jc w:val="right"/>
              <w:rPr>
                <w:rFonts w:cstheme="minorHAnsi"/>
                <w:sz w:val="20"/>
                <w:szCs w:val="20"/>
              </w:rPr>
            </w:pPr>
            <w:r w:rsidRPr="00FB0A38">
              <w:rPr>
                <w:rFonts w:cstheme="minorHAnsi"/>
                <w:sz w:val="20"/>
                <w:szCs w:val="20"/>
              </w:rPr>
              <w:t>29</w:t>
            </w:r>
          </w:p>
        </w:tc>
      </w:tr>
      <w:tr w:rsidR="0047772B" w:rsidRPr="00FB0A38" w14:paraId="033D2002" w14:textId="77777777" w:rsidTr="00D73A48">
        <w:tc>
          <w:tcPr>
            <w:tcW w:w="1259" w:type="dxa"/>
          </w:tcPr>
          <w:p w14:paraId="35AC7573" w14:textId="77777777" w:rsidR="0047772B" w:rsidRPr="00FB0A38" w:rsidRDefault="0047772B" w:rsidP="00D73A48">
            <w:pPr>
              <w:rPr>
                <w:rFonts w:cstheme="minorHAnsi"/>
                <w:sz w:val="20"/>
                <w:szCs w:val="20"/>
              </w:rPr>
            </w:pPr>
            <w:r w:rsidRPr="00FB0A38">
              <w:rPr>
                <w:rFonts w:cstheme="minorHAnsi"/>
                <w:sz w:val="20"/>
                <w:szCs w:val="20"/>
              </w:rPr>
              <w:t>2.4.2.</w:t>
            </w:r>
          </w:p>
        </w:tc>
        <w:tc>
          <w:tcPr>
            <w:tcW w:w="6400" w:type="dxa"/>
          </w:tcPr>
          <w:p w14:paraId="34229066" w14:textId="77777777" w:rsidR="0047772B" w:rsidRPr="00FB0A38" w:rsidRDefault="0047772B" w:rsidP="00D73A48">
            <w:pPr>
              <w:rPr>
                <w:sz w:val="20"/>
                <w:lang w:val="en-GB"/>
              </w:rPr>
            </w:pPr>
            <w:r w:rsidRPr="00FB0A38">
              <w:rPr>
                <w:sz w:val="20"/>
                <w:lang w:val="en-GB"/>
              </w:rPr>
              <w:t>Addressing Immediate, Medium and Long-Term Needs</w:t>
            </w:r>
          </w:p>
        </w:tc>
        <w:tc>
          <w:tcPr>
            <w:tcW w:w="1584" w:type="dxa"/>
          </w:tcPr>
          <w:p w14:paraId="2D0A67CE" w14:textId="77777777" w:rsidR="0047772B" w:rsidRPr="00FB0A38" w:rsidRDefault="0047772B" w:rsidP="00D73A48">
            <w:pPr>
              <w:jc w:val="right"/>
              <w:rPr>
                <w:rFonts w:cstheme="minorHAnsi"/>
                <w:sz w:val="20"/>
                <w:szCs w:val="20"/>
              </w:rPr>
            </w:pPr>
            <w:r w:rsidRPr="00FB0A38">
              <w:rPr>
                <w:rFonts w:cstheme="minorHAnsi"/>
                <w:sz w:val="20"/>
                <w:szCs w:val="20"/>
              </w:rPr>
              <w:t>30</w:t>
            </w:r>
          </w:p>
        </w:tc>
      </w:tr>
      <w:tr w:rsidR="0047772B" w:rsidRPr="00FB0A38" w14:paraId="21624928" w14:textId="77777777" w:rsidTr="00D73A48">
        <w:tc>
          <w:tcPr>
            <w:tcW w:w="1259" w:type="dxa"/>
          </w:tcPr>
          <w:p w14:paraId="5B019BDB" w14:textId="77777777" w:rsidR="0047772B" w:rsidRPr="00FB0A38" w:rsidRDefault="0047772B" w:rsidP="00D73A48">
            <w:pPr>
              <w:rPr>
                <w:rFonts w:cstheme="minorHAnsi"/>
                <w:sz w:val="20"/>
                <w:szCs w:val="20"/>
              </w:rPr>
            </w:pPr>
            <w:r w:rsidRPr="00FB0A38">
              <w:rPr>
                <w:rFonts w:cstheme="minorHAnsi"/>
                <w:sz w:val="20"/>
                <w:szCs w:val="20"/>
              </w:rPr>
              <w:t>2.5.</w:t>
            </w:r>
          </w:p>
        </w:tc>
        <w:tc>
          <w:tcPr>
            <w:tcW w:w="6400" w:type="dxa"/>
          </w:tcPr>
          <w:p w14:paraId="67C50410" w14:textId="77777777" w:rsidR="0047772B" w:rsidRPr="00FB0A38" w:rsidRDefault="0047772B" w:rsidP="00D73A48">
            <w:pPr>
              <w:rPr>
                <w:sz w:val="20"/>
                <w:lang w:val="en-GB"/>
              </w:rPr>
            </w:pPr>
            <w:r w:rsidRPr="00FB0A38">
              <w:rPr>
                <w:sz w:val="20"/>
                <w:lang w:val="en-GB"/>
              </w:rPr>
              <w:t>Carbon Sequestration Potential of Proposed PAMs Bundles</w:t>
            </w:r>
          </w:p>
        </w:tc>
        <w:tc>
          <w:tcPr>
            <w:tcW w:w="1584" w:type="dxa"/>
          </w:tcPr>
          <w:p w14:paraId="0C39D30D" w14:textId="77777777" w:rsidR="0047772B" w:rsidRPr="00FB0A38" w:rsidRDefault="0047772B" w:rsidP="00D73A48">
            <w:pPr>
              <w:jc w:val="right"/>
              <w:rPr>
                <w:rFonts w:cstheme="minorHAnsi"/>
                <w:sz w:val="20"/>
                <w:szCs w:val="20"/>
              </w:rPr>
            </w:pPr>
            <w:r w:rsidRPr="00FB0A38">
              <w:rPr>
                <w:rFonts w:cstheme="minorHAnsi"/>
                <w:sz w:val="20"/>
                <w:szCs w:val="20"/>
              </w:rPr>
              <w:t>30</w:t>
            </w:r>
          </w:p>
        </w:tc>
      </w:tr>
      <w:tr w:rsidR="0047772B" w:rsidRPr="00FB0A38" w14:paraId="10976C69" w14:textId="77777777" w:rsidTr="00D73A48">
        <w:tc>
          <w:tcPr>
            <w:tcW w:w="1259" w:type="dxa"/>
          </w:tcPr>
          <w:p w14:paraId="529D362F" w14:textId="77777777" w:rsidR="0047772B" w:rsidRPr="00FB0A38" w:rsidRDefault="0047772B" w:rsidP="00D73A48">
            <w:pPr>
              <w:rPr>
                <w:rFonts w:cstheme="minorHAnsi"/>
                <w:sz w:val="20"/>
                <w:szCs w:val="20"/>
              </w:rPr>
            </w:pPr>
          </w:p>
        </w:tc>
        <w:tc>
          <w:tcPr>
            <w:tcW w:w="6400" w:type="dxa"/>
          </w:tcPr>
          <w:p w14:paraId="74347AD1" w14:textId="77777777" w:rsidR="0047772B" w:rsidRPr="00FB0A38" w:rsidRDefault="0047772B" w:rsidP="00D73A48">
            <w:pPr>
              <w:rPr>
                <w:rFonts w:cstheme="minorHAnsi"/>
                <w:sz w:val="20"/>
                <w:szCs w:val="20"/>
              </w:rPr>
            </w:pPr>
          </w:p>
        </w:tc>
        <w:tc>
          <w:tcPr>
            <w:tcW w:w="1584" w:type="dxa"/>
          </w:tcPr>
          <w:p w14:paraId="1C58AAA6" w14:textId="77777777" w:rsidR="0047772B" w:rsidRPr="00FB0A38" w:rsidRDefault="0047772B" w:rsidP="00D73A48">
            <w:pPr>
              <w:jc w:val="right"/>
              <w:rPr>
                <w:rFonts w:cstheme="minorHAnsi"/>
                <w:sz w:val="20"/>
                <w:szCs w:val="20"/>
              </w:rPr>
            </w:pPr>
          </w:p>
        </w:tc>
      </w:tr>
      <w:tr w:rsidR="0047772B" w:rsidRPr="00FB0A38" w14:paraId="3E22E06B" w14:textId="77777777" w:rsidTr="00D73A48">
        <w:tc>
          <w:tcPr>
            <w:tcW w:w="1259" w:type="dxa"/>
          </w:tcPr>
          <w:p w14:paraId="1C26C446" w14:textId="77777777" w:rsidR="0047772B" w:rsidRPr="00FB0A38" w:rsidRDefault="0047772B" w:rsidP="00D73A48">
            <w:pPr>
              <w:rPr>
                <w:rFonts w:cstheme="minorHAnsi"/>
                <w:b/>
                <w:sz w:val="20"/>
                <w:szCs w:val="20"/>
              </w:rPr>
            </w:pPr>
            <w:r w:rsidRPr="00FB0A38">
              <w:rPr>
                <w:rFonts w:cstheme="minorHAnsi"/>
                <w:b/>
                <w:sz w:val="20"/>
                <w:szCs w:val="20"/>
              </w:rPr>
              <w:t>Chapter 3</w:t>
            </w:r>
          </w:p>
        </w:tc>
        <w:tc>
          <w:tcPr>
            <w:tcW w:w="6400" w:type="dxa"/>
          </w:tcPr>
          <w:p w14:paraId="164479E3" w14:textId="77777777" w:rsidR="0047772B" w:rsidRPr="00FB0A38" w:rsidRDefault="0047772B" w:rsidP="00D73A48">
            <w:pPr>
              <w:rPr>
                <w:rFonts w:cstheme="minorHAnsi"/>
                <w:b/>
                <w:sz w:val="20"/>
                <w:szCs w:val="20"/>
              </w:rPr>
            </w:pPr>
            <w:r w:rsidRPr="00FB0A38">
              <w:rPr>
                <w:rFonts w:cstheme="minorHAnsi"/>
                <w:b/>
                <w:sz w:val="20"/>
                <w:szCs w:val="20"/>
              </w:rPr>
              <w:t>Existing PAMs to Combat Deforestation and Forest Degradation</w:t>
            </w:r>
          </w:p>
        </w:tc>
        <w:tc>
          <w:tcPr>
            <w:tcW w:w="1584" w:type="dxa"/>
          </w:tcPr>
          <w:p w14:paraId="5C04C5BE" w14:textId="77777777" w:rsidR="0047772B" w:rsidRPr="00FB0A38" w:rsidRDefault="0047772B" w:rsidP="00D73A48">
            <w:pPr>
              <w:jc w:val="right"/>
              <w:rPr>
                <w:rFonts w:cstheme="minorHAnsi"/>
                <w:b/>
                <w:sz w:val="20"/>
                <w:szCs w:val="20"/>
              </w:rPr>
            </w:pPr>
            <w:r w:rsidRPr="00FB0A38">
              <w:rPr>
                <w:rFonts w:cstheme="minorHAnsi"/>
                <w:b/>
                <w:sz w:val="20"/>
                <w:szCs w:val="20"/>
              </w:rPr>
              <w:t>33</w:t>
            </w:r>
          </w:p>
        </w:tc>
      </w:tr>
      <w:tr w:rsidR="0047772B" w:rsidRPr="00FB0A38" w14:paraId="55B78E26" w14:textId="77777777" w:rsidTr="00D73A48">
        <w:tc>
          <w:tcPr>
            <w:tcW w:w="1259" w:type="dxa"/>
          </w:tcPr>
          <w:p w14:paraId="5B082CE8" w14:textId="77777777" w:rsidR="0047772B" w:rsidRPr="00FB0A38" w:rsidRDefault="0047772B" w:rsidP="00D73A48">
            <w:pPr>
              <w:rPr>
                <w:rFonts w:cstheme="minorHAnsi"/>
                <w:sz w:val="20"/>
                <w:szCs w:val="20"/>
              </w:rPr>
            </w:pPr>
            <w:r w:rsidRPr="00FB0A38">
              <w:rPr>
                <w:rFonts w:cstheme="minorHAnsi"/>
                <w:sz w:val="20"/>
                <w:szCs w:val="20"/>
              </w:rPr>
              <w:t>3.1.</w:t>
            </w:r>
          </w:p>
        </w:tc>
        <w:tc>
          <w:tcPr>
            <w:tcW w:w="6400" w:type="dxa"/>
          </w:tcPr>
          <w:p w14:paraId="63AF976C" w14:textId="77777777" w:rsidR="0047772B" w:rsidRPr="00FB0A38" w:rsidRDefault="0047772B" w:rsidP="00D73A48">
            <w:pPr>
              <w:rPr>
                <w:rFonts w:cstheme="minorHAnsi"/>
                <w:sz w:val="20"/>
                <w:szCs w:val="20"/>
              </w:rPr>
            </w:pPr>
            <w:r w:rsidRPr="00FB0A38">
              <w:rPr>
                <w:rFonts w:cstheme="minorHAnsi"/>
                <w:sz w:val="20"/>
                <w:szCs w:val="20"/>
              </w:rPr>
              <w:t>Review of the Policies, Laws and Regulations (PLR) of Bangladesh</w:t>
            </w:r>
          </w:p>
        </w:tc>
        <w:tc>
          <w:tcPr>
            <w:tcW w:w="1584" w:type="dxa"/>
          </w:tcPr>
          <w:p w14:paraId="6250ED96" w14:textId="77777777" w:rsidR="0047772B" w:rsidRPr="00FB0A38" w:rsidRDefault="0047772B" w:rsidP="00D73A48">
            <w:pPr>
              <w:jc w:val="right"/>
              <w:rPr>
                <w:rFonts w:cstheme="minorHAnsi"/>
                <w:sz w:val="20"/>
                <w:szCs w:val="20"/>
              </w:rPr>
            </w:pPr>
            <w:r w:rsidRPr="00FB0A38">
              <w:rPr>
                <w:rFonts w:cstheme="minorHAnsi"/>
                <w:sz w:val="20"/>
                <w:szCs w:val="20"/>
              </w:rPr>
              <w:t>33</w:t>
            </w:r>
          </w:p>
        </w:tc>
      </w:tr>
      <w:tr w:rsidR="0047772B" w:rsidRPr="00FB0A38" w14:paraId="0C651FA9" w14:textId="77777777" w:rsidTr="00D73A48">
        <w:tc>
          <w:tcPr>
            <w:tcW w:w="1259" w:type="dxa"/>
          </w:tcPr>
          <w:p w14:paraId="7DD52EE7" w14:textId="77777777" w:rsidR="0047772B" w:rsidRPr="00FB0A38" w:rsidRDefault="0047772B" w:rsidP="00D73A48">
            <w:pPr>
              <w:rPr>
                <w:rFonts w:cstheme="minorHAnsi"/>
                <w:sz w:val="20"/>
                <w:szCs w:val="20"/>
              </w:rPr>
            </w:pPr>
            <w:r w:rsidRPr="00FB0A38">
              <w:rPr>
                <w:rFonts w:cstheme="minorHAnsi"/>
                <w:sz w:val="20"/>
                <w:szCs w:val="20"/>
              </w:rPr>
              <w:t>3.2..</w:t>
            </w:r>
          </w:p>
        </w:tc>
        <w:tc>
          <w:tcPr>
            <w:tcW w:w="6400" w:type="dxa"/>
          </w:tcPr>
          <w:p w14:paraId="767551B8" w14:textId="77777777" w:rsidR="0047772B" w:rsidRPr="00FB0A38" w:rsidRDefault="0047772B" w:rsidP="00D73A48">
            <w:pPr>
              <w:rPr>
                <w:rFonts w:cstheme="minorHAnsi"/>
                <w:sz w:val="20"/>
                <w:szCs w:val="20"/>
              </w:rPr>
            </w:pPr>
            <w:r w:rsidRPr="00FB0A38">
              <w:rPr>
                <w:rFonts w:cs="Calibri"/>
                <w:sz w:val="20"/>
                <w:szCs w:val="16"/>
              </w:rPr>
              <w:t>Acts and Regulations Governing the Forestry Sector in Bangladesh</w:t>
            </w:r>
          </w:p>
        </w:tc>
        <w:tc>
          <w:tcPr>
            <w:tcW w:w="1584" w:type="dxa"/>
          </w:tcPr>
          <w:p w14:paraId="0DCCFF26" w14:textId="77777777" w:rsidR="0047772B" w:rsidRPr="00FB0A38" w:rsidRDefault="0047772B" w:rsidP="00D73A48">
            <w:pPr>
              <w:jc w:val="right"/>
              <w:rPr>
                <w:rFonts w:cstheme="minorHAnsi"/>
                <w:sz w:val="20"/>
                <w:szCs w:val="20"/>
              </w:rPr>
            </w:pPr>
            <w:r w:rsidRPr="00FB0A38">
              <w:rPr>
                <w:rFonts w:cstheme="minorHAnsi"/>
                <w:sz w:val="20"/>
                <w:szCs w:val="20"/>
              </w:rPr>
              <w:t>33</w:t>
            </w:r>
          </w:p>
        </w:tc>
      </w:tr>
      <w:tr w:rsidR="0047772B" w:rsidRPr="00FB0A38" w14:paraId="662B849B" w14:textId="77777777" w:rsidTr="00D73A48">
        <w:tc>
          <w:tcPr>
            <w:tcW w:w="1259" w:type="dxa"/>
          </w:tcPr>
          <w:p w14:paraId="1E7C5B7B" w14:textId="77777777" w:rsidR="0047772B" w:rsidRPr="00FB0A38" w:rsidRDefault="0047772B" w:rsidP="00D73A48">
            <w:pPr>
              <w:rPr>
                <w:rFonts w:cstheme="minorHAnsi"/>
                <w:sz w:val="20"/>
                <w:szCs w:val="20"/>
              </w:rPr>
            </w:pPr>
            <w:r w:rsidRPr="00FB0A38">
              <w:rPr>
                <w:rFonts w:cstheme="minorHAnsi"/>
                <w:sz w:val="20"/>
                <w:szCs w:val="20"/>
              </w:rPr>
              <w:t>3.3.</w:t>
            </w:r>
          </w:p>
        </w:tc>
        <w:tc>
          <w:tcPr>
            <w:tcW w:w="6400" w:type="dxa"/>
          </w:tcPr>
          <w:p w14:paraId="23CE434B" w14:textId="77777777" w:rsidR="0047772B" w:rsidRPr="00FB0A38" w:rsidRDefault="0047772B" w:rsidP="00D73A48">
            <w:pPr>
              <w:rPr>
                <w:rFonts w:cstheme="minorHAnsi"/>
                <w:sz w:val="20"/>
                <w:szCs w:val="20"/>
              </w:rPr>
            </w:pPr>
            <w:r w:rsidRPr="00FB0A38">
              <w:rPr>
                <w:sz w:val="20"/>
              </w:rPr>
              <w:t>International Conventions and Protocols</w:t>
            </w:r>
          </w:p>
        </w:tc>
        <w:tc>
          <w:tcPr>
            <w:tcW w:w="1584" w:type="dxa"/>
          </w:tcPr>
          <w:p w14:paraId="3AF86445" w14:textId="77777777" w:rsidR="0047772B" w:rsidRPr="00FB0A38" w:rsidRDefault="0047772B" w:rsidP="00D73A48">
            <w:pPr>
              <w:jc w:val="right"/>
              <w:rPr>
                <w:rFonts w:cstheme="minorHAnsi"/>
                <w:sz w:val="20"/>
                <w:szCs w:val="20"/>
              </w:rPr>
            </w:pPr>
            <w:r w:rsidRPr="00FB0A38">
              <w:rPr>
                <w:rFonts w:cstheme="minorHAnsi"/>
                <w:sz w:val="20"/>
                <w:szCs w:val="20"/>
              </w:rPr>
              <w:t>39</w:t>
            </w:r>
          </w:p>
        </w:tc>
      </w:tr>
      <w:tr w:rsidR="0047772B" w:rsidRPr="00FB0A38" w14:paraId="42D1CAA1" w14:textId="77777777" w:rsidTr="00D73A48">
        <w:tc>
          <w:tcPr>
            <w:tcW w:w="1259" w:type="dxa"/>
          </w:tcPr>
          <w:p w14:paraId="2E8B0A79" w14:textId="77777777" w:rsidR="0047772B" w:rsidRPr="00FB0A38" w:rsidRDefault="0047772B" w:rsidP="00D73A48">
            <w:pPr>
              <w:rPr>
                <w:rFonts w:cstheme="minorHAnsi"/>
                <w:sz w:val="20"/>
                <w:szCs w:val="20"/>
              </w:rPr>
            </w:pPr>
            <w:r w:rsidRPr="00FB0A38">
              <w:rPr>
                <w:rFonts w:cstheme="minorHAnsi"/>
                <w:sz w:val="20"/>
                <w:szCs w:val="20"/>
              </w:rPr>
              <w:t>3.4.</w:t>
            </w:r>
          </w:p>
        </w:tc>
        <w:tc>
          <w:tcPr>
            <w:tcW w:w="6400" w:type="dxa"/>
          </w:tcPr>
          <w:p w14:paraId="271D8778" w14:textId="77777777" w:rsidR="0047772B" w:rsidRPr="00FB0A38" w:rsidRDefault="0047772B" w:rsidP="00D73A48">
            <w:pPr>
              <w:rPr>
                <w:rFonts w:cstheme="minorHAnsi"/>
                <w:sz w:val="20"/>
                <w:szCs w:val="20"/>
              </w:rPr>
            </w:pPr>
            <w:r w:rsidRPr="00FB0A38">
              <w:rPr>
                <w:rFonts w:cs="Calibri"/>
                <w:sz w:val="20"/>
                <w:szCs w:val="16"/>
              </w:rPr>
              <w:t>Forestry and Other Relevant Sectoral Policies Governing the Forestry Sector</w:t>
            </w:r>
          </w:p>
        </w:tc>
        <w:tc>
          <w:tcPr>
            <w:tcW w:w="1584" w:type="dxa"/>
          </w:tcPr>
          <w:p w14:paraId="32E2D352" w14:textId="77777777" w:rsidR="0047772B" w:rsidRPr="00FB0A38" w:rsidRDefault="0047772B" w:rsidP="00D73A48">
            <w:pPr>
              <w:jc w:val="right"/>
              <w:rPr>
                <w:rFonts w:cstheme="minorHAnsi"/>
                <w:sz w:val="20"/>
                <w:szCs w:val="20"/>
              </w:rPr>
            </w:pPr>
            <w:r w:rsidRPr="00FB0A38">
              <w:rPr>
                <w:rFonts w:cstheme="minorHAnsi"/>
                <w:sz w:val="20"/>
                <w:szCs w:val="20"/>
              </w:rPr>
              <w:t>40</w:t>
            </w:r>
          </w:p>
        </w:tc>
      </w:tr>
      <w:tr w:rsidR="0047772B" w:rsidRPr="00FB0A38" w14:paraId="52C18324" w14:textId="77777777" w:rsidTr="00D73A48">
        <w:tc>
          <w:tcPr>
            <w:tcW w:w="1259" w:type="dxa"/>
          </w:tcPr>
          <w:p w14:paraId="0557542A" w14:textId="77777777" w:rsidR="0047772B" w:rsidRPr="00FB0A38" w:rsidRDefault="0047772B" w:rsidP="00D73A48">
            <w:pPr>
              <w:rPr>
                <w:rFonts w:cstheme="minorHAnsi"/>
                <w:sz w:val="20"/>
                <w:szCs w:val="20"/>
              </w:rPr>
            </w:pPr>
            <w:r w:rsidRPr="00FB0A38">
              <w:rPr>
                <w:rFonts w:cstheme="minorHAnsi"/>
                <w:sz w:val="20"/>
                <w:szCs w:val="20"/>
              </w:rPr>
              <w:t>3.5.</w:t>
            </w:r>
          </w:p>
        </w:tc>
        <w:tc>
          <w:tcPr>
            <w:tcW w:w="6400" w:type="dxa"/>
          </w:tcPr>
          <w:p w14:paraId="0244824A" w14:textId="77777777" w:rsidR="0047772B" w:rsidRPr="00FB0A38" w:rsidRDefault="0047772B" w:rsidP="00D73A48">
            <w:pPr>
              <w:rPr>
                <w:rFonts w:cstheme="minorHAnsi"/>
                <w:sz w:val="20"/>
                <w:szCs w:val="20"/>
              </w:rPr>
            </w:pPr>
            <w:r w:rsidRPr="00FB0A38">
              <w:rPr>
                <w:sz w:val="20"/>
              </w:rPr>
              <w:t>New Strategies and Plans Important to the Forestry Sector</w:t>
            </w:r>
          </w:p>
        </w:tc>
        <w:tc>
          <w:tcPr>
            <w:tcW w:w="1584" w:type="dxa"/>
          </w:tcPr>
          <w:p w14:paraId="1946F8BF" w14:textId="77777777" w:rsidR="0047772B" w:rsidRPr="00FB0A38" w:rsidRDefault="0047772B" w:rsidP="00D73A48">
            <w:pPr>
              <w:jc w:val="right"/>
              <w:rPr>
                <w:rFonts w:cstheme="minorHAnsi"/>
                <w:sz w:val="20"/>
                <w:szCs w:val="20"/>
              </w:rPr>
            </w:pPr>
            <w:r w:rsidRPr="00FB0A38">
              <w:rPr>
                <w:rFonts w:cstheme="minorHAnsi"/>
                <w:sz w:val="20"/>
                <w:szCs w:val="20"/>
              </w:rPr>
              <w:t>44</w:t>
            </w:r>
          </w:p>
        </w:tc>
      </w:tr>
      <w:tr w:rsidR="0047772B" w:rsidRPr="00FB0A38" w14:paraId="5C7039ED" w14:textId="77777777" w:rsidTr="00D73A48">
        <w:tc>
          <w:tcPr>
            <w:tcW w:w="1259" w:type="dxa"/>
          </w:tcPr>
          <w:p w14:paraId="64D0DF0E" w14:textId="77777777" w:rsidR="0047772B" w:rsidRPr="00FB0A38" w:rsidRDefault="0047772B" w:rsidP="00D73A48">
            <w:pPr>
              <w:rPr>
                <w:rFonts w:cstheme="minorHAnsi"/>
                <w:sz w:val="20"/>
                <w:szCs w:val="20"/>
              </w:rPr>
            </w:pPr>
            <w:r w:rsidRPr="00FB0A38">
              <w:rPr>
                <w:rFonts w:cstheme="minorHAnsi"/>
                <w:sz w:val="20"/>
                <w:szCs w:val="20"/>
              </w:rPr>
              <w:t>3.5.1.</w:t>
            </w:r>
          </w:p>
        </w:tc>
        <w:tc>
          <w:tcPr>
            <w:tcW w:w="6400" w:type="dxa"/>
          </w:tcPr>
          <w:p w14:paraId="3C0A1A44" w14:textId="77777777" w:rsidR="0047772B" w:rsidRPr="00FB0A38" w:rsidRDefault="0047772B" w:rsidP="00D73A48">
            <w:pPr>
              <w:rPr>
                <w:rFonts w:cstheme="minorHAnsi"/>
                <w:sz w:val="20"/>
                <w:szCs w:val="20"/>
              </w:rPr>
            </w:pPr>
            <w:r w:rsidRPr="00FB0A38">
              <w:rPr>
                <w:sz w:val="20"/>
              </w:rPr>
              <w:t>Seventh Five-Year Development Plan 2016-2020 (7FYP)</w:t>
            </w:r>
          </w:p>
        </w:tc>
        <w:tc>
          <w:tcPr>
            <w:tcW w:w="1584" w:type="dxa"/>
          </w:tcPr>
          <w:p w14:paraId="6A9E780B" w14:textId="77777777" w:rsidR="0047772B" w:rsidRPr="00FB0A38" w:rsidRDefault="0047772B" w:rsidP="00D73A48">
            <w:pPr>
              <w:jc w:val="right"/>
              <w:rPr>
                <w:rFonts w:cstheme="minorHAnsi"/>
                <w:sz w:val="20"/>
                <w:szCs w:val="20"/>
              </w:rPr>
            </w:pPr>
            <w:r w:rsidRPr="00FB0A38">
              <w:rPr>
                <w:rFonts w:cstheme="minorHAnsi"/>
                <w:sz w:val="20"/>
                <w:szCs w:val="20"/>
              </w:rPr>
              <w:t>44</w:t>
            </w:r>
          </w:p>
        </w:tc>
      </w:tr>
      <w:tr w:rsidR="0047772B" w:rsidRPr="00FB0A38" w14:paraId="6F0DA74D" w14:textId="77777777" w:rsidTr="00D73A48">
        <w:tc>
          <w:tcPr>
            <w:tcW w:w="1259" w:type="dxa"/>
          </w:tcPr>
          <w:p w14:paraId="586B2392" w14:textId="77777777" w:rsidR="0047772B" w:rsidRPr="00FB0A38" w:rsidRDefault="0047772B" w:rsidP="00D73A48">
            <w:pPr>
              <w:rPr>
                <w:rFonts w:cstheme="minorHAnsi"/>
                <w:sz w:val="20"/>
                <w:szCs w:val="20"/>
              </w:rPr>
            </w:pPr>
            <w:r w:rsidRPr="00FB0A38">
              <w:rPr>
                <w:rFonts w:cstheme="minorHAnsi"/>
                <w:sz w:val="20"/>
                <w:szCs w:val="20"/>
              </w:rPr>
              <w:t>3.6.</w:t>
            </w:r>
          </w:p>
        </w:tc>
        <w:tc>
          <w:tcPr>
            <w:tcW w:w="6400" w:type="dxa"/>
          </w:tcPr>
          <w:p w14:paraId="21407627" w14:textId="77777777" w:rsidR="0047772B" w:rsidRPr="00FB0A38" w:rsidRDefault="0047772B" w:rsidP="00D73A48">
            <w:pPr>
              <w:rPr>
                <w:rFonts w:cstheme="minorHAnsi"/>
                <w:sz w:val="20"/>
                <w:szCs w:val="20"/>
              </w:rPr>
            </w:pPr>
            <w:r w:rsidRPr="00FB0A38">
              <w:rPr>
                <w:sz w:val="20"/>
              </w:rPr>
              <w:t>Bangladesh Forestry Sector Master Plan 2016</w:t>
            </w:r>
          </w:p>
        </w:tc>
        <w:tc>
          <w:tcPr>
            <w:tcW w:w="1584" w:type="dxa"/>
          </w:tcPr>
          <w:p w14:paraId="41016F0A" w14:textId="77777777" w:rsidR="0047772B" w:rsidRPr="00FB0A38" w:rsidRDefault="0047772B" w:rsidP="00D73A48">
            <w:pPr>
              <w:jc w:val="right"/>
              <w:rPr>
                <w:rFonts w:cstheme="minorHAnsi"/>
                <w:sz w:val="20"/>
                <w:szCs w:val="20"/>
              </w:rPr>
            </w:pPr>
            <w:r w:rsidRPr="00FB0A38">
              <w:rPr>
                <w:rFonts w:cstheme="minorHAnsi"/>
                <w:sz w:val="20"/>
                <w:szCs w:val="20"/>
              </w:rPr>
              <w:t>45</w:t>
            </w:r>
          </w:p>
        </w:tc>
      </w:tr>
      <w:tr w:rsidR="0047772B" w:rsidRPr="00FB0A38" w14:paraId="137209DD" w14:textId="77777777" w:rsidTr="00D73A48">
        <w:tc>
          <w:tcPr>
            <w:tcW w:w="1259" w:type="dxa"/>
          </w:tcPr>
          <w:p w14:paraId="79D8188D" w14:textId="77777777" w:rsidR="0047772B" w:rsidRPr="00FB0A38" w:rsidRDefault="0047772B" w:rsidP="00D73A48">
            <w:pPr>
              <w:rPr>
                <w:rFonts w:cstheme="minorHAnsi"/>
                <w:sz w:val="20"/>
                <w:szCs w:val="20"/>
              </w:rPr>
            </w:pPr>
          </w:p>
        </w:tc>
        <w:tc>
          <w:tcPr>
            <w:tcW w:w="6400" w:type="dxa"/>
          </w:tcPr>
          <w:p w14:paraId="7232C27F" w14:textId="77777777" w:rsidR="0047772B" w:rsidRPr="00FB0A38" w:rsidRDefault="0047772B" w:rsidP="00D73A48">
            <w:pPr>
              <w:rPr>
                <w:rFonts w:cstheme="minorHAnsi"/>
                <w:sz w:val="20"/>
                <w:szCs w:val="20"/>
              </w:rPr>
            </w:pPr>
          </w:p>
        </w:tc>
        <w:tc>
          <w:tcPr>
            <w:tcW w:w="1584" w:type="dxa"/>
          </w:tcPr>
          <w:p w14:paraId="205C63EC" w14:textId="77777777" w:rsidR="0047772B" w:rsidRPr="00FB0A38" w:rsidRDefault="0047772B" w:rsidP="00D73A48">
            <w:pPr>
              <w:jc w:val="right"/>
              <w:rPr>
                <w:rFonts w:cstheme="minorHAnsi"/>
                <w:sz w:val="20"/>
                <w:szCs w:val="20"/>
              </w:rPr>
            </w:pPr>
          </w:p>
        </w:tc>
      </w:tr>
      <w:tr w:rsidR="0047772B" w:rsidRPr="00FB0A38" w14:paraId="254D3EE7" w14:textId="77777777" w:rsidTr="00D73A48">
        <w:tc>
          <w:tcPr>
            <w:tcW w:w="1259" w:type="dxa"/>
          </w:tcPr>
          <w:p w14:paraId="18F10E72" w14:textId="77777777" w:rsidR="0047772B" w:rsidRPr="00FB0A38" w:rsidRDefault="0047772B" w:rsidP="00D73A48">
            <w:pPr>
              <w:rPr>
                <w:rFonts w:cstheme="minorHAnsi"/>
                <w:b/>
                <w:sz w:val="20"/>
                <w:szCs w:val="20"/>
              </w:rPr>
            </w:pPr>
            <w:r w:rsidRPr="00FB0A38">
              <w:rPr>
                <w:rFonts w:cstheme="minorHAnsi"/>
                <w:b/>
                <w:sz w:val="20"/>
                <w:szCs w:val="20"/>
              </w:rPr>
              <w:t>Chapter 4</w:t>
            </w:r>
          </w:p>
        </w:tc>
        <w:tc>
          <w:tcPr>
            <w:tcW w:w="6400" w:type="dxa"/>
          </w:tcPr>
          <w:p w14:paraId="72C3F6DD" w14:textId="77777777" w:rsidR="0047772B" w:rsidRPr="00FB0A38" w:rsidRDefault="0047772B" w:rsidP="00D73A48">
            <w:pPr>
              <w:rPr>
                <w:rFonts w:cstheme="minorHAnsi"/>
                <w:b/>
                <w:sz w:val="20"/>
                <w:szCs w:val="20"/>
              </w:rPr>
            </w:pPr>
            <w:r w:rsidRPr="00FB0A38">
              <w:rPr>
                <w:b/>
                <w:sz w:val="20"/>
                <w:szCs w:val="36"/>
              </w:rPr>
              <w:t>Policies and Measures (PAMs)</w:t>
            </w:r>
          </w:p>
        </w:tc>
        <w:tc>
          <w:tcPr>
            <w:tcW w:w="1584" w:type="dxa"/>
          </w:tcPr>
          <w:p w14:paraId="62E2791D" w14:textId="77777777" w:rsidR="0047772B" w:rsidRPr="00FB0A38" w:rsidRDefault="0047772B" w:rsidP="00D73A48">
            <w:pPr>
              <w:jc w:val="right"/>
              <w:rPr>
                <w:rFonts w:cstheme="minorHAnsi"/>
                <w:b/>
                <w:sz w:val="20"/>
                <w:szCs w:val="20"/>
              </w:rPr>
            </w:pPr>
            <w:r w:rsidRPr="00FB0A38">
              <w:rPr>
                <w:rFonts w:cstheme="minorHAnsi"/>
                <w:b/>
                <w:sz w:val="20"/>
                <w:szCs w:val="20"/>
              </w:rPr>
              <w:t>47</w:t>
            </w:r>
          </w:p>
        </w:tc>
      </w:tr>
      <w:tr w:rsidR="0047772B" w:rsidRPr="00FB0A38" w14:paraId="5C713DF0" w14:textId="77777777" w:rsidTr="00D73A48">
        <w:tc>
          <w:tcPr>
            <w:tcW w:w="1259" w:type="dxa"/>
          </w:tcPr>
          <w:p w14:paraId="1F72F6F1" w14:textId="77777777" w:rsidR="0047772B" w:rsidRPr="00FB0A38" w:rsidRDefault="0047772B" w:rsidP="00D73A48">
            <w:pPr>
              <w:rPr>
                <w:rFonts w:cstheme="minorHAnsi"/>
                <w:sz w:val="20"/>
                <w:szCs w:val="20"/>
              </w:rPr>
            </w:pPr>
            <w:r w:rsidRPr="00FB0A38">
              <w:rPr>
                <w:rFonts w:cstheme="minorHAnsi"/>
                <w:sz w:val="20"/>
                <w:szCs w:val="20"/>
              </w:rPr>
              <w:t>4.1.</w:t>
            </w:r>
          </w:p>
        </w:tc>
        <w:tc>
          <w:tcPr>
            <w:tcW w:w="6400" w:type="dxa"/>
          </w:tcPr>
          <w:p w14:paraId="187838EB" w14:textId="77777777" w:rsidR="0047772B" w:rsidRPr="00FB0A38" w:rsidRDefault="0047772B" w:rsidP="00D73A48">
            <w:pPr>
              <w:rPr>
                <w:rFonts w:cstheme="minorHAnsi"/>
                <w:sz w:val="20"/>
                <w:szCs w:val="20"/>
              </w:rPr>
            </w:pPr>
            <w:r w:rsidRPr="00FB0A38">
              <w:rPr>
                <w:rFonts w:cstheme="minorHAnsi"/>
                <w:sz w:val="20"/>
              </w:rPr>
              <w:t>Drivers of D&amp;D</w:t>
            </w:r>
          </w:p>
        </w:tc>
        <w:tc>
          <w:tcPr>
            <w:tcW w:w="1584" w:type="dxa"/>
          </w:tcPr>
          <w:p w14:paraId="572C6025" w14:textId="77777777" w:rsidR="0047772B" w:rsidRPr="00FB0A38" w:rsidRDefault="0047772B" w:rsidP="00D73A48">
            <w:pPr>
              <w:jc w:val="right"/>
              <w:rPr>
                <w:rFonts w:cstheme="minorHAnsi"/>
                <w:sz w:val="20"/>
                <w:szCs w:val="20"/>
              </w:rPr>
            </w:pPr>
            <w:r w:rsidRPr="00FB0A38">
              <w:rPr>
                <w:rFonts w:cstheme="minorHAnsi"/>
                <w:sz w:val="20"/>
                <w:szCs w:val="20"/>
              </w:rPr>
              <w:t>52</w:t>
            </w:r>
          </w:p>
        </w:tc>
      </w:tr>
      <w:tr w:rsidR="0047772B" w:rsidRPr="00FB0A38" w14:paraId="2F1E4444" w14:textId="77777777" w:rsidTr="00D73A48">
        <w:tc>
          <w:tcPr>
            <w:tcW w:w="1259" w:type="dxa"/>
          </w:tcPr>
          <w:p w14:paraId="7F61F980" w14:textId="77777777" w:rsidR="0047772B" w:rsidRPr="00FB0A38" w:rsidRDefault="0047772B" w:rsidP="00D73A48">
            <w:pPr>
              <w:rPr>
                <w:rFonts w:cstheme="minorHAnsi"/>
                <w:sz w:val="20"/>
                <w:szCs w:val="20"/>
              </w:rPr>
            </w:pPr>
            <w:r w:rsidRPr="00FB0A38">
              <w:rPr>
                <w:rFonts w:cstheme="minorHAnsi"/>
                <w:sz w:val="20"/>
                <w:szCs w:val="20"/>
              </w:rPr>
              <w:t>4.1.1.</w:t>
            </w:r>
          </w:p>
        </w:tc>
        <w:tc>
          <w:tcPr>
            <w:tcW w:w="6400" w:type="dxa"/>
          </w:tcPr>
          <w:p w14:paraId="6CAD911E" w14:textId="77777777" w:rsidR="0047772B" w:rsidRPr="00FB0A38" w:rsidRDefault="0047772B" w:rsidP="00D73A48">
            <w:pPr>
              <w:rPr>
                <w:rFonts w:cstheme="minorHAnsi"/>
                <w:sz w:val="20"/>
                <w:szCs w:val="20"/>
              </w:rPr>
            </w:pPr>
            <w:r w:rsidRPr="00FB0A38">
              <w:rPr>
                <w:sz w:val="20"/>
              </w:rPr>
              <w:t>Demand for Fuelwood</w:t>
            </w:r>
          </w:p>
        </w:tc>
        <w:tc>
          <w:tcPr>
            <w:tcW w:w="1584" w:type="dxa"/>
          </w:tcPr>
          <w:p w14:paraId="59A52235" w14:textId="77777777" w:rsidR="0047772B" w:rsidRPr="00FB0A38" w:rsidRDefault="0047772B" w:rsidP="00D73A48">
            <w:pPr>
              <w:jc w:val="right"/>
              <w:rPr>
                <w:rFonts w:cstheme="minorHAnsi"/>
                <w:sz w:val="20"/>
                <w:szCs w:val="20"/>
              </w:rPr>
            </w:pPr>
            <w:r w:rsidRPr="00FB0A38">
              <w:rPr>
                <w:rFonts w:cstheme="minorHAnsi"/>
                <w:sz w:val="20"/>
                <w:szCs w:val="20"/>
              </w:rPr>
              <w:t>52</w:t>
            </w:r>
          </w:p>
        </w:tc>
      </w:tr>
      <w:tr w:rsidR="0047772B" w:rsidRPr="00FB0A38" w14:paraId="6D3B38CB" w14:textId="77777777" w:rsidTr="00D73A48">
        <w:tc>
          <w:tcPr>
            <w:tcW w:w="1259" w:type="dxa"/>
          </w:tcPr>
          <w:p w14:paraId="372DA598" w14:textId="77777777" w:rsidR="0047772B" w:rsidRPr="00FB0A38" w:rsidRDefault="0047772B" w:rsidP="00D73A48">
            <w:pPr>
              <w:rPr>
                <w:rFonts w:cstheme="minorHAnsi"/>
                <w:sz w:val="20"/>
                <w:szCs w:val="20"/>
              </w:rPr>
            </w:pPr>
            <w:r w:rsidRPr="00FB0A38">
              <w:rPr>
                <w:rFonts w:cstheme="minorHAnsi"/>
                <w:sz w:val="20"/>
                <w:szCs w:val="20"/>
              </w:rPr>
              <w:t>4.1.2.</w:t>
            </w:r>
          </w:p>
        </w:tc>
        <w:tc>
          <w:tcPr>
            <w:tcW w:w="6400" w:type="dxa"/>
          </w:tcPr>
          <w:p w14:paraId="6D36773B" w14:textId="77777777" w:rsidR="0047772B" w:rsidRPr="00FB0A38" w:rsidRDefault="0047772B" w:rsidP="00D73A48">
            <w:pPr>
              <w:rPr>
                <w:rFonts w:cs="Calibri"/>
                <w:sz w:val="20"/>
                <w:szCs w:val="16"/>
              </w:rPr>
            </w:pPr>
            <w:r w:rsidRPr="00FB0A38">
              <w:rPr>
                <w:sz w:val="20"/>
              </w:rPr>
              <w:t>Illegal Timber Harvest</w:t>
            </w:r>
          </w:p>
        </w:tc>
        <w:tc>
          <w:tcPr>
            <w:tcW w:w="1584" w:type="dxa"/>
          </w:tcPr>
          <w:p w14:paraId="5D89096B" w14:textId="77777777" w:rsidR="0047772B" w:rsidRPr="00FB0A38" w:rsidRDefault="0047772B" w:rsidP="00D73A48">
            <w:pPr>
              <w:jc w:val="right"/>
              <w:rPr>
                <w:rFonts w:cstheme="minorHAnsi"/>
                <w:sz w:val="20"/>
                <w:szCs w:val="20"/>
              </w:rPr>
            </w:pPr>
            <w:r w:rsidRPr="00FB0A38">
              <w:rPr>
                <w:rFonts w:cstheme="minorHAnsi"/>
                <w:sz w:val="20"/>
                <w:szCs w:val="20"/>
              </w:rPr>
              <w:t>53</w:t>
            </w:r>
          </w:p>
        </w:tc>
      </w:tr>
      <w:tr w:rsidR="0047772B" w:rsidRPr="00FB0A38" w14:paraId="6399C46A" w14:textId="77777777" w:rsidTr="00D73A48">
        <w:tc>
          <w:tcPr>
            <w:tcW w:w="1259" w:type="dxa"/>
          </w:tcPr>
          <w:p w14:paraId="13FEA54E" w14:textId="77777777" w:rsidR="0047772B" w:rsidRPr="00FB0A38" w:rsidRDefault="0047772B" w:rsidP="00D73A48">
            <w:pPr>
              <w:rPr>
                <w:rFonts w:cstheme="minorHAnsi"/>
                <w:sz w:val="20"/>
                <w:szCs w:val="20"/>
              </w:rPr>
            </w:pPr>
            <w:r w:rsidRPr="00FB0A38">
              <w:rPr>
                <w:rFonts w:cstheme="minorHAnsi"/>
                <w:sz w:val="20"/>
                <w:szCs w:val="20"/>
              </w:rPr>
              <w:t>4.1.3.</w:t>
            </w:r>
          </w:p>
        </w:tc>
        <w:tc>
          <w:tcPr>
            <w:tcW w:w="6400" w:type="dxa"/>
          </w:tcPr>
          <w:p w14:paraId="2B1867D8" w14:textId="77777777" w:rsidR="0047772B" w:rsidRPr="00FB0A38" w:rsidRDefault="0047772B" w:rsidP="00D73A48">
            <w:pPr>
              <w:rPr>
                <w:sz w:val="20"/>
              </w:rPr>
            </w:pPr>
            <w:r w:rsidRPr="00FB0A38">
              <w:rPr>
                <w:sz w:val="20"/>
              </w:rPr>
              <w:t>Encroachment</w:t>
            </w:r>
          </w:p>
        </w:tc>
        <w:tc>
          <w:tcPr>
            <w:tcW w:w="1584" w:type="dxa"/>
          </w:tcPr>
          <w:p w14:paraId="6254A062" w14:textId="77777777" w:rsidR="0047772B" w:rsidRPr="00FB0A38" w:rsidRDefault="0047772B" w:rsidP="00D73A48">
            <w:pPr>
              <w:jc w:val="right"/>
              <w:rPr>
                <w:rFonts w:cstheme="minorHAnsi"/>
                <w:sz w:val="20"/>
                <w:szCs w:val="20"/>
              </w:rPr>
            </w:pPr>
            <w:r w:rsidRPr="00FB0A38">
              <w:rPr>
                <w:rFonts w:cstheme="minorHAnsi"/>
                <w:sz w:val="20"/>
                <w:szCs w:val="20"/>
              </w:rPr>
              <w:t>54</w:t>
            </w:r>
          </w:p>
        </w:tc>
      </w:tr>
      <w:tr w:rsidR="0047772B" w:rsidRPr="00FB0A38" w14:paraId="14C2F7CB" w14:textId="77777777" w:rsidTr="00D73A48">
        <w:tc>
          <w:tcPr>
            <w:tcW w:w="1259" w:type="dxa"/>
          </w:tcPr>
          <w:p w14:paraId="1D10F72B" w14:textId="77777777" w:rsidR="0047772B" w:rsidRPr="00FB0A38" w:rsidRDefault="0047772B" w:rsidP="00D73A48">
            <w:pPr>
              <w:rPr>
                <w:rFonts w:cstheme="minorHAnsi"/>
                <w:sz w:val="20"/>
                <w:szCs w:val="20"/>
              </w:rPr>
            </w:pPr>
            <w:r w:rsidRPr="00FB0A38">
              <w:rPr>
                <w:rFonts w:cstheme="minorHAnsi"/>
                <w:sz w:val="20"/>
                <w:szCs w:val="20"/>
              </w:rPr>
              <w:t>4.1.4.</w:t>
            </w:r>
          </w:p>
        </w:tc>
        <w:tc>
          <w:tcPr>
            <w:tcW w:w="6400" w:type="dxa"/>
          </w:tcPr>
          <w:p w14:paraId="2EE6EC3D" w14:textId="77777777" w:rsidR="0047772B" w:rsidRPr="00FB0A38" w:rsidRDefault="0047772B" w:rsidP="00D73A48">
            <w:pPr>
              <w:rPr>
                <w:sz w:val="20"/>
              </w:rPr>
            </w:pPr>
            <w:r w:rsidRPr="00FB0A38">
              <w:rPr>
                <w:sz w:val="20"/>
              </w:rPr>
              <w:t>Expansion of Agriculture and Other Conversions of Forest Land</w:t>
            </w:r>
          </w:p>
        </w:tc>
        <w:tc>
          <w:tcPr>
            <w:tcW w:w="1584" w:type="dxa"/>
          </w:tcPr>
          <w:p w14:paraId="6C019BCD" w14:textId="77777777" w:rsidR="0047772B" w:rsidRPr="00FB0A38" w:rsidRDefault="0047772B" w:rsidP="00D73A48">
            <w:pPr>
              <w:jc w:val="right"/>
              <w:rPr>
                <w:rFonts w:cstheme="minorHAnsi"/>
                <w:sz w:val="20"/>
                <w:szCs w:val="20"/>
              </w:rPr>
            </w:pPr>
            <w:r w:rsidRPr="00FB0A38">
              <w:rPr>
                <w:rFonts w:cstheme="minorHAnsi"/>
                <w:sz w:val="20"/>
                <w:szCs w:val="20"/>
              </w:rPr>
              <w:t>54</w:t>
            </w:r>
          </w:p>
        </w:tc>
      </w:tr>
      <w:tr w:rsidR="0047772B" w:rsidRPr="00FB0A38" w14:paraId="15DE23EA" w14:textId="77777777" w:rsidTr="00D73A48">
        <w:tc>
          <w:tcPr>
            <w:tcW w:w="1259" w:type="dxa"/>
          </w:tcPr>
          <w:p w14:paraId="16A8E504" w14:textId="77777777" w:rsidR="0047772B" w:rsidRPr="00FB0A38" w:rsidRDefault="0047772B" w:rsidP="00D73A48">
            <w:pPr>
              <w:rPr>
                <w:rFonts w:cstheme="minorHAnsi"/>
                <w:sz w:val="20"/>
                <w:szCs w:val="20"/>
              </w:rPr>
            </w:pPr>
            <w:r w:rsidRPr="00FB0A38">
              <w:rPr>
                <w:rFonts w:cstheme="minorHAnsi"/>
                <w:sz w:val="20"/>
                <w:szCs w:val="20"/>
              </w:rPr>
              <w:t>4.1.5.</w:t>
            </w:r>
          </w:p>
        </w:tc>
        <w:tc>
          <w:tcPr>
            <w:tcW w:w="6400" w:type="dxa"/>
          </w:tcPr>
          <w:p w14:paraId="68667BC1" w14:textId="77777777" w:rsidR="0047772B" w:rsidRPr="00FB0A38" w:rsidRDefault="0047772B" w:rsidP="00D73A48">
            <w:pPr>
              <w:rPr>
                <w:sz w:val="20"/>
              </w:rPr>
            </w:pPr>
            <w:r w:rsidRPr="00FB0A38">
              <w:rPr>
                <w:sz w:val="20"/>
              </w:rPr>
              <w:t>Governance</w:t>
            </w:r>
          </w:p>
        </w:tc>
        <w:tc>
          <w:tcPr>
            <w:tcW w:w="1584" w:type="dxa"/>
          </w:tcPr>
          <w:p w14:paraId="3EA688E2" w14:textId="77777777" w:rsidR="0047772B" w:rsidRPr="00FB0A38" w:rsidRDefault="0047772B" w:rsidP="00D73A48">
            <w:pPr>
              <w:jc w:val="right"/>
              <w:rPr>
                <w:rFonts w:cstheme="minorHAnsi"/>
                <w:sz w:val="20"/>
                <w:szCs w:val="20"/>
              </w:rPr>
            </w:pPr>
            <w:r w:rsidRPr="00FB0A38">
              <w:rPr>
                <w:rFonts w:cstheme="minorHAnsi"/>
                <w:sz w:val="20"/>
                <w:szCs w:val="20"/>
              </w:rPr>
              <w:t>54</w:t>
            </w:r>
          </w:p>
        </w:tc>
      </w:tr>
      <w:tr w:rsidR="0047772B" w:rsidRPr="00FB0A38" w14:paraId="4772F002" w14:textId="77777777" w:rsidTr="00D73A48">
        <w:tc>
          <w:tcPr>
            <w:tcW w:w="1259" w:type="dxa"/>
          </w:tcPr>
          <w:p w14:paraId="06148B5F" w14:textId="77777777" w:rsidR="0047772B" w:rsidRPr="00FB0A38" w:rsidRDefault="0047772B" w:rsidP="00D73A48">
            <w:pPr>
              <w:rPr>
                <w:rFonts w:cstheme="minorHAnsi"/>
                <w:sz w:val="20"/>
                <w:szCs w:val="20"/>
              </w:rPr>
            </w:pPr>
            <w:r w:rsidRPr="00FB0A38">
              <w:rPr>
                <w:rFonts w:cstheme="minorHAnsi"/>
                <w:sz w:val="20"/>
                <w:szCs w:val="20"/>
              </w:rPr>
              <w:t>4.2.</w:t>
            </w:r>
          </w:p>
        </w:tc>
        <w:tc>
          <w:tcPr>
            <w:tcW w:w="6400" w:type="dxa"/>
          </w:tcPr>
          <w:p w14:paraId="5D337A4D" w14:textId="77777777" w:rsidR="0047772B" w:rsidRPr="00FB0A38" w:rsidRDefault="0047772B" w:rsidP="00D73A48">
            <w:pPr>
              <w:rPr>
                <w:sz w:val="20"/>
              </w:rPr>
            </w:pPr>
            <w:r w:rsidRPr="00FB0A38">
              <w:rPr>
                <w:sz w:val="20"/>
              </w:rPr>
              <w:t>Recommendations on PAMs from Stakeholders and Special Studies</w:t>
            </w:r>
          </w:p>
        </w:tc>
        <w:tc>
          <w:tcPr>
            <w:tcW w:w="1584" w:type="dxa"/>
          </w:tcPr>
          <w:p w14:paraId="1AE7BE0E" w14:textId="77777777" w:rsidR="0047772B" w:rsidRPr="00FB0A38" w:rsidRDefault="0047772B" w:rsidP="00D73A48">
            <w:pPr>
              <w:jc w:val="right"/>
              <w:rPr>
                <w:rFonts w:cstheme="minorHAnsi"/>
                <w:sz w:val="20"/>
                <w:szCs w:val="20"/>
              </w:rPr>
            </w:pPr>
            <w:r w:rsidRPr="00FB0A38">
              <w:rPr>
                <w:rFonts w:cstheme="minorHAnsi"/>
                <w:sz w:val="20"/>
                <w:szCs w:val="20"/>
              </w:rPr>
              <w:t>55</w:t>
            </w:r>
          </w:p>
        </w:tc>
      </w:tr>
      <w:tr w:rsidR="0047772B" w:rsidRPr="00FB0A38" w14:paraId="6EB4C646" w14:textId="77777777" w:rsidTr="00D73A48">
        <w:tc>
          <w:tcPr>
            <w:tcW w:w="1259" w:type="dxa"/>
          </w:tcPr>
          <w:p w14:paraId="1F6E5D29" w14:textId="77777777" w:rsidR="0047772B" w:rsidRPr="00FB0A38" w:rsidRDefault="0047772B" w:rsidP="00D73A48">
            <w:pPr>
              <w:rPr>
                <w:rFonts w:cstheme="minorHAnsi"/>
                <w:sz w:val="20"/>
                <w:szCs w:val="20"/>
              </w:rPr>
            </w:pPr>
            <w:r w:rsidRPr="00FB0A38">
              <w:rPr>
                <w:rFonts w:cstheme="minorHAnsi"/>
                <w:sz w:val="20"/>
                <w:szCs w:val="20"/>
              </w:rPr>
              <w:t>4.2.1.</w:t>
            </w:r>
          </w:p>
        </w:tc>
        <w:tc>
          <w:tcPr>
            <w:tcW w:w="6400" w:type="dxa"/>
          </w:tcPr>
          <w:p w14:paraId="67F8BEF7" w14:textId="77777777" w:rsidR="0047772B" w:rsidRPr="00FB0A38" w:rsidRDefault="0047772B" w:rsidP="00D73A48">
            <w:pPr>
              <w:rPr>
                <w:rFonts w:cs="Calibri"/>
                <w:sz w:val="20"/>
                <w:szCs w:val="16"/>
              </w:rPr>
            </w:pPr>
            <w:r w:rsidRPr="00FB0A38">
              <w:rPr>
                <w:sz w:val="20"/>
              </w:rPr>
              <w:t>Addressing the Demand for Fuelwood</w:t>
            </w:r>
          </w:p>
        </w:tc>
        <w:tc>
          <w:tcPr>
            <w:tcW w:w="1584" w:type="dxa"/>
          </w:tcPr>
          <w:p w14:paraId="4CC2F819" w14:textId="77777777" w:rsidR="0047772B" w:rsidRPr="00FB0A38" w:rsidRDefault="0047772B" w:rsidP="00D73A48">
            <w:pPr>
              <w:jc w:val="right"/>
              <w:rPr>
                <w:rFonts w:cstheme="minorHAnsi"/>
                <w:sz w:val="20"/>
                <w:szCs w:val="20"/>
              </w:rPr>
            </w:pPr>
            <w:r w:rsidRPr="00FB0A38">
              <w:rPr>
                <w:rFonts w:cstheme="minorHAnsi"/>
                <w:sz w:val="20"/>
                <w:szCs w:val="20"/>
              </w:rPr>
              <w:t>55</w:t>
            </w:r>
          </w:p>
        </w:tc>
      </w:tr>
      <w:tr w:rsidR="0047772B" w:rsidRPr="00FB0A38" w14:paraId="37DDE16D" w14:textId="77777777" w:rsidTr="00D73A48">
        <w:tc>
          <w:tcPr>
            <w:tcW w:w="1259" w:type="dxa"/>
          </w:tcPr>
          <w:p w14:paraId="28275A8D" w14:textId="77777777" w:rsidR="0047772B" w:rsidRPr="00FB0A38" w:rsidRDefault="0047772B" w:rsidP="00D73A48">
            <w:pPr>
              <w:rPr>
                <w:rFonts w:cstheme="minorHAnsi"/>
                <w:sz w:val="20"/>
                <w:szCs w:val="20"/>
              </w:rPr>
            </w:pPr>
            <w:r w:rsidRPr="00FB0A38">
              <w:rPr>
                <w:rFonts w:cstheme="minorHAnsi"/>
                <w:sz w:val="20"/>
                <w:szCs w:val="20"/>
              </w:rPr>
              <w:t>4.2.1.1..</w:t>
            </w:r>
          </w:p>
        </w:tc>
        <w:tc>
          <w:tcPr>
            <w:tcW w:w="6400" w:type="dxa"/>
          </w:tcPr>
          <w:p w14:paraId="08C99517" w14:textId="77777777" w:rsidR="0047772B" w:rsidRPr="00FB0A38" w:rsidRDefault="0047772B" w:rsidP="00D73A48">
            <w:pPr>
              <w:rPr>
                <w:rFonts w:cs="Calibri"/>
                <w:sz w:val="20"/>
                <w:szCs w:val="16"/>
              </w:rPr>
            </w:pPr>
            <w:r w:rsidRPr="00FB0A38">
              <w:rPr>
                <w:sz w:val="20"/>
              </w:rPr>
              <w:t>Preventive Measures for Immediate Action</w:t>
            </w:r>
          </w:p>
        </w:tc>
        <w:tc>
          <w:tcPr>
            <w:tcW w:w="1584" w:type="dxa"/>
          </w:tcPr>
          <w:p w14:paraId="386939DF" w14:textId="77777777" w:rsidR="0047772B" w:rsidRPr="00FB0A38" w:rsidRDefault="0047772B" w:rsidP="00D73A48">
            <w:pPr>
              <w:jc w:val="right"/>
              <w:rPr>
                <w:rFonts w:cstheme="minorHAnsi"/>
                <w:sz w:val="20"/>
                <w:szCs w:val="20"/>
              </w:rPr>
            </w:pPr>
            <w:r w:rsidRPr="00FB0A38">
              <w:rPr>
                <w:rFonts w:cstheme="minorHAnsi"/>
                <w:sz w:val="20"/>
                <w:szCs w:val="20"/>
              </w:rPr>
              <w:t>55</w:t>
            </w:r>
          </w:p>
        </w:tc>
      </w:tr>
      <w:tr w:rsidR="0047772B" w:rsidRPr="00FB0A38" w14:paraId="3381BD62" w14:textId="77777777" w:rsidTr="00D73A48">
        <w:tc>
          <w:tcPr>
            <w:tcW w:w="1259" w:type="dxa"/>
          </w:tcPr>
          <w:p w14:paraId="561DDC07" w14:textId="77777777" w:rsidR="0047772B" w:rsidRPr="00FB0A38" w:rsidRDefault="0047772B" w:rsidP="00D73A48">
            <w:pPr>
              <w:rPr>
                <w:rFonts w:cstheme="minorHAnsi"/>
                <w:sz w:val="20"/>
                <w:szCs w:val="20"/>
              </w:rPr>
            </w:pPr>
            <w:r w:rsidRPr="00FB0A38">
              <w:rPr>
                <w:rFonts w:cstheme="minorHAnsi"/>
                <w:sz w:val="20"/>
                <w:szCs w:val="20"/>
              </w:rPr>
              <w:t>4.2.1.2.</w:t>
            </w:r>
          </w:p>
        </w:tc>
        <w:tc>
          <w:tcPr>
            <w:tcW w:w="6400" w:type="dxa"/>
          </w:tcPr>
          <w:p w14:paraId="528ED2AE" w14:textId="77777777" w:rsidR="0047772B" w:rsidRPr="00FB0A38" w:rsidRDefault="0047772B" w:rsidP="00D73A48">
            <w:pPr>
              <w:rPr>
                <w:rFonts w:cs="Calibri"/>
                <w:sz w:val="20"/>
                <w:szCs w:val="16"/>
              </w:rPr>
            </w:pPr>
            <w:r w:rsidRPr="00FB0A38">
              <w:rPr>
                <w:sz w:val="20"/>
                <w:szCs w:val="20"/>
              </w:rPr>
              <w:t>Medium- to Long-Term Actions for Sustaining the Growing Demand</w:t>
            </w:r>
          </w:p>
        </w:tc>
        <w:tc>
          <w:tcPr>
            <w:tcW w:w="1584" w:type="dxa"/>
          </w:tcPr>
          <w:p w14:paraId="4C354AC1" w14:textId="77777777" w:rsidR="0047772B" w:rsidRPr="00FB0A38" w:rsidRDefault="0047772B" w:rsidP="00D73A48">
            <w:pPr>
              <w:jc w:val="right"/>
              <w:rPr>
                <w:rFonts w:cstheme="minorHAnsi"/>
                <w:sz w:val="20"/>
                <w:szCs w:val="20"/>
              </w:rPr>
            </w:pPr>
            <w:r w:rsidRPr="00FB0A38">
              <w:rPr>
                <w:rFonts w:cstheme="minorHAnsi"/>
                <w:sz w:val="20"/>
                <w:szCs w:val="20"/>
              </w:rPr>
              <w:t>56</w:t>
            </w:r>
          </w:p>
        </w:tc>
      </w:tr>
      <w:tr w:rsidR="0047772B" w:rsidRPr="00FB0A38" w14:paraId="17F23470" w14:textId="77777777" w:rsidTr="00D73A48">
        <w:tc>
          <w:tcPr>
            <w:tcW w:w="1259" w:type="dxa"/>
          </w:tcPr>
          <w:p w14:paraId="134B2854" w14:textId="77777777" w:rsidR="0047772B" w:rsidRPr="00FB0A38" w:rsidRDefault="0047772B" w:rsidP="00D73A48">
            <w:pPr>
              <w:rPr>
                <w:rFonts w:cstheme="minorHAnsi"/>
                <w:sz w:val="20"/>
                <w:szCs w:val="20"/>
              </w:rPr>
            </w:pPr>
            <w:r w:rsidRPr="00FB0A38">
              <w:rPr>
                <w:rFonts w:cstheme="minorHAnsi"/>
                <w:sz w:val="20"/>
                <w:szCs w:val="20"/>
              </w:rPr>
              <w:t>4.2.2.</w:t>
            </w:r>
          </w:p>
        </w:tc>
        <w:tc>
          <w:tcPr>
            <w:tcW w:w="6400" w:type="dxa"/>
          </w:tcPr>
          <w:p w14:paraId="4556DC2E" w14:textId="77777777" w:rsidR="0047772B" w:rsidRPr="00FB0A38" w:rsidRDefault="0047772B" w:rsidP="00D73A48">
            <w:pPr>
              <w:rPr>
                <w:rFonts w:cs="Calibri"/>
                <w:color w:val="000000"/>
                <w:sz w:val="20"/>
                <w:szCs w:val="16"/>
              </w:rPr>
            </w:pPr>
            <w:r w:rsidRPr="00FB0A38">
              <w:rPr>
                <w:sz w:val="20"/>
              </w:rPr>
              <w:t>Addressing Illegal Timber Harvest</w:t>
            </w:r>
          </w:p>
        </w:tc>
        <w:tc>
          <w:tcPr>
            <w:tcW w:w="1584" w:type="dxa"/>
          </w:tcPr>
          <w:p w14:paraId="3049BD5C" w14:textId="77777777" w:rsidR="0047772B" w:rsidRPr="00FB0A38" w:rsidRDefault="0047772B" w:rsidP="00D73A48">
            <w:pPr>
              <w:jc w:val="right"/>
              <w:rPr>
                <w:rFonts w:cstheme="minorHAnsi"/>
                <w:sz w:val="20"/>
                <w:szCs w:val="20"/>
              </w:rPr>
            </w:pPr>
            <w:r w:rsidRPr="00FB0A38">
              <w:rPr>
                <w:rFonts w:cstheme="minorHAnsi"/>
                <w:sz w:val="20"/>
                <w:szCs w:val="20"/>
              </w:rPr>
              <w:t>56</w:t>
            </w:r>
          </w:p>
        </w:tc>
      </w:tr>
      <w:tr w:rsidR="0047772B" w:rsidRPr="00FB0A38" w14:paraId="5FE7FF0E" w14:textId="77777777" w:rsidTr="00D73A48">
        <w:tc>
          <w:tcPr>
            <w:tcW w:w="1259" w:type="dxa"/>
          </w:tcPr>
          <w:p w14:paraId="41D26123" w14:textId="77777777" w:rsidR="0047772B" w:rsidRPr="00FB0A38" w:rsidRDefault="0047772B" w:rsidP="00D73A48">
            <w:pPr>
              <w:rPr>
                <w:rFonts w:cstheme="minorHAnsi"/>
                <w:sz w:val="20"/>
                <w:szCs w:val="20"/>
              </w:rPr>
            </w:pPr>
            <w:r w:rsidRPr="00FB0A38">
              <w:rPr>
                <w:rFonts w:cstheme="minorHAnsi"/>
                <w:sz w:val="20"/>
                <w:szCs w:val="20"/>
              </w:rPr>
              <w:t>4.2.2.1.</w:t>
            </w:r>
          </w:p>
        </w:tc>
        <w:tc>
          <w:tcPr>
            <w:tcW w:w="6400" w:type="dxa"/>
          </w:tcPr>
          <w:p w14:paraId="3EE55B40" w14:textId="77777777" w:rsidR="0047772B" w:rsidRPr="00FB0A38" w:rsidRDefault="0047772B" w:rsidP="00D73A48">
            <w:pPr>
              <w:rPr>
                <w:sz w:val="20"/>
              </w:rPr>
            </w:pPr>
            <w:r w:rsidRPr="00FB0A38">
              <w:rPr>
                <w:sz w:val="20"/>
              </w:rPr>
              <w:t>Preventive Measures for Immediate Action</w:t>
            </w:r>
          </w:p>
        </w:tc>
        <w:tc>
          <w:tcPr>
            <w:tcW w:w="1584" w:type="dxa"/>
          </w:tcPr>
          <w:p w14:paraId="7FEA706D" w14:textId="77777777" w:rsidR="0047772B" w:rsidRPr="00FB0A38" w:rsidRDefault="0047772B" w:rsidP="00D73A48">
            <w:pPr>
              <w:jc w:val="right"/>
              <w:rPr>
                <w:rFonts w:cstheme="minorHAnsi"/>
                <w:sz w:val="20"/>
                <w:szCs w:val="20"/>
              </w:rPr>
            </w:pPr>
            <w:r w:rsidRPr="00FB0A38">
              <w:rPr>
                <w:rFonts w:cstheme="minorHAnsi"/>
                <w:sz w:val="20"/>
                <w:szCs w:val="20"/>
              </w:rPr>
              <w:t>56</w:t>
            </w:r>
          </w:p>
        </w:tc>
      </w:tr>
      <w:tr w:rsidR="0047772B" w:rsidRPr="00FB0A38" w14:paraId="4DF71F21" w14:textId="77777777" w:rsidTr="00D73A48">
        <w:tc>
          <w:tcPr>
            <w:tcW w:w="1259" w:type="dxa"/>
          </w:tcPr>
          <w:p w14:paraId="6230A6DB" w14:textId="77777777" w:rsidR="0047772B" w:rsidRPr="00FB0A38" w:rsidRDefault="0047772B" w:rsidP="00D73A48">
            <w:pPr>
              <w:rPr>
                <w:rFonts w:cstheme="minorHAnsi"/>
                <w:sz w:val="20"/>
                <w:szCs w:val="20"/>
              </w:rPr>
            </w:pPr>
            <w:r w:rsidRPr="00FB0A38">
              <w:rPr>
                <w:rFonts w:cstheme="minorHAnsi"/>
                <w:sz w:val="20"/>
                <w:szCs w:val="20"/>
              </w:rPr>
              <w:t>4.2.2.2.</w:t>
            </w:r>
          </w:p>
        </w:tc>
        <w:tc>
          <w:tcPr>
            <w:tcW w:w="6400" w:type="dxa"/>
          </w:tcPr>
          <w:p w14:paraId="7F7E198A" w14:textId="77777777" w:rsidR="0047772B" w:rsidRPr="00FB0A38" w:rsidRDefault="0047772B" w:rsidP="00D73A48">
            <w:pPr>
              <w:rPr>
                <w:sz w:val="20"/>
              </w:rPr>
            </w:pPr>
            <w:r w:rsidRPr="00FB0A38">
              <w:rPr>
                <w:sz w:val="20"/>
                <w:szCs w:val="20"/>
              </w:rPr>
              <w:t>Medium- to Long-Term Actions for Sustaining the Growing Demand</w:t>
            </w:r>
          </w:p>
        </w:tc>
        <w:tc>
          <w:tcPr>
            <w:tcW w:w="1584" w:type="dxa"/>
          </w:tcPr>
          <w:p w14:paraId="23A6B83F" w14:textId="77777777" w:rsidR="0047772B" w:rsidRPr="00FB0A38" w:rsidRDefault="0047772B" w:rsidP="00D73A48">
            <w:pPr>
              <w:jc w:val="right"/>
              <w:rPr>
                <w:rFonts w:cstheme="minorHAnsi"/>
                <w:sz w:val="20"/>
                <w:szCs w:val="20"/>
              </w:rPr>
            </w:pPr>
            <w:r w:rsidRPr="00FB0A38">
              <w:rPr>
                <w:rFonts w:cstheme="minorHAnsi"/>
                <w:sz w:val="20"/>
                <w:szCs w:val="20"/>
              </w:rPr>
              <w:t>57</w:t>
            </w:r>
          </w:p>
        </w:tc>
      </w:tr>
      <w:tr w:rsidR="0047772B" w:rsidRPr="00FB0A38" w14:paraId="1C281CD7" w14:textId="77777777" w:rsidTr="00D73A48">
        <w:tc>
          <w:tcPr>
            <w:tcW w:w="1259" w:type="dxa"/>
          </w:tcPr>
          <w:p w14:paraId="1C721174" w14:textId="77777777" w:rsidR="0047772B" w:rsidRPr="00FB0A38" w:rsidRDefault="0047772B" w:rsidP="00D73A48">
            <w:pPr>
              <w:rPr>
                <w:rFonts w:cstheme="minorHAnsi"/>
                <w:sz w:val="20"/>
                <w:szCs w:val="20"/>
              </w:rPr>
            </w:pPr>
            <w:r w:rsidRPr="00FB0A38">
              <w:rPr>
                <w:rFonts w:cstheme="minorHAnsi"/>
                <w:sz w:val="20"/>
                <w:szCs w:val="20"/>
              </w:rPr>
              <w:t>4.2.3.</w:t>
            </w:r>
          </w:p>
        </w:tc>
        <w:tc>
          <w:tcPr>
            <w:tcW w:w="6400" w:type="dxa"/>
          </w:tcPr>
          <w:p w14:paraId="5F144829" w14:textId="77777777" w:rsidR="0047772B" w:rsidRPr="00FB0A38" w:rsidRDefault="0047772B" w:rsidP="00D73A48">
            <w:pPr>
              <w:rPr>
                <w:sz w:val="20"/>
              </w:rPr>
            </w:pPr>
            <w:r w:rsidRPr="00FB0A38">
              <w:rPr>
                <w:sz w:val="20"/>
              </w:rPr>
              <w:t>Addressing Agricultural Expansion</w:t>
            </w:r>
          </w:p>
        </w:tc>
        <w:tc>
          <w:tcPr>
            <w:tcW w:w="1584" w:type="dxa"/>
          </w:tcPr>
          <w:p w14:paraId="28212F80" w14:textId="77777777" w:rsidR="0047772B" w:rsidRPr="00FB0A38" w:rsidRDefault="0047772B" w:rsidP="00D73A48">
            <w:pPr>
              <w:jc w:val="right"/>
              <w:rPr>
                <w:rFonts w:cstheme="minorHAnsi"/>
                <w:sz w:val="20"/>
                <w:szCs w:val="20"/>
              </w:rPr>
            </w:pPr>
            <w:r w:rsidRPr="00FB0A38">
              <w:rPr>
                <w:rFonts w:cstheme="minorHAnsi"/>
                <w:sz w:val="20"/>
                <w:szCs w:val="20"/>
              </w:rPr>
              <w:t>58</w:t>
            </w:r>
          </w:p>
        </w:tc>
      </w:tr>
      <w:tr w:rsidR="0047772B" w:rsidRPr="00FB0A38" w14:paraId="0303751C" w14:textId="77777777" w:rsidTr="00D73A48">
        <w:tc>
          <w:tcPr>
            <w:tcW w:w="1259" w:type="dxa"/>
          </w:tcPr>
          <w:p w14:paraId="49E727B1" w14:textId="77777777" w:rsidR="0047772B" w:rsidRPr="00FB0A38" w:rsidRDefault="0047772B" w:rsidP="00D73A48">
            <w:pPr>
              <w:rPr>
                <w:rFonts w:cstheme="minorHAnsi"/>
                <w:sz w:val="20"/>
                <w:szCs w:val="20"/>
              </w:rPr>
            </w:pPr>
            <w:r w:rsidRPr="00FB0A38">
              <w:rPr>
                <w:rFonts w:cstheme="minorHAnsi"/>
                <w:sz w:val="20"/>
                <w:szCs w:val="20"/>
              </w:rPr>
              <w:t>4.2.3.1.</w:t>
            </w:r>
          </w:p>
        </w:tc>
        <w:tc>
          <w:tcPr>
            <w:tcW w:w="6400" w:type="dxa"/>
          </w:tcPr>
          <w:p w14:paraId="43EA84FF" w14:textId="77777777" w:rsidR="0047772B" w:rsidRPr="00FB0A38" w:rsidRDefault="0047772B" w:rsidP="00D73A48">
            <w:pPr>
              <w:rPr>
                <w:sz w:val="20"/>
              </w:rPr>
            </w:pPr>
            <w:r w:rsidRPr="00FB0A38">
              <w:rPr>
                <w:sz w:val="20"/>
              </w:rPr>
              <w:t>Preventive Measures for Immediate Action</w:t>
            </w:r>
          </w:p>
        </w:tc>
        <w:tc>
          <w:tcPr>
            <w:tcW w:w="1584" w:type="dxa"/>
          </w:tcPr>
          <w:p w14:paraId="16FD005C" w14:textId="77777777" w:rsidR="0047772B" w:rsidRPr="00FB0A38" w:rsidRDefault="0047772B" w:rsidP="00D73A48">
            <w:pPr>
              <w:jc w:val="right"/>
              <w:rPr>
                <w:rFonts w:cstheme="minorHAnsi"/>
                <w:sz w:val="20"/>
                <w:szCs w:val="20"/>
              </w:rPr>
            </w:pPr>
            <w:r w:rsidRPr="00FB0A38">
              <w:rPr>
                <w:rFonts w:cstheme="minorHAnsi"/>
                <w:sz w:val="20"/>
                <w:szCs w:val="20"/>
              </w:rPr>
              <w:t>58</w:t>
            </w:r>
          </w:p>
        </w:tc>
      </w:tr>
      <w:tr w:rsidR="0047772B" w:rsidRPr="00FB0A38" w14:paraId="6F48CA64" w14:textId="77777777" w:rsidTr="00D73A48">
        <w:tc>
          <w:tcPr>
            <w:tcW w:w="1259" w:type="dxa"/>
          </w:tcPr>
          <w:p w14:paraId="36B062AD" w14:textId="77777777" w:rsidR="0047772B" w:rsidRPr="00FB0A38" w:rsidRDefault="0047772B" w:rsidP="00D73A48">
            <w:pPr>
              <w:rPr>
                <w:rFonts w:cstheme="minorHAnsi"/>
                <w:sz w:val="20"/>
                <w:szCs w:val="20"/>
              </w:rPr>
            </w:pPr>
            <w:r w:rsidRPr="00FB0A38">
              <w:rPr>
                <w:rFonts w:cstheme="minorHAnsi"/>
                <w:sz w:val="20"/>
                <w:szCs w:val="20"/>
              </w:rPr>
              <w:t>4.2.3.2.</w:t>
            </w:r>
          </w:p>
        </w:tc>
        <w:tc>
          <w:tcPr>
            <w:tcW w:w="6400" w:type="dxa"/>
          </w:tcPr>
          <w:p w14:paraId="27C666D6" w14:textId="77777777" w:rsidR="0047772B" w:rsidRPr="00FB0A38" w:rsidRDefault="0047772B" w:rsidP="00D73A48">
            <w:pPr>
              <w:rPr>
                <w:sz w:val="20"/>
              </w:rPr>
            </w:pPr>
            <w:r w:rsidRPr="00FB0A38">
              <w:rPr>
                <w:sz w:val="20"/>
                <w:szCs w:val="20"/>
              </w:rPr>
              <w:t>Medium- to Long-Term Actions for Sustaining the Growing Demand</w:t>
            </w:r>
          </w:p>
        </w:tc>
        <w:tc>
          <w:tcPr>
            <w:tcW w:w="1584" w:type="dxa"/>
          </w:tcPr>
          <w:p w14:paraId="0163DE03" w14:textId="77777777" w:rsidR="0047772B" w:rsidRPr="00FB0A38" w:rsidRDefault="0047772B" w:rsidP="00D73A48">
            <w:pPr>
              <w:jc w:val="right"/>
              <w:rPr>
                <w:rFonts w:cstheme="minorHAnsi"/>
                <w:sz w:val="20"/>
                <w:szCs w:val="20"/>
              </w:rPr>
            </w:pPr>
            <w:r w:rsidRPr="00FB0A38">
              <w:rPr>
                <w:rFonts w:cstheme="minorHAnsi"/>
                <w:sz w:val="20"/>
                <w:szCs w:val="20"/>
              </w:rPr>
              <w:t>58</w:t>
            </w:r>
          </w:p>
        </w:tc>
      </w:tr>
      <w:tr w:rsidR="0047772B" w:rsidRPr="00FB0A38" w14:paraId="5F8E8BA5" w14:textId="77777777" w:rsidTr="00D73A48">
        <w:tc>
          <w:tcPr>
            <w:tcW w:w="1259" w:type="dxa"/>
          </w:tcPr>
          <w:p w14:paraId="56894C19" w14:textId="77777777" w:rsidR="0047772B" w:rsidRPr="00FB0A38" w:rsidRDefault="0047772B" w:rsidP="00D73A48">
            <w:pPr>
              <w:rPr>
                <w:rFonts w:cstheme="minorHAnsi"/>
                <w:sz w:val="20"/>
                <w:szCs w:val="20"/>
              </w:rPr>
            </w:pPr>
            <w:r w:rsidRPr="00FB0A38">
              <w:rPr>
                <w:rFonts w:cstheme="minorHAnsi"/>
                <w:sz w:val="20"/>
                <w:szCs w:val="20"/>
              </w:rPr>
              <w:lastRenderedPageBreak/>
              <w:t>4.2.4..</w:t>
            </w:r>
          </w:p>
        </w:tc>
        <w:tc>
          <w:tcPr>
            <w:tcW w:w="6400" w:type="dxa"/>
          </w:tcPr>
          <w:p w14:paraId="6C39445B" w14:textId="77777777" w:rsidR="0047772B" w:rsidRPr="00FB0A38" w:rsidRDefault="0047772B" w:rsidP="00D73A48">
            <w:pPr>
              <w:rPr>
                <w:sz w:val="20"/>
              </w:rPr>
            </w:pPr>
            <w:r w:rsidRPr="00FB0A38">
              <w:rPr>
                <w:sz w:val="20"/>
              </w:rPr>
              <w:t>Addressing Encroachment</w:t>
            </w:r>
          </w:p>
        </w:tc>
        <w:tc>
          <w:tcPr>
            <w:tcW w:w="1584" w:type="dxa"/>
          </w:tcPr>
          <w:p w14:paraId="6C0038C3" w14:textId="77777777" w:rsidR="0047772B" w:rsidRPr="00FB0A38" w:rsidRDefault="0047772B" w:rsidP="00D73A48">
            <w:pPr>
              <w:jc w:val="right"/>
              <w:rPr>
                <w:rFonts w:cstheme="minorHAnsi"/>
                <w:sz w:val="20"/>
                <w:szCs w:val="20"/>
              </w:rPr>
            </w:pPr>
            <w:r w:rsidRPr="00FB0A38">
              <w:rPr>
                <w:rFonts w:cstheme="minorHAnsi"/>
                <w:sz w:val="20"/>
                <w:szCs w:val="20"/>
              </w:rPr>
              <w:t>58</w:t>
            </w:r>
          </w:p>
        </w:tc>
      </w:tr>
      <w:tr w:rsidR="0047772B" w:rsidRPr="00FB0A38" w14:paraId="5503E350" w14:textId="77777777" w:rsidTr="00D73A48">
        <w:tc>
          <w:tcPr>
            <w:tcW w:w="1259" w:type="dxa"/>
          </w:tcPr>
          <w:p w14:paraId="7A902E0D" w14:textId="77777777" w:rsidR="0047772B" w:rsidRPr="00FB0A38" w:rsidRDefault="0047772B" w:rsidP="00D73A48">
            <w:pPr>
              <w:rPr>
                <w:rFonts w:cstheme="minorHAnsi"/>
                <w:sz w:val="20"/>
                <w:szCs w:val="20"/>
              </w:rPr>
            </w:pPr>
            <w:r w:rsidRPr="00FB0A38">
              <w:rPr>
                <w:rFonts w:cstheme="minorHAnsi"/>
                <w:sz w:val="20"/>
                <w:szCs w:val="20"/>
              </w:rPr>
              <w:t>4.2.4.1.</w:t>
            </w:r>
          </w:p>
        </w:tc>
        <w:tc>
          <w:tcPr>
            <w:tcW w:w="6400" w:type="dxa"/>
          </w:tcPr>
          <w:p w14:paraId="0843A542" w14:textId="77777777" w:rsidR="0047772B" w:rsidRPr="00FB0A38" w:rsidRDefault="0047772B" w:rsidP="00D73A48">
            <w:pPr>
              <w:rPr>
                <w:sz w:val="20"/>
              </w:rPr>
            </w:pPr>
            <w:r w:rsidRPr="00FB0A38">
              <w:rPr>
                <w:sz w:val="20"/>
              </w:rPr>
              <w:t>Preventive Measures for Immediate Action</w:t>
            </w:r>
          </w:p>
        </w:tc>
        <w:tc>
          <w:tcPr>
            <w:tcW w:w="1584" w:type="dxa"/>
          </w:tcPr>
          <w:p w14:paraId="2627841C" w14:textId="77777777" w:rsidR="0047772B" w:rsidRPr="00FB0A38" w:rsidRDefault="0047772B" w:rsidP="00D73A48">
            <w:pPr>
              <w:jc w:val="right"/>
              <w:rPr>
                <w:rFonts w:cstheme="minorHAnsi"/>
                <w:sz w:val="20"/>
                <w:szCs w:val="20"/>
              </w:rPr>
            </w:pPr>
            <w:r w:rsidRPr="00FB0A38">
              <w:rPr>
                <w:rFonts w:cstheme="minorHAnsi"/>
                <w:sz w:val="20"/>
                <w:szCs w:val="20"/>
              </w:rPr>
              <w:t>58</w:t>
            </w:r>
          </w:p>
        </w:tc>
      </w:tr>
      <w:tr w:rsidR="0047772B" w:rsidRPr="00FB0A38" w14:paraId="03D74FD3" w14:textId="77777777" w:rsidTr="00D73A48">
        <w:tc>
          <w:tcPr>
            <w:tcW w:w="1259" w:type="dxa"/>
          </w:tcPr>
          <w:p w14:paraId="1134564C" w14:textId="77777777" w:rsidR="0047772B" w:rsidRPr="00FB0A38" w:rsidRDefault="0047772B" w:rsidP="00D73A48">
            <w:pPr>
              <w:rPr>
                <w:rFonts w:cstheme="minorHAnsi"/>
                <w:sz w:val="20"/>
                <w:szCs w:val="20"/>
              </w:rPr>
            </w:pPr>
            <w:r w:rsidRPr="00FB0A38">
              <w:rPr>
                <w:rFonts w:cstheme="minorHAnsi"/>
                <w:sz w:val="20"/>
                <w:szCs w:val="20"/>
              </w:rPr>
              <w:t>4.2.4.2.</w:t>
            </w:r>
          </w:p>
        </w:tc>
        <w:tc>
          <w:tcPr>
            <w:tcW w:w="6400" w:type="dxa"/>
          </w:tcPr>
          <w:p w14:paraId="1FDF5A1C" w14:textId="77777777" w:rsidR="0047772B" w:rsidRPr="00FB0A38" w:rsidRDefault="0047772B" w:rsidP="00D73A48">
            <w:pPr>
              <w:rPr>
                <w:sz w:val="20"/>
              </w:rPr>
            </w:pPr>
            <w:r w:rsidRPr="00FB0A38">
              <w:rPr>
                <w:sz w:val="20"/>
                <w:szCs w:val="20"/>
              </w:rPr>
              <w:t>Medium- to Long-Term Actions for Sustaining the Growing Demand</w:t>
            </w:r>
          </w:p>
        </w:tc>
        <w:tc>
          <w:tcPr>
            <w:tcW w:w="1584" w:type="dxa"/>
          </w:tcPr>
          <w:p w14:paraId="56909600" w14:textId="77777777" w:rsidR="0047772B" w:rsidRPr="00FB0A38" w:rsidRDefault="0047772B" w:rsidP="00D73A48">
            <w:pPr>
              <w:jc w:val="right"/>
              <w:rPr>
                <w:rFonts w:cstheme="minorHAnsi"/>
                <w:sz w:val="20"/>
                <w:szCs w:val="20"/>
              </w:rPr>
            </w:pPr>
            <w:r w:rsidRPr="00FB0A38">
              <w:rPr>
                <w:rFonts w:cstheme="minorHAnsi"/>
                <w:sz w:val="20"/>
                <w:szCs w:val="20"/>
              </w:rPr>
              <w:t>59</w:t>
            </w:r>
          </w:p>
        </w:tc>
      </w:tr>
      <w:tr w:rsidR="0047772B" w:rsidRPr="00FB0A38" w14:paraId="30A081D2" w14:textId="77777777" w:rsidTr="00D73A48">
        <w:tc>
          <w:tcPr>
            <w:tcW w:w="1259" w:type="dxa"/>
          </w:tcPr>
          <w:p w14:paraId="761E129D" w14:textId="77777777" w:rsidR="0047772B" w:rsidRPr="00FB0A38" w:rsidRDefault="0047772B" w:rsidP="00D73A48">
            <w:pPr>
              <w:rPr>
                <w:rFonts w:cstheme="minorHAnsi"/>
                <w:sz w:val="20"/>
                <w:szCs w:val="20"/>
              </w:rPr>
            </w:pPr>
            <w:r w:rsidRPr="00FB0A38">
              <w:rPr>
                <w:rFonts w:cstheme="minorHAnsi"/>
                <w:sz w:val="20"/>
                <w:szCs w:val="20"/>
              </w:rPr>
              <w:t>4.2.5.</w:t>
            </w:r>
          </w:p>
        </w:tc>
        <w:tc>
          <w:tcPr>
            <w:tcW w:w="6400" w:type="dxa"/>
          </w:tcPr>
          <w:p w14:paraId="7ABCFD61" w14:textId="77777777" w:rsidR="0047772B" w:rsidRPr="00FB0A38" w:rsidRDefault="0047772B" w:rsidP="00D73A48">
            <w:pPr>
              <w:rPr>
                <w:sz w:val="20"/>
              </w:rPr>
            </w:pPr>
            <w:r w:rsidRPr="00FB0A38">
              <w:rPr>
                <w:sz w:val="20"/>
              </w:rPr>
              <w:t>Addressing Governance Issues</w:t>
            </w:r>
          </w:p>
        </w:tc>
        <w:tc>
          <w:tcPr>
            <w:tcW w:w="1584" w:type="dxa"/>
          </w:tcPr>
          <w:p w14:paraId="3F51651B" w14:textId="77777777" w:rsidR="0047772B" w:rsidRPr="00FB0A38" w:rsidRDefault="0047772B" w:rsidP="00D73A48">
            <w:pPr>
              <w:jc w:val="right"/>
              <w:rPr>
                <w:rFonts w:cstheme="minorHAnsi"/>
                <w:sz w:val="20"/>
                <w:szCs w:val="20"/>
              </w:rPr>
            </w:pPr>
            <w:r w:rsidRPr="00FB0A38">
              <w:rPr>
                <w:rFonts w:cstheme="minorHAnsi"/>
                <w:sz w:val="20"/>
                <w:szCs w:val="20"/>
              </w:rPr>
              <w:t>59</w:t>
            </w:r>
          </w:p>
        </w:tc>
      </w:tr>
      <w:tr w:rsidR="0047772B" w:rsidRPr="00FB0A38" w14:paraId="752235A3" w14:textId="77777777" w:rsidTr="00D73A48">
        <w:tc>
          <w:tcPr>
            <w:tcW w:w="1259" w:type="dxa"/>
          </w:tcPr>
          <w:p w14:paraId="18A113EF" w14:textId="77777777" w:rsidR="0047772B" w:rsidRPr="00FB0A38" w:rsidRDefault="0047772B" w:rsidP="00D73A48">
            <w:pPr>
              <w:rPr>
                <w:rFonts w:cstheme="minorHAnsi"/>
                <w:sz w:val="20"/>
                <w:szCs w:val="20"/>
              </w:rPr>
            </w:pPr>
            <w:r w:rsidRPr="00FB0A38">
              <w:rPr>
                <w:rFonts w:cstheme="minorHAnsi"/>
                <w:sz w:val="20"/>
                <w:szCs w:val="20"/>
              </w:rPr>
              <w:t>4.2.5.1.</w:t>
            </w:r>
          </w:p>
        </w:tc>
        <w:tc>
          <w:tcPr>
            <w:tcW w:w="6400" w:type="dxa"/>
          </w:tcPr>
          <w:p w14:paraId="7686659A" w14:textId="77777777" w:rsidR="0047772B" w:rsidRPr="00FB0A38" w:rsidRDefault="0047772B" w:rsidP="00D73A48">
            <w:pPr>
              <w:rPr>
                <w:sz w:val="20"/>
              </w:rPr>
            </w:pPr>
            <w:r w:rsidRPr="00FB0A38">
              <w:rPr>
                <w:sz w:val="20"/>
              </w:rPr>
              <w:t>Preventive Measures for Immediate Action</w:t>
            </w:r>
          </w:p>
        </w:tc>
        <w:tc>
          <w:tcPr>
            <w:tcW w:w="1584" w:type="dxa"/>
          </w:tcPr>
          <w:p w14:paraId="1CF4C47A" w14:textId="77777777" w:rsidR="0047772B" w:rsidRPr="00FB0A38" w:rsidRDefault="0047772B" w:rsidP="00D73A48">
            <w:pPr>
              <w:jc w:val="right"/>
              <w:rPr>
                <w:rFonts w:cstheme="minorHAnsi"/>
                <w:sz w:val="20"/>
                <w:szCs w:val="20"/>
              </w:rPr>
            </w:pPr>
            <w:r w:rsidRPr="00FB0A38">
              <w:rPr>
                <w:rFonts w:cstheme="minorHAnsi"/>
                <w:sz w:val="20"/>
                <w:szCs w:val="20"/>
              </w:rPr>
              <w:t>59</w:t>
            </w:r>
          </w:p>
        </w:tc>
      </w:tr>
      <w:tr w:rsidR="0047772B" w:rsidRPr="00FB0A38" w14:paraId="06FA0708" w14:textId="77777777" w:rsidTr="00D73A48">
        <w:tc>
          <w:tcPr>
            <w:tcW w:w="1259" w:type="dxa"/>
          </w:tcPr>
          <w:p w14:paraId="3C70ACB2" w14:textId="77777777" w:rsidR="0047772B" w:rsidRPr="00FB0A38" w:rsidRDefault="0047772B" w:rsidP="00D73A48">
            <w:pPr>
              <w:rPr>
                <w:rFonts w:cstheme="minorHAnsi"/>
                <w:sz w:val="20"/>
                <w:szCs w:val="20"/>
              </w:rPr>
            </w:pPr>
            <w:r w:rsidRPr="00FB0A38">
              <w:rPr>
                <w:rFonts w:cstheme="minorHAnsi"/>
                <w:sz w:val="20"/>
                <w:szCs w:val="20"/>
              </w:rPr>
              <w:t>4.2.5.2.</w:t>
            </w:r>
          </w:p>
        </w:tc>
        <w:tc>
          <w:tcPr>
            <w:tcW w:w="6400" w:type="dxa"/>
          </w:tcPr>
          <w:p w14:paraId="499DF384" w14:textId="77777777" w:rsidR="0047772B" w:rsidRPr="00FB0A38" w:rsidRDefault="0047772B" w:rsidP="00D73A48">
            <w:pPr>
              <w:rPr>
                <w:rFonts w:cs="Calibri"/>
                <w:sz w:val="20"/>
                <w:szCs w:val="16"/>
              </w:rPr>
            </w:pPr>
            <w:r w:rsidRPr="00FB0A38">
              <w:rPr>
                <w:sz w:val="20"/>
                <w:szCs w:val="20"/>
              </w:rPr>
              <w:t>Medium- to Long-Term Actions for Sustaining the Growing Demand</w:t>
            </w:r>
          </w:p>
        </w:tc>
        <w:tc>
          <w:tcPr>
            <w:tcW w:w="1584" w:type="dxa"/>
          </w:tcPr>
          <w:p w14:paraId="4B93FA66" w14:textId="77777777" w:rsidR="0047772B" w:rsidRPr="00FB0A38" w:rsidRDefault="0047772B" w:rsidP="00D73A48">
            <w:pPr>
              <w:jc w:val="right"/>
              <w:rPr>
                <w:rFonts w:cstheme="minorHAnsi"/>
                <w:sz w:val="20"/>
                <w:szCs w:val="20"/>
              </w:rPr>
            </w:pPr>
            <w:r w:rsidRPr="00FB0A38">
              <w:rPr>
                <w:rFonts w:cstheme="minorHAnsi"/>
                <w:sz w:val="20"/>
                <w:szCs w:val="20"/>
              </w:rPr>
              <w:t>60</w:t>
            </w:r>
          </w:p>
        </w:tc>
      </w:tr>
      <w:tr w:rsidR="0047772B" w:rsidRPr="00FB0A38" w14:paraId="2F18F7F4" w14:textId="77777777" w:rsidTr="00D73A48">
        <w:tc>
          <w:tcPr>
            <w:tcW w:w="1259" w:type="dxa"/>
          </w:tcPr>
          <w:p w14:paraId="40EC6791" w14:textId="77777777" w:rsidR="0047772B" w:rsidRPr="00FB0A38" w:rsidRDefault="0047772B" w:rsidP="00D73A48">
            <w:pPr>
              <w:rPr>
                <w:rFonts w:cstheme="minorHAnsi"/>
                <w:sz w:val="20"/>
                <w:szCs w:val="20"/>
              </w:rPr>
            </w:pPr>
            <w:r w:rsidRPr="00FB0A38">
              <w:rPr>
                <w:rFonts w:cstheme="minorHAnsi"/>
                <w:sz w:val="20"/>
                <w:szCs w:val="20"/>
              </w:rPr>
              <w:t>4.3.</w:t>
            </w:r>
          </w:p>
        </w:tc>
        <w:tc>
          <w:tcPr>
            <w:tcW w:w="6400" w:type="dxa"/>
          </w:tcPr>
          <w:p w14:paraId="484DFF37" w14:textId="77777777" w:rsidR="0047772B" w:rsidRPr="00FB0A38" w:rsidRDefault="0047772B" w:rsidP="00D73A48">
            <w:pPr>
              <w:rPr>
                <w:rFonts w:cs="Calibri"/>
                <w:sz w:val="20"/>
                <w:szCs w:val="16"/>
              </w:rPr>
            </w:pPr>
            <w:r w:rsidRPr="00FB0A38">
              <w:rPr>
                <w:rFonts w:cstheme="minorHAnsi"/>
                <w:sz w:val="20"/>
              </w:rPr>
              <w:t>Prioritization of Recommended PAMs</w:t>
            </w:r>
          </w:p>
        </w:tc>
        <w:tc>
          <w:tcPr>
            <w:tcW w:w="1584" w:type="dxa"/>
          </w:tcPr>
          <w:p w14:paraId="7344BD24" w14:textId="77777777" w:rsidR="0047772B" w:rsidRPr="00FB0A38" w:rsidRDefault="0047772B" w:rsidP="00D73A48">
            <w:pPr>
              <w:jc w:val="right"/>
              <w:rPr>
                <w:rFonts w:cstheme="minorHAnsi"/>
                <w:sz w:val="20"/>
                <w:szCs w:val="20"/>
              </w:rPr>
            </w:pPr>
            <w:r w:rsidRPr="00FB0A38">
              <w:rPr>
                <w:rFonts w:cstheme="minorHAnsi"/>
                <w:sz w:val="20"/>
                <w:szCs w:val="20"/>
              </w:rPr>
              <w:t>61</w:t>
            </w:r>
          </w:p>
        </w:tc>
      </w:tr>
      <w:tr w:rsidR="0047772B" w:rsidRPr="00FB0A38" w14:paraId="21998BBA" w14:textId="77777777" w:rsidTr="00D73A48">
        <w:tc>
          <w:tcPr>
            <w:tcW w:w="1259" w:type="dxa"/>
          </w:tcPr>
          <w:p w14:paraId="6BED1871" w14:textId="77777777" w:rsidR="0047772B" w:rsidRPr="00FB0A38" w:rsidRDefault="0047772B" w:rsidP="00D73A48">
            <w:pPr>
              <w:rPr>
                <w:rFonts w:cstheme="minorHAnsi"/>
                <w:sz w:val="20"/>
                <w:szCs w:val="20"/>
              </w:rPr>
            </w:pPr>
            <w:r w:rsidRPr="00FB0A38">
              <w:rPr>
                <w:rFonts w:cstheme="minorHAnsi"/>
                <w:sz w:val="20"/>
                <w:szCs w:val="20"/>
              </w:rPr>
              <w:t>4.3.1.</w:t>
            </w:r>
          </w:p>
        </w:tc>
        <w:tc>
          <w:tcPr>
            <w:tcW w:w="6400" w:type="dxa"/>
          </w:tcPr>
          <w:p w14:paraId="01CF87DD" w14:textId="77777777" w:rsidR="0047772B" w:rsidRPr="00FB0A38" w:rsidRDefault="0047772B" w:rsidP="00D73A48">
            <w:pPr>
              <w:rPr>
                <w:rFonts w:cstheme="minorHAnsi"/>
                <w:sz w:val="20"/>
              </w:rPr>
            </w:pPr>
            <w:r w:rsidRPr="00FB0A38">
              <w:rPr>
                <w:rFonts w:cstheme="minorHAnsi"/>
                <w:sz w:val="20"/>
              </w:rPr>
              <w:t>Criteria of Prioritization</w:t>
            </w:r>
          </w:p>
        </w:tc>
        <w:tc>
          <w:tcPr>
            <w:tcW w:w="1584" w:type="dxa"/>
          </w:tcPr>
          <w:p w14:paraId="119BD07A" w14:textId="77777777" w:rsidR="0047772B" w:rsidRPr="00FB0A38" w:rsidRDefault="0047772B" w:rsidP="00D73A48">
            <w:pPr>
              <w:jc w:val="right"/>
              <w:rPr>
                <w:rFonts w:cstheme="minorHAnsi"/>
                <w:sz w:val="20"/>
                <w:szCs w:val="20"/>
              </w:rPr>
            </w:pPr>
            <w:r w:rsidRPr="00FB0A38">
              <w:rPr>
                <w:rFonts w:cstheme="minorHAnsi"/>
                <w:sz w:val="20"/>
                <w:szCs w:val="20"/>
              </w:rPr>
              <w:t>61</w:t>
            </w:r>
          </w:p>
        </w:tc>
      </w:tr>
      <w:tr w:rsidR="0047772B" w:rsidRPr="00FB0A38" w14:paraId="4351DB20" w14:textId="77777777" w:rsidTr="00D73A48">
        <w:tc>
          <w:tcPr>
            <w:tcW w:w="1259" w:type="dxa"/>
          </w:tcPr>
          <w:p w14:paraId="1A9219EB" w14:textId="77777777" w:rsidR="0047772B" w:rsidRPr="00FB0A38" w:rsidRDefault="0047772B" w:rsidP="00D73A48">
            <w:pPr>
              <w:rPr>
                <w:rFonts w:cstheme="minorHAnsi"/>
                <w:sz w:val="20"/>
                <w:szCs w:val="20"/>
              </w:rPr>
            </w:pPr>
            <w:r w:rsidRPr="00FB0A38">
              <w:rPr>
                <w:rFonts w:cstheme="minorHAnsi"/>
                <w:sz w:val="20"/>
                <w:szCs w:val="20"/>
              </w:rPr>
              <w:t>4.3.2.</w:t>
            </w:r>
          </w:p>
        </w:tc>
        <w:tc>
          <w:tcPr>
            <w:tcW w:w="6400" w:type="dxa"/>
          </w:tcPr>
          <w:p w14:paraId="71F8FA73" w14:textId="77777777" w:rsidR="0047772B" w:rsidRPr="00FB0A38" w:rsidRDefault="0047772B" w:rsidP="00D73A48">
            <w:pPr>
              <w:rPr>
                <w:rFonts w:cstheme="minorHAnsi"/>
                <w:sz w:val="20"/>
              </w:rPr>
            </w:pPr>
            <w:r w:rsidRPr="00FB0A38">
              <w:rPr>
                <w:rFonts w:cstheme="minorHAnsi"/>
                <w:sz w:val="20"/>
              </w:rPr>
              <w:t>Addressing the Overall Challenges for the Forestry Sector</w:t>
            </w:r>
          </w:p>
        </w:tc>
        <w:tc>
          <w:tcPr>
            <w:tcW w:w="1584" w:type="dxa"/>
          </w:tcPr>
          <w:p w14:paraId="77AD02D0" w14:textId="77777777" w:rsidR="0047772B" w:rsidRPr="00FB0A38" w:rsidRDefault="0047772B" w:rsidP="00D73A48">
            <w:pPr>
              <w:jc w:val="right"/>
              <w:rPr>
                <w:rFonts w:cstheme="minorHAnsi"/>
                <w:sz w:val="20"/>
                <w:szCs w:val="20"/>
              </w:rPr>
            </w:pPr>
            <w:r w:rsidRPr="00FB0A38">
              <w:rPr>
                <w:rFonts w:cstheme="minorHAnsi"/>
                <w:sz w:val="20"/>
                <w:szCs w:val="20"/>
              </w:rPr>
              <w:t>62</w:t>
            </w:r>
          </w:p>
        </w:tc>
      </w:tr>
      <w:tr w:rsidR="0047772B" w:rsidRPr="00FB0A38" w14:paraId="5A379984" w14:textId="77777777" w:rsidTr="00D73A48">
        <w:tc>
          <w:tcPr>
            <w:tcW w:w="1259" w:type="dxa"/>
          </w:tcPr>
          <w:p w14:paraId="36503451" w14:textId="77777777" w:rsidR="0047772B" w:rsidRPr="00FB0A38" w:rsidRDefault="0047772B" w:rsidP="00D73A48">
            <w:pPr>
              <w:rPr>
                <w:rFonts w:cstheme="minorHAnsi"/>
                <w:sz w:val="20"/>
                <w:szCs w:val="20"/>
              </w:rPr>
            </w:pPr>
            <w:r w:rsidRPr="00FB0A38">
              <w:rPr>
                <w:rFonts w:cstheme="minorHAnsi"/>
                <w:sz w:val="20"/>
                <w:szCs w:val="20"/>
              </w:rPr>
              <w:t>4.3.3.</w:t>
            </w:r>
          </w:p>
        </w:tc>
        <w:tc>
          <w:tcPr>
            <w:tcW w:w="6400" w:type="dxa"/>
          </w:tcPr>
          <w:p w14:paraId="3DF3CB29" w14:textId="77777777" w:rsidR="0047772B" w:rsidRPr="00FB0A38" w:rsidRDefault="0047772B" w:rsidP="00D73A48">
            <w:pPr>
              <w:rPr>
                <w:rFonts w:cstheme="minorHAnsi"/>
                <w:sz w:val="20"/>
              </w:rPr>
            </w:pPr>
            <w:r w:rsidRPr="00FB0A38">
              <w:rPr>
                <w:sz w:val="20"/>
                <w:lang w:val="en-GB"/>
              </w:rPr>
              <w:t>The CHT: Massive Opportunities in the Midst of Mammoth Challenges</w:t>
            </w:r>
          </w:p>
        </w:tc>
        <w:tc>
          <w:tcPr>
            <w:tcW w:w="1584" w:type="dxa"/>
          </w:tcPr>
          <w:p w14:paraId="4CC5C587" w14:textId="77777777" w:rsidR="0047772B" w:rsidRPr="00FB0A38" w:rsidRDefault="0047772B" w:rsidP="00D73A48">
            <w:pPr>
              <w:jc w:val="right"/>
              <w:rPr>
                <w:rFonts w:cstheme="minorHAnsi"/>
                <w:sz w:val="20"/>
                <w:szCs w:val="20"/>
              </w:rPr>
            </w:pPr>
            <w:r w:rsidRPr="00FB0A38">
              <w:rPr>
                <w:rFonts w:cstheme="minorHAnsi"/>
                <w:sz w:val="20"/>
                <w:szCs w:val="20"/>
              </w:rPr>
              <w:t>63</w:t>
            </w:r>
          </w:p>
        </w:tc>
      </w:tr>
      <w:tr w:rsidR="0047772B" w:rsidRPr="00FB0A38" w14:paraId="4315DA52" w14:textId="77777777" w:rsidTr="00D73A48">
        <w:tc>
          <w:tcPr>
            <w:tcW w:w="1259" w:type="dxa"/>
          </w:tcPr>
          <w:p w14:paraId="2209561D" w14:textId="77777777" w:rsidR="0047772B" w:rsidRPr="00FB0A38" w:rsidRDefault="0047772B" w:rsidP="00D73A48">
            <w:pPr>
              <w:rPr>
                <w:rFonts w:cstheme="minorHAnsi"/>
                <w:sz w:val="20"/>
                <w:szCs w:val="20"/>
              </w:rPr>
            </w:pPr>
            <w:r w:rsidRPr="00FB0A38">
              <w:rPr>
                <w:rFonts w:cstheme="minorHAnsi"/>
                <w:sz w:val="20"/>
                <w:szCs w:val="20"/>
              </w:rPr>
              <w:t>4.3.4.</w:t>
            </w:r>
          </w:p>
        </w:tc>
        <w:tc>
          <w:tcPr>
            <w:tcW w:w="6400" w:type="dxa"/>
          </w:tcPr>
          <w:p w14:paraId="5B39655C" w14:textId="77777777" w:rsidR="0047772B" w:rsidRPr="00FB0A38" w:rsidRDefault="0047772B" w:rsidP="00D73A48">
            <w:pPr>
              <w:rPr>
                <w:sz w:val="20"/>
                <w:lang w:val="en-GB"/>
              </w:rPr>
            </w:pPr>
            <w:r w:rsidRPr="00FB0A38">
              <w:rPr>
                <w:rFonts w:cstheme="minorHAnsi"/>
                <w:sz w:val="20"/>
              </w:rPr>
              <w:t>Addressing Immediate, Medium- and Long-term Needs</w:t>
            </w:r>
          </w:p>
        </w:tc>
        <w:tc>
          <w:tcPr>
            <w:tcW w:w="1584" w:type="dxa"/>
          </w:tcPr>
          <w:p w14:paraId="43F2578F" w14:textId="77777777" w:rsidR="0047772B" w:rsidRPr="00FB0A38" w:rsidRDefault="0047772B" w:rsidP="00D73A48">
            <w:pPr>
              <w:jc w:val="right"/>
              <w:rPr>
                <w:rFonts w:cstheme="minorHAnsi"/>
                <w:sz w:val="20"/>
                <w:szCs w:val="20"/>
              </w:rPr>
            </w:pPr>
            <w:r w:rsidRPr="00FB0A38">
              <w:rPr>
                <w:rFonts w:cstheme="minorHAnsi"/>
                <w:sz w:val="20"/>
                <w:szCs w:val="20"/>
              </w:rPr>
              <w:t>64</w:t>
            </w:r>
          </w:p>
        </w:tc>
      </w:tr>
      <w:tr w:rsidR="0047772B" w:rsidRPr="00FB0A38" w14:paraId="74B2AAEA" w14:textId="77777777" w:rsidTr="00D73A48">
        <w:tc>
          <w:tcPr>
            <w:tcW w:w="1259" w:type="dxa"/>
          </w:tcPr>
          <w:p w14:paraId="38655FAB" w14:textId="77777777" w:rsidR="0047772B" w:rsidRPr="00FB0A38" w:rsidRDefault="0047772B" w:rsidP="00D73A48">
            <w:pPr>
              <w:rPr>
                <w:rFonts w:cstheme="minorHAnsi"/>
                <w:sz w:val="20"/>
                <w:szCs w:val="20"/>
              </w:rPr>
            </w:pPr>
            <w:r w:rsidRPr="00FB0A38">
              <w:rPr>
                <w:rFonts w:cstheme="minorHAnsi"/>
                <w:sz w:val="20"/>
                <w:szCs w:val="20"/>
              </w:rPr>
              <w:t>4.3.5.</w:t>
            </w:r>
          </w:p>
        </w:tc>
        <w:tc>
          <w:tcPr>
            <w:tcW w:w="6400" w:type="dxa"/>
          </w:tcPr>
          <w:p w14:paraId="241401D5" w14:textId="77777777" w:rsidR="0047772B" w:rsidRPr="00FB0A38" w:rsidRDefault="0047772B" w:rsidP="00D73A48">
            <w:pPr>
              <w:rPr>
                <w:rFonts w:cstheme="minorHAnsi"/>
                <w:sz w:val="20"/>
              </w:rPr>
            </w:pPr>
            <w:r w:rsidRPr="00FB0A38">
              <w:rPr>
                <w:sz w:val="20"/>
              </w:rPr>
              <w:t>Inclusive and Equitable Forestry Development</w:t>
            </w:r>
          </w:p>
        </w:tc>
        <w:tc>
          <w:tcPr>
            <w:tcW w:w="1584" w:type="dxa"/>
          </w:tcPr>
          <w:p w14:paraId="2E9712A2" w14:textId="77777777" w:rsidR="0047772B" w:rsidRPr="00FB0A38" w:rsidRDefault="0047772B" w:rsidP="00D73A48">
            <w:pPr>
              <w:jc w:val="right"/>
              <w:rPr>
                <w:rFonts w:cstheme="minorHAnsi"/>
                <w:sz w:val="20"/>
                <w:szCs w:val="20"/>
              </w:rPr>
            </w:pPr>
            <w:r w:rsidRPr="00FB0A38">
              <w:rPr>
                <w:rFonts w:cstheme="minorHAnsi"/>
                <w:sz w:val="20"/>
                <w:szCs w:val="20"/>
              </w:rPr>
              <w:t>65</w:t>
            </w:r>
          </w:p>
        </w:tc>
      </w:tr>
      <w:tr w:rsidR="0047772B" w:rsidRPr="00FB0A38" w14:paraId="11A7D034" w14:textId="77777777" w:rsidTr="00D73A48">
        <w:tc>
          <w:tcPr>
            <w:tcW w:w="1259" w:type="dxa"/>
          </w:tcPr>
          <w:p w14:paraId="0553B997" w14:textId="77777777" w:rsidR="0047772B" w:rsidRPr="00FB0A38" w:rsidRDefault="0047772B" w:rsidP="00D73A48">
            <w:pPr>
              <w:rPr>
                <w:rFonts w:cstheme="minorHAnsi"/>
                <w:sz w:val="20"/>
                <w:szCs w:val="20"/>
              </w:rPr>
            </w:pPr>
            <w:r w:rsidRPr="00FB0A38">
              <w:rPr>
                <w:rFonts w:cstheme="minorHAnsi"/>
                <w:sz w:val="20"/>
                <w:szCs w:val="20"/>
              </w:rPr>
              <w:t>4.3.6.</w:t>
            </w:r>
          </w:p>
        </w:tc>
        <w:tc>
          <w:tcPr>
            <w:tcW w:w="6400" w:type="dxa"/>
          </w:tcPr>
          <w:p w14:paraId="78037C97" w14:textId="77777777" w:rsidR="0047772B" w:rsidRPr="00FB0A38" w:rsidRDefault="0047772B" w:rsidP="00D73A48">
            <w:pPr>
              <w:rPr>
                <w:sz w:val="20"/>
              </w:rPr>
            </w:pPr>
            <w:r w:rsidRPr="00FB0A38">
              <w:rPr>
                <w:sz w:val="20"/>
              </w:rPr>
              <w:t>Addressing Emerging Crisis in the Forestry Sector</w:t>
            </w:r>
          </w:p>
        </w:tc>
        <w:tc>
          <w:tcPr>
            <w:tcW w:w="1584" w:type="dxa"/>
          </w:tcPr>
          <w:p w14:paraId="38CFA989" w14:textId="77777777" w:rsidR="0047772B" w:rsidRPr="00FB0A38" w:rsidRDefault="0047772B" w:rsidP="00D73A48">
            <w:pPr>
              <w:jc w:val="right"/>
              <w:rPr>
                <w:rFonts w:cstheme="minorHAnsi"/>
                <w:sz w:val="20"/>
                <w:szCs w:val="20"/>
              </w:rPr>
            </w:pPr>
            <w:r w:rsidRPr="00FB0A38">
              <w:rPr>
                <w:rFonts w:cstheme="minorHAnsi"/>
                <w:sz w:val="20"/>
                <w:szCs w:val="20"/>
              </w:rPr>
              <w:t>65</w:t>
            </w:r>
          </w:p>
        </w:tc>
      </w:tr>
      <w:tr w:rsidR="0047772B" w:rsidRPr="00FB0A38" w14:paraId="1D24C73D" w14:textId="77777777" w:rsidTr="00D73A48">
        <w:tc>
          <w:tcPr>
            <w:tcW w:w="1259" w:type="dxa"/>
          </w:tcPr>
          <w:p w14:paraId="6DEB0FCA" w14:textId="77777777" w:rsidR="0047772B" w:rsidRPr="00FB0A38" w:rsidRDefault="0047772B" w:rsidP="00D73A48">
            <w:pPr>
              <w:rPr>
                <w:rFonts w:cstheme="minorHAnsi"/>
                <w:sz w:val="20"/>
                <w:szCs w:val="20"/>
              </w:rPr>
            </w:pPr>
            <w:r w:rsidRPr="00FB0A38">
              <w:rPr>
                <w:rFonts w:cstheme="minorHAnsi"/>
                <w:sz w:val="20"/>
                <w:szCs w:val="20"/>
              </w:rPr>
              <w:t>4.3.6.1.</w:t>
            </w:r>
          </w:p>
        </w:tc>
        <w:tc>
          <w:tcPr>
            <w:tcW w:w="6400" w:type="dxa"/>
          </w:tcPr>
          <w:p w14:paraId="6DC99B5C" w14:textId="77777777" w:rsidR="0047772B" w:rsidRPr="00FB0A38" w:rsidRDefault="0047772B" w:rsidP="00D73A48">
            <w:pPr>
              <w:rPr>
                <w:sz w:val="20"/>
              </w:rPr>
            </w:pPr>
            <w:r w:rsidRPr="00FB0A38">
              <w:rPr>
                <w:rFonts w:cstheme="minorHAnsi"/>
                <w:color w:val="222222"/>
                <w:sz w:val="20"/>
              </w:rPr>
              <w:t>Rohingya Infiltration</w:t>
            </w:r>
          </w:p>
        </w:tc>
        <w:tc>
          <w:tcPr>
            <w:tcW w:w="1584" w:type="dxa"/>
          </w:tcPr>
          <w:p w14:paraId="6A5A16AC" w14:textId="77777777" w:rsidR="0047772B" w:rsidRPr="00FB0A38" w:rsidRDefault="0047772B" w:rsidP="00D73A48">
            <w:pPr>
              <w:jc w:val="right"/>
              <w:rPr>
                <w:rFonts w:cstheme="minorHAnsi"/>
                <w:sz w:val="20"/>
                <w:szCs w:val="20"/>
              </w:rPr>
            </w:pPr>
            <w:r w:rsidRPr="00FB0A38">
              <w:rPr>
                <w:rFonts w:cstheme="minorHAnsi"/>
                <w:sz w:val="20"/>
                <w:szCs w:val="20"/>
              </w:rPr>
              <w:t>65</w:t>
            </w:r>
          </w:p>
        </w:tc>
      </w:tr>
      <w:tr w:rsidR="0047772B" w:rsidRPr="00FB0A38" w14:paraId="05D84CEF" w14:textId="77777777" w:rsidTr="00D73A48">
        <w:tc>
          <w:tcPr>
            <w:tcW w:w="1259" w:type="dxa"/>
          </w:tcPr>
          <w:p w14:paraId="26FC2137" w14:textId="77777777" w:rsidR="0047772B" w:rsidRPr="00FB0A38" w:rsidRDefault="0047772B" w:rsidP="00D73A48">
            <w:pPr>
              <w:rPr>
                <w:rFonts w:cstheme="minorHAnsi"/>
                <w:sz w:val="20"/>
                <w:szCs w:val="20"/>
              </w:rPr>
            </w:pPr>
            <w:r w:rsidRPr="00FB0A38">
              <w:rPr>
                <w:rFonts w:cstheme="minorHAnsi"/>
                <w:sz w:val="20"/>
                <w:szCs w:val="20"/>
              </w:rPr>
              <w:t>4.3.6.2.</w:t>
            </w:r>
          </w:p>
        </w:tc>
        <w:tc>
          <w:tcPr>
            <w:tcW w:w="6400" w:type="dxa"/>
          </w:tcPr>
          <w:p w14:paraId="3192FB58" w14:textId="77777777" w:rsidR="0047772B" w:rsidRPr="00FB0A38" w:rsidRDefault="0047772B" w:rsidP="00D73A48">
            <w:pPr>
              <w:rPr>
                <w:rFonts w:cstheme="minorHAnsi"/>
                <w:color w:val="222222"/>
                <w:sz w:val="20"/>
              </w:rPr>
            </w:pPr>
            <w:r w:rsidRPr="00FB0A38">
              <w:rPr>
                <w:rFonts w:cstheme="minorHAnsi"/>
                <w:sz w:val="20"/>
              </w:rPr>
              <w:t>Development of Major Communication Infrastructures</w:t>
            </w:r>
          </w:p>
        </w:tc>
        <w:tc>
          <w:tcPr>
            <w:tcW w:w="1584" w:type="dxa"/>
          </w:tcPr>
          <w:p w14:paraId="6EC139EE" w14:textId="77777777" w:rsidR="0047772B" w:rsidRPr="00FB0A38" w:rsidRDefault="0047772B" w:rsidP="00D73A48">
            <w:pPr>
              <w:jc w:val="right"/>
              <w:rPr>
                <w:rFonts w:cstheme="minorHAnsi"/>
                <w:sz w:val="20"/>
                <w:szCs w:val="20"/>
              </w:rPr>
            </w:pPr>
            <w:r w:rsidRPr="00FB0A38">
              <w:rPr>
                <w:rFonts w:cstheme="minorHAnsi"/>
                <w:sz w:val="20"/>
                <w:szCs w:val="20"/>
              </w:rPr>
              <w:t>66</w:t>
            </w:r>
          </w:p>
        </w:tc>
      </w:tr>
      <w:tr w:rsidR="0047772B" w:rsidRPr="00FB0A38" w14:paraId="38F1CC71" w14:textId="77777777" w:rsidTr="00D73A48">
        <w:tc>
          <w:tcPr>
            <w:tcW w:w="1259" w:type="dxa"/>
          </w:tcPr>
          <w:p w14:paraId="560C2ED6" w14:textId="77777777" w:rsidR="0047772B" w:rsidRPr="00FB0A38" w:rsidRDefault="0047772B" w:rsidP="00D73A48">
            <w:pPr>
              <w:rPr>
                <w:rFonts w:cstheme="minorHAnsi"/>
                <w:sz w:val="20"/>
                <w:szCs w:val="20"/>
              </w:rPr>
            </w:pPr>
            <w:r w:rsidRPr="00FB0A38">
              <w:rPr>
                <w:rFonts w:cstheme="minorHAnsi"/>
                <w:sz w:val="20"/>
                <w:szCs w:val="20"/>
              </w:rPr>
              <w:t>4.3.6.3.</w:t>
            </w:r>
          </w:p>
        </w:tc>
        <w:tc>
          <w:tcPr>
            <w:tcW w:w="6400" w:type="dxa"/>
          </w:tcPr>
          <w:p w14:paraId="2C6DA28F" w14:textId="77777777" w:rsidR="0047772B" w:rsidRPr="00FB0A38" w:rsidRDefault="0047772B" w:rsidP="00D73A48">
            <w:pPr>
              <w:rPr>
                <w:rFonts w:cstheme="minorHAnsi"/>
                <w:sz w:val="20"/>
              </w:rPr>
            </w:pPr>
            <w:r w:rsidRPr="00FB0A38">
              <w:rPr>
                <w:sz w:val="20"/>
              </w:rPr>
              <w:t>Overlapping Jurisdiction and Unabated Institutional Conflict</w:t>
            </w:r>
          </w:p>
        </w:tc>
        <w:tc>
          <w:tcPr>
            <w:tcW w:w="1584" w:type="dxa"/>
          </w:tcPr>
          <w:p w14:paraId="05020120" w14:textId="77777777" w:rsidR="0047772B" w:rsidRPr="00FB0A38" w:rsidRDefault="0047772B" w:rsidP="00D73A48">
            <w:pPr>
              <w:jc w:val="right"/>
              <w:rPr>
                <w:rFonts w:cstheme="minorHAnsi"/>
                <w:sz w:val="20"/>
                <w:szCs w:val="20"/>
              </w:rPr>
            </w:pPr>
            <w:r w:rsidRPr="00FB0A38">
              <w:rPr>
                <w:rFonts w:cstheme="minorHAnsi"/>
                <w:sz w:val="20"/>
                <w:szCs w:val="20"/>
              </w:rPr>
              <w:t>67</w:t>
            </w:r>
          </w:p>
        </w:tc>
      </w:tr>
      <w:tr w:rsidR="0047772B" w:rsidRPr="00FB0A38" w14:paraId="0447A1CF" w14:textId="77777777" w:rsidTr="00D73A48">
        <w:tc>
          <w:tcPr>
            <w:tcW w:w="1259" w:type="dxa"/>
          </w:tcPr>
          <w:p w14:paraId="2F3CDE26" w14:textId="77777777" w:rsidR="0047772B" w:rsidRPr="00FB0A38" w:rsidRDefault="0047772B" w:rsidP="00D73A48">
            <w:pPr>
              <w:rPr>
                <w:rFonts w:cstheme="minorHAnsi"/>
                <w:sz w:val="20"/>
                <w:szCs w:val="20"/>
              </w:rPr>
            </w:pPr>
            <w:r w:rsidRPr="00FB0A38">
              <w:rPr>
                <w:rFonts w:cstheme="minorHAnsi"/>
                <w:sz w:val="20"/>
                <w:szCs w:val="20"/>
              </w:rPr>
              <w:t>4.3.7.</w:t>
            </w:r>
          </w:p>
        </w:tc>
        <w:tc>
          <w:tcPr>
            <w:tcW w:w="6400" w:type="dxa"/>
          </w:tcPr>
          <w:p w14:paraId="4D231C24" w14:textId="77777777" w:rsidR="0047772B" w:rsidRPr="00FB0A38" w:rsidRDefault="0047772B" w:rsidP="00D73A48">
            <w:pPr>
              <w:rPr>
                <w:sz w:val="20"/>
              </w:rPr>
            </w:pPr>
            <w:r w:rsidRPr="00FB0A38">
              <w:rPr>
                <w:rFonts w:cstheme="minorHAnsi"/>
                <w:sz w:val="20"/>
              </w:rPr>
              <w:t>Communication is Key</w:t>
            </w:r>
          </w:p>
        </w:tc>
        <w:tc>
          <w:tcPr>
            <w:tcW w:w="1584" w:type="dxa"/>
          </w:tcPr>
          <w:p w14:paraId="56FB5DBB" w14:textId="77777777" w:rsidR="0047772B" w:rsidRPr="00FB0A38" w:rsidRDefault="0047772B" w:rsidP="00D73A48">
            <w:pPr>
              <w:jc w:val="right"/>
              <w:rPr>
                <w:rFonts w:cstheme="minorHAnsi"/>
                <w:sz w:val="20"/>
                <w:szCs w:val="20"/>
              </w:rPr>
            </w:pPr>
            <w:r w:rsidRPr="00FB0A38">
              <w:rPr>
                <w:rFonts w:cstheme="minorHAnsi"/>
                <w:sz w:val="20"/>
                <w:szCs w:val="20"/>
              </w:rPr>
              <w:t>67</w:t>
            </w:r>
          </w:p>
        </w:tc>
      </w:tr>
      <w:tr w:rsidR="0047772B" w:rsidRPr="00FB0A38" w14:paraId="170E8508" w14:textId="77777777" w:rsidTr="00D73A48">
        <w:tc>
          <w:tcPr>
            <w:tcW w:w="1259" w:type="dxa"/>
          </w:tcPr>
          <w:p w14:paraId="4B1731A1" w14:textId="77777777" w:rsidR="0047772B" w:rsidRPr="00FB0A38" w:rsidRDefault="0047772B" w:rsidP="00D73A48">
            <w:pPr>
              <w:rPr>
                <w:rFonts w:cstheme="minorHAnsi"/>
                <w:sz w:val="20"/>
                <w:szCs w:val="20"/>
              </w:rPr>
            </w:pPr>
            <w:r w:rsidRPr="00FB0A38">
              <w:rPr>
                <w:rFonts w:cstheme="minorHAnsi"/>
                <w:sz w:val="20"/>
                <w:szCs w:val="20"/>
              </w:rPr>
              <w:t>4.4.</w:t>
            </w:r>
          </w:p>
        </w:tc>
        <w:tc>
          <w:tcPr>
            <w:tcW w:w="6400" w:type="dxa"/>
          </w:tcPr>
          <w:p w14:paraId="53D7C681" w14:textId="77777777" w:rsidR="0047772B" w:rsidRPr="00FB0A38" w:rsidRDefault="0047772B" w:rsidP="00D73A48">
            <w:pPr>
              <w:rPr>
                <w:rFonts w:cstheme="minorHAnsi"/>
                <w:sz w:val="20"/>
              </w:rPr>
            </w:pPr>
            <w:r w:rsidRPr="00FB0A38">
              <w:rPr>
                <w:rFonts w:cstheme="minorHAnsi"/>
                <w:sz w:val="20"/>
              </w:rPr>
              <w:t>Priority PAMs</w:t>
            </w:r>
          </w:p>
        </w:tc>
        <w:tc>
          <w:tcPr>
            <w:tcW w:w="1584" w:type="dxa"/>
          </w:tcPr>
          <w:p w14:paraId="17E7149D" w14:textId="77777777" w:rsidR="0047772B" w:rsidRPr="00FB0A38" w:rsidRDefault="0047772B" w:rsidP="00D73A48">
            <w:pPr>
              <w:jc w:val="right"/>
              <w:rPr>
                <w:rFonts w:cstheme="minorHAnsi"/>
                <w:sz w:val="20"/>
                <w:szCs w:val="20"/>
              </w:rPr>
            </w:pPr>
            <w:r w:rsidRPr="00FB0A38">
              <w:rPr>
                <w:rFonts w:cstheme="minorHAnsi"/>
                <w:sz w:val="20"/>
                <w:szCs w:val="20"/>
              </w:rPr>
              <w:t>68</w:t>
            </w:r>
          </w:p>
        </w:tc>
      </w:tr>
      <w:tr w:rsidR="0047772B" w:rsidRPr="00FB0A38" w14:paraId="62997DBF" w14:textId="77777777" w:rsidTr="00D73A48">
        <w:tc>
          <w:tcPr>
            <w:tcW w:w="1259" w:type="dxa"/>
          </w:tcPr>
          <w:p w14:paraId="23124E03" w14:textId="77777777" w:rsidR="0047772B" w:rsidRPr="00FB0A38" w:rsidRDefault="0047772B" w:rsidP="00D73A48">
            <w:pPr>
              <w:rPr>
                <w:rFonts w:cstheme="minorHAnsi"/>
                <w:sz w:val="20"/>
                <w:szCs w:val="20"/>
              </w:rPr>
            </w:pPr>
            <w:r w:rsidRPr="00FB0A38">
              <w:rPr>
                <w:rFonts w:cstheme="minorHAnsi"/>
                <w:sz w:val="20"/>
                <w:szCs w:val="20"/>
              </w:rPr>
              <w:t>4.5.</w:t>
            </w:r>
          </w:p>
        </w:tc>
        <w:tc>
          <w:tcPr>
            <w:tcW w:w="6400" w:type="dxa"/>
          </w:tcPr>
          <w:p w14:paraId="10479538" w14:textId="77777777" w:rsidR="0047772B" w:rsidRPr="00FB0A38" w:rsidRDefault="0047772B" w:rsidP="00D73A48">
            <w:pPr>
              <w:rPr>
                <w:rFonts w:cstheme="minorHAnsi"/>
                <w:sz w:val="20"/>
              </w:rPr>
            </w:pPr>
            <w:r w:rsidRPr="00FB0A38">
              <w:rPr>
                <w:rFonts w:cstheme="minorHAnsi"/>
                <w:sz w:val="20"/>
              </w:rPr>
              <w:t>Recommended PAMs in Relation to Sector Priorities</w:t>
            </w:r>
          </w:p>
        </w:tc>
        <w:tc>
          <w:tcPr>
            <w:tcW w:w="1584" w:type="dxa"/>
          </w:tcPr>
          <w:p w14:paraId="25344DCD" w14:textId="77777777" w:rsidR="0047772B" w:rsidRPr="00FB0A38" w:rsidRDefault="0047772B" w:rsidP="00D73A48">
            <w:pPr>
              <w:jc w:val="right"/>
              <w:rPr>
                <w:rFonts w:cstheme="minorHAnsi"/>
                <w:sz w:val="20"/>
                <w:szCs w:val="20"/>
              </w:rPr>
            </w:pPr>
            <w:r w:rsidRPr="00FB0A38">
              <w:rPr>
                <w:rFonts w:cstheme="minorHAnsi"/>
                <w:sz w:val="20"/>
                <w:szCs w:val="20"/>
              </w:rPr>
              <w:t>86</w:t>
            </w:r>
          </w:p>
        </w:tc>
      </w:tr>
      <w:tr w:rsidR="0047772B" w:rsidRPr="00FB0A38" w14:paraId="4903F539" w14:textId="77777777" w:rsidTr="00D73A48">
        <w:tc>
          <w:tcPr>
            <w:tcW w:w="1259" w:type="dxa"/>
          </w:tcPr>
          <w:p w14:paraId="357A0525" w14:textId="77777777" w:rsidR="0047772B" w:rsidRPr="00FB0A38" w:rsidRDefault="0047772B" w:rsidP="00D73A48">
            <w:pPr>
              <w:rPr>
                <w:rFonts w:cstheme="minorHAnsi"/>
                <w:sz w:val="20"/>
                <w:szCs w:val="20"/>
              </w:rPr>
            </w:pPr>
            <w:r w:rsidRPr="00FB0A38">
              <w:rPr>
                <w:rFonts w:cstheme="minorHAnsi"/>
                <w:sz w:val="20"/>
                <w:szCs w:val="20"/>
              </w:rPr>
              <w:t>4.6.</w:t>
            </w:r>
          </w:p>
        </w:tc>
        <w:tc>
          <w:tcPr>
            <w:tcW w:w="6400" w:type="dxa"/>
          </w:tcPr>
          <w:p w14:paraId="2524207A" w14:textId="77777777" w:rsidR="0047772B" w:rsidRPr="00FB0A38" w:rsidRDefault="0047772B" w:rsidP="00D73A48">
            <w:pPr>
              <w:rPr>
                <w:rFonts w:cstheme="minorHAnsi"/>
                <w:sz w:val="20"/>
              </w:rPr>
            </w:pPr>
            <w:r w:rsidRPr="00FB0A38">
              <w:rPr>
                <w:sz w:val="20"/>
              </w:rPr>
              <w:t>Bangladesh National RFEL/RFL</w:t>
            </w:r>
          </w:p>
        </w:tc>
        <w:tc>
          <w:tcPr>
            <w:tcW w:w="1584" w:type="dxa"/>
          </w:tcPr>
          <w:p w14:paraId="75FEBF75" w14:textId="77777777" w:rsidR="0047772B" w:rsidRPr="00FB0A38" w:rsidRDefault="0047772B" w:rsidP="00D73A48">
            <w:pPr>
              <w:jc w:val="right"/>
              <w:rPr>
                <w:rFonts w:cstheme="minorHAnsi"/>
                <w:sz w:val="20"/>
                <w:szCs w:val="20"/>
              </w:rPr>
            </w:pPr>
            <w:r w:rsidRPr="00FB0A38">
              <w:rPr>
                <w:rFonts w:cstheme="minorHAnsi"/>
                <w:sz w:val="20"/>
                <w:szCs w:val="20"/>
              </w:rPr>
              <w:t>87</w:t>
            </w:r>
          </w:p>
        </w:tc>
      </w:tr>
      <w:tr w:rsidR="0047772B" w:rsidRPr="00FB0A38" w14:paraId="63486854" w14:textId="77777777" w:rsidTr="00D73A48">
        <w:tc>
          <w:tcPr>
            <w:tcW w:w="1259" w:type="dxa"/>
          </w:tcPr>
          <w:p w14:paraId="37E36001" w14:textId="77777777" w:rsidR="0047772B" w:rsidRPr="00FB0A38" w:rsidRDefault="0047772B" w:rsidP="00D73A48">
            <w:pPr>
              <w:rPr>
                <w:rFonts w:cstheme="minorHAnsi"/>
                <w:sz w:val="20"/>
                <w:szCs w:val="20"/>
              </w:rPr>
            </w:pPr>
            <w:r w:rsidRPr="00FB0A38">
              <w:rPr>
                <w:rFonts w:cstheme="minorHAnsi"/>
                <w:sz w:val="20"/>
                <w:szCs w:val="20"/>
              </w:rPr>
              <w:t>4.7.</w:t>
            </w:r>
          </w:p>
        </w:tc>
        <w:tc>
          <w:tcPr>
            <w:tcW w:w="6400" w:type="dxa"/>
          </w:tcPr>
          <w:p w14:paraId="28E6C71A" w14:textId="77777777" w:rsidR="0047772B" w:rsidRPr="00FB0A38" w:rsidRDefault="0047772B" w:rsidP="00D73A48">
            <w:pPr>
              <w:rPr>
                <w:sz w:val="20"/>
              </w:rPr>
            </w:pPr>
            <w:r w:rsidRPr="00FB0A38">
              <w:rPr>
                <w:rFonts w:cstheme="minorHAnsi"/>
                <w:sz w:val="20"/>
              </w:rPr>
              <w:t>Carbon Sequestration Potential of the Recommended Measures</w:t>
            </w:r>
          </w:p>
        </w:tc>
        <w:tc>
          <w:tcPr>
            <w:tcW w:w="1584" w:type="dxa"/>
          </w:tcPr>
          <w:p w14:paraId="387107E3" w14:textId="77777777" w:rsidR="0047772B" w:rsidRPr="00FB0A38" w:rsidRDefault="0047772B" w:rsidP="00D73A48">
            <w:pPr>
              <w:jc w:val="right"/>
              <w:rPr>
                <w:rFonts w:cstheme="minorHAnsi"/>
                <w:sz w:val="20"/>
                <w:szCs w:val="20"/>
              </w:rPr>
            </w:pPr>
            <w:r w:rsidRPr="00FB0A38">
              <w:rPr>
                <w:rFonts w:cstheme="minorHAnsi"/>
                <w:sz w:val="20"/>
                <w:szCs w:val="20"/>
              </w:rPr>
              <w:t>88</w:t>
            </w:r>
          </w:p>
        </w:tc>
      </w:tr>
      <w:tr w:rsidR="0047772B" w:rsidRPr="00FB0A38" w14:paraId="1B65B995" w14:textId="77777777" w:rsidTr="00D73A48">
        <w:tc>
          <w:tcPr>
            <w:tcW w:w="1259" w:type="dxa"/>
          </w:tcPr>
          <w:p w14:paraId="6BD748B0" w14:textId="77777777" w:rsidR="0047772B" w:rsidRPr="00FB0A38" w:rsidRDefault="0047772B" w:rsidP="00D73A48">
            <w:pPr>
              <w:rPr>
                <w:rFonts w:cstheme="minorHAnsi"/>
                <w:sz w:val="20"/>
                <w:szCs w:val="20"/>
              </w:rPr>
            </w:pPr>
            <w:r w:rsidRPr="00FB0A38">
              <w:rPr>
                <w:rFonts w:cstheme="minorHAnsi"/>
                <w:sz w:val="20"/>
                <w:szCs w:val="20"/>
              </w:rPr>
              <w:t>4.8</w:t>
            </w:r>
          </w:p>
        </w:tc>
        <w:tc>
          <w:tcPr>
            <w:tcW w:w="6400" w:type="dxa"/>
          </w:tcPr>
          <w:p w14:paraId="3D0C708A" w14:textId="77777777" w:rsidR="0047772B" w:rsidRPr="00FB0A38" w:rsidRDefault="0047772B" w:rsidP="00D73A48">
            <w:pPr>
              <w:rPr>
                <w:rFonts w:cstheme="minorHAnsi"/>
                <w:sz w:val="20"/>
              </w:rPr>
            </w:pPr>
            <w:r w:rsidRPr="00FB0A38">
              <w:rPr>
                <w:rFonts w:cstheme="minorHAnsi"/>
                <w:sz w:val="20"/>
              </w:rPr>
              <w:t>Responsiveness of the PAMs to Cancun Guidance and Safeguards</w:t>
            </w:r>
          </w:p>
        </w:tc>
        <w:tc>
          <w:tcPr>
            <w:tcW w:w="1584" w:type="dxa"/>
          </w:tcPr>
          <w:p w14:paraId="2146277D" w14:textId="77777777" w:rsidR="0047772B" w:rsidRPr="00FB0A38" w:rsidRDefault="0047772B" w:rsidP="00D73A48">
            <w:pPr>
              <w:jc w:val="right"/>
              <w:rPr>
                <w:rFonts w:cstheme="minorHAnsi"/>
                <w:sz w:val="20"/>
                <w:szCs w:val="20"/>
              </w:rPr>
            </w:pPr>
            <w:r w:rsidRPr="00FB0A38">
              <w:rPr>
                <w:rFonts w:cstheme="minorHAnsi"/>
                <w:sz w:val="20"/>
                <w:szCs w:val="20"/>
              </w:rPr>
              <w:t>89</w:t>
            </w:r>
          </w:p>
        </w:tc>
      </w:tr>
      <w:tr w:rsidR="0047772B" w:rsidRPr="00FB0A38" w14:paraId="48D5231B" w14:textId="77777777" w:rsidTr="00D73A48">
        <w:tc>
          <w:tcPr>
            <w:tcW w:w="1259" w:type="dxa"/>
          </w:tcPr>
          <w:p w14:paraId="288D546F" w14:textId="77777777" w:rsidR="0047772B" w:rsidRPr="00FB0A38" w:rsidRDefault="0047772B" w:rsidP="00D73A48">
            <w:pPr>
              <w:rPr>
                <w:rFonts w:cstheme="minorHAnsi"/>
                <w:sz w:val="20"/>
                <w:szCs w:val="20"/>
              </w:rPr>
            </w:pPr>
          </w:p>
        </w:tc>
        <w:tc>
          <w:tcPr>
            <w:tcW w:w="6400" w:type="dxa"/>
          </w:tcPr>
          <w:p w14:paraId="50ECEEDB" w14:textId="77777777" w:rsidR="0047772B" w:rsidRPr="00FB0A38" w:rsidRDefault="0047772B" w:rsidP="00D73A48">
            <w:pPr>
              <w:rPr>
                <w:sz w:val="20"/>
              </w:rPr>
            </w:pPr>
          </w:p>
        </w:tc>
        <w:tc>
          <w:tcPr>
            <w:tcW w:w="1584" w:type="dxa"/>
          </w:tcPr>
          <w:p w14:paraId="2C941ACE" w14:textId="77777777" w:rsidR="0047772B" w:rsidRPr="00FB0A38" w:rsidRDefault="0047772B" w:rsidP="00D73A48">
            <w:pPr>
              <w:jc w:val="right"/>
              <w:rPr>
                <w:rFonts w:cstheme="minorHAnsi"/>
                <w:sz w:val="20"/>
                <w:szCs w:val="20"/>
              </w:rPr>
            </w:pPr>
          </w:p>
        </w:tc>
      </w:tr>
      <w:tr w:rsidR="0047772B" w:rsidRPr="00FB0A38" w14:paraId="2132C8AB" w14:textId="77777777" w:rsidTr="00D73A48">
        <w:tc>
          <w:tcPr>
            <w:tcW w:w="1259" w:type="dxa"/>
          </w:tcPr>
          <w:p w14:paraId="33B0AD95" w14:textId="77777777" w:rsidR="0047772B" w:rsidRPr="00FB0A38" w:rsidRDefault="0047772B" w:rsidP="00D73A48">
            <w:pPr>
              <w:rPr>
                <w:rFonts w:cstheme="minorHAnsi"/>
                <w:b/>
                <w:sz w:val="20"/>
                <w:szCs w:val="20"/>
              </w:rPr>
            </w:pPr>
            <w:r w:rsidRPr="00FB0A38">
              <w:rPr>
                <w:rFonts w:cstheme="minorHAnsi"/>
                <w:b/>
                <w:sz w:val="20"/>
                <w:szCs w:val="20"/>
              </w:rPr>
              <w:t>Chapter 5</w:t>
            </w:r>
          </w:p>
        </w:tc>
        <w:tc>
          <w:tcPr>
            <w:tcW w:w="6400" w:type="dxa"/>
          </w:tcPr>
          <w:p w14:paraId="1C0000C0" w14:textId="77777777" w:rsidR="0047772B" w:rsidRPr="00FB0A38" w:rsidRDefault="0047772B" w:rsidP="00D73A48">
            <w:pPr>
              <w:rPr>
                <w:rFonts w:cstheme="minorHAnsi"/>
                <w:b/>
                <w:sz w:val="20"/>
                <w:szCs w:val="20"/>
              </w:rPr>
            </w:pPr>
            <w:r w:rsidRPr="00FB0A38">
              <w:rPr>
                <w:b/>
                <w:sz w:val="20"/>
                <w:szCs w:val="36"/>
              </w:rPr>
              <w:t>Looking Ahead</w:t>
            </w:r>
          </w:p>
        </w:tc>
        <w:tc>
          <w:tcPr>
            <w:tcW w:w="1584" w:type="dxa"/>
          </w:tcPr>
          <w:p w14:paraId="47299480" w14:textId="77777777" w:rsidR="0047772B" w:rsidRPr="00FB0A38" w:rsidRDefault="0047772B" w:rsidP="00D73A48">
            <w:pPr>
              <w:jc w:val="right"/>
              <w:rPr>
                <w:rFonts w:cstheme="minorHAnsi"/>
                <w:b/>
                <w:sz w:val="20"/>
                <w:szCs w:val="20"/>
              </w:rPr>
            </w:pPr>
            <w:r w:rsidRPr="00FB0A38">
              <w:rPr>
                <w:rFonts w:cstheme="minorHAnsi"/>
                <w:b/>
                <w:sz w:val="20"/>
                <w:szCs w:val="20"/>
              </w:rPr>
              <w:t>91</w:t>
            </w:r>
          </w:p>
        </w:tc>
      </w:tr>
      <w:tr w:rsidR="0047772B" w:rsidRPr="00FB0A38" w14:paraId="449AE9B8" w14:textId="77777777" w:rsidTr="00D73A48">
        <w:tc>
          <w:tcPr>
            <w:tcW w:w="1259" w:type="dxa"/>
          </w:tcPr>
          <w:p w14:paraId="34491D9E" w14:textId="77777777" w:rsidR="0047772B" w:rsidRPr="00FB0A38" w:rsidRDefault="0047772B" w:rsidP="00D73A48">
            <w:pPr>
              <w:rPr>
                <w:rFonts w:cstheme="minorHAnsi"/>
                <w:sz w:val="20"/>
                <w:szCs w:val="20"/>
              </w:rPr>
            </w:pPr>
            <w:r w:rsidRPr="00FB0A38">
              <w:rPr>
                <w:rFonts w:cstheme="minorHAnsi"/>
                <w:sz w:val="20"/>
                <w:szCs w:val="20"/>
              </w:rPr>
              <w:t>5.1.</w:t>
            </w:r>
          </w:p>
        </w:tc>
        <w:tc>
          <w:tcPr>
            <w:tcW w:w="6400" w:type="dxa"/>
          </w:tcPr>
          <w:p w14:paraId="7401F389" w14:textId="77777777" w:rsidR="0047772B" w:rsidRPr="00FB0A38" w:rsidRDefault="0047772B" w:rsidP="00D73A48">
            <w:pPr>
              <w:rPr>
                <w:rFonts w:cstheme="minorHAnsi"/>
                <w:sz w:val="20"/>
                <w:szCs w:val="20"/>
              </w:rPr>
            </w:pPr>
            <w:r w:rsidRPr="00FB0A38">
              <w:rPr>
                <w:sz w:val="20"/>
              </w:rPr>
              <w:t>Implementation of Measures</w:t>
            </w:r>
          </w:p>
        </w:tc>
        <w:tc>
          <w:tcPr>
            <w:tcW w:w="1584" w:type="dxa"/>
          </w:tcPr>
          <w:p w14:paraId="09E8D75E" w14:textId="77777777" w:rsidR="0047772B" w:rsidRPr="00FB0A38" w:rsidRDefault="0047772B" w:rsidP="00D73A48">
            <w:pPr>
              <w:jc w:val="right"/>
              <w:rPr>
                <w:rFonts w:cstheme="minorHAnsi"/>
                <w:sz w:val="20"/>
                <w:szCs w:val="20"/>
              </w:rPr>
            </w:pPr>
            <w:r w:rsidRPr="00FB0A38">
              <w:rPr>
                <w:rFonts w:cstheme="minorHAnsi"/>
                <w:sz w:val="20"/>
                <w:szCs w:val="20"/>
              </w:rPr>
              <w:t>91</w:t>
            </w:r>
          </w:p>
        </w:tc>
      </w:tr>
      <w:tr w:rsidR="0047772B" w:rsidRPr="00FB0A38" w14:paraId="1B7E8A6B" w14:textId="77777777" w:rsidTr="00D73A48">
        <w:tc>
          <w:tcPr>
            <w:tcW w:w="1259" w:type="dxa"/>
          </w:tcPr>
          <w:p w14:paraId="06051702" w14:textId="77777777" w:rsidR="0047772B" w:rsidRPr="00FB0A38" w:rsidRDefault="0047772B" w:rsidP="00D73A48">
            <w:pPr>
              <w:rPr>
                <w:rFonts w:cstheme="minorHAnsi"/>
                <w:sz w:val="20"/>
                <w:szCs w:val="20"/>
              </w:rPr>
            </w:pPr>
            <w:r w:rsidRPr="00FB0A38">
              <w:rPr>
                <w:rFonts w:cstheme="minorHAnsi"/>
                <w:sz w:val="20"/>
                <w:szCs w:val="20"/>
              </w:rPr>
              <w:t>5.1.1.</w:t>
            </w:r>
          </w:p>
        </w:tc>
        <w:tc>
          <w:tcPr>
            <w:tcW w:w="6400" w:type="dxa"/>
          </w:tcPr>
          <w:p w14:paraId="0C504F11" w14:textId="77777777" w:rsidR="0047772B" w:rsidRPr="00FB0A38" w:rsidRDefault="0047772B" w:rsidP="00D73A48">
            <w:pPr>
              <w:rPr>
                <w:sz w:val="20"/>
              </w:rPr>
            </w:pPr>
            <w:r w:rsidRPr="00FB0A38">
              <w:rPr>
                <w:sz w:val="20"/>
              </w:rPr>
              <w:t>Implementation Priority</w:t>
            </w:r>
          </w:p>
        </w:tc>
        <w:tc>
          <w:tcPr>
            <w:tcW w:w="1584" w:type="dxa"/>
          </w:tcPr>
          <w:p w14:paraId="7FF60082" w14:textId="77777777" w:rsidR="0047772B" w:rsidRPr="00FB0A38" w:rsidRDefault="0047772B" w:rsidP="00D73A48">
            <w:pPr>
              <w:jc w:val="right"/>
              <w:rPr>
                <w:rFonts w:cstheme="minorHAnsi"/>
                <w:sz w:val="20"/>
                <w:szCs w:val="20"/>
              </w:rPr>
            </w:pPr>
            <w:r w:rsidRPr="00FB0A38">
              <w:rPr>
                <w:rFonts w:cstheme="minorHAnsi"/>
                <w:sz w:val="20"/>
                <w:szCs w:val="20"/>
              </w:rPr>
              <w:t>91</w:t>
            </w:r>
          </w:p>
        </w:tc>
      </w:tr>
      <w:tr w:rsidR="0047772B" w:rsidRPr="00FB0A38" w14:paraId="1BF4E782" w14:textId="77777777" w:rsidTr="00D73A48">
        <w:tc>
          <w:tcPr>
            <w:tcW w:w="1259" w:type="dxa"/>
          </w:tcPr>
          <w:p w14:paraId="6090E2D7" w14:textId="77777777" w:rsidR="0047772B" w:rsidRPr="00FB0A38" w:rsidRDefault="0047772B" w:rsidP="00D73A48">
            <w:pPr>
              <w:rPr>
                <w:rFonts w:cstheme="minorHAnsi"/>
                <w:sz w:val="20"/>
                <w:szCs w:val="20"/>
              </w:rPr>
            </w:pPr>
            <w:r w:rsidRPr="00FB0A38">
              <w:rPr>
                <w:rFonts w:cstheme="minorHAnsi"/>
                <w:sz w:val="20"/>
                <w:szCs w:val="20"/>
              </w:rPr>
              <w:t>5.2.</w:t>
            </w:r>
          </w:p>
        </w:tc>
        <w:tc>
          <w:tcPr>
            <w:tcW w:w="6400" w:type="dxa"/>
          </w:tcPr>
          <w:p w14:paraId="315B463F" w14:textId="77777777" w:rsidR="0047772B" w:rsidRPr="00FB0A38" w:rsidRDefault="0047772B" w:rsidP="00D73A48">
            <w:pPr>
              <w:outlineLvl w:val="0"/>
              <w:rPr>
                <w:rFonts w:cstheme="minorHAnsi"/>
                <w:sz w:val="20"/>
              </w:rPr>
            </w:pPr>
            <w:r w:rsidRPr="00FB0A38">
              <w:rPr>
                <w:rFonts w:cstheme="minorHAnsi"/>
                <w:sz w:val="20"/>
              </w:rPr>
              <w:t>Recommendations for Pilot Implementation by UN-REDD NP</w:t>
            </w:r>
          </w:p>
        </w:tc>
        <w:tc>
          <w:tcPr>
            <w:tcW w:w="1584" w:type="dxa"/>
          </w:tcPr>
          <w:p w14:paraId="15A2A732" w14:textId="77777777" w:rsidR="0047772B" w:rsidRPr="00FB0A38" w:rsidRDefault="0047772B" w:rsidP="00D73A48">
            <w:pPr>
              <w:jc w:val="right"/>
              <w:rPr>
                <w:rFonts w:cstheme="minorHAnsi"/>
                <w:sz w:val="20"/>
                <w:szCs w:val="20"/>
              </w:rPr>
            </w:pPr>
            <w:r w:rsidRPr="00FB0A38">
              <w:rPr>
                <w:rFonts w:cstheme="minorHAnsi"/>
                <w:sz w:val="20"/>
                <w:szCs w:val="20"/>
              </w:rPr>
              <w:t>95</w:t>
            </w:r>
          </w:p>
        </w:tc>
      </w:tr>
      <w:tr w:rsidR="0047772B" w:rsidRPr="00FB0A38" w14:paraId="7F9C6917" w14:textId="77777777" w:rsidTr="00D73A48">
        <w:tc>
          <w:tcPr>
            <w:tcW w:w="1259" w:type="dxa"/>
          </w:tcPr>
          <w:p w14:paraId="1D621E80" w14:textId="77777777" w:rsidR="0047772B" w:rsidRPr="00FB0A38" w:rsidRDefault="0047772B" w:rsidP="00D73A48">
            <w:pPr>
              <w:rPr>
                <w:rFonts w:cstheme="minorHAnsi"/>
                <w:sz w:val="20"/>
                <w:szCs w:val="20"/>
              </w:rPr>
            </w:pPr>
            <w:r w:rsidRPr="00FB0A38">
              <w:rPr>
                <w:rFonts w:cstheme="minorHAnsi"/>
                <w:sz w:val="20"/>
                <w:szCs w:val="20"/>
              </w:rPr>
              <w:t>5.3.</w:t>
            </w:r>
          </w:p>
        </w:tc>
        <w:tc>
          <w:tcPr>
            <w:tcW w:w="6400" w:type="dxa"/>
          </w:tcPr>
          <w:p w14:paraId="5838D7C9" w14:textId="77777777" w:rsidR="0047772B" w:rsidRPr="00FB0A38" w:rsidRDefault="0047772B" w:rsidP="00D73A48">
            <w:pPr>
              <w:rPr>
                <w:rFonts w:cstheme="minorHAnsi"/>
                <w:noProof/>
                <w:sz w:val="20"/>
              </w:rPr>
            </w:pPr>
            <w:r w:rsidRPr="00FB0A38">
              <w:rPr>
                <w:rFonts w:cstheme="minorHAnsi"/>
                <w:sz w:val="20"/>
              </w:rPr>
              <w:t>Implementation Approach</w:t>
            </w:r>
          </w:p>
        </w:tc>
        <w:tc>
          <w:tcPr>
            <w:tcW w:w="1584" w:type="dxa"/>
          </w:tcPr>
          <w:p w14:paraId="17BB1835" w14:textId="77777777" w:rsidR="0047772B" w:rsidRPr="00FB0A38" w:rsidRDefault="0047772B" w:rsidP="00D73A48">
            <w:pPr>
              <w:jc w:val="right"/>
              <w:rPr>
                <w:rFonts w:cstheme="minorHAnsi"/>
                <w:sz w:val="20"/>
                <w:szCs w:val="20"/>
              </w:rPr>
            </w:pPr>
            <w:r w:rsidRPr="00FB0A38">
              <w:rPr>
                <w:rFonts w:cstheme="minorHAnsi"/>
                <w:sz w:val="20"/>
                <w:szCs w:val="20"/>
              </w:rPr>
              <w:t>97</w:t>
            </w:r>
          </w:p>
        </w:tc>
      </w:tr>
      <w:tr w:rsidR="0047772B" w:rsidRPr="00FB0A38" w14:paraId="691C7A23" w14:textId="77777777" w:rsidTr="00D73A48">
        <w:tc>
          <w:tcPr>
            <w:tcW w:w="1259" w:type="dxa"/>
          </w:tcPr>
          <w:p w14:paraId="2E788E45" w14:textId="77777777" w:rsidR="0047772B" w:rsidRPr="00FB0A38" w:rsidRDefault="0047772B" w:rsidP="00D73A48">
            <w:pPr>
              <w:rPr>
                <w:rFonts w:cstheme="minorHAnsi"/>
                <w:sz w:val="20"/>
                <w:szCs w:val="20"/>
              </w:rPr>
            </w:pPr>
          </w:p>
        </w:tc>
        <w:tc>
          <w:tcPr>
            <w:tcW w:w="6400" w:type="dxa"/>
          </w:tcPr>
          <w:p w14:paraId="61F6AABB" w14:textId="77777777" w:rsidR="0047772B" w:rsidRPr="00FB0A38" w:rsidRDefault="0047772B" w:rsidP="00D73A48">
            <w:pPr>
              <w:rPr>
                <w:rFonts w:cstheme="minorHAnsi"/>
                <w:sz w:val="20"/>
                <w:szCs w:val="20"/>
              </w:rPr>
            </w:pPr>
          </w:p>
        </w:tc>
        <w:tc>
          <w:tcPr>
            <w:tcW w:w="1584" w:type="dxa"/>
          </w:tcPr>
          <w:p w14:paraId="4F00B494" w14:textId="77777777" w:rsidR="0047772B" w:rsidRPr="00FB0A38" w:rsidRDefault="0047772B" w:rsidP="00D73A48">
            <w:pPr>
              <w:jc w:val="right"/>
              <w:rPr>
                <w:rFonts w:cstheme="minorHAnsi"/>
                <w:sz w:val="20"/>
                <w:szCs w:val="20"/>
              </w:rPr>
            </w:pPr>
          </w:p>
        </w:tc>
      </w:tr>
      <w:tr w:rsidR="0047772B" w:rsidRPr="00FB0A38" w14:paraId="2E96BAD4" w14:textId="77777777" w:rsidTr="00D73A48">
        <w:tc>
          <w:tcPr>
            <w:tcW w:w="1259" w:type="dxa"/>
          </w:tcPr>
          <w:p w14:paraId="048691E5" w14:textId="77777777" w:rsidR="0047772B" w:rsidRPr="00FB0A38" w:rsidRDefault="0047772B" w:rsidP="00D73A48">
            <w:pPr>
              <w:rPr>
                <w:rFonts w:cstheme="minorHAnsi"/>
                <w:sz w:val="20"/>
                <w:szCs w:val="20"/>
              </w:rPr>
            </w:pPr>
          </w:p>
        </w:tc>
        <w:tc>
          <w:tcPr>
            <w:tcW w:w="6400" w:type="dxa"/>
          </w:tcPr>
          <w:p w14:paraId="3997B75D" w14:textId="77777777" w:rsidR="0047772B" w:rsidRPr="00FB0A38" w:rsidRDefault="0047772B" w:rsidP="00D73A48">
            <w:pPr>
              <w:rPr>
                <w:rFonts w:cstheme="minorHAnsi"/>
                <w:b/>
                <w:sz w:val="20"/>
                <w:szCs w:val="20"/>
              </w:rPr>
            </w:pPr>
            <w:r w:rsidRPr="00FB0A38">
              <w:rPr>
                <w:rFonts w:cstheme="minorHAnsi"/>
                <w:b/>
                <w:sz w:val="20"/>
                <w:szCs w:val="20"/>
              </w:rPr>
              <w:t>Select References</w:t>
            </w:r>
          </w:p>
        </w:tc>
        <w:tc>
          <w:tcPr>
            <w:tcW w:w="1584" w:type="dxa"/>
          </w:tcPr>
          <w:p w14:paraId="0C6234F8" w14:textId="77777777" w:rsidR="0047772B" w:rsidRPr="00FB0A38" w:rsidRDefault="0047772B" w:rsidP="00D73A48">
            <w:pPr>
              <w:jc w:val="right"/>
              <w:rPr>
                <w:rFonts w:cstheme="minorHAnsi"/>
                <w:sz w:val="20"/>
                <w:szCs w:val="20"/>
              </w:rPr>
            </w:pPr>
            <w:r w:rsidRPr="00FB0A38">
              <w:rPr>
                <w:rFonts w:cstheme="minorHAnsi"/>
                <w:sz w:val="20"/>
                <w:szCs w:val="20"/>
              </w:rPr>
              <w:t>115</w:t>
            </w:r>
          </w:p>
        </w:tc>
      </w:tr>
      <w:tr w:rsidR="0047772B" w:rsidRPr="00FB0A38" w14:paraId="27FE5DAF" w14:textId="77777777" w:rsidTr="00D73A48">
        <w:tc>
          <w:tcPr>
            <w:tcW w:w="1259" w:type="dxa"/>
          </w:tcPr>
          <w:p w14:paraId="678A1B59" w14:textId="77777777" w:rsidR="0047772B" w:rsidRPr="00FB0A38" w:rsidRDefault="0047772B" w:rsidP="00D73A48">
            <w:pPr>
              <w:rPr>
                <w:rFonts w:cstheme="minorHAnsi"/>
                <w:sz w:val="20"/>
                <w:szCs w:val="20"/>
              </w:rPr>
            </w:pPr>
          </w:p>
        </w:tc>
        <w:tc>
          <w:tcPr>
            <w:tcW w:w="6400" w:type="dxa"/>
          </w:tcPr>
          <w:p w14:paraId="38481859" w14:textId="77777777" w:rsidR="0047772B" w:rsidRPr="00FB0A38" w:rsidRDefault="0047772B" w:rsidP="00D73A48">
            <w:pPr>
              <w:rPr>
                <w:rFonts w:cstheme="minorHAnsi"/>
                <w:sz w:val="20"/>
                <w:szCs w:val="20"/>
              </w:rPr>
            </w:pPr>
          </w:p>
        </w:tc>
        <w:tc>
          <w:tcPr>
            <w:tcW w:w="1584" w:type="dxa"/>
          </w:tcPr>
          <w:p w14:paraId="40DAE134" w14:textId="77777777" w:rsidR="0047772B" w:rsidRPr="00FB0A38" w:rsidRDefault="0047772B" w:rsidP="00D73A48">
            <w:pPr>
              <w:jc w:val="right"/>
              <w:rPr>
                <w:rFonts w:cstheme="minorHAnsi"/>
                <w:sz w:val="20"/>
                <w:szCs w:val="20"/>
              </w:rPr>
            </w:pPr>
          </w:p>
        </w:tc>
      </w:tr>
      <w:tr w:rsidR="0047772B" w:rsidRPr="00FB0A38" w14:paraId="5961019A" w14:textId="77777777" w:rsidTr="00D73A48">
        <w:tc>
          <w:tcPr>
            <w:tcW w:w="9243" w:type="dxa"/>
            <w:gridSpan w:val="3"/>
          </w:tcPr>
          <w:p w14:paraId="645CDB96" w14:textId="77777777" w:rsidR="0047772B" w:rsidRPr="00FB0A38" w:rsidRDefault="0047772B" w:rsidP="00D73A48">
            <w:pPr>
              <w:rPr>
                <w:rFonts w:cstheme="minorHAnsi"/>
                <w:sz w:val="20"/>
                <w:szCs w:val="20"/>
              </w:rPr>
            </w:pPr>
            <w:r w:rsidRPr="00FB0A38">
              <w:rPr>
                <w:rFonts w:cstheme="minorHAnsi"/>
                <w:b/>
                <w:szCs w:val="20"/>
              </w:rPr>
              <w:t>List of Tables</w:t>
            </w:r>
          </w:p>
        </w:tc>
      </w:tr>
      <w:tr w:rsidR="0047772B" w:rsidRPr="00FB0A38" w14:paraId="16DBDB0A" w14:textId="77777777" w:rsidTr="00D73A48">
        <w:tc>
          <w:tcPr>
            <w:tcW w:w="1259" w:type="dxa"/>
          </w:tcPr>
          <w:p w14:paraId="7987514D" w14:textId="77777777" w:rsidR="0047772B" w:rsidRPr="00FB0A38" w:rsidRDefault="0047772B" w:rsidP="00D73A48">
            <w:pPr>
              <w:rPr>
                <w:rFonts w:cstheme="minorHAnsi"/>
                <w:b/>
                <w:sz w:val="20"/>
                <w:szCs w:val="20"/>
              </w:rPr>
            </w:pPr>
            <w:r w:rsidRPr="00FB0A38">
              <w:rPr>
                <w:b/>
                <w:sz w:val="20"/>
              </w:rPr>
              <w:t>Table 2.1.</w:t>
            </w:r>
          </w:p>
        </w:tc>
        <w:tc>
          <w:tcPr>
            <w:tcW w:w="6400" w:type="dxa"/>
          </w:tcPr>
          <w:p w14:paraId="5746E770" w14:textId="77777777" w:rsidR="0047772B" w:rsidRPr="00FB0A38" w:rsidRDefault="0047772B" w:rsidP="00D73A48">
            <w:pPr>
              <w:rPr>
                <w:sz w:val="20"/>
              </w:rPr>
            </w:pPr>
            <w:r w:rsidRPr="00FB0A38">
              <w:rPr>
                <w:sz w:val="20"/>
              </w:rPr>
              <w:t>Regional Public Consultations at Key Forest Regions</w:t>
            </w:r>
          </w:p>
        </w:tc>
        <w:tc>
          <w:tcPr>
            <w:tcW w:w="1584" w:type="dxa"/>
          </w:tcPr>
          <w:p w14:paraId="5629A640" w14:textId="77777777" w:rsidR="0047772B" w:rsidRPr="00FB0A38" w:rsidRDefault="0047772B" w:rsidP="00D73A48">
            <w:pPr>
              <w:jc w:val="right"/>
              <w:rPr>
                <w:rFonts w:cstheme="minorHAnsi"/>
                <w:sz w:val="20"/>
                <w:szCs w:val="20"/>
              </w:rPr>
            </w:pPr>
            <w:r w:rsidRPr="00FB0A38">
              <w:rPr>
                <w:rFonts w:cstheme="minorHAnsi"/>
                <w:sz w:val="20"/>
                <w:szCs w:val="20"/>
              </w:rPr>
              <w:t>25</w:t>
            </w:r>
          </w:p>
        </w:tc>
      </w:tr>
      <w:tr w:rsidR="0047772B" w:rsidRPr="00FB0A38" w14:paraId="72575E1C" w14:textId="77777777" w:rsidTr="00D73A48">
        <w:tc>
          <w:tcPr>
            <w:tcW w:w="1259" w:type="dxa"/>
          </w:tcPr>
          <w:p w14:paraId="0B6ED6CB" w14:textId="77777777" w:rsidR="0047772B" w:rsidRPr="00FB0A38" w:rsidRDefault="0047772B" w:rsidP="00D73A48">
            <w:pPr>
              <w:rPr>
                <w:b/>
                <w:sz w:val="20"/>
              </w:rPr>
            </w:pPr>
            <w:r w:rsidRPr="00FB0A38">
              <w:rPr>
                <w:b/>
                <w:sz w:val="20"/>
              </w:rPr>
              <w:t>Table 2.2.</w:t>
            </w:r>
          </w:p>
        </w:tc>
        <w:tc>
          <w:tcPr>
            <w:tcW w:w="6400" w:type="dxa"/>
          </w:tcPr>
          <w:p w14:paraId="3632DA27" w14:textId="77777777" w:rsidR="0047772B" w:rsidRPr="00FB0A38" w:rsidRDefault="0047772B" w:rsidP="00D73A48">
            <w:pPr>
              <w:rPr>
                <w:sz w:val="20"/>
              </w:rPr>
            </w:pPr>
            <w:r w:rsidRPr="00FB0A38">
              <w:rPr>
                <w:sz w:val="20"/>
              </w:rPr>
              <w:t>Key People Met</w:t>
            </w:r>
          </w:p>
        </w:tc>
        <w:tc>
          <w:tcPr>
            <w:tcW w:w="1584" w:type="dxa"/>
          </w:tcPr>
          <w:p w14:paraId="57E7CAAE" w14:textId="77777777" w:rsidR="0047772B" w:rsidRPr="00FB0A38" w:rsidRDefault="0047772B" w:rsidP="00D73A48">
            <w:pPr>
              <w:jc w:val="right"/>
              <w:rPr>
                <w:rFonts w:cstheme="minorHAnsi"/>
                <w:sz w:val="20"/>
                <w:szCs w:val="20"/>
              </w:rPr>
            </w:pPr>
            <w:r w:rsidRPr="00FB0A38">
              <w:rPr>
                <w:rFonts w:cstheme="minorHAnsi"/>
                <w:sz w:val="20"/>
                <w:szCs w:val="20"/>
              </w:rPr>
              <w:t>29</w:t>
            </w:r>
          </w:p>
        </w:tc>
      </w:tr>
      <w:tr w:rsidR="0047772B" w:rsidRPr="00FB0A38" w14:paraId="5D19965E" w14:textId="77777777" w:rsidTr="00D73A48">
        <w:tc>
          <w:tcPr>
            <w:tcW w:w="1259" w:type="dxa"/>
          </w:tcPr>
          <w:p w14:paraId="1CC23D67" w14:textId="77777777" w:rsidR="0047772B" w:rsidRPr="00FB0A38" w:rsidRDefault="0047772B" w:rsidP="00D73A48">
            <w:pPr>
              <w:rPr>
                <w:rFonts w:cstheme="minorHAnsi"/>
                <w:b/>
                <w:sz w:val="20"/>
                <w:szCs w:val="20"/>
              </w:rPr>
            </w:pPr>
            <w:r w:rsidRPr="00FB0A38">
              <w:rPr>
                <w:rFonts w:cstheme="minorHAnsi"/>
                <w:b/>
                <w:sz w:val="20"/>
                <w:szCs w:val="20"/>
              </w:rPr>
              <w:t>Table 3.1.</w:t>
            </w:r>
          </w:p>
        </w:tc>
        <w:tc>
          <w:tcPr>
            <w:tcW w:w="6400" w:type="dxa"/>
          </w:tcPr>
          <w:p w14:paraId="62BA5B2D" w14:textId="77777777" w:rsidR="0047772B" w:rsidRPr="00FB0A38" w:rsidRDefault="0047772B" w:rsidP="00D73A48">
            <w:pPr>
              <w:rPr>
                <w:rFonts w:cstheme="minorHAnsi"/>
                <w:sz w:val="20"/>
                <w:szCs w:val="20"/>
              </w:rPr>
            </w:pPr>
            <w:r w:rsidRPr="00FB0A38">
              <w:rPr>
                <w:rFonts w:cstheme="minorHAnsi"/>
                <w:sz w:val="20"/>
                <w:szCs w:val="20"/>
              </w:rPr>
              <w:t>List of PLRS Reviewed</w:t>
            </w:r>
          </w:p>
        </w:tc>
        <w:tc>
          <w:tcPr>
            <w:tcW w:w="1584" w:type="dxa"/>
          </w:tcPr>
          <w:p w14:paraId="2248C77C" w14:textId="77777777" w:rsidR="0047772B" w:rsidRPr="00FB0A38" w:rsidRDefault="0047772B" w:rsidP="00D73A48">
            <w:pPr>
              <w:jc w:val="right"/>
              <w:rPr>
                <w:rFonts w:cstheme="minorHAnsi"/>
                <w:sz w:val="20"/>
                <w:szCs w:val="20"/>
              </w:rPr>
            </w:pPr>
            <w:r w:rsidRPr="00FB0A38">
              <w:rPr>
                <w:rFonts w:cstheme="minorHAnsi"/>
                <w:sz w:val="20"/>
                <w:szCs w:val="20"/>
              </w:rPr>
              <w:t>32</w:t>
            </w:r>
          </w:p>
        </w:tc>
      </w:tr>
      <w:tr w:rsidR="0047772B" w:rsidRPr="00FB0A38" w14:paraId="2C30A11F" w14:textId="77777777" w:rsidTr="00D73A48">
        <w:tc>
          <w:tcPr>
            <w:tcW w:w="1259" w:type="dxa"/>
          </w:tcPr>
          <w:p w14:paraId="39AA8870" w14:textId="77777777" w:rsidR="0047772B" w:rsidRPr="00FB0A38" w:rsidRDefault="0047772B" w:rsidP="00D73A48">
            <w:pPr>
              <w:rPr>
                <w:rFonts w:cstheme="minorHAnsi"/>
                <w:b/>
                <w:sz w:val="20"/>
                <w:szCs w:val="20"/>
              </w:rPr>
            </w:pPr>
            <w:r w:rsidRPr="00FB0A38">
              <w:rPr>
                <w:rFonts w:cstheme="minorHAnsi"/>
                <w:b/>
                <w:bCs/>
                <w:iCs/>
                <w:sz w:val="20"/>
              </w:rPr>
              <w:t>Table 3.2.</w:t>
            </w:r>
          </w:p>
        </w:tc>
        <w:tc>
          <w:tcPr>
            <w:tcW w:w="6400" w:type="dxa"/>
          </w:tcPr>
          <w:p w14:paraId="5E4106EE" w14:textId="77777777" w:rsidR="0047772B" w:rsidRPr="00FB0A38" w:rsidRDefault="0047772B" w:rsidP="00D73A48">
            <w:pPr>
              <w:autoSpaceDE w:val="0"/>
              <w:autoSpaceDN w:val="0"/>
              <w:adjustRightInd w:val="0"/>
              <w:rPr>
                <w:rFonts w:cstheme="minorHAnsi"/>
                <w:bCs/>
                <w:iCs/>
                <w:sz w:val="20"/>
              </w:rPr>
            </w:pPr>
            <w:r w:rsidRPr="00FB0A38">
              <w:rPr>
                <w:rFonts w:cs="Calibri"/>
                <w:sz w:val="20"/>
                <w:szCs w:val="16"/>
              </w:rPr>
              <w:t>Acts and Regulations Governing the Forestry Sector in Bangladesh</w:t>
            </w:r>
          </w:p>
        </w:tc>
        <w:tc>
          <w:tcPr>
            <w:tcW w:w="1584" w:type="dxa"/>
          </w:tcPr>
          <w:p w14:paraId="7FB3B4EB" w14:textId="77777777" w:rsidR="0047772B" w:rsidRPr="00FB0A38" w:rsidRDefault="0047772B" w:rsidP="00D73A48">
            <w:pPr>
              <w:jc w:val="right"/>
              <w:rPr>
                <w:rFonts w:cstheme="minorHAnsi"/>
                <w:sz w:val="20"/>
                <w:szCs w:val="20"/>
              </w:rPr>
            </w:pPr>
            <w:r w:rsidRPr="00FB0A38">
              <w:rPr>
                <w:rFonts w:cstheme="minorHAnsi"/>
                <w:sz w:val="20"/>
                <w:szCs w:val="20"/>
              </w:rPr>
              <w:t>34</w:t>
            </w:r>
          </w:p>
        </w:tc>
      </w:tr>
      <w:tr w:rsidR="0047772B" w:rsidRPr="00FB0A38" w14:paraId="34460838" w14:textId="77777777" w:rsidTr="00D73A48">
        <w:tc>
          <w:tcPr>
            <w:tcW w:w="1259" w:type="dxa"/>
          </w:tcPr>
          <w:p w14:paraId="60A1DE94" w14:textId="77777777" w:rsidR="0047772B" w:rsidRPr="00FB0A38" w:rsidRDefault="0047772B" w:rsidP="00D73A48">
            <w:pPr>
              <w:rPr>
                <w:rFonts w:cstheme="minorHAnsi"/>
                <w:b/>
                <w:sz w:val="20"/>
                <w:szCs w:val="20"/>
              </w:rPr>
            </w:pPr>
            <w:r w:rsidRPr="00FB0A38">
              <w:rPr>
                <w:rFonts w:cstheme="minorHAnsi"/>
                <w:b/>
                <w:sz w:val="20"/>
              </w:rPr>
              <w:t>Table 3.3.</w:t>
            </w:r>
          </w:p>
        </w:tc>
        <w:tc>
          <w:tcPr>
            <w:tcW w:w="6400" w:type="dxa"/>
          </w:tcPr>
          <w:p w14:paraId="3CE4B612" w14:textId="77777777" w:rsidR="0047772B" w:rsidRPr="00FB0A38" w:rsidRDefault="0047772B" w:rsidP="00D73A48">
            <w:pPr>
              <w:rPr>
                <w:rFonts w:cstheme="minorHAnsi"/>
                <w:sz w:val="20"/>
              </w:rPr>
            </w:pPr>
            <w:r w:rsidRPr="00FB0A38">
              <w:rPr>
                <w:sz w:val="20"/>
              </w:rPr>
              <w:t>International Conventions and Protocols</w:t>
            </w:r>
          </w:p>
        </w:tc>
        <w:tc>
          <w:tcPr>
            <w:tcW w:w="1584" w:type="dxa"/>
          </w:tcPr>
          <w:p w14:paraId="2D29B65E" w14:textId="77777777" w:rsidR="0047772B" w:rsidRPr="00FB0A38" w:rsidRDefault="0047772B" w:rsidP="00D73A48">
            <w:pPr>
              <w:jc w:val="right"/>
              <w:rPr>
                <w:rFonts w:cstheme="minorHAnsi"/>
                <w:sz w:val="20"/>
                <w:szCs w:val="20"/>
              </w:rPr>
            </w:pPr>
            <w:r w:rsidRPr="00FB0A38">
              <w:rPr>
                <w:rFonts w:cstheme="minorHAnsi"/>
                <w:sz w:val="20"/>
                <w:szCs w:val="20"/>
              </w:rPr>
              <w:t>39</w:t>
            </w:r>
          </w:p>
        </w:tc>
      </w:tr>
      <w:tr w:rsidR="0047772B" w:rsidRPr="00FB0A38" w14:paraId="74E5BDD5" w14:textId="77777777" w:rsidTr="00D73A48">
        <w:tc>
          <w:tcPr>
            <w:tcW w:w="1259" w:type="dxa"/>
          </w:tcPr>
          <w:p w14:paraId="7DB61E89" w14:textId="77777777" w:rsidR="0047772B" w:rsidRPr="00FB0A38" w:rsidRDefault="0047772B" w:rsidP="00D73A48">
            <w:pPr>
              <w:rPr>
                <w:rFonts w:cstheme="minorHAnsi"/>
                <w:b/>
                <w:sz w:val="20"/>
                <w:szCs w:val="20"/>
              </w:rPr>
            </w:pPr>
            <w:r w:rsidRPr="00FB0A38">
              <w:rPr>
                <w:rFonts w:cstheme="minorHAnsi"/>
                <w:b/>
                <w:sz w:val="20"/>
              </w:rPr>
              <w:t>Table 3.4.</w:t>
            </w:r>
          </w:p>
        </w:tc>
        <w:tc>
          <w:tcPr>
            <w:tcW w:w="6400" w:type="dxa"/>
          </w:tcPr>
          <w:p w14:paraId="4EBE77F0" w14:textId="77777777" w:rsidR="0047772B" w:rsidRPr="00FB0A38" w:rsidRDefault="0047772B" w:rsidP="00D73A48">
            <w:pPr>
              <w:rPr>
                <w:rFonts w:cstheme="minorHAnsi"/>
                <w:sz w:val="20"/>
              </w:rPr>
            </w:pPr>
            <w:r w:rsidRPr="00FB0A38">
              <w:rPr>
                <w:rFonts w:cs="Calibri"/>
                <w:sz w:val="20"/>
                <w:szCs w:val="16"/>
              </w:rPr>
              <w:t>Forestry and Other Relevant Sectoral Policies Governing the Forestry Sector</w:t>
            </w:r>
          </w:p>
        </w:tc>
        <w:tc>
          <w:tcPr>
            <w:tcW w:w="1584" w:type="dxa"/>
          </w:tcPr>
          <w:p w14:paraId="7C0C09ED" w14:textId="77777777" w:rsidR="0047772B" w:rsidRPr="00FB0A38" w:rsidRDefault="0047772B" w:rsidP="00D73A48">
            <w:pPr>
              <w:jc w:val="right"/>
              <w:rPr>
                <w:rFonts w:cstheme="minorHAnsi"/>
                <w:sz w:val="20"/>
                <w:szCs w:val="20"/>
              </w:rPr>
            </w:pPr>
            <w:r w:rsidRPr="00FB0A38">
              <w:rPr>
                <w:rFonts w:cstheme="minorHAnsi"/>
                <w:sz w:val="20"/>
                <w:szCs w:val="20"/>
              </w:rPr>
              <w:t>40</w:t>
            </w:r>
          </w:p>
        </w:tc>
      </w:tr>
      <w:tr w:rsidR="0047772B" w:rsidRPr="00FB0A38" w14:paraId="04315400" w14:textId="77777777" w:rsidTr="00D73A48">
        <w:tc>
          <w:tcPr>
            <w:tcW w:w="1259" w:type="dxa"/>
          </w:tcPr>
          <w:p w14:paraId="2CB0946F" w14:textId="77777777" w:rsidR="0047772B" w:rsidRPr="00FB0A38" w:rsidRDefault="0047772B" w:rsidP="00D73A48">
            <w:pPr>
              <w:rPr>
                <w:rFonts w:cstheme="minorHAnsi"/>
                <w:b/>
                <w:sz w:val="20"/>
              </w:rPr>
            </w:pPr>
            <w:r w:rsidRPr="00FB0A38">
              <w:rPr>
                <w:rFonts w:cstheme="minorHAnsi"/>
                <w:b/>
                <w:sz w:val="20"/>
              </w:rPr>
              <w:t>Table 3.5.</w:t>
            </w:r>
          </w:p>
        </w:tc>
        <w:tc>
          <w:tcPr>
            <w:tcW w:w="6400" w:type="dxa"/>
          </w:tcPr>
          <w:p w14:paraId="0D3B2A23" w14:textId="77777777" w:rsidR="0047772B" w:rsidRPr="00FB0A38" w:rsidRDefault="0047772B" w:rsidP="00D73A48">
            <w:pPr>
              <w:rPr>
                <w:rFonts w:cstheme="minorHAnsi"/>
                <w:sz w:val="20"/>
              </w:rPr>
            </w:pPr>
            <w:r w:rsidRPr="00FB0A38">
              <w:rPr>
                <w:rFonts w:cstheme="minorHAnsi"/>
                <w:sz w:val="20"/>
              </w:rPr>
              <w:t>Programs, Objectives and Activities of the 7FYP for the Forestry Sector</w:t>
            </w:r>
          </w:p>
        </w:tc>
        <w:tc>
          <w:tcPr>
            <w:tcW w:w="1584" w:type="dxa"/>
          </w:tcPr>
          <w:p w14:paraId="31CC42F4" w14:textId="77777777" w:rsidR="0047772B" w:rsidRPr="00FB0A38" w:rsidRDefault="0047772B" w:rsidP="00D73A48">
            <w:pPr>
              <w:jc w:val="right"/>
              <w:rPr>
                <w:rFonts w:cstheme="minorHAnsi"/>
                <w:sz w:val="20"/>
                <w:szCs w:val="20"/>
              </w:rPr>
            </w:pPr>
            <w:r w:rsidRPr="00FB0A38">
              <w:rPr>
                <w:rFonts w:cstheme="minorHAnsi"/>
                <w:sz w:val="20"/>
                <w:szCs w:val="20"/>
              </w:rPr>
              <w:t>44</w:t>
            </w:r>
          </w:p>
        </w:tc>
      </w:tr>
      <w:tr w:rsidR="0047772B" w:rsidRPr="00FB0A38" w14:paraId="0EBE9ED0" w14:textId="77777777" w:rsidTr="00D73A48">
        <w:tc>
          <w:tcPr>
            <w:tcW w:w="1259" w:type="dxa"/>
          </w:tcPr>
          <w:p w14:paraId="737030CE" w14:textId="77777777" w:rsidR="0047772B" w:rsidRPr="00FB0A38" w:rsidRDefault="0047772B" w:rsidP="00D73A48">
            <w:pPr>
              <w:rPr>
                <w:rFonts w:cstheme="minorHAnsi"/>
                <w:b/>
                <w:sz w:val="20"/>
                <w:szCs w:val="20"/>
              </w:rPr>
            </w:pPr>
            <w:r w:rsidRPr="00FB0A38">
              <w:rPr>
                <w:rFonts w:cstheme="minorHAnsi"/>
                <w:b/>
                <w:sz w:val="20"/>
                <w:szCs w:val="20"/>
              </w:rPr>
              <w:t>Table 3.6.</w:t>
            </w:r>
          </w:p>
        </w:tc>
        <w:tc>
          <w:tcPr>
            <w:tcW w:w="6400" w:type="dxa"/>
          </w:tcPr>
          <w:p w14:paraId="320D4081" w14:textId="77777777" w:rsidR="0047772B" w:rsidRPr="00FB0A38" w:rsidRDefault="0047772B" w:rsidP="00D73A48">
            <w:pPr>
              <w:tabs>
                <w:tab w:val="right" w:pos="9360"/>
              </w:tabs>
              <w:outlineLvl w:val="0"/>
              <w:rPr>
                <w:rFonts w:cstheme="minorHAnsi"/>
                <w:bCs/>
                <w:sz w:val="20"/>
              </w:rPr>
            </w:pPr>
            <w:r w:rsidRPr="00FB0A38">
              <w:rPr>
                <w:rFonts w:cstheme="minorHAnsi"/>
                <w:sz w:val="20"/>
              </w:rPr>
              <w:t>REDD+ Related Activities and Programs Recommended under the FMP</w:t>
            </w:r>
          </w:p>
        </w:tc>
        <w:tc>
          <w:tcPr>
            <w:tcW w:w="1584" w:type="dxa"/>
          </w:tcPr>
          <w:p w14:paraId="41705D78" w14:textId="77777777" w:rsidR="0047772B" w:rsidRPr="00FB0A38" w:rsidRDefault="0047772B" w:rsidP="00D73A48">
            <w:pPr>
              <w:jc w:val="right"/>
              <w:rPr>
                <w:rFonts w:cstheme="minorHAnsi"/>
                <w:sz w:val="20"/>
                <w:szCs w:val="20"/>
              </w:rPr>
            </w:pPr>
            <w:r w:rsidRPr="00FB0A38">
              <w:rPr>
                <w:rFonts w:cstheme="minorHAnsi"/>
                <w:sz w:val="20"/>
                <w:szCs w:val="20"/>
              </w:rPr>
              <w:t>46</w:t>
            </w:r>
          </w:p>
        </w:tc>
      </w:tr>
      <w:tr w:rsidR="0047772B" w:rsidRPr="00FB0A38" w14:paraId="6A368529" w14:textId="77777777" w:rsidTr="00D73A48">
        <w:tc>
          <w:tcPr>
            <w:tcW w:w="1259" w:type="dxa"/>
          </w:tcPr>
          <w:p w14:paraId="41DF395A" w14:textId="77777777" w:rsidR="0047772B" w:rsidRPr="00FB0A38" w:rsidRDefault="0047772B" w:rsidP="00D73A48">
            <w:pPr>
              <w:rPr>
                <w:rFonts w:cstheme="minorHAnsi"/>
                <w:b/>
                <w:sz w:val="20"/>
                <w:szCs w:val="20"/>
              </w:rPr>
            </w:pPr>
            <w:r w:rsidRPr="00FB0A38">
              <w:rPr>
                <w:rFonts w:cstheme="minorHAnsi"/>
                <w:b/>
                <w:sz w:val="20"/>
                <w:szCs w:val="20"/>
              </w:rPr>
              <w:t>Table 3.7.</w:t>
            </w:r>
          </w:p>
        </w:tc>
        <w:tc>
          <w:tcPr>
            <w:tcW w:w="6400" w:type="dxa"/>
          </w:tcPr>
          <w:p w14:paraId="2BA7F67B" w14:textId="77777777" w:rsidR="0047772B" w:rsidRPr="00FB0A38" w:rsidRDefault="0047772B" w:rsidP="00D73A48">
            <w:pPr>
              <w:rPr>
                <w:rFonts w:cstheme="minorHAnsi"/>
                <w:sz w:val="20"/>
                <w:szCs w:val="20"/>
              </w:rPr>
            </w:pPr>
            <w:r w:rsidRPr="00FB0A38">
              <w:rPr>
                <w:sz w:val="20"/>
              </w:rPr>
              <w:t>National Strategies Pertaining to the Performance of the Forestry Sector</w:t>
            </w:r>
          </w:p>
        </w:tc>
        <w:tc>
          <w:tcPr>
            <w:tcW w:w="1584" w:type="dxa"/>
          </w:tcPr>
          <w:p w14:paraId="65A79CC8" w14:textId="77777777" w:rsidR="0047772B" w:rsidRPr="00FB0A38" w:rsidRDefault="0047772B" w:rsidP="00D73A48">
            <w:pPr>
              <w:jc w:val="right"/>
              <w:rPr>
                <w:rFonts w:cstheme="minorHAnsi"/>
                <w:sz w:val="20"/>
                <w:szCs w:val="20"/>
              </w:rPr>
            </w:pPr>
            <w:r w:rsidRPr="00FB0A38">
              <w:rPr>
                <w:rFonts w:cstheme="minorHAnsi"/>
                <w:sz w:val="20"/>
                <w:szCs w:val="20"/>
              </w:rPr>
              <w:t>47</w:t>
            </w:r>
          </w:p>
        </w:tc>
      </w:tr>
      <w:tr w:rsidR="0047772B" w:rsidRPr="00FB0A38" w14:paraId="09018D3A" w14:textId="77777777" w:rsidTr="00D73A48">
        <w:tc>
          <w:tcPr>
            <w:tcW w:w="1259" w:type="dxa"/>
          </w:tcPr>
          <w:p w14:paraId="489F744C" w14:textId="77777777" w:rsidR="0047772B" w:rsidRPr="00FB0A38" w:rsidRDefault="0047772B" w:rsidP="00D73A48">
            <w:pPr>
              <w:rPr>
                <w:rFonts w:cstheme="minorHAnsi"/>
                <w:b/>
                <w:sz w:val="20"/>
                <w:szCs w:val="20"/>
              </w:rPr>
            </w:pPr>
            <w:r w:rsidRPr="00FB0A38">
              <w:rPr>
                <w:rFonts w:cstheme="minorHAnsi"/>
                <w:b/>
                <w:sz w:val="20"/>
                <w:szCs w:val="20"/>
              </w:rPr>
              <w:t>Table 3.8.</w:t>
            </w:r>
          </w:p>
        </w:tc>
        <w:tc>
          <w:tcPr>
            <w:tcW w:w="6400" w:type="dxa"/>
          </w:tcPr>
          <w:p w14:paraId="283D71DC" w14:textId="77777777" w:rsidR="0047772B" w:rsidRPr="00FB0A38" w:rsidRDefault="0047772B" w:rsidP="00D73A48">
            <w:pPr>
              <w:rPr>
                <w:rFonts w:cstheme="minorHAnsi"/>
                <w:sz w:val="20"/>
                <w:szCs w:val="20"/>
              </w:rPr>
            </w:pPr>
            <w:r w:rsidRPr="00FB0A38">
              <w:rPr>
                <w:sz w:val="20"/>
              </w:rPr>
              <w:t>Ongoing and Upcoming Bilateral Projects and Multilateral Investments Relevant to REDD+</w:t>
            </w:r>
          </w:p>
        </w:tc>
        <w:tc>
          <w:tcPr>
            <w:tcW w:w="1584" w:type="dxa"/>
          </w:tcPr>
          <w:p w14:paraId="5845CE20" w14:textId="77777777" w:rsidR="0047772B" w:rsidRPr="00FB0A38" w:rsidRDefault="0047772B" w:rsidP="00D73A48">
            <w:pPr>
              <w:jc w:val="right"/>
              <w:rPr>
                <w:rFonts w:cstheme="minorHAnsi"/>
                <w:sz w:val="20"/>
                <w:szCs w:val="20"/>
              </w:rPr>
            </w:pPr>
            <w:r w:rsidRPr="00FB0A38">
              <w:rPr>
                <w:rFonts w:cstheme="minorHAnsi"/>
                <w:sz w:val="20"/>
                <w:szCs w:val="20"/>
              </w:rPr>
              <w:t>49</w:t>
            </w:r>
          </w:p>
        </w:tc>
      </w:tr>
      <w:tr w:rsidR="0047772B" w:rsidRPr="00FB0A38" w14:paraId="087E5E4E" w14:textId="77777777" w:rsidTr="00D73A48">
        <w:tc>
          <w:tcPr>
            <w:tcW w:w="1259" w:type="dxa"/>
          </w:tcPr>
          <w:p w14:paraId="1B939741" w14:textId="77777777" w:rsidR="0047772B" w:rsidRPr="00FB0A38" w:rsidRDefault="0047772B" w:rsidP="00D73A48">
            <w:pPr>
              <w:rPr>
                <w:rFonts w:cstheme="minorHAnsi"/>
                <w:b/>
                <w:sz w:val="20"/>
                <w:szCs w:val="20"/>
              </w:rPr>
            </w:pPr>
            <w:r w:rsidRPr="00FB0A38">
              <w:rPr>
                <w:b/>
                <w:sz w:val="20"/>
              </w:rPr>
              <w:t>Table 4.2.</w:t>
            </w:r>
          </w:p>
        </w:tc>
        <w:tc>
          <w:tcPr>
            <w:tcW w:w="6400" w:type="dxa"/>
          </w:tcPr>
          <w:p w14:paraId="081E6066" w14:textId="77777777" w:rsidR="0047772B" w:rsidRPr="00FB0A38" w:rsidRDefault="0047772B" w:rsidP="00D73A48">
            <w:pPr>
              <w:rPr>
                <w:sz w:val="20"/>
              </w:rPr>
            </w:pPr>
            <w:r w:rsidRPr="00FB0A38">
              <w:rPr>
                <w:sz w:val="20"/>
              </w:rPr>
              <w:t>Common Direct and Indirect Drivers of D&amp;D</w:t>
            </w:r>
          </w:p>
        </w:tc>
        <w:tc>
          <w:tcPr>
            <w:tcW w:w="1584" w:type="dxa"/>
          </w:tcPr>
          <w:p w14:paraId="1064DCFC" w14:textId="77777777" w:rsidR="0047772B" w:rsidRPr="00FB0A38" w:rsidRDefault="0047772B" w:rsidP="00D73A48">
            <w:pPr>
              <w:jc w:val="right"/>
              <w:rPr>
                <w:rFonts w:cstheme="minorHAnsi"/>
                <w:sz w:val="20"/>
                <w:szCs w:val="20"/>
              </w:rPr>
            </w:pPr>
            <w:r w:rsidRPr="00FB0A38">
              <w:rPr>
                <w:rFonts w:cstheme="minorHAnsi"/>
                <w:sz w:val="20"/>
                <w:szCs w:val="20"/>
              </w:rPr>
              <w:t>52</w:t>
            </w:r>
          </w:p>
        </w:tc>
      </w:tr>
      <w:tr w:rsidR="0047772B" w:rsidRPr="00FB0A38" w14:paraId="3B85905A" w14:textId="77777777" w:rsidTr="00D73A48">
        <w:tc>
          <w:tcPr>
            <w:tcW w:w="1259" w:type="dxa"/>
          </w:tcPr>
          <w:p w14:paraId="72F496FF" w14:textId="77777777" w:rsidR="0047772B" w:rsidRPr="00FB0A38" w:rsidRDefault="0047772B" w:rsidP="00D73A48">
            <w:pPr>
              <w:rPr>
                <w:rFonts w:cstheme="minorHAnsi"/>
                <w:b/>
                <w:sz w:val="20"/>
                <w:szCs w:val="20"/>
              </w:rPr>
            </w:pPr>
            <w:r w:rsidRPr="00FB0A38">
              <w:rPr>
                <w:rFonts w:cstheme="minorHAnsi"/>
                <w:b/>
                <w:sz w:val="20"/>
                <w:szCs w:val="20"/>
              </w:rPr>
              <w:t>Table 4.3.</w:t>
            </w:r>
          </w:p>
        </w:tc>
        <w:tc>
          <w:tcPr>
            <w:tcW w:w="6400" w:type="dxa"/>
          </w:tcPr>
          <w:p w14:paraId="2C51AB79" w14:textId="77777777" w:rsidR="0047772B" w:rsidRPr="00FB0A38" w:rsidRDefault="0047772B" w:rsidP="00D73A48">
            <w:pPr>
              <w:rPr>
                <w:rFonts w:cstheme="minorHAnsi"/>
                <w:color w:val="FFFFFF" w:themeColor="background1"/>
                <w:sz w:val="20"/>
                <w:szCs w:val="18"/>
              </w:rPr>
            </w:pPr>
            <w:r w:rsidRPr="00FB0A38">
              <w:rPr>
                <w:rFonts w:cstheme="minorHAnsi"/>
                <w:sz w:val="20"/>
                <w:szCs w:val="20"/>
              </w:rPr>
              <w:t xml:space="preserve">Policies and Measures for REDD+ implementation for period of 2019-2024       </w:t>
            </w:r>
            <w:r w:rsidRPr="00FB0A38">
              <w:rPr>
                <w:rFonts w:cstheme="minorHAnsi"/>
                <w:color w:val="FFFFFF" w:themeColor="background1"/>
                <w:sz w:val="20"/>
                <w:szCs w:val="18"/>
              </w:rPr>
              <w:t xml:space="preserve"> </w:t>
            </w:r>
          </w:p>
        </w:tc>
        <w:tc>
          <w:tcPr>
            <w:tcW w:w="1584" w:type="dxa"/>
          </w:tcPr>
          <w:p w14:paraId="542C1DF1" w14:textId="77777777" w:rsidR="0047772B" w:rsidRPr="00FB0A38" w:rsidRDefault="0047772B" w:rsidP="00D73A48">
            <w:pPr>
              <w:jc w:val="right"/>
              <w:rPr>
                <w:rFonts w:cstheme="minorHAnsi"/>
                <w:sz w:val="20"/>
                <w:szCs w:val="20"/>
              </w:rPr>
            </w:pPr>
            <w:r w:rsidRPr="00FB0A38">
              <w:rPr>
                <w:rFonts w:cstheme="minorHAnsi"/>
                <w:sz w:val="20"/>
                <w:szCs w:val="20"/>
              </w:rPr>
              <w:t>69</w:t>
            </w:r>
          </w:p>
        </w:tc>
      </w:tr>
      <w:tr w:rsidR="0047772B" w:rsidRPr="00FB0A38" w14:paraId="114D8DF0" w14:textId="77777777" w:rsidTr="00D73A48">
        <w:tc>
          <w:tcPr>
            <w:tcW w:w="1259" w:type="dxa"/>
          </w:tcPr>
          <w:p w14:paraId="0DFF9275" w14:textId="77777777" w:rsidR="0047772B" w:rsidRPr="00FB0A38" w:rsidRDefault="0047772B" w:rsidP="00D73A48">
            <w:pPr>
              <w:rPr>
                <w:rFonts w:cstheme="minorHAnsi"/>
                <w:b/>
                <w:sz w:val="20"/>
                <w:szCs w:val="20"/>
              </w:rPr>
            </w:pPr>
            <w:r w:rsidRPr="00FB0A38">
              <w:rPr>
                <w:rFonts w:cstheme="minorHAnsi"/>
                <w:b/>
                <w:sz w:val="20"/>
              </w:rPr>
              <w:t>Table 4.4.</w:t>
            </w:r>
          </w:p>
        </w:tc>
        <w:tc>
          <w:tcPr>
            <w:tcW w:w="6400" w:type="dxa"/>
          </w:tcPr>
          <w:p w14:paraId="20A24A1A" w14:textId="77777777" w:rsidR="0047772B" w:rsidRPr="00FB0A38" w:rsidRDefault="0047772B" w:rsidP="00D73A48">
            <w:pPr>
              <w:autoSpaceDE w:val="0"/>
              <w:autoSpaceDN w:val="0"/>
              <w:adjustRightInd w:val="0"/>
              <w:rPr>
                <w:rFonts w:cstheme="minorHAnsi"/>
                <w:sz w:val="20"/>
              </w:rPr>
            </w:pPr>
            <w:r w:rsidRPr="00FB0A38">
              <w:rPr>
                <w:rFonts w:cstheme="minorHAnsi"/>
                <w:sz w:val="20"/>
              </w:rPr>
              <w:t>Recommended PAMs in Relation to Forestry Sector Policy Priorities, Programs and Projects</w:t>
            </w:r>
          </w:p>
        </w:tc>
        <w:tc>
          <w:tcPr>
            <w:tcW w:w="1584" w:type="dxa"/>
          </w:tcPr>
          <w:p w14:paraId="0D0198BF" w14:textId="77777777" w:rsidR="0047772B" w:rsidRPr="00FB0A38" w:rsidRDefault="0047772B" w:rsidP="00D73A48">
            <w:pPr>
              <w:jc w:val="right"/>
              <w:rPr>
                <w:rFonts w:cstheme="minorHAnsi"/>
                <w:sz w:val="20"/>
                <w:szCs w:val="20"/>
              </w:rPr>
            </w:pPr>
            <w:r w:rsidRPr="00FB0A38">
              <w:rPr>
                <w:rFonts w:cstheme="minorHAnsi"/>
                <w:sz w:val="20"/>
                <w:szCs w:val="20"/>
              </w:rPr>
              <w:t>86</w:t>
            </w:r>
          </w:p>
        </w:tc>
      </w:tr>
      <w:tr w:rsidR="0047772B" w:rsidRPr="00FB0A38" w14:paraId="05641642" w14:textId="77777777" w:rsidTr="00D73A48">
        <w:tc>
          <w:tcPr>
            <w:tcW w:w="1259" w:type="dxa"/>
          </w:tcPr>
          <w:p w14:paraId="674AECA7" w14:textId="77777777" w:rsidR="0047772B" w:rsidRPr="00FB0A38" w:rsidRDefault="0047772B" w:rsidP="00D73A48">
            <w:pPr>
              <w:rPr>
                <w:rFonts w:cstheme="minorHAnsi"/>
                <w:b/>
                <w:sz w:val="20"/>
              </w:rPr>
            </w:pPr>
            <w:r w:rsidRPr="00FB0A38">
              <w:rPr>
                <w:rFonts w:cstheme="minorHAnsi"/>
                <w:b/>
                <w:sz w:val="20"/>
              </w:rPr>
              <w:t>Table 4.5</w:t>
            </w:r>
          </w:p>
        </w:tc>
        <w:tc>
          <w:tcPr>
            <w:tcW w:w="6400" w:type="dxa"/>
          </w:tcPr>
          <w:p w14:paraId="4065B2E9" w14:textId="77777777" w:rsidR="0047772B" w:rsidRPr="00FB0A38" w:rsidRDefault="0047772B" w:rsidP="00D73A48">
            <w:pPr>
              <w:autoSpaceDE w:val="0"/>
              <w:autoSpaceDN w:val="0"/>
              <w:adjustRightInd w:val="0"/>
              <w:rPr>
                <w:rFonts w:cstheme="minorHAnsi"/>
                <w:sz w:val="20"/>
              </w:rPr>
            </w:pPr>
            <w:r w:rsidRPr="00FB0A38">
              <w:rPr>
                <w:rFonts w:ascii="Calibri" w:hAnsi="Calibri" w:cs="Calibri"/>
                <w:sz w:val="20"/>
                <w:szCs w:val="24"/>
              </w:rPr>
              <w:t>FREL and FRL (t CO2e/year) for Each Zone and at the National Level. The numbers within the parentheses are confidence interval (%)</w:t>
            </w:r>
          </w:p>
        </w:tc>
        <w:tc>
          <w:tcPr>
            <w:tcW w:w="1584" w:type="dxa"/>
          </w:tcPr>
          <w:p w14:paraId="188D723C" w14:textId="77777777" w:rsidR="0047772B" w:rsidRPr="00FB0A38" w:rsidRDefault="0047772B" w:rsidP="00D73A48">
            <w:pPr>
              <w:jc w:val="right"/>
              <w:rPr>
                <w:rFonts w:cstheme="minorHAnsi"/>
                <w:sz w:val="20"/>
                <w:szCs w:val="20"/>
              </w:rPr>
            </w:pPr>
            <w:r w:rsidRPr="00FB0A38">
              <w:rPr>
                <w:rFonts w:cstheme="minorHAnsi"/>
                <w:sz w:val="20"/>
                <w:szCs w:val="20"/>
              </w:rPr>
              <w:t>88</w:t>
            </w:r>
          </w:p>
        </w:tc>
      </w:tr>
      <w:tr w:rsidR="0047772B" w:rsidRPr="00FB0A38" w14:paraId="2DAF5F20" w14:textId="77777777" w:rsidTr="00D73A48">
        <w:tc>
          <w:tcPr>
            <w:tcW w:w="1259" w:type="dxa"/>
          </w:tcPr>
          <w:p w14:paraId="6BB686C4" w14:textId="77777777" w:rsidR="0047772B" w:rsidRPr="00FB0A38" w:rsidRDefault="0047772B" w:rsidP="00D73A48">
            <w:pPr>
              <w:rPr>
                <w:rFonts w:cstheme="minorHAnsi"/>
                <w:b/>
                <w:sz w:val="20"/>
                <w:szCs w:val="20"/>
              </w:rPr>
            </w:pPr>
            <w:r w:rsidRPr="00FB0A38">
              <w:rPr>
                <w:rFonts w:cstheme="minorHAnsi"/>
                <w:b/>
                <w:sz w:val="20"/>
              </w:rPr>
              <w:t>Table 4.6.</w:t>
            </w:r>
          </w:p>
        </w:tc>
        <w:tc>
          <w:tcPr>
            <w:tcW w:w="6400" w:type="dxa"/>
          </w:tcPr>
          <w:p w14:paraId="545CEE29" w14:textId="77777777" w:rsidR="0047772B" w:rsidRPr="00FB0A38" w:rsidRDefault="0047772B" w:rsidP="00D73A48">
            <w:pPr>
              <w:autoSpaceDE w:val="0"/>
              <w:autoSpaceDN w:val="0"/>
              <w:adjustRightInd w:val="0"/>
              <w:rPr>
                <w:rFonts w:cstheme="minorHAnsi"/>
                <w:sz w:val="20"/>
              </w:rPr>
            </w:pPr>
            <w:r w:rsidRPr="00FB0A38">
              <w:rPr>
                <w:rFonts w:cstheme="minorHAnsi"/>
                <w:sz w:val="20"/>
              </w:rPr>
              <w:t xml:space="preserve">Carbon Sequestration Potential of the Bundles of Measures </w:t>
            </w:r>
          </w:p>
        </w:tc>
        <w:tc>
          <w:tcPr>
            <w:tcW w:w="1584" w:type="dxa"/>
          </w:tcPr>
          <w:p w14:paraId="0C297663" w14:textId="77777777" w:rsidR="0047772B" w:rsidRPr="00FB0A38" w:rsidRDefault="0047772B" w:rsidP="00D73A48">
            <w:pPr>
              <w:jc w:val="right"/>
              <w:rPr>
                <w:rFonts w:cstheme="minorHAnsi"/>
                <w:sz w:val="20"/>
                <w:szCs w:val="20"/>
              </w:rPr>
            </w:pPr>
            <w:r w:rsidRPr="00FB0A38">
              <w:rPr>
                <w:rFonts w:cstheme="minorHAnsi"/>
                <w:sz w:val="20"/>
                <w:szCs w:val="20"/>
              </w:rPr>
              <w:t>88</w:t>
            </w:r>
          </w:p>
        </w:tc>
      </w:tr>
      <w:tr w:rsidR="0047772B" w:rsidRPr="00FB0A38" w14:paraId="5E08D6FE" w14:textId="77777777" w:rsidTr="00D73A48">
        <w:tc>
          <w:tcPr>
            <w:tcW w:w="1259" w:type="dxa"/>
          </w:tcPr>
          <w:p w14:paraId="3BE11A14" w14:textId="77777777" w:rsidR="0047772B" w:rsidRPr="00FB0A38" w:rsidRDefault="0047772B" w:rsidP="00D73A48">
            <w:pPr>
              <w:rPr>
                <w:rFonts w:cstheme="minorHAnsi"/>
                <w:b/>
                <w:sz w:val="20"/>
                <w:szCs w:val="20"/>
              </w:rPr>
            </w:pPr>
            <w:r w:rsidRPr="00FB0A38">
              <w:rPr>
                <w:rFonts w:cstheme="minorHAnsi"/>
                <w:b/>
                <w:sz w:val="20"/>
              </w:rPr>
              <w:t>Table 4.7.</w:t>
            </w:r>
          </w:p>
        </w:tc>
        <w:tc>
          <w:tcPr>
            <w:tcW w:w="6400" w:type="dxa"/>
          </w:tcPr>
          <w:p w14:paraId="45B247BC" w14:textId="77777777" w:rsidR="0047772B" w:rsidRPr="00FB0A38" w:rsidRDefault="0047772B" w:rsidP="00D73A48">
            <w:pPr>
              <w:autoSpaceDE w:val="0"/>
              <w:autoSpaceDN w:val="0"/>
              <w:adjustRightInd w:val="0"/>
              <w:rPr>
                <w:rFonts w:cstheme="minorHAnsi"/>
                <w:sz w:val="20"/>
              </w:rPr>
            </w:pPr>
            <w:r w:rsidRPr="00FB0A38">
              <w:rPr>
                <w:rFonts w:cstheme="minorHAnsi"/>
                <w:sz w:val="20"/>
              </w:rPr>
              <w:t>Responsiveness of the PAMs to Cancun Safeguards</w:t>
            </w:r>
          </w:p>
        </w:tc>
        <w:tc>
          <w:tcPr>
            <w:tcW w:w="1584" w:type="dxa"/>
          </w:tcPr>
          <w:p w14:paraId="6376C24C" w14:textId="77777777" w:rsidR="0047772B" w:rsidRPr="00FB0A38" w:rsidRDefault="0047772B" w:rsidP="00D73A48">
            <w:pPr>
              <w:jc w:val="right"/>
              <w:rPr>
                <w:rFonts w:cstheme="minorHAnsi"/>
                <w:sz w:val="20"/>
                <w:szCs w:val="20"/>
              </w:rPr>
            </w:pPr>
            <w:r w:rsidRPr="00FB0A38">
              <w:rPr>
                <w:rFonts w:cstheme="minorHAnsi"/>
                <w:sz w:val="20"/>
                <w:szCs w:val="20"/>
              </w:rPr>
              <w:t>90</w:t>
            </w:r>
          </w:p>
        </w:tc>
      </w:tr>
      <w:tr w:rsidR="0047772B" w:rsidRPr="00FB0A38" w14:paraId="3DA386EF" w14:textId="77777777" w:rsidTr="00D73A48">
        <w:tc>
          <w:tcPr>
            <w:tcW w:w="1259" w:type="dxa"/>
          </w:tcPr>
          <w:p w14:paraId="142CB202" w14:textId="77777777" w:rsidR="0047772B" w:rsidRPr="00FB0A38" w:rsidRDefault="0047772B" w:rsidP="00D73A48">
            <w:pPr>
              <w:rPr>
                <w:rFonts w:cstheme="minorHAnsi"/>
                <w:b/>
                <w:sz w:val="20"/>
                <w:szCs w:val="20"/>
              </w:rPr>
            </w:pPr>
            <w:r w:rsidRPr="00FB0A38">
              <w:rPr>
                <w:rFonts w:cstheme="minorHAnsi"/>
                <w:b/>
                <w:sz w:val="20"/>
                <w:szCs w:val="20"/>
              </w:rPr>
              <w:t>Table 5.1.</w:t>
            </w:r>
          </w:p>
        </w:tc>
        <w:tc>
          <w:tcPr>
            <w:tcW w:w="6400" w:type="dxa"/>
          </w:tcPr>
          <w:p w14:paraId="11B5A124" w14:textId="77777777" w:rsidR="0047772B" w:rsidRPr="00FB0A38" w:rsidRDefault="0047772B" w:rsidP="00D73A48">
            <w:pPr>
              <w:rPr>
                <w:rFonts w:ascii="Calibri" w:hAnsi="Calibri" w:cs="Calibri"/>
                <w:sz w:val="20"/>
                <w:szCs w:val="24"/>
              </w:rPr>
            </w:pPr>
            <w:r w:rsidRPr="00FB0A38">
              <w:rPr>
                <w:sz w:val="20"/>
              </w:rPr>
              <w:t>Prioritization of the Recommended PAMs</w:t>
            </w:r>
          </w:p>
        </w:tc>
        <w:tc>
          <w:tcPr>
            <w:tcW w:w="1584" w:type="dxa"/>
          </w:tcPr>
          <w:p w14:paraId="7FF38E35" w14:textId="77777777" w:rsidR="0047772B" w:rsidRPr="00FB0A38" w:rsidRDefault="0047772B" w:rsidP="00D73A48">
            <w:pPr>
              <w:jc w:val="right"/>
              <w:rPr>
                <w:rFonts w:cstheme="minorHAnsi"/>
                <w:sz w:val="20"/>
                <w:szCs w:val="20"/>
              </w:rPr>
            </w:pPr>
            <w:r w:rsidRPr="00FB0A38">
              <w:rPr>
                <w:rFonts w:cstheme="minorHAnsi"/>
                <w:sz w:val="20"/>
                <w:szCs w:val="20"/>
              </w:rPr>
              <w:t>92</w:t>
            </w:r>
          </w:p>
        </w:tc>
      </w:tr>
      <w:tr w:rsidR="0047772B" w:rsidRPr="00FB0A38" w14:paraId="311014A3" w14:textId="77777777" w:rsidTr="00D73A48">
        <w:tc>
          <w:tcPr>
            <w:tcW w:w="1259" w:type="dxa"/>
          </w:tcPr>
          <w:p w14:paraId="457C4615" w14:textId="77777777" w:rsidR="0047772B" w:rsidRPr="00FB0A38" w:rsidRDefault="0047772B" w:rsidP="00D73A48">
            <w:pPr>
              <w:rPr>
                <w:rFonts w:cstheme="minorHAnsi"/>
                <w:b/>
                <w:sz w:val="20"/>
                <w:szCs w:val="20"/>
              </w:rPr>
            </w:pPr>
            <w:r w:rsidRPr="00FB0A38">
              <w:rPr>
                <w:rFonts w:cstheme="minorHAnsi"/>
                <w:b/>
                <w:sz w:val="20"/>
                <w:szCs w:val="20"/>
              </w:rPr>
              <w:t>Table 5.2.</w:t>
            </w:r>
          </w:p>
        </w:tc>
        <w:tc>
          <w:tcPr>
            <w:tcW w:w="6400" w:type="dxa"/>
          </w:tcPr>
          <w:p w14:paraId="4B996381" w14:textId="77777777" w:rsidR="0047772B" w:rsidRPr="00FB0A38" w:rsidRDefault="0047772B" w:rsidP="00D73A48">
            <w:pPr>
              <w:rPr>
                <w:rFonts w:ascii="Calibri" w:hAnsi="Calibri" w:cs="Calibri"/>
                <w:sz w:val="20"/>
                <w:szCs w:val="24"/>
              </w:rPr>
            </w:pPr>
            <w:r w:rsidRPr="00FB0A38">
              <w:rPr>
                <w:sz w:val="20"/>
              </w:rPr>
              <w:t>Recommended Pilot Initiatives for UN-REDD</w:t>
            </w:r>
          </w:p>
        </w:tc>
        <w:tc>
          <w:tcPr>
            <w:tcW w:w="1584" w:type="dxa"/>
          </w:tcPr>
          <w:p w14:paraId="568B1777" w14:textId="77777777" w:rsidR="0047772B" w:rsidRPr="00FB0A38" w:rsidRDefault="0047772B" w:rsidP="00D73A48">
            <w:pPr>
              <w:jc w:val="right"/>
              <w:rPr>
                <w:rFonts w:cstheme="minorHAnsi"/>
                <w:sz w:val="20"/>
                <w:szCs w:val="20"/>
              </w:rPr>
            </w:pPr>
            <w:r w:rsidRPr="00FB0A38">
              <w:rPr>
                <w:rFonts w:cstheme="minorHAnsi"/>
                <w:sz w:val="20"/>
                <w:szCs w:val="20"/>
              </w:rPr>
              <w:t>95</w:t>
            </w:r>
          </w:p>
        </w:tc>
      </w:tr>
      <w:tr w:rsidR="0047772B" w:rsidRPr="00FB0A38" w14:paraId="4450646C" w14:textId="77777777" w:rsidTr="00D73A48">
        <w:tc>
          <w:tcPr>
            <w:tcW w:w="1259" w:type="dxa"/>
          </w:tcPr>
          <w:p w14:paraId="50F473FA" w14:textId="77777777" w:rsidR="0047772B" w:rsidRPr="00FB0A38" w:rsidRDefault="0047772B" w:rsidP="00D73A48">
            <w:pPr>
              <w:rPr>
                <w:rFonts w:cstheme="minorHAnsi"/>
                <w:b/>
                <w:sz w:val="20"/>
                <w:szCs w:val="20"/>
              </w:rPr>
            </w:pPr>
          </w:p>
        </w:tc>
        <w:tc>
          <w:tcPr>
            <w:tcW w:w="6400" w:type="dxa"/>
          </w:tcPr>
          <w:p w14:paraId="4D121197" w14:textId="77777777" w:rsidR="0047772B" w:rsidRPr="00FB0A38" w:rsidRDefault="0047772B" w:rsidP="00D73A48">
            <w:pPr>
              <w:rPr>
                <w:rFonts w:ascii="Calibri" w:hAnsi="Calibri" w:cs="Calibri"/>
                <w:sz w:val="20"/>
                <w:szCs w:val="24"/>
              </w:rPr>
            </w:pPr>
          </w:p>
        </w:tc>
        <w:tc>
          <w:tcPr>
            <w:tcW w:w="1584" w:type="dxa"/>
          </w:tcPr>
          <w:p w14:paraId="4939AA8B" w14:textId="77777777" w:rsidR="0047772B" w:rsidRPr="00FB0A38" w:rsidRDefault="0047772B" w:rsidP="00D73A48">
            <w:pPr>
              <w:jc w:val="right"/>
              <w:rPr>
                <w:rFonts w:cstheme="minorHAnsi"/>
                <w:sz w:val="20"/>
                <w:szCs w:val="20"/>
              </w:rPr>
            </w:pPr>
          </w:p>
        </w:tc>
      </w:tr>
      <w:tr w:rsidR="0047772B" w:rsidRPr="00FB0A38" w14:paraId="5C5A79C8" w14:textId="77777777" w:rsidTr="00D73A48">
        <w:tc>
          <w:tcPr>
            <w:tcW w:w="9243" w:type="dxa"/>
            <w:gridSpan w:val="3"/>
          </w:tcPr>
          <w:p w14:paraId="5B29597A" w14:textId="77777777" w:rsidR="0047772B" w:rsidRPr="00FB0A38" w:rsidRDefault="0047772B" w:rsidP="00D73A48">
            <w:pPr>
              <w:rPr>
                <w:rFonts w:cstheme="minorHAnsi"/>
                <w:sz w:val="20"/>
                <w:szCs w:val="20"/>
              </w:rPr>
            </w:pPr>
            <w:r w:rsidRPr="00FB0A38">
              <w:rPr>
                <w:rFonts w:cstheme="minorHAnsi"/>
                <w:b/>
                <w:sz w:val="20"/>
                <w:szCs w:val="20"/>
              </w:rPr>
              <w:t>List of Figures</w:t>
            </w:r>
          </w:p>
        </w:tc>
      </w:tr>
      <w:tr w:rsidR="0047772B" w:rsidRPr="00FB0A38" w14:paraId="25BE882A" w14:textId="77777777" w:rsidTr="00D73A48">
        <w:tc>
          <w:tcPr>
            <w:tcW w:w="1259" w:type="dxa"/>
          </w:tcPr>
          <w:p w14:paraId="15FECD0B" w14:textId="77777777" w:rsidR="0047772B" w:rsidRPr="00FB0A38" w:rsidRDefault="0047772B" w:rsidP="00D73A48">
            <w:pPr>
              <w:rPr>
                <w:rFonts w:cstheme="minorHAnsi"/>
                <w:b/>
                <w:sz w:val="20"/>
                <w:szCs w:val="20"/>
              </w:rPr>
            </w:pPr>
            <w:r w:rsidRPr="00FB0A38">
              <w:rPr>
                <w:b/>
                <w:sz w:val="20"/>
              </w:rPr>
              <w:lastRenderedPageBreak/>
              <w:t>Figure 4.1.</w:t>
            </w:r>
          </w:p>
        </w:tc>
        <w:tc>
          <w:tcPr>
            <w:tcW w:w="6400" w:type="dxa"/>
          </w:tcPr>
          <w:p w14:paraId="6B0CDB3C" w14:textId="77777777" w:rsidR="0047772B" w:rsidRPr="00FB0A38" w:rsidRDefault="0047772B" w:rsidP="00D73A48">
            <w:pPr>
              <w:rPr>
                <w:sz w:val="20"/>
              </w:rPr>
            </w:pPr>
            <w:r w:rsidRPr="00FB0A38">
              <w:rPr>
                <w:sz w:val="20"/>
              </w:rPr>
              <w:t>Fuelwood Harvest in Bangladesh (FAOSTAT, 2016)</w:t>
            </w:r>
          </w:p>
        </w:tc>
        <w:tc>
          <w:tcPr>
            <w:tcW w:w="1584" w:type="dxa"/>
          </w:tcPr>
          <w:p w14:paraId="67438E7F" w14:textId="77777777" w:rsidR="0047772B" w:rsidRPr="00FB0A38" w:rsidRDefault="0047772B" w:rsidP="00D73A48">
            <w:pPr>
              <w:jc w:val="right"/>
              <w:rPr>
                <w:rFonts w:cstheme="minorHAnsi"/>
                <w:sz w:val="20"/>
                <w:szCs w:val="20"/>
              </w:rPr>
            </w:pPr>
            <w:r w:rsidRPr="00FB0A38">
              <w:rPr>
                <w:rFonts w:cstheme="minorHAnsi"/>
                <w:sz w:val="20"/>
                <w:szCs w:val="20"/>
              </w:rPr>
              <w:t>53</w:t>
            </w:r>
          </w:p>
        </w:tc>
      </w:tr>
      <w:tr w:rsidR="0047772B" w:rsidRPr="00FB0A38" w14:paraId="170F8F81" w14:textId="77777777" w:rsidTr="00D73A48">
        <w:tc>
          <w:tcPr>
            <w:tcW w:w="1259" w:type="dxa"/>
          </w:tcPr>
          <w:p w14:paraId="197A678F" w14:textId="77777777" w:rsidR="0047772B" w:rsidRPr="00FB0A38" w:rsidRDefault="0047772B" w:rsidP="00D73A48">
            <w:pPr>
              <w:rPr>
                <w:b/>
                <w:sz w:val="20"/>
              </w:rPr>
            </w:pPr>
          </w:p>
        </w:tc>
        <w:tc>
          <w:tcPr>
            <w:tcW w:w="6400" w:type="dxa"/>
          </w:tcPr>
          <w:p w14:paraId="07E3AA8D" w14:textId="77777777" w:rsidR="0047772B" w:rsidRPr="00FB0A38" w:rsidRDefault="0047772B" w:rsidP="00D73A48">
            <w:pPr>
              <w:rPr>
                <w:sz w:val="20"/>
              </w:rPr>
            </w:pPr>
          </w:p>
        </w:tc>
        <w:tc>
          <w:tcPr>
            <w:tcW w:w="1584" w:type="dxa"/>
          </w:tcPr>
          <w:p w14:paraId="44128F48" w14:textId="77777777" w:rsidR="0047772B" w:rsidRPr="00FB0A38" w:rsidRDefault="0047772B" w:rsidP="00D73A48">
            <w:pPr>
              <w:jc w:val="right"/>
              <w:rPr>
                <w:rFonts w:cstheme="minorHAnsi"/>
                <w:sz w:val="20"/>
                <w:szCs w:val="20"/>
              </w:rPr>
            </w:pPr>
          </w:p>
        </w:tc>
      </w:tr>
      <w:tr w:rsidR="0047772B" w:rsidRPr="00FB0A38" w14:paraId="034C0107" w14:textId="77777777" w:rsidTr="00D73A48">
        <w:tc>
          <w:tcPr>
            <w:tcW w:w="9243" w:type="dxa"/>
            <w:gridSpan w:val="3"/>
          </w:tcPr>
          <w:p w14:paraId="4B01133E" w14:textId="77777777" w:rsidR="0047772B" w:rsidRPr="00FB0A38" w:rsidRDefault="0047772B" w:rsidP="00D73A48">
            <w:pPr>
              <w:rPr>
                <w:rFonts w:cstheme="minorHAnsi"/>
                <w:sz w:val="20"/>
                <w:szCs w:val="20"/>
              </w:rPr>
            </w:pPr>
            <w:r w:rsidRPr="00FB0A38">
              <w:rPr>
                <w:rFonts w:cstheme="minorHAnsi"/>
                <w:b/>
                <w:sz w:val="20"/>
                <w:szCs w:val="20"/>
              </w:rPr>
              <w:t>List of Exhibits</w:t>
            </w:r>
          </w:p>
        </w:tc>
      </w:tr>
      <w:tr w:rsidR="0047772B" w:rsidRPr="00FB0A38" w14:paraId="2CDA6000" w14:textId="77777777" w:rsidTr="00D73A48">
        <w:tc>
          <w:tcPr>
            <w:tcW w:w="1259" w:type="dxa"/>
          </w:tcPr>
          <w:p w14:paraId="15D0124F" w14:textId="77777777" w:rsidR="0047772B" w:rsidRPr="00FB0A38" w:rsidRDefault="0047772B" w:rsidP="00D73A48">
            <w:pPr>
              <w:rPr>
                <w:rFonts w:cstheme="minorHAnsi"/>
                <w:b/>
                <w:sz w:val="20"/>
                <w:szCs w:val="20"/>
              </w:rPr>
            </w:pPr>
            <w:r w:rsidRPr="00FB0A38">
              <w:rPr>
                <w:rFonts w:cstheme="minorHAnsi"/>
                <w:b/>
                <w:sz w:val="20"/>
                <w:szCs w:val="20"/>
              </w:rPr>
              <w:t>Exhibit 2.1.</w:t>
            </w:r>
          </w:p>
        </w:tc>
        <w:tc>
          <w:tcPr>
            <w:tcW w:w="6400" w:type="dxa"/>
          </w:tcPr>
          <w:p w14:paraId="6A5B0CFB" w14:textId="77777777" w:rsidR="0047772B" w:rsidRPr="00FB0A38" w:rsidRDefault="0047772B" w:rsidP="00D73A48">
            <w:pPr>
              <w:rPr>
                <w:rFonts w:cstheme="minorHAnsi"/>
                <w:sz w:val="20"/>
                <w:szCs w:val="20"/>
              </w:rPr>
            </w:pPr>
            <w:r w:rsidRPr="00FB0A38">
              <w:rPr>
                <w:rFonts w:cstheme="minorHAnsi"/>
                <w:sz w:val="20"/>
                <w:szCs w:val="20"/>
              </w:rPr>
              <w:t>Expert Consultation in Dhaka</w:t>
            </w:r>
          </w:p>
        </w:tc>
        <w:tc>
          <w:tcPr>
            <w:tcW w:w="1584" w:type="dxa"/>
          </w:tcPr>
          <w:p w14:paraId="420DF770" w14:textId="77777777" w:rsidR="0047772B" w:rsidRPr="00FB0A38" w:rsidRDefault="0047772B" w:rsidP="00D73A48">
            <w:pPr>
              <w:jc w:val="right"/>
              <w:rPr>
                <w:rFonts w:cstheme="minorHAnsi"/>
                <w:sz w:val="20"/>
                <w:szCs w:val="20"/>
              </w:rPr>
            </w:pPr>
            <w:r w:rsidRPr="00FB0A38">
              <w:rPr>
                <w:rFonts w:cstheme="minorHAnsi"/>
                <w:sz w:val="20"/>
                <w:szCs w:val="20"/>
              </w:rPr>
              <w:t>27</w:t>
            </w:r>
          </w:p>
        </w:tc>
      </w:tr>
      <w:tr w:rsidR="0047772B" w:rsidRPr="00FB0A38" w14:paraId="1157BE18" w14:textId="77777777" w:rsidTr="00D73A48">
        <w:tc>
          <w:tcPr>
            <w:tcW w:w="1259" w:type="dxa"/>
          </w:tcPr>
          <w:p w14:paraId="50A1B172" w14:textId="77777777" w:rsidR="0047772B" w:rsidRPr="00FB0A38" w:rsidRDefault="0047772B" w:rsidP="00D73A48">
            <w:pPr>
              <w:rPr>
                <w:rFonts w:cstheme="minorHAnsi"/>
                <w:b/>
                <w:sz w:val="20"/>
                <w:szCs w:val="20"/>
              </w:rPr>
            </w:pPr>
            <w:r w:rsidRPr="00FB0A38">
              <w:rPr>
                <w:rFonts w:cstheme="minorHAnsi"/>
                <w:b/>
                <w:sz w:val="20"/>
                <w:szCs w:val="20"/>
              </w:rPr>
              <w:t>Exhibit 2.2.</w:t>
            </w:r>
          </w:p>
        </w:tc>
        <w:tc>
          <w:tcPr>
            <w:tcW w:w="6400" w:type="dxa"/>
          </w:tcPr>
          <w:p w14:paraId="66214D43" w14:textId="77777777" w:rsidR="0047772B" w:rsidRPr="00FB0A38" w:rsidRDefault="0047772B" w:rsidP="00D73A48">
            <w:pPr>
              <w:rPr>
                <w:rFonts w:cstheme="minorHAnsi"/>
                <w:sz w:val="20"/>
                <w:szCs w:val="20"/>
              </w:rPr>
            </w:pPr>
            <w:r w:rsidRPr="00FB0A38">
              <w:rPr>
                <w:sz w:val="20"/>
              </w:rPr>
              <w:t>Public Stakeholder Consultations in Eight Forest Regions of Bangladesh</w:t>
            </w:r>
          </w:p>
        </w:tc>
        <w:tc>
          <w:tcPr>
            <w:tcW w:w="1584" w:type="dxa"/>
          </w:tcPr>
          <w:p w14:paraId="269DDDEE" w14:textId="77777777" w:rsidR="0047772B" w:rsidRPr="00FB0A38" w:rsidRDefault="0047772B" w:rsidP="00D73A48">
            <w:pPr>
              <w:jc w:val="right"/>
              <w:rPr>
                <w:rFonts w:cstheme="minorHAnsi"/>
                <w:sz w:val="20"/>
                <w:szCs w:val="20"/>
              </w:rPr>
            </w:pPr>
            <w:r w:rsidRPr="00FB0A38">
              <w:rPr>
                <w:rFonts w:cstheme="minorHAnsi"/>
                <w:sz w:val="20"/>
                <w:szCs w:val="20"/>
              </w:rPr>
              <w:t>29</w:t>
            </w:r>
          </w:p>
        </w:tc>
      </w:tr>
      <w:tr w:rsidR="0047772B" w:rsidRPr="00FB0A38" w14:paraId="63321DA8" w14:textId="77777777" w:rsidTr="00D73A48">
        <w:tc>
          <w:tcPr>
            <w:tcW w:w="1259" w:type="dxa"/>
          </w:tcPr>
          <w:p w14:paraId="6E244EE5" w14:textId="77777777" w:rsidR="0047772B" w:rsidRPr="00FB0A38" w:rsidRDefault="0047772B" w:rsidP="00D73A48">
            <w:pPr>
              <w:rPr>
                <w:rFonts w:cstheme="minorHAnsi"/>
                <w:b/>
                <w:sz w:val="20"/>
                <w:szCs w:val="20"/>
              </w:rPr>
            </w:pPr>
            <w:r w:rsidRPr="00FB0A38">
              <w:rPr>
                <w:rFonts w:cstheme="minorHAnsi"/>
                <w:b/>
                <w:sz w:val="20"/>
                <w:szCs w:val="20"/>
              </w:rPr>
              <w:t>Exhibit 4.1.</w:t>
            </w:r>
          </w:p>
        </w:tc>
        <w:tc>
          <w:tcPr>
            <w:tcW w:w="6400" w:type="dxa"/>
          </w:tcPr>
          <w:p w14:paraId="01F39F88" w14:textId="77777777" w:rsidR="0047772B" w:rsidRPr="00FB0A38" w:rsidRDefault="0047772B" w:rsidP="00D73A48">
            <w:pPr>
              <w:rPr>
                <w:rFonts w:cstheme="minorHAnsi"/>
                <w:sz w:val="20"/>
                <w:szCs w:val="20"/>
              </w:rPr>
            </w:pPr>
            <w:r w:rsidRPr="00FB0A38">
              <w:rPr>
                <w:rFonts w:cstheme="minorHAnsi"/>
                <w:color w:val="333333"/>
                <w:sz w:val="20"/>
              </w:rPr>
              <w:t>The Rohingya Refugee Crisis</w:t>
            </w:r>
          </w:p>
        </w:tc>
        <w:tc>
          <w:tcPr>
            <w:tcW w:w="1584" w:type="dxa"/>
          </w:tcPr>
          <w:p w14:paraId="7A3BCCF0" w14:textId="77777777" w:rsidR="0047772B" w:rsidRPr="00FB0A38" w:rsidRDefault="0047772B" w:rsidP="00D73A48">
            <w:pPr>
              <w:jc w:val="right"/>
              <w:rPr>
                <w:rFonts w:cstheme="minorHAnsi"/>
                <w:sz w:val="20"/>
                <w:szCs w:val="20"/>
              </w:rPr>
            </w:pPr>
            <w:r w:rsidRPr="00FB0A38">
              <w:rPr>
                <w:rFonts w:cstheme="minorHAnsi"/>
                <w:sz w:val="20"/>
                <w:szCs w:val="20"/>
              </w:rPr>
              <w:t>66</w:t>
            </w:r>
          </w:p>
        </w:tc>
      </w:tr>
      <w:tr w:rsidR="0047772B" w:rsidRPr="00FB0A38" w14:paraId="3DCE7EF0" w14:textId="77777777" w:rsidTr="00D73A48">
        <w:tc>
          <w:tcPr>
            <w:tcW w:w="1259" w:type="dxa"/>
          </w:tcPr>
          <w:p w14:paraId="14A89A37" w14:textId="77777777" w:rsidR="0047772B" w:rsidRPr="00FB0A38" w:rsidRDefault="0047772B" w:rsidP="00D73A48">
            <w:pPr>
              <w:rPr>
                <w:rFonts w:cstheme="minorHAnsi"/>
                <w:b/>
                <w:sz w:val="20"/>
                <w:szCs w:val="20"/>
              </w:rPr>
            </w:pPr>
          </w:p>
        </w:tc>
        <w:tc>
          <w:tcPr>
            <w:tcW w:w="6400" w:type="dxa"/>
          </w:tcPr>
          <w:p w14:paraId="2330DDD7" w14:textId="77777777" w:rsidR="0047772B" w:rsidRPr="00FB0A38" w:rsidRDefault="0047772B" w:rsidP="00D73A48">
            <w:pPr>
              <w:rPr>
                <w:rFonts w:cstheme="minorHAnsi"/>
                <w:sz w:val="20"/>
                <w:szCs w:val="20"/>
              </w:rPr>
            </w:pPr>
          </w:p>
        </w:tc>
        <w:tc>
          <w:tcPr>
            <w:tcW w:w="1584" w:type="dxa"/>
          </w:tcPr>
          <w:p w14:paraId="24BB3AE1" w14:textId="77777777" w:rsidR="0047772B" w:rsidRPr="00FB0A38" w:rsidRDefault="0047772B" w:rsidP="00D73A48">
            <w:pPr>
              <w:jc w:val="right"/>
              <w:rPr>
                <w:rFonts w:cstheme="minorHAnsi"/>
                <w:sz w:val="20"/>
                <w:szCs w:val="20"/>
              </w:rPr>
            </w:pPr>
          </w:p>
        </w:tc>
      </w:tr>
      <w:tr w:rsidR="0047772B" w:rsidRPr="00FB0A38" w14:paraId="2D1D0317" w14:textId="77777777" w:rsidTr="00D73A48">
        <w:tc>
          <w:tcPr>
            <w:tcW w:w="1259" w:type="dxa"/>
          </w:tcPr>
          <w:p w14:paraId="35E895AE" w14:textId="77777777" w:rsidR="0047772B" w:rsidRPr="00FB0A38" w:rsidRDefault="0047772B" w:rsidP="00D73A48">
            <w:pPr>
              <w:rPr>
                <w:rFonts w:cstheme="minorHAnsi"/>
                <w:b/>
                <w:sz w:val="20"/>
                <w:szCs w:val="20"/>
              </w:rPr>
            </w:pPr>
            <w:r w:rsidRPr="00FB0A38">
              <w:rPr>
                <w:rFonts w:cstheme="minorHAnsi"/>
                <w:b/>
                <w:sz w:val="20"/>
                <w:szCs w:val="20"/>
              </w:rPr>
              <w:t xml:space="preserve">Annexes </w:t>
            </w:r>
          </w:p>
        </w:tc>
        <w:tc>
          <w:tcPr>
            <w:tcW w:w="6400" w:type="dxa"/>
          </w:tcPr>
          <w:p w14:paraId="36C2FB8B" w14:textId="77777777" w:rsidR="0047772B" w:rsidRPr="00FB0A38" w:rsidRDefault="0047772B" w:rsidP="00D73A48">
            <w:pPr>
              <w:rPr>
                <w:rFonts w:cstheme="minorHAnsi"/>
                <w:sz w:val="20"/>
                <w:szCs w:val="20"/>
              </w:rPr>
            </w:pPr>
          </w:p>
        </w:tc>
        <w:tc>
          <w:tcPr>
            <w:tcW w:w="1584" w:type="dxa"/>
          </w:tcPr>
          <w:p w14:paraId="7138DA56" w14:textId="77777777" w:rsidR="0047772B" w:rsidRPr="00FB0A38" w:rsidRDefault="0047772B" w:rsidP="00D73A48">
            <w:pPr>
              <w:jc w:val="right"/>
              <w:rPr>
                <w:rFonts w:cstheme="minorHAnsi"/>
                <w:sz w:val="20"/>
                <w:szCs w:val="20"/>
              </w:rPr>
            </w:pPr>
          </w:p>
        </w:tc>
      </w:tr>
      <w:tr w:rsidR="0047772B" w:rsidRPr="00FB0A38" w14:paraId="68059170" w14:textId="77777777" w:rsidTr="00D73A48">
        <w:tc>
          <w:tcPr>
            <w:tcW w:w="1259" w:type="dxa"/>
          </w:tcPr>
          <w:p w14:paraId="4D0C47C5" w14:textId="77777777" w:rsidR="0047772B" w:rsidRPr="00FB0A38" w:rsidRDefault="0047772B" w:rsidP="00D73A48">
            <w:pPr>
              <w:rPr>
                <w:rFonts w:cstheme="minorHAnsi"/>
                <w:sz w:val="20"/>
                <w:szCs w:val="20"/>
              </w:rPr>
            </w:pPr>
            <w:r w:rsidRPr="00FB0A38">
              <w:rPr>
                <w:rFonts w:cstheme="minorHAnsi"/>
                <w:sz w:val="20"/>
                <w:szCs w:val="20"/>
              </w:rPr>
              <w:t>A</w:t>
            </w:r>
          </w:p>
        </w:tc>
        <w:tc>
          <w:tcPr>
            <w:tcW w:w="6400" w:type="dxa"/>
          </w:tcPr>
          <w:p w14:paraId="6B2A362B" w14:textId="77777777" w:rsidR="0047772B" w:rsidRPr="00FB0A38" w:rsidRDefault="0047772B" w:rsidP="00D73A48">
            <w:pPr>
              <w:rPr>
                <w:rFonts w:cstheme="minorHAnsi"/>
                <w:sz w:val="20"/>
                <w:szCs w:val="20"/>
              </w:rPr>
            </w:pPr>
            <w:r w:rsidRPr="00FB0A38">
              <w:rPr>
                <w:rFonts w:cstheme="minorHAnsi"/>
                <w:sz w:val="20"/>
                <w:szCs w:val="20"/>
              </w:rPr>
              <w:t>Attendance List of Public Consultations</w:t>
            </w:r>
          </w:p>
        </w:tc>
        <w:tc>
          <w:tcPr>
            <w:tcW w:w="1584" w:type="dxa"/>
          </w:tcPr>
          <w:p w14:paraId="4D6CF526" w14:textId="77777777" w:rsidR="0047772B" w:rsidRPr="00FB0A38" w:rsidRDefault="0047772B" w:rsidP="00D73A48">
            <w:pPr>
              <w:jc w:val="right"/>
              <w:rPr>
                <w:rFonts w:cstheme="minorHAnsi"/>
                <w:sz w:val="20"/>
                <w:szCs w:val="20"/>
              </w:rPr>
            </w:pPr>
            <w:r w:rsidRPr="00FB0A38">
              <w:rPr>
                <w:rFonts w:cstheme="minorHAnsi"/>
                <w:sz w:val="20"/>
                <w:szCs w:val="20"/>
              </w:rPr>
              <w:t>119</w:t>
            </w:r>
          </w:p>
        </w:tc>
      </w:tr>
      <w:tr w:rsidR="0047772B" w:rsidRPr="00FB0A38" w14:paraId="4FC85C05" w14:textId="77777777" w:rsidTr="00D73A48">
        <w:tc>
          <w:tcPr>
            <w:tcW w:w="1259" w:type="dxa"/>
          </w:tcPr>
          <w:p w14:paraId="38A95F56" w14:textId="77777777" w:rsidR="0047772B" w:rsidRPr="00FB0A38" w:rsidRDefault="0047772B" w:rsidP="00D73A48">
            <w:pPr>
              <w:rPr>
                <w:rFonts w:cstheme="minorHAnsi"/>
                <w:sz w:val="20"/>
                <w:szCs w:val="20"/>
              </w:rPr>
            </w:pPr>
            <w:r w:rsidRPr="00FB0A38">
              <w:rPr>
                <w:rFonts w:cstheme="minorHAnsi"/>
                <w:sz w:val="20"/>
                <w:szCs w:val="20"/>
              </w:rPr>
              <w:t>B</w:t>
            </w:r>
          </w:p>
        </w:tc>
        <w:tc>
          <w:tcPr>
            <w:tcW w:w="6400" w:type="dxa"/>
          </w:tcPr>
          <w:p w14:paraId="54BB446D" w14:textId="77777777" w:rsidR="0047772B" w:rsidRPr="00FB0A38" w:rsidRDefault="0047772B" w:rsidP="00D73A48">
            <w:pPr>
              <w:rPr>
                <w:sz w:val="20"/>
              </w:rPr>
            </w:pPr>
            <w:r w:rsidRPr="00FB0A38">
              <w:rPr>
                <w:sz w:val="20"/>
              </w:rPr>
              <w:t>PAMs Suggested by Regional Stakeholders</w:t>
            </w:r>
          </w:p>
        </w:tc>
        <w:tc>
          <w:tcPr>
            <w:tcW w:w="1584" w:type="dxa"/>
          </w:tcPr>
          <w:p w14:paraId="2F3CEFCD" w14:textId="77777777" w:rsidR="0047772B" w:rsidRPr="00FB0A38" w:rsidRDefault="0047772B" w:rsidP="00D73A48">
            <w:pPr>
              <w:jc w:val="right"/>
              <w:rPr>
                <w:rFonts w:cstheme="minorHAnsi"/>
                <w:sz w:val="20"/>
                <w:szCs w:val="20"/>
              </w:rPr>
            </w:pPr>
            <w:r w:rsidRPr="00FB0A38">
              <w:rPr>
                <w:rFonts w:cstheme="minorHAnsi"/>
                <w:sz w:val="20"/>
                <w:szCs w:val="20"/>
              </w:rPr>
              <w:t>167</w:t>
            </w:r>
          </w:p>
        </w:tc>
      </w:tr>
    </w:tbl>
    <w:p w14:paraId="547F0FC5" w14:textId="77777777" w:rsidR="0047772B" w:rsidRPr="00FB0A38" w:rsidRDefault="0047772B" w:rsidP="0047772B">
      <w:pPr>
        <w:spacing w:after="0" w:line="240" w:lineRule="auto"/>
      </w:pPr>
    </w:p>
    <w:p w14:paraId="298CDE3F" w14:textId="77777777" w:rsidR="0047772B" w:rsidRPr="00FB0A38" w:rsidRDefault="0047772B" w:rsidP="0047772B">
      <w:pPr>
        <w:rPr>
          <w:b/>
          <w:sz w:val="36"/>
          <w:szCs w:val="36"/>
        </w:rPr>
      </w:pPr>
      <w:r w:rsidRPr="00FB0A38">
        <w:rPr>
          <w:b/>
          <w:sz w:val="36"/>
          <w:szCs w:val="36"/>
        </w:rPr>
        <w:br w:type="page"/>
      </w:r>
    </w:p>
    <w:p w14:paraId="1C36DD06" w14:textId="77777777" w:rsidR="0047772B" w:rsidRPr="00FB0A38" w:rsidRDefault="0047772B" w:rsidP="0047772B"/>
    <w:p w14:paraId="5A8F739B" w14:textId="77777777" w:rsidR="00C003FF" w:rsidRPr="00FB0A38" w:rsidRDefault="00C003FF" w:rsidP="00C003FF">
      <w:pPr>
        <w:spacing w:after="0" w:line="240" w:lineRule="auto"/>
        <w:jc w:val="center"/>
        <w:rPr>
          <w:b/>
          <w:sz w:val="36"/>
          <w:szCs w:val="36"/>
        </w:rPr>
      </w:pPr>
      <w:r w:rsidRPr="00FB0A38">
        <w:rPr>
          <w:b/>
          <w:sz w:val="36"/>
          <w:szCs w:val="36"/>
        </w:rPr>
        <w:t>Abbreviations and Acronyms</w:t>
      </w:r>
    </w:p>
    <w:p w14:paraId="4C52D993" w14:textId="77777777" w:rsidR="00C003FF" w:rsidRPr="00FB0A38" w:rsidRDefault="00C003FF" w:rsidP="00C003FF">
      <w:pPr>
        <w:spacing w:after="0" w:line="240" w:lineRule="auto"/>
      </w:pPr>
      <w:r w:rsidRPr="00FB0A38">
        <w:t>7FYP</w:t>
      </w:r>
      <w:r w:rsidRPr="00FB0A38">
        <w:tab/>
      </w:r>
      <w:r w:rsidRPr="00FB0A38">
        <w:tab/>
        <w:t>Seventh Five Year Development Plan</w:t>
      </w:r>
    </w:p>
    <w:p w14:paraId="2171B532" w14:textId="77777777" w:rsidR="00C003FF" w:rsidRPr="00FB0A38" w:rsidRDefault="00C003FF" w:rsidP="00C003FF">
      <w:pPr>
        <w:spacing w:after="0" w:line="240" w:lineRule="auto"/>
      </w:pPr>
      <w:r w:rsidRPr="00FB0A38">
        <w:t>AC</w:t>
      </w:r>
      <w:r w:rsidRPr="00FB0A38">
        <w:tab/>
      </w:r>
      <w:r w:rsidRPr="00FB0A38">
        <w:tab/>
        <w:t>Assistant Commissioner</w:t>
      </w:r>
    </w:p>
    <w:p w14:paraId="2240FC02" w14:textId="77777777" w:rsidR="00C003FF" w:rsidRPr="00FB0A38" w:rsidRDefault="00C003FF" w:rsidP="00C003FF">
      <w:pPr>
        <w:spacing w:after="0" w:line="240" w:lineRule="auto"/>
      </w:pPr>
      <w:r w:rsidRPr="00FB0A38">
        <w:t>ADP</w:t>
      </w:r>
      <w:r w:rsidRPr="00FB0A38">
        <w:tab/>
      </w:r>
      <w:r w:rsidRPr="00FB0A38">
        <w:tab/>
        <w:t>Annual Development Plan</w:t>
      </w:r>
    </w:p>
    <w:p w14:paraId="32109F16" w14:textId="77777777" w:rsidR="00C003FF" w:rsidRPr="00FB0A38" w:rsidRDefault="00C003FF" w:rsidP="00C003FF">
      <w:pPr>
        <w:spacing w:after="0" w:line="240" w:lineRule="auto"/>
      </w:pPr>
      <w:r w:rsidRPr="00FB0A38">
        <w:t>AF</w:t>
      </w:r>
      <w:r w:rsidRPr="00FB0A38">
        <w:tab/>
      </w:r>
      <w:r w:rsidRPr="00FB0A38">
        <w:tab/>
        <w:t>Acquired Forest</w:t>
      </w:r>
    </w:p>
    <w:p w14:paraId="42B3D7F9" w14:textId="77777777" w:rsidR="00C003FF" w:rsidRPr="00FB0A38" w:rsidRDefault="00C003FF" w:rsidP="00C003FF">
      <w:pPr>
        <w:spacing w:after="0" w:line="240" w:lineRule="auto"/>
      </w:pPr>
      <w:r w:rsidRPr="00FB0A38">
        <w:t>AIGA</w:t>
      </w:r>
      <w:r w:rsidRPr="00FB0A38">
        <w:tab/>
      </w:r>
      <w:r w:rsidRPr="00FB0A38">
        <w:tab/>
        <w:t>Alternate Income Generating Activity</w:t>
      </w:r>
    </w:p>
    <w:p w14:paraId="08714227" w14:textId="77777777" w:rsidR="00C003FF" w:rsidRPr="00FB0A38" w:rsidRDefault="00C003FF" w:rsidP="00C003FF">
      <w:pPr>
        <w:spacing w:after="0" w:line="240" w:lineRule="auto"/>
      </w:pPr>
      <w:r w:rsidRPr="00FB0A38">
        <w:t>ANR</w:t>
      </w:r>
      <w:r w:rsidRPr="00FB0A38">
        <w:tab/>
      </w:r>
      <w:r w:rsidRPr="00FB0A38">
        <w:tab/>
        <w:t>Assisted Natural Regeneration</w:t>
      </w:r>
    </w:p>
    <w:p w14:paraId="7C038BB6" w14:textId="77777777" w:rsidR="00C003FF" w:rsidRPr="00FB0A38" w:rsidRDefault="00C003FF" w:rsidP="00C003FF">
      <w:pPr>
        <w:spacing w:after="0" w:line="240" w:lineRule="auto"/>
      </w:pPr>
      <w:r w:rsidRPr="00FB0A38">
        <w:t>BCCSAP</w:t>
      </w:r>
      <w:r w:rsidRPr="00FB0A38">
        <w:tab/>
      </w:r>
      <w:r w:rsidRPr="00FB0A38">
        <w:tab/>
        <w:t>Bangladesh Climate Change Strategy and Action Plan</w:t>
      </w:r>
    </w:p>
    <w:p w14:paraId="2F13B224" w14:textId="77777777" w:rsidR="00C003FF" w:rsidRPr="00FB0A38" w:rsidRDefault="00C003FF" w:rsidP="00C003FF">
      <w:pPr>
        <w:spacing w:after="0" w:line="240" w:lineRule="auto"/>
      </w:pPr>
      <w:r w:rsidRPr="00FB0A38">
        <w:t>BCCRF</w:t>
      </w:r>
      <w:r w:rsidRPr="00FB0A38">
        <w:tab/>
      </w:r>
      <w:r w:rsidRPr="00FB0A38">
        <w:tab/>
        <w:t>Bangladesh Climate Change Resilience Fund</w:t>
      </w:r>
    </w:p>
    <w:p w14:paraId="21A5CDA5" w14:textId="77777777" w:rsidR="00C003FF" w:rsidRPr="00FB0A38" w:rsidRDefault="00C003FF" w:rsidP="00C003FF">
      <w:pPr>
        <w:spacing w:after="0" w:line="240" w:lineRule="auto"/>
      </w:pPr>
      <w:r w:rsidRPr="00FB0A38">
        <w:t>BCCTF</w:t>
      </w:r>
      <w:r w:rsidRPr="00FB0A38">
        <w:tab/>
      </w:r>
      <w:r w:rsidRPr="00FB0A38">
        <w:tab/>
        <w:t>Bangladesh Climate Change Trust Fund</w:t>
      </w:r>
    </w:p>
    <w:p w14:paraId="70CF001D" w14:textId="77777777" w:rsidR="00C003FF" w:rsidRPr="00FB0A38" w:rsidRDefault="00C003FF" w:rsidP="00C003FF">
      <w:pPr>
        <w:spacing w:after="0" w:line="240" w:lineRule="auto"/>
      </w:pPr>
      <w:r w:rsidRPr="00FB0A38">
        <w:t>BCSIR</w:t>
      </w:r>
      <w:r w:rsidRPr="00FB0A38">
        <w:tab/>
      </w:r>
      <w:r w:rsidRPr="00FB0A38">
        <w:tab/>
        <w:t>Bangladesh Council of Scientific and Industrial Research</w:t>
      </w:r>
    </w:p>
    <w:p w14:paraId="50445C2F" w14:textId="77777777" w:rsidR="00C003FF" w:rsidRPr="00FB0A38" w:rsidRDefault="00C003FF" w:rsidP="00C003FF">
      <w:pPr>
        <w:spacing w:after="0" w:line="240" w:lineRule="auto"/>
      </w:pPr>
      <w:r w:rsidRPr="00FB0A38">
        <w:t>BECA</w:t>
      </w:r>
      <w:r w:rsidRPr="00FB0A38">
        <w:tab/>
      </w:r>
      <w:r w:rsidRPr="00FB0A38">
        <w:tab/>
        <w:t>Bangladesh Environmental Conservation Act</w:t>
      </w:r>
    </w:p>
    <w:p w14:paraId="69915675" w14:textId="77777777" w:rsidR="00C003FF" w:rsidRPr="00FB0A38" w:rsidRDefault="00C003FF" w:rsidP="00C003FF">
      <w:pPr>
        <w:spacing w:after="0" w:line="240" w:lineRule="auto"/>
      </w:pPr>
      <w:r w:rsidRPr="00FB0A38">
        <w:t>BFD</w:t>
      </w:r>
      <w:r w:rsidRPr="00FB0A38">
        <w:tab/>
      </w:r>
      <w:r w:rsidRPr="00FB0A38">
        <w:tab/>
        <w:t>Bangladesh Forest Department</w:t>
      </w:r>
    </w:p>
    <w:p w14:paraId="07AEA91D" w14:textId="77777777" w:rsidR="00C003FF" w:rsidRPr="00FB0A38" w:rsidRDefault="00C003FF" w:rsidP="00C003FF">
      <w:pPr>
        <w:spacing w:after="0" w:line="240" w:lineRule="auto"/>
      </w:pPr>
      <w:r w:rsidRPr="00FB0A38">
        <w:t>BFRI</w:t>
      </w:r>
      <w:r w:rsidRPr="00FB0A38">
        <w:tab/>
      </w:r>
      <w:r w:rsidRPr="00FB0A38">
        <w:tab/>
        <w:t>Bangladesh Forest Research Institute</w:t>
      </w:r>
    </w:p>
    <w:p w14:paraId="529A7282" w14:textId="77777777" w:rsidR="00C003FF" w:rsidRPr="00FB0A38" w:rsidRDefault="00C003FF" w:rsidP="00C003FF">
      <w:pPr>
        <w:spacing w:after="0" w:line="240" w:lineRule="auto"/>
      </w:pPr>
      <w:r w:rsidRPr="00FB0A38">
        <w:t>BGB</w:t>
      </w:r>
      <w:r w:rsidRPr="00FB0A38">
        <w:tab/>
      </w:r>
      <w:r w:rsidRPr="00FB0A38">
        <w:tab/>
        <w:t>Border Guard Bangladesh</w:t>
      </w:r>
    </w:p>
    <w:p w14:paraId="0A27CF2E" w14:textId="77777777" w:rsidR="00C003FF" w:rsidRPr="00FB0A38" w:rsidRDefault="00C003FF" w:rsidP="00C003FF">
      <w:pPr>
        <w:spacing w:after="0" w:line="240" w:lineRule="auto"/>
      </w:pPr>
      <w:r w:rsidRPr="00FB0A38">
        <w:t>BLD</w:t>
      </w:r>
      <w:r w:rsidRPr="00FB0A38">
        <w:tab/>
      </w:r>
      <w:r w:rsidRPr="00FB0A38">
        <w:tab/>
        <w:t>Bangladesh Legal Digest</w:t>
      </w:r>
    </w:p>
    <w:p w14:paraId="3443C50B" w14:textId="77777777" w:rsidR="00C003FF" w:rsidRPr="00FB0A38" w:rsidRDefault="00C003FF" w:rsidP="00C003FF">
      <w:pPr>
        <w:spacing w:after="0" w:line="240" w:lineRule="auto"/>
        <w:rPr>
          <w:rFonts w:cs="Calibri"/>
          <w:color w:val="222222"/>
          <w:szCs w:val="16"/>
        </w:rPr>
      </w:pPr>
      <w:r w:rsidRPr="00FB0A38">
        <w:rPr>
          <w:rFonts w:cs="Calibri"/>
          <w:color w:val="222222"/>
          <w:szCs w:val="16"/>
        </w:rPr>
        <w:t>BMZ</w:t>
      </w:r>
      <w:r w:rsidRPr="00FB0A38">
        <w:rPr>
          <w:rFonts w:cs="Calibri"/>
          <w:color w:val="222222"/>
          <w:szCs w:val="16"/>
        </w:rPr>
        <w:tab/>
      </w:r>
      <w:r w:rsidRPr="00FB0A38">
        <w:rPr>
          <w:rFonts w:cs="Calibri"/>
          <w:color w:val="222222"/>
          <w:szCs w:val="16"/>
        </w:rPr>
        <w:tab/>
        <w:t>German Federal Ministry for Economic Cooperation and Development</w:t>
      </w:r>
    </w:p>
    <w:p w14:paraId="26EB0CB7" w14:textId="77777777" w:rsidR="00C003FF" w:rsidRPr="00FB0A38" w:rsidRDefault="00C003FF" w:rsidP="00C003FF">
      <w:pPr>
        <w:spacing w:after="0" w:line="240" w:lineRule="auto"/>
      </w:pPr>
      <w:r w:rsidRPr="00FB0A38">
        <w:t>BWDB</w:t>
      </w:r>
      <w:r w:rsidRPr="00FB0A38">
        <w:tab/>
      </w:r>
      <w:r w:rsidRPr="00FB0A38">
        <w:tab/>
        <w:t>Bangladesh Water Development Board</w:t>
      </w:r>
    </w:p>
    <w:p w14:paraId="22539A87" w14:textId="77777777" w:rsidR="00C003FF" w:rsidRPr="00FB0A38" w:rsidRDefault="00C003FF" w:rsidP="00C003FF">
      <w:pPr>
        <w:spacing w:after="0" w:line="240" w:lineRule="auto"/>
      </w:pPr>
      <w:r w:rsidRPr="00FB0A38">
        <w:t>CBA</w:t>
      </w:r>
      <w:r w:rsidRPr="00FB0A38">
        <w:tab/>
      </w:r>
      <w:r w:rsidRPr="00FB0A38">
        <w:tab/>
        <w:t>Community Based Adaptation</w:t>
      </w:r>
    </w:p>
    <w:p w14:paraId="7C5C02E8" w14:textId="77777777" w:rsidR="00C003FF" w:rsidRPr="00FB0A38" w:rsidRDefault="00C003FF" w:rsidP="00C003FF">
      <w:pPr>
        <w:spacing w:after="0" w:line="240" w:lineRule="auto"/>
      </w:pPr>
      <w:r w:rsidRPr="00FB0A38">
        <w:t>CBD</w:t>
      </w:r>
      <w:r w:rsidRPr="00FB0A38">
        <w:tab/>
      </w:r>
      <w:r w:rsidRPr="00FB0A38">
        <w:tab/>
        <w:t>Convention on Biological Diversity</w:t>
      </w:r>
    </w:p>
    <w:p w14:paraId="70E884A0" w14:textId="77777777" w:rsidR="00C003FF" w:rsidRPr="00FB0A38" w:rsidRDefault="00C003FF" w:rsidP="00C003FF">
      <w:pPr>
        <w:spacing w:after="0" w:line="240" w:lineRule="auto"/>
      </w:pPr>
      <w:r w:rsidRPr="00FB0A38">
        <w:t>CCA</w:t>
      </w:r>
      <w:r w:rsidRPr="00FB0A38">
        <w:tab/>
      </w:r>
      <w:r w:rsidRPr="00FB0A38">
        <w:tab/>
        <w:t>Climate Change Adaptation</w:t>
      </w:r>
    </w:p>
    <w:p w14:paraId="2334E231" w14:textId="77777777" w:rsidR="00C003FF" w:rsidRPr="00FB0A38" w:rsidRDefault="00C003FF" w:rsidP="00C003FF">
      <w:pPr>
        <w:spacing w:after="0" w:line="240" w:lineRule="auto"/>
      </w:pPr>
      <w:r w:rsidRPr="00FB0A38">
        <w:t>CCF</w:t>
      </w:r>
      <w:r w:rsidRPr="00FB0A38">
        <w:tab/>
      </w:r>
      <w:r w:rsidRPr="00FB0A38">
        <w:tab/>
        <w:t>Chief Conservator of Forests</w:t>
      </w:r>
    </w:p>
    <w:p w14:paraId="3ED63337" w14:textId="77777777" w:rsidR="00C003FF" w:rsidRPr="00FB0A38" w:rsidRDefault="00C003FF" w:rsidP="00C003FF">
      <w:pPr>
        <w:spacing w:after="0" w:line="240" w:lineRule="auto"/>
      </w:pPr>
      <w:r w:rsidRPr="00FB0A38">
        <w:t>CF</w:t>
      </w:r>
      <w:r w:rsidRPr="00FB0A38">
        <w:tab/>
      </w:r>
      <w:r w:rsidRPr="00FB0A38">
        <w:tab/>
        <w:t>Conservator of Forests</w:t>
      </w:r>
    </w:p>
    <w:p w14:paraId="3A778E69" w14:textId="77777777" w:rsidR="00C003FF" w:rsidRPr="00FB0A38" w:rsidRDefault="00C003FF" w:rsidP="00C003FF">
      <w:pPr>
        <w:spacing w:after="0" w:line="240" w:lineRule="auto"/>
      </w:pPr>
      <w:r w:rsidRPr="00FB0A38">
        <w:t>CFF</w:t>
      </w:r>
      <w:r w:rsidRPr="00FB0A38">
        <w:tab/>
      </w:r>
      <w:r w:rsidRPr="00FB0A38">
        <w:tab/>
        <w:t>Climate Fiscal Framework</w:t>
      </w:r>
    </w:p>
    <w:p w14:paraId="179F2C49" w14:textId="77777777" w:rsidR="00C003FF" w:rsidRPr="00FB0A38" w:rsidRDefault="00C003FF" w:rsidP="00C003FF">
      <w:pPr>
        <w:spacing w:after="0" w:line="240" w:lineRule="auto"/>
      </w:pPr>
      <w:r w:rsidRPr="00FB0A38">
        <w:t>CHT</w:t>
      </w:r>
      <w:r w:rsidRPr="00FB0A38">
        <w:tab/>
      </w:r>
      <w:r w:rsidRPr="00FB0A38">
        <w:tab/>
        <w:t>Chattogram Hill Tracts</w:t>
      </w:r>
    </w:p>
    <w:p w14:paraId="5072B3B3" w14:textId="77777777" w:rsidR="00C003FF" w:rsidRPr="00FB0A38" w:rsidRDefault="00C003FF" w:rsidP="00C003FF">
      <w:pPr>
        <w:spacing w:after="0" w:line="240" w:lineRule="auto"/>
      </w:pPr>
      <w:r w:rsidRPr="00FB0A38">
        <w:t>CHTRC</w:t>
      </w:r>
      <w:r w:rsidRPr="00FB0A38">
        <w:tab/>
      </w:r>
      <w:r w:rsidRPr="00FB0A38">
        <w:tab/>
        <w:t>Chattogram Hill Tracts Regional Council</w:t>
      </w:r>
    </w:p>
    <w:p w14:paraId="5B64C94B" w14:textId="77777777" w:rsidR="00C003FF" w:rsidRPr="00FB0A38" w:rsidRDefault="00C003FF" w:rsidP="00C003FF">
      <w:pPr>
        <w:spacing w:after="0" w:line="240" w:lineRule="auto"/>
      </w:pPr>
      <w:r w:rsidRPr="00FB0A38">
        <w:t>CHTWCA</w:t>
      </w:r>
      <w:r w:rsidRPr="00FB0A38">
        <w:tab/>
        <w:t>Chattogram Hill Tracts Watershed Co-management Activity</w:t>
      </w:r>
    </w:p>
    <w:p w14:paraId="448B3855" w14:textId="77777777" w:rsidR="00C003FF" w:rsidRPr="00FB0A38" w:rsidRDefault="00C003FF" w:rsidP="00C003FF">
      <w:pPr>
        <w:spacing w:after="0" w:line="240" w:lineRule="auto"/>
      </w:pPr>
      <w:r w:rsidRPr="00FB0A38">
        <w:t>CIP-EFCC</w:t>
      </w:r>
      <w:r w:rsidRPr="00FB0A38">
        <w:tab/>
        <w:t>Country Investment Plan for Environment, Forestry and Climate Change</w:t>
      </w:r>
    </w:p>
    <w:p w14:paraId="2BFCF8E9" w14:textId="77777777" w:rsidR="00C003FF" w:rsidRPr="00FB0A38" w:rsidRDefault="00C003FF" w:rsidP="00C003FF">
      <w:pPr>
        <w:spacing w:after="0" w:line="240" w:lineRule="auto"/>
      </w:pPr>
      <w:r w:rsidRPr="00FB0A38">
        <w:t>CITES</w:t>
      </w:r>
      <w:r w:rsidRPr="00FB0A38">
        <w:tab/>
      </w:r>
      <w:r w:rsidRPr="00FB0A38">
        <w:tab/>
      </w:r>
      <w:r w:rsidRPr="00FB0A38">
        <w:rPr>
          <w:rFonts w:cstheme="minorHAnsi"/>
          <w:bCs/>
          <w:szCs w:val="20"/>
        </w:rPr>
        <w:t>Convention on International Trade in Endangered Species of Wild Fauna and Flora</w:t>
      </w:r>
    </w:p>
    <w:p w14:paraId="22E5C8EE" w14:textId="77777777" w:rsidR="00C003FF" w:rsidRPr="00FB0A38" w:rsidRDefault="00C003FF" w:rsidP="00C003FF">
      <w:pPr>
        <w:spacing w:after="0" w:line="240" w:lineRule="auto"/>
      </w:pPr>
      <w:r w:rsidRPr="00FB0A38">
        <w:t>CMC</w:t>
      </w:r>
      <w:r w:rsidRPr="00FB0A38">
        <w:tab/>
      </w:r>
      <w:r w:rsidRPr="00FB0A38">
        <w:tab/>
        <w:t>Co-management Committee</w:t>
      </w:r>
    </w:p>
    <w:p w14:paraId="645A1479" w14:textId="77777777" w:rsidR="00C003FF" w:rsidRPr="00FB0A38" w:rsidRDefault="00C003FF" w:rsidP="00C003FF">
      <w:pPr>
        <w:spacing w:after="0" w:line="240" w:lineRule="auto"/>
      </w:pPr>
      <w:r w:rsidRPr="00FB0A38">
        <w:t>CMS</w:t>
      </w:r>
      <w:r w:rsidRPr="00FB0A38">
        <w:tab/>
      </w:r>
      <w:r w:rsidRPr="00FB0A38">
        <w:tab/>
      </w:r>
      <w:r w:rsidRPr="00FB0A38">
        <w:rPr>
          <w:rFonts w:cstheme="minorHAnsi"/>
          <w:bCs/>
          <w:szCs w:val="20"/>
        </w:rPr>
        <w:t>Convention on the Conservation of Migratory Species</w:t>
      </w:r>
    </w:p>
    <w:p w14:paraId="6ED040C5" w14:textId="77777777" w:rsidR="00C003FF" w:rsidRPr="00FB0A38" w:rsidRDefault="00C003FF" w:rsidP="00C003FF">
      <w:pPr>
        <w:spacing w:after="0" w:line="240" w:lineRule="auto"/>
      </w:pPr>
      <w:r w:rsidRPr="00FB0A38">
        <w:t>CODEC</w:t>
      </w:r>
      <w:r w:rsidRPr="00FB0A38">
        <w:tab/>
      </w:r>
      <w:r w:rsidRPr="00FB0A38">
        <w:tab/>
        <w:t>Community Development Center, Chattogram</w:t>
      </w:r>
    </w:p>
    <w:p w14:paraId="4651A51A" w14:textId="77777777" w:rsidR="00C003FF" w:rsidRPr="00FB0A38" w:rsidRDefault="00C003FF" w:rsidP="00C003FF">
      <w:pPr>
        <w:spacing w:after="0" w:line="240" w:lineRule="auto"/>
      </w:pPr>
      <w:r w:rsidRPr="00FB0A38">
        <w:t>CREL</w:t>
      </w:r>
      <w:r w:rsidRPr="00FB0A38">
        <w:tab/>
      </w:r>
      <w:r w:rsidRPr="00FB0A38">
        <w:tab/>
        <w:t>Climate Resilient Ecosystems and Livelihoods Project</w:t>
      </w:r>
    </w:p>
    <w:p w14:paraId="4537A0B3" w14:textId="77777777" w:rsidR="00C003FF" w:rsidRPr="00FB0A38" w:rsidRDefault="00C003FF" w:rsidP="00C003FF">
      <w:pPr>
        <w:spacing w:after="0" w:line="240" w:lineRule="auto"/>
      </w:pPr>
      <w:r w:rsidRPr="00FB0A38">
        <w:t>CRPARP</w:t>
      </w:r>
      <w:r w:rsidRPr="00FB0A38">
        <w:tab/>
      </w:r>
      <w:r w:rsidRPr="00FB0A38">
        <w:tab/>
      </w:r>
      <w:r w:rsidRPr="00FB0A38">
        <w:rPr>
          <w:rFonts w:cstheme="minorHAnsi"/>
        </w:rPr>
        <w:t>Climate Resilient Participatory Afforestation and Reforestation Project</w:t>
      </w:r>
    </w:p>
    <w:p w14:paraId="021CCD18" w14:textId="77777777" w:rsidR="00C003FF" w:rsidRPr="00FB0A38" w:rsidRDefault="00C003FF" w:rsidP="00C003FF">
      <w:pPr>
        <w:spacing w:after="0" w:line="240" w:lineRule="auto"/>
      </w:pPr>
      <w:r w:rsidRPr="00FB0A38">
        <w:t>DAE</w:t>
      </w:r>
      <w:r w:rsidRPr="00FB0A38">
        <w:tab/>
      </w:r>
      <w:r w:rsidRPr="00FB0A38">
        <w:tab/>
        <w:t>Department of Agricultural Extension</w:t>
      </w:r>
    </w:p>
    <w:p w14:paraId="25F4D1EF" w14:textId="77777777" w:rsidR="00C003FF" w:rsidRPr="00FB0A38" w:rsidRDefault="00C003FF" w:rsidP="00C003FF">
      <w:pPr>
        <w:spacing w:after="0" w:line="240" w:lineRule="auto"/>
      </w:pPr>
      <w:r w:rsidRPr="00FB0A38">
        <w:t>DC</w:t>
      </w:r>
      <w:r w:rsidRPr="00FB0A38">
        <w:tab/>
      </w:r>
      <w:r w:rsidRPr="00FB0A38">
        <w:tab/>
        <w:t>Deputy Commissioner</w:t>
      </w:r>
    </w:p>
    <w:p w14:paraId="3C268ADA" w14:textId="77777777" w:rsidR="00C003FF" w:rsidRPr="00FB0A38" w:rsidRDefault="00C003FF" w:rsidP="00C003FF">
      <w:pPr>
        <w:spacing w:after="0" w:line="240" w:lineRule="auto"/>
      </w:pPr>
      <w:r w:rsidRPr="00FB0A38">
        <w:t>D&amp;D</w:t>
      </w:r>
      <w:r w:rsidRPr="00FB0A38">
        <w:tab/>
      </w:r>
      <w:r w:rsidRPr="00FB0A38">
        <w:tab/>
        <w:t>Deforestation and Forest Degradation</w:t>
      </w:r>
    </w:p>
    <w:p w14:paraId="2DA9B38C" w14:textId="77777777" w:rsidR="00C003FF" w:rsidRPr="00FB0A38" w:rsidRDefault="00C003FF" w:rsidP="00C003FF">
      <w:pPr>
        <w:spacing w:after="0" w:line="240" w:lineRule="auto"/>
      </w:pPr>
      <w:r w:rsidRPr="00FB0A38">
        <w:t>DFO</w:t>
      </w:r>
      <w:r w:rsidRPr="00FB0A38">
        <w:tab/>
      </w:r>
      <w:r w:rsidRPr="00FB0A38">
        <w:tab/>
        <w:t>Divisional Forest Officer</w:t>
      </w:r>
    </w:p>
    <w:p w14:paraId="6259E058" w14:textId="77777777" w:rsidR="00C003FF" w:rsidRPr="00FB0A38" w:rsidRDefault="00C003FF" w:rsidP="00C003FF">
      <w:pPr>
        <w:spacing w:after="0" w:line="240" w:lineRule="auto"/>
      </w:pPr>
      <w:r w:rsidRPr="00FB0A38">
        <w:t>DLRS</w:t>
      </w:r>
      <w:r w:rsidRPr="00FB0A38">
        <w:tab/>
      </w:r>
      <w:r w:rsidRPr="00FB0A38">
        <w:tab/>
        <w:t>Department of Land Records and Survey</w:t>
      </w:r>
    </w:p>
    <w:p w14:paraId="2D006BAF" w14:textId="77777777" w:rsidR="00C003FF" w:rsidRPr="00FB0A38" w:rsidRDefault="00C003FF" w:rsidP="00C003FF">
      <w:pPr>
        <w:spacing w:after="0" w:line="240" w:lineRule="auto"/>
      </w:pPr>
      <w:r w:rsidRPr="00FB0A38">
        <w:t>DoE</w:t>
      </w:r>
      <w:r w:rsidRPr="00FB0A38">
        <w:tab/>
      </w:r>
      <w:r w:rsidRPr="00FB0A38">
        <w:tab/>
        <w:t>Department of Environment</w:t>
      </w:r>
    </w:p>
    <w:p w14:paraId="042FD8A4" w14:textId="77777777" w:rsidR="00C003FF" w:rsidRPr="00FB0A38" w:rsidRDefault="00C003FF" w:rsidP="00C003FF">
      <w:pPr>
        <w:spacing w:after="0" w:line="240" w:lineRule="auto"/>
      </w:pPr>
      <w:r w:rsidRPr="00FB0A38">
        <w:t>DoF</w:t>
      </w:r>
      <w:r w:rsidRPr="00FB0A38">
        <w:tab/>
      </w:r>
      <w:r w:rsidRPr="00FB0A38">
        <w:tab/>
        <w:t>Department of Fisheries</w:t>
      </w:r>
    </w:p>
    <w:p w14:paraId="3A96CAAB" w14:textId="77777777" w:rsidR="00C003FF" w:rsidRPr="00FB0A38" w:rsidRDefault="00C003FF" w:rsidP="00C003FF">
      <w:pPr>
        <w:spacing w:after="0" w:line="240" w:lineRule="auto"/>
      </w:pPr>
      <w:r w:rsidRPr="00FB0A38">
        <w:t>DR&amp;H</w:t>
      </w:r>
      <w:r w:rsidRPr="00FB0A38">
        <w:tab/>
      </w:r>
      <w:r w:rsidRPr="00FB0A38">
        <w:tab/>
        <w:t>Department of Roads &amp; Highways</w:t>
      </w:r>
    </w:p>
    <w:p w14:paraId="45E9D9B6" w14:textId="77777777" w:rsidR="00C003FF" w:rsidRPr="00FB0A38" w:rsidRDefault="00C003FF" w:rsidP="00C003FF">
      <w:pPr>
        <w:spacing w:after="0" w:line="240" w:lineRule="auto"/>
      </w:pPr>
      <w:r w:rsidRPr="00FB0A38">
        <w:t>EBA</w:t>
      </w:r>
      <w:r w:rsidRPr="00FB0A38">
        <w:tab/>
      </w:r>
      <w:r w:rsidRPr="00FB0A38">
        <w:tab/>
        <w:t>Ecosystem Based Adaptation</w:t>
      </w:r>
    </w:p>
    <w:p w14:paraId="375201EB" w14:textId="77777777" w:rsidR="00C003FF" w:rsidRPr="00FB0A38" w:rsidRDefault="00C003FF" w:rsidP="00C003FF">
      <w:pPr>
        <w:spacing w:after="0" w:line="240" w:lineRule="auto"/>
      </w:pPr>
      <w:r w:rsidRPr="00FB0A38">
        <w:t>ECA</w:t>
      </w:r>
      <w:r w:rsidRPr="00FB0A38">
        <w:tab/>
      </w:r>
      <w:r w:rsidRPr="00FB0A38">
        <w:tab/>
        <w:t>Ecologically Critical Area</w:t>
      </w:r>
    </w:p>
    <w:p w14:paraId="6020764D" w14:textId="77777777" w:rsidR="00C003FF" w:rsidRPr="00FB0A38" w:rsidRDefault="00C003FF" w:rsidP="00C003FF">
      <w:pPr>
        <w:spacing w:after="0" w:line="240" w:lineRule="auto"/>
      </w:pPr>
      <w:r w:rsidRPr="00FB0A38">
        <w:rPr>
          <w:rFonts w:cstheme="minorHAnsi"/>
          <w:color w:val="000000"/>
        </w:rPr>
        <w:t>EX-ACT</w:t>
      </w:r>
      <w:r w:rsidRPr="00FB0A38">
        <w:rPr>
          <w:rFonts w:cstheme="minorHAnsi"/>
          <w:color w:val="000000"/>
        </w:rPr>
        <w:tab/>
      </w:r>
      <w:r w:rsidRPr="00FB0A38">
        <w:rPr>
          <w:rFonts w:cstheme="minorHAnsi"/>
          <w:color w:val="000000"/>
        </w:rPr>
        <w:tab/>
        <w:t>Ex-Ante Carbon-balance Tool</w:t>
      </w:r>
    </w:p>
    <w:p w14:paraId="58675152" w14:textId="77777777" w:rsidR="00C003FF" w:rsidRPr="00FB0A38" w:rsidRDefault="00C003FF" w:rsidP="00C003FF">
      <w:pPr>
        <w:spacing w:after="0" w:line="240" w:lineRule="auto"/>
      </w:pPr>
      <w:r w:rsidRPr="00FB0A38">
        <w:t>FAO</w:t>
      </w:r>
      <w:r w:rsidRPr="00FB0A38">
        <w:tab/>
      </w:r>
      <w:r w:rsidRPr="00FB0A38">
        <w:tab/>
        <w:t>Food and Agriculture Organization of the United Nations</w:t>
      </w:r>
    </w:p>
    <w:p w14:paraId="0EA79F78" w14:textId="77777777" w:rsidR="00C003FF" w:rsidRPr="00FB0A38" w:rsidRDefault="00C003FF" w:rsidP="00C003FF">
      <w:pPr>
        <w:spacing w:after="0" w:line="240" w:lineRule="auto"/>
      </w:pPr>
      <w:r w:rsidRPr="00FB0A38">
        <w:rPr>
          <w:rFonts w:cstheme="minorHAnsi"/>
          <w:bCs/>
          <w:sz w:val="20"/>
        </w:rPr>
        <w:t>FCPF</w:t>
      </w:r>
      <w:r w:rsidRPr="00FB0A38">
        <w:rPr>
          <w:rFonts w:cstheme="minorHAnsi"/>
          <w:bCs/>
          <w:sz w:val="20"/>
        </w:rPr>
        <w:tab/>
      </w:r>
      <w:r w:rsidRPr="00FB0A38">
        <w:rPr>
          <w:rFonts w:cstheme="minorHAnsi"/>
          <w:bCs/>
          <w:sz w:val="20"/>
        </w:rPr>
        <w:tab/>
      </w:r>
      <w:r w:rsidRPr="00FB0A38">
        <w:rPr>
          <w:rFonts w:cstheme="minorHAnsi"/>
          <w:bCs/>
        </w:rPr>
        <w:t xml:space="preserve">Forest-Carbon Partnership Facility </w:t>
      </w:r>
    </w:p>
    <w:p w14:paraId="4F9D688E" w14:textId="77777777" w:rsidR="00C003FF" w:rsidRPr="00FB0A38" w:rsidRDefault="00C003FF" w:rsidP="00C003FF">
      <w:pPr>
        <w:spacing w:after="0" w:line="240" w:lineRule="auto"/>
      </w:pPr>
      <w:r w:rsidRPr="00FB0A38">
        <w:t>FIP</w:t>
      </w:r>
      <w:r w:rsidRPr="00FB0A38">
        <w:tab/>
      </w:r>
      <w:r w:rsidRPr="00FB0A38">
        <w:tab/>
        <w:t>Forest Investment Plan</w:t>
      </w:r>
    </w:p>
    <w:p w14:paraId="64C0DEA2" w14:textId="77777777" w:rsidR="00C003FF" w:rsidRPr="00FB0A38" w:rsidRDefault="00C003FF" w:rsidP="00C003FF">
      <w:pPr>
        <w:spacing w:after="0" w:line="240" w:lineRule="auto"/>
      </w:pPr>
      <w:r w:rsidRPr="00FB0A38">
        <w:t>FMP</w:t>
      </w:r>
      <w:r w:rsidRPr="00FB0A38">
        <w:tab/>
      </w:r>
      <w:r w:rsidRPr="00FB0A38">
        <w:tab/>
        <w:t>Forestry Sector Master Plan</w:t>
      </w:r>
    </w:p>
    <w:p w14:paraId="5629DEE4" w14:textId="77777777" w:rsidR="00C003FF" w:rsidRPr="00FB0A38" w:rsidRDefault="00C003FF" w:rsidP="00C003FF">
      <w:pPr>
        <w:spacing w:after="0" w:line="240" w:lineRule="auto"/>
      </w:pPr>
      <w:r w:rsidRPr="00FB0A38">
        <w:lastRenderedPageBreak/>
        <w:t>FRA</w:t>
      </w:r>
      <w:r w:rsidRPr="00FB0A38">
        <w:tab/>
      </w:r>
      <w:r w:rsidRPr="00FB0A38">
        <w:tab/>
        <w:t>Forest Resources Assessment</w:t>
      </w:r>
    </w:p>
    <w:p w14:paraId="1F58BC34" w14:textId="77777777" w:rsidR="00C003FF" w:rsidRPr="00FB0A38" w:rsidRDefault="00C003FF" w:rsidP="00C003FF">
      <w:pPr>
        <w:spacing w:after="0" w:line="240" w:lineRule="auto"/>
      </w:pPr>
      <w:r w:rsidRPr="00FB0A38">
        <w:t>FSO</w:t>
      </w:r>
      <w:r w:rsidRPr="00FB0A38">
        <w:tab/>
      </w:r>
      <w:r w:rsidRPr="00FB0A38">
        <w:tab/>
        <w:t>Forest Settlement Officer</w:t>
      </w:r>
    </w:p>
    <w:p w14:paraId="2A38D588" w14:textId="77777777" w:rsidR="00C003FF" w:rsidRPr="00FB0A38" w:rsidRDefault="00C003FF" w:rsidP="00C003FF">
      <w:pPr>
        <w:spacing w:after="0" w:line="240" w:lineRule="auto"/>
      </w:pPr>
      <w:r w:rsidRPr="00FB0A38">
        <w:t>GCC</w:t>
      </w:r>
      <w:r w:rsidRPr="00FB0A38">
        <w:tab/>
      </w:r>
      <w:r w:rsidRPr="00FB0A38">
        <w:tab/>
        <w:t>Global Climate Change</w:t>
      </w:r>
    </w:p>
    <w:p w14:paraId="6164968D" w14:textId="77777777" w:rsidR="00C003FF" w:rsidRPr="00FB0A38" w:rsidRDefault="00C003FF" w:rsidP="00C003FF">
      <w:pPr>
        <w:spacing w:after="0" w:line="240" w:lineRule="auto"/>
      </w:pPr>
      <w:r w:rsidRPr="00FB0A38">
        <w:t>GCF</w:t>
      </w:r>
      <w:r w:rsidRPr="00FB0A38">
        <w:tab/>
      </w:r>
      <w:r w:rsidRPr="00FB0A38">
        <w:tab/>
        <w:t>Green Climate Fund</w:t>
      </w:r>
    </w:p>
    <w:p w14:paraId="6AF07863" w14:textId="77777777" w:rsidR="00C003FF" w:rsidRPr="00FB0A38" w:rsidRDefault="00C003FF" w:rsidP="00C003FF">
      <w:pPr>
        <w:spacing w:after="0" w:line="240" w:lineRule="auto"/>
      </w:pPr>
      <w:r w:rsidRPr="00FB0A38">
        <w:t>GHG</w:t>
      </w:r>
      <w:r w:rsidRPr="00FB0A38">
        <w:tab/>
      </w:r>
      <w:r w:rsidRPr="00FB0A38">
        <w:tab/>
        <w:t>Greenhouse Gas</w:t>
      </w:r>
    </w:p>
    <w:p w14:paraId="26474DA6" w14:textId="77777777" w:rsidR="00C003FF" w:rsidRPr="00FB0A38" w:rsidRDefault="00C003FF" w:rsidP="00C003FF">
      <w:pPr>
        <w:spacing w:after="0" w:line="240" w:lineRule="auto"/>
      </w:pPr>
      <w:r w:rsidRPr="00FB0A38">
        <w:t>GoB</w:t>
      </w:r>
      <w:r w:rsidRPr="00FB0A38">
        <w:tab/>
      </w:r>
      <w:r w:rsidRPr="00FB0A38">
        <w:tab/>
        <w:t>Government of the People’s Republic of Bangladesh</w:t>
      </w:r>
    </w:p>
    <w:p w14:paraId="187AB17F" w14:textId="77777777" w:rsidR="00C003FF" w:rsidRPr="00FB0A38" w:rsidRDefault="00C003FF" w:rsidP="00C003FF">
      <w:pPr>
        <w:spacing w:after="0" w:line="240" w:lineRule="auto"/>
        <w:rPr>
          <w:sz w:val="32"/>
        </w:rPr>
      </w:pPr>
      <w:r w:rsidRPr="00FB0A38">
        <w:rPr>
          <w:rFonts w:cs="Calibri"/>
          <w:color w:val="222222"/>
          <w:szCs w:val="16"/>
        </w:rPr>
        <w:t>GIZ</w:t>
      </w:r>
      <w:r w:rsidRPr="00FB0A38">
        <w:rPr>
          <w:rFonts w:cs="Calibri"/>
          <w:color w:val="222222"/>
          <w:szCs w:val="16"/>
        </w:rPr>
        <w:tab/>
      </w:r>
      <w:r w:rsidRPr="00FB0A38">
        <w:rPr>
          <w:rFonts w:cs="Calibri"/>
          <w:color w:val="222222"/>
          <w:szCs w:val="16"/>
        </w:rPr>
        <w:tab/>
        <w:t>Deutsche Gesellschaft für Internationale Zusammenarbeit GmbH</w:t>
      </w:r>
    </w:p>
    <w:p w14:paraId="35F826F6" w14:textId="77777777" w:rsidR="00C003FF" w:rsidRPr="00FB0A38" w:rsidRDefault="00C003FF" w:rsidP="00C003FF">
      <w:pPr>
        <w:spacing w:after="0" w:line="240" w:lineRule="auto"/>
      </w:pPr>
      <w:r w:rsidRPr="00FB0A38">
        <w:t>HDC</w:t>
      </w:r>
      <w:r w:rsidRPr="00FB0A38">
        <w:tab/>
      </w:r>
      <w:r w:rsidRPr="00FB0A38">
        <w:tab/>
        <w:t>Hill District Council</w:t>
      </w:r>
    </w:p>
    <w:p w14:paraId="0BFB6C55" w14:textId="77777777" w:rsidR="00C003FF" w:rsidRPr="00FB0A38" w:rsidRDefault="00C003FF" w:rsidP="00C003FF">
      <w:pPr>
        <w:spacing w:after="0" w:line="240" w:lineRule="auto"/>
      </w:pPr>
      <w:r w:rsidRPr="00FB0A38">
        <w:t>ICS</w:t>
      </w:r>
      <w:r w:rsidRPr="00FB0A38">
        <w:tab/>
      </w:r>
      <w:r w:rsidRPr="00FB0A38">
        <w:tab/>
        <w:t>Improved Cooking Stoves</w:t>
      </w:r>
    </w:p>
    <w:p w14:paraId="4777BEDD" w14:textId="77777777" w:rsidR="00C003FF" w:rsidRPr="00FB0A38" w:rsidRDefault="00C003FF" w:rsidP="00C003FF">
      <w:pPr>
        <w:spacing w:after="0" w:line="240" w:lineRule="auto"/>
      </w:pPr>
      <w:r w:rsidRPr="00FB0A38">
        <w:t>INDC</w:t>
      </w:r>
      <w:r w:rsidRPr="00FB0A38">
        <w:tab/>
      </w:r>
      <w:r w:rsidRPr="00FB0A38">
        <w:tab/>
      </w:r>
      <w:r w:rsidRPr="00FB0A38">
        <w:rPr>
          <w:rFonts w:eastAsia="Times New Roman" w:cstheme="minorHAnsi"/>
          <w:szCs w:val="20"/>
        </w:rPr>
        <w:t>Intended Nationally Determined Contributions</w:t>
      </w:r>
    </w:p>
    <w:p w14:paraId="57E1F0C9" w14:textId="77777777" w:rsidR="00C003FF" w:rsidRPr="00FB0A38" w:rsidRDefault="00C003FF" w:rsidP="00C003FF">
      <w:pPr>
        <w:spacing w:after="0" w:line="240" w:lineRule="auto"/>
      </w:pPr>
      <w:r w:rsidRPr="00FB0A38">
        <w:t>IOM</w:t>
      </w:r>
      <w:r w:rsidRPr="00FB0A38">
        <w:tab/>
      </w:r>
      <w:r w:rsidRPr="00FB0A38">
        <w:tab/>
        <w:t>International Organization of Migration</w:t>
      </w:r>
    </w:p>
    <w:p w14:paraId="11DF3A52" w14:textId="77777777" w:rsidR="00C003FF" w:rsidRPr="00FB0A38" w:rsidRDefault="00C003FF" w:rsidP="00C003FF">
      <w:pPr>
        <w:spacing w:after="0" w:line="240" w:lineRule="auto"/>
      </w:pPr>
      <w:r w:rsidRPr="00FB0A38">
        <w:t>IPCC</w:t>
      </w:r>
      <w:r w:rsidRPr="00FB0A38">
        <w:tab/>
      </w:r>
      <w:r w:rsidRPr="00FB0A38">
        <w:tab/>
        <w:t>Intergovernmental Panel on Climate Change</w:t>
      </w:r>
    </w:p>
    <w:p w14:paraId="3BCD1376" w14:textId="77777777" w:rsidR="00C003FF" w:rsidRPr="00FB0A38" w:rsidRDefault="00C003FF" w:rsidP="00C003FF">
      <w:pPr>
        <w:spacing w:after="0" w:line="240" w:lineRule="auto"/>
      </w:pPr>
      <w:r w:rsidRPr="00FB0A38">
        <w:t>IUCN</w:t>
      </w:r>
      <w:r w:rsidRPr="00FB0A38">
        <w:tab/>
      </w:r>
      <w:r w:rsidRPr="00FB0A38">
        <w:tab/>
        <w:t>International Union for Conservation of Nature</w:t>
      </w:r>
    </w:p>
    <w:p w14:paraId="45706E22" w14:textId="77777777" w:rsidR="00C003FF" w:rsidRPr="00FB0A38" w:rsidRDefault="00C003FF" w:rsidP="00C003FF">
      <w:pPr>
        <w:spacing w:after="0" w:line="240" w:lineRule="auto"/>
      </w:pPr>
      <w:r w:rsidRPr="00FB0A38">
        <w:t>LDC</w:t>
      </w:r>
      <w:r w:rsidRPr="00FB0A38">
        <w:tab/>
      </w:r>
      <w:r w:rsidRPr="00FB0A38">
        <w:tab/>
        <w:t>Least Developed Countries</w:t>
      </w:r>
    </w:p>
    <w:p w14:paraId="053DE725" w14:textId="77777777" w:rsidR="00C003FF" w:rsidRPr="00FB0A38" w:rsidRDefault="00C003FF" w:rsidP="00C003FF">
      <w:pPr>
        <w:spacing w:after="0" w:line="240" w:lineRule="auto"/>
      </w:pPr>
      <w:r w:rsidRPr="00FB0A38">
        <w:t>LGED</w:t>
      </w:r>
      <w:r w:rsidRPr="00FB0A38">
        <w:tab/>
      </w:r>
      <w:r w:rsidRPr="00FB0A38">
        <w:tab/>
        <w:t>Local Government Engineering Division</w:t>
      </w:r>
    </w:p>
    <w:p w14:paraId="32D93349" w14:textId="77777777" w:rsidR="00C003FF" w:rsidRPr="00FB0A38" w:rsidRDefault="00C003FF" w:rsidP="00C003FF">
      <w:pPr>
        <w:spacing w:after="0" w:line="240" w:lineRule="auto"/>
      </w:pPr>
      <w:r w:rsidRPr="00FB0A38">
        <w:t>LNG</w:t>
      </w:r>
      <w:r w:rsidRPr="00FB0A38">
        <w:tab/>
      </w:r>
      <w:r w:rsidRPr="00FB0A38">
        <w:tab/>
        <w:t>Liquid Natural Gas</w:t>
      </w:r>
    </w:p>
    <w:p w14:paraId="51913DE0" w14:textId="77777777" w:rsidR="00C003FF" w:rsidRPr="00FB0A38" w:rsidRDefault="00C003FF" w:rsidP="00C003FF">
      <w:pPr>
        <w:spacing w:after="0" w:line="240" w:lineRule="auto"/>
      </w:pPr>
      <w:r w:rsidRPr="00FB0A38">
        <w:t>LPG</w:t>
      </w:r>
      <w:r w:rsidRPr="00FB0A38">
        <w:tab/>
      </w:r>
      <w:r w:rsidRPr="00FB0A38">
        <w:tab/>
        <w:t>Liquid Petroleum Gas</w:t>
      </w:r>
    </w:p>
    <w:p w14:paraId="4BFFA9B8" w14:textId="77777777" w:rsidR="00C003FF" w:rsidRPr="00FB0A38" w:rsidRDefault="00C003FF" w:rsidP="00C003FF">
      <w:pPr>
        <w:spacing w:after="0" w:line="240" w:lineRule="auto"/>
      </w:pPr>
      <w:r w:rsidRPr="00FB0A38">
        <w:t>LULUCF</w:t>
      </w:r>
      <w:r w:rsidRPr="00FB0A38">
        <w:tab/>
      </w:r>
      <w:r w:rsidRPr="00FB0A38">
        <w:tab/>
        <w:t>Land Use, Land Use Change and Forestry</w:t>
      </w:r>
    </w:p>
    <w:p w14:paraId="2A1ECE8A" w14:textId="77777777" w:rsidR="00C003FF" w:rsidRPr="00FB0A38" w:rsidRDefault="00C003FF" w:rsidP="00C003FF">
      <w:pPr>
        <w:spacing w:after="0" w:line="240" w:lineRule="auto"/>
      </w:pPr>
      <w:r w:rsidRPr="00FB0A38">
        <w:t>MEL</w:t>
      </w:r>
      <w:r w:rsidRPr="00FB0A38">
        <w:tab/>
      </w:r>
      <w:r w:rsidRPr="00FB0A38">
        <w:tab/>
        <w:t>Monitoring, Evaluation and Learning</w:t>
      </w:r>
    </w:p>
    <w:p w14:paraId="7AE63DAD" w14:textId="77777777" w:rsidR="00C003FF" w:rsidRPr="00FB0A38" w:rsidRDefault="00C003FF" w:rsidP="00C003FF">
      <w:pPr>
        <w:spacing w:after="0" w:line="240" w:lineRule="auto"/>
      </w:pPr>
      <w:r w:rsidRPr="00FB0A38">
        <w:t>MoA</w:t>
      </w:r>
      <w:r w:rsidRPr="00FB0A38">
        <w:tab/>
      </w:r>
      <w:r w:rsidRPr="00FB0A38">
        <w:tab/>
        <w:t>Ministry of Agriculture</w:t>
      </w:r>
    </w:p>
    <w:p w14:paraId="6DD902DE" w14:textId="77777777" w:rsidR="00C003FF" w:rsidRPr="00FB0A38" w:rsidRDefault="00C003FF" w:rsidP="00C003FF">
      <w:pPr>
        <w:spacing w:after="0" w:line="240" w:lineRule="auto"/>
      </w:pPr>
      <w:r w:rsidRPr="00FB0A38">
        <w:t>MoE</w:t>
      </w:r>
      <w:r w:rsidRPr="00FB0A38">
        <w:tab/>
      </w:r>
      <w:r w:rsidRPr="00FB0A38">
        <w:tab/>
        <w:t>Ministry of Energy</w:t>
      </w:r>
    </w:p>
    <w:p w14:paraId="394FE394" w14:textId="77777777" w:rsidR="00C003FF" w:rsidRPr="00FB0A38" w:rsidRDefault="00C003FF" w:rsidP="00C003FF">
      <w:pPr>
        <w:spacing w:after="0" w:line="240" w:lineRule="auto"/>
      </w:pPr>
      <w:r w:rsidRPr="00FB0A38">
        <w:t>MoEd</w:t>
      </w:r>
      <w:r w:rsidRPr="00FB0A38">
        <w:tab/>
      </w:r>
      <w:r w:rsidRPr="00FB0A38">
        <w:tab/>
        <w:t>Ministry of Education</w:t>
      </w:r>
    </w:p>
    <w:p w14:paraId="48DA7204" w14:textId="77777777" w:rsidR="00C003FF" w:rsidRPr="00FB0A38" w:rsidRDefault="00C003FF" w:rsidP="00C003FF">
      <w:pPr>
        <w:spacing w:after="0" w:line="240" w:lineRule="auto"/>
      </w:pPr>
      <w:r w:rsidRPr="00FB0A38">
        <w:t>MoEF</w:t>
      </w:r>
      <w:r w:rsidRPr="00FB0A38">
        <w:tab/>
      </w:r>
      <w:r w:rsidRPr="00FB0A38">
        <w:tab/>
        <w:t>Ministry of Environment and Forests</w:t>
      </w:r>
    </w:p>
    <w:p w14:paraId="7F54E7B4" w14:textId="77777777" w:rsidR="00C003FF" w:rsidRPr="00FB0A38" w:rsidRDefault="00C003FF" w:rsidP="00C003FF">
      <w:pPr>
        <w:spacing w:after="0" w:line="240" w:lineRule="auto"/>
      </w:pPr>
      <w:r w:rsidRPr="00FB0A38">
        <w:t>MoF</w:t>
      </w:r>
      <w:r w:rsidRPr="00FB0A38">
        <w:tab/>
      </w:r>
      <w:r w:rsidRPr="00FB0A38">
        <w:tab/>
        <w:t>Ministry of Finance</w:t>
      </w:r>
    </w:p>
    <w:p w14:paraId="7749E5F0" w14:textId="77777777" w:rsidR="00C003FF" w:rsidRPr="00FB0A38" w:rsidRDefault="00C003FF" w:rsidP="00C003FF">
      <w:pPr>
        <w:spacing w:after="0" w:line="240" w:lineRule="auto"/>
      </w:pPr>
      <w:r w:rsidRPr="00FB0A38">
        <w:t>MoHA</w:t>
      </w:r>
      <w:r w:rsidRPr="00FB0A38">
        <w:tab/>
      </w:r>
      <w:r w:rsidRPr="00FB0A38">
        <w:tab/>
        <w:t>Ministry of Home Affairs</w:t>
      </w:r>
    </w:p>
    <w:p w14:paraId="69072AA3" w14:textId="77777777" w:rsidR="00C003FF" w:rsidRPr="00FB0A38" w:rsidRDefault="00C003FF" w:rsidP="00C003FF">
      <w:pPr>
        <w:spacing w:after="0" w:line="240" w:lineRule="auto"/>
      </w:pPr>
      <w:r w:rsidRPr="00FB0A38">
        <w:t>MoHPW</w:t>
      </w:r>
      <w:r w:rsidRPr="00FB0A38">
        <w:tab/>
        <w:t>Ministry of Housing and Public Works</w:t>
      </w:r>
    </w:p>
    <w:p w14:paraId="52FB9232" w14:textId="77777777" w:rsidR="00C003FF" w:rsidRPr="00FB0A38" w:rsidRDefault="00C003FF" w:rsidP="00C003FF">
      <w:pPr>
        <w:spacing w:after="0" w:line="240" w:lineRule="auto"/>
      </w:pPr>
      <w:r w:rsidRPr="00FB0A38">
        <w:t>MoI</w:t>
      </w:r>
      <w:r w:rsidRPr="00FB0A38">
        <w:tab/>
      </w:r>
      <w:r w:rsidRPr="00FB0A38">
        <w:tab/>
        <w:t>Ministry of Industries</w:t>
      </w:r>
    </w:p>
    <w:p w14:paraId="18245FFC" w14:textId="77777777" w:rsidR="00C003FF" w:rsidRPr="00FB0A38" w:rsidRDefault="00C003FF" w:rsidP="00C003FF">
      <w:pPr>
        <w:spacing w:after="0" w:line="240" w:lineRule="auto"/>
      </w:pPr>
      <w:r w:rsidRPr="00FB0A38">
        <w:t>MoL</w:t>
      </w:r>
      <w:r w:rsidRPr="00FB0A38">
        <w:tab/>
      </w:r>
      <w:r w:rsidRPr="00FB0A38">
        <w:tab/>
        <w:t>Ministry of Land</w:t>
      </w:r>
    </w:p>
    <w:p w14:paraId="4682F587" w14:textId="77777777" w:rsidR="00C003FF" w:rsidRPr="00FB0A38" w:rsidRDefault="00C003FF" w:rsidP="00C003FF">
      <w:pPr>
        <w:spacing w:after="0" w:line="240" w:lineRule="auto"/>
      </w:pPr>
      <w:r w:rsidRPr="00FB0A38">
        <w:t>MoLGRDC</w:t>
      </w:r>
      <w:r w:rsidRPr="00FB0A38">
        <w:tab/>
        <w:t>Ministry of Local Government, Rural Development and Cooperatives</w:t>
      </w:r>
    </w:p>
    <w:p w14:paraId="2912119D" w14:textId="77777777" w:rsidR="00C003FF" w:rsidRPr="00FB0A38" w:rsidRDefault="00C003FF" w:rsidP="00C003FF">
      <w:pPr>
        <w:spacing w:after="0" w:line="240" w:lineRule="auto"/>
      </w:pPr>
      <w:r w:rsidRPr="00FB0A38">
        <w:t>MoLPA</w:t>
      </w:r>
      <w:r w:rsidRPr="00FB0A38">
        <w:tab/>
      </w:r>
      <w:r w:rsidRPr="00FB0A38">
        <w:tab/>
        <w:t>Ministry of Law and Parliamentary Affairs</w:t>
      </w:r>
    </w:p>
    <w:p w14:paraId="353A7825" w14:textId="77777777" w:rsidR="00C003FF" w:rsidRPr="00FB0A38" w:rsidRDefault="00C003FF" w:rsidP="00C003FF">
      <w:pPr>
        <w:spacing w:after="0" w:line="240" w:lineRule="auto"/>
      </w:pPr>
      <w:r w:rsidRPr="00FB0A38">
        <w:t>MoPA</w:t>
      </w:r>
      <w:r w:rsidRPr="00FB0A38">
        <w:tab/>
      </w:r>
      <w:r w:rsidRPr="00FB0A38">
        <w:tab/>
        <w:t>Ministry of Public Administration</w:t>
      </w:r>
    </w:p>
    <w:p w14:paraId="1F20018E" w14:textId="77777777" w:rsidR="00C003FF" w:rsidRPr="00FB0A38" w:rsidRDefault="00C003FF" w:rsidP="00C003FF">
      <w:pPr>
        <w:spacing w:after="0" w:line="240" w:lineRule="auto"/>
      </w:pPr>
      <w:r w:rsidRPr="00FB0A38">
        <w:t>MoWCA</w:t>
      </w:r>
      <w:r w:rsidRPr="00FB0A38">
        <w:tab/>
        <w:t>Ministry of Women and Children’s Affairs</w:t>
      </w:r>
      <w:r w:rsidRPr="00FB0A38">
        <w:tab/>
      </w:r>
    </w:p>
    <w:p w14:paraId="29E85D75" w14:textId="77777777" w:rsidR="00C003FF" w:rsidRPr="00FB0A38" w:rsidRDefault="00C003FF" w:rsidP="00C003FF">
      <w:pPr>
        <w:spacing w:after="0" w:line="240" w:lineRule="auto"/>
      </w:pPr>
      <w:r w:rsidRPr="00FB0A38">
        <w:t>MoWR</w:t>
      </w:r>
      <w:r w:rsidRPr="00FB0A38">
        <w:tab/>
      </w:r>
      <w:r w:rsidRPr="00FB0A38">
        <w:tab/>
        <w:t>Ministry of Water Resources</w:t>
      </w:r>
    </w:p>
    <w:p w14:paraId="5256262C" w14:textId="77777777" w:rsidR="00C003FF" w:rsidRPr="00FB0A38" w:rsidRDefault="00C003FF" w:rsidP="00C003FF">
      <w:pPr>
        <w:spacing w:after="0" w:line="240" w:lineRule="auto"/>
        <w:rPr>
          <w:rFonts w:cs="Calibri"/>
          <w:szCs w:val="16"/>
        </w:rPr>
      </w:pPr>
      <w:r w:rsidRPr="00FB0A38">
        <w:rPr>
          <w:rFonts w:cs="Calibri"/>
          <w:szCs w:val="16"/>
        </w:rPr>
        <w:t>MP</w:t>
      </w:r>
      <w:r w:rsidRPr="00FB0A38">
        <w:rPr>
          <w:rFonts w:cs="Calibri"/>
          <w:szCs w:val="16"/>
        </w:rPr>
        <w:tab/>
      </w:r>
      <w:r w:rsidRPr="00FB0A38">
        <w:rPr>
          <w:rFonts w:cs="Calibri"/>
          <w:szCs w:val="16"/>
        </w:rPr>
        <w:tab/>
        <w:t>Member of Parliament</w:t>
      </w:r>
    </w:p>
    <w:p w14:paraId="4E034990" w14:textId="77777777" w:rsidR="00C003FF" w:rsidRPr="00FB0A38" w:rsidRDefault="00C003FF" w:rsidP="00C003FF">
      <w:pPr>
        <w:spacing w:after="0" w:line="240" w:lineRule="auto"/>
      </w:pPr>
      <w:r w:rsidRPr="00FB0A38">
        <w:rPr>
          <w:rFonts w:cs="Calibri"/>
          <w:szCs w:val="16"/>
        </w:rPr>
        <w:t>MtCO</w:t>
      </w:r>
      <w:r w:rsidRPr="00FB0A38">
        <w:rPr>
          <w:rFonts w:cs="Calibri"/>
          <w:szCs w:val="16"/>
          <w:vertAlign w:val="subscript"/>
        </w:rPr>
        <w:t>2</w:t>
      </w:r>
      <w:r w:rsidRPr="00FB0A38">
        <w:rPr>
          <w:rFonts w:cs="Calibri"/>
          <w:szCs w:val="16"/>
        </w:rPr>
        <w:t>e</w:t>
      </w:r>
      <w:r w:rsidRPr="00FB0A38">
        <w:rPr>
          <w:rFonts w:cs="Calibri"/>
          <w:szCs w:val="16"/>
        </w:rPr>
        <w:tab/>
      </w:r>
      <w:r w:rsidRPr="00FB0A38">
        <w:rPr>
          <w:rFonts w:cs="Calibri"/>
          <w:szCs w:val="16"/>
        </w:rPr>
        <w:tab/>
        <w:t>Metric Tons Carbon Dioxide Equivalent</w:t>
      </w:r>
    </w:p>
    <w:p w14:paraId="6F2A0282" w14:textId="77777777" w:rsidR="00C003FF" w:rsidRPr="00FB0A38" w:rsidRDefault="00C003FF" w:rsidP="00C003FF">
      <w:pPr>
        <w:spacing w:after="0" w:line="240" w:lineRule="auto"/>
      </w:pPr>
      <w:r w:rsidRPr="00FB0A38">
        <w:t>NAMA</w:t>
      </w:r>
      <w:r w:rsidRPr="00FB0A38">
        <w:tab/>
      </w:r>
      <w:r w:rsidRPr="00FB0A38">
        <w:tab/>
        <w:t>Nationally Appropriate Mitigation Action</w:t>
      </w:r>
    </w:p>
    <w:p w14:paraId="39AF3654" w14:textId="77777777" w:rsidR="00C003FF" w:rsidRPr="00FB0A38" w:rsidRDefault="00C003FF" w:rsidP="00C003FF">
      <w:pPr>
        <w:spacing w:after="0" w:line="240" w:lineRule="auto"/>
        <w:ind w:left="1440" w:hanging="1440"/>
      </w:pPr>
      <w:r w:rsidRPr="00FB0A38">
        <w:t>NBR</w:t>
      </w:r>
      <w:r w:rsidRPr="00FB0A38">
        <w:tab/>
        <w:t>National Board of Revenue</w:t>
      </w:r>
    </w:p>
    <w:p w14:paraId="11C40D29" w14:textId="77777777" w:rsidR="00C003FF" w:rsidRPr="00FB0A38" w:rsidRDefault="00C003FF" w:rsidP="00C003FF">
      <w:pPr>
        <w:spacing w:after="0" w:line="240" w:lineRule="auto"/>
        <w:ind w:left="1440" w:hanging="1440"/>
      </w:pPr>
      <w:r w:rsidRPr="00FB0A38">
        <w:t>NBSAP</w:t>
      </w:r>
      <w:r w:rsidRPr="00FB0A38">
        <w:tab/>
        <w:t>National Biodiversity Strategy and Action Plan</w:t>
      </w:r>
    </w:p>
    <w:p w14:paraId="29398CCD" w14:textId="77777777" w:rsidR="00C003FF" w:rsidRPr="00FB0A38" w:rsidRDefault="00C003FF" w:rsidP="00C003FF">
      <w:pPr>
        <w:spacing w:after="0" w:line="240" w:lineRule="auto"/>
        <w:ind w:left="1440" w:hanging="1440"/>
      </w:pPr>
      <w:r w:rsidRPr="00FB0A38">
        <w:t>NCS</w:t>
      </w:r>
      <w:r w:rsidRPr="00FB0A38">
        <w:tab/>
        <w:t>National Conservation Strategy</w:t>
      </w:r>
    </w:p>
    <w:p w14:paraId="1FDB6313" w14:textId="77777777" w:rsidR="00C003FF" w:rsidRPr="00FB0A38" w:rsidRDefault="00C003FF" w:rsidP="00C003FF">
      <w:pPr>
        <w:spacing w:after="0" w:line="240" w:lineRule="auto"/>
        <w:ind w:left="1440" w:hanging="1440"/>
      </w:pPr>
      <w:r w:rsidRPr="00FB0A38">
        <w:t>NDC</w:t>
      </w:r>
      <w:r w:rsidRPr="00FB0A38">
        <w:tab/>
        <w:t>Nationally Determined Contribution</w:t>
      </w:r>
    </w:p>
    <w:p w14:paraId="3E749822" w14:textId="77777777" w:rsidR="00C003FF" w:rsidRPr="00FB0A38" w:rsidRDefault="00C003FF" w:rsidP="00C003FF">
      <w:pPr>
        <w:spacing w:after="0" w:line="240" w:lineRule="auto"/>
        <w:ind w:left="1440" w:hanging="1440"/>
      </w:pPr>
      <w:r w:rsidRPr="00FB0A38">
        <w:t>NEMAP</w:t>
      </w:r>
      <w:r w:rsidRPr="00FB0A38">
        <w:tab/>
        <w:t>National Environmental Management Action Plan</w:t>
      </w:r>
    </w:p>
    <w:p w14:paraId="19FD2E17" w14:textId="77777777" w:rsidR="00C003FF" w:rsidRPr="00FB0A38" w:rsidRDefault="00C003FF" w:rsidP="00C003FF">
      <w:pPr>
        <w:spacing w:after="0" w:line="240" w:lineRule="auto"/>
        <w:ind w:left="1440" w:hanging="1440"/>
      </w:pPr>
      <w:r w:rsidRPr="00FB0A38">
        <w:t>NFI</w:t>
      </w:r>
      <w:r w:rsidRPr="00FB0A38">
        <w:tab/>
        <w:t xml:space="preserve">Bangladesh’s </w:t>
      </w:r>
      <w:r w:rsidRPr="00FB0A38">
        <w:rPr>
          <w:lang w:val="en-GB"/>
        </w:rPr>
        <w:t xml:space="preserve">Strengthening National Forest Inventory and Satellite Land Monitoring System in support of REDD+ in Bangladesh </w:t>
      </w:r>
    </w:p>
    <w:p w14:paraId="20DDE4C0" w14:textId="77777777" w:rsidR="00C003FF" w:rsidRPr="00FB0A38" w:rsidRDefault="00C003FF" w:rsidP="00C003FF">
      <w:pPr>
        <w:spacing w:after="0" w:line="240" w:lineRule="auto"/>
      </w:pPr>
      <w:r w:rsidRPr="00FB0A38">
        <w:t>NGO</w:t>
      </w:r>
      <w:r w:rsidRPr="00FB0A38">
        <w:tab/>
      </w:r>
      <w:r w:rsidRPr="00FB0A38">
        <w:tab/>
        <w:t>Non-governmental Organization</w:t>
      </w:r>
    </w:p>
    <w:p w14:paraId="7B9D5CA8" w14:textId="77777777" w:rsidR="00C003FF" w:rsidRPr="00FB0A38" w:rsidRDefault="00C003FF" w:rsidP="00C003FF">
      <w:pPr>
        <w:spacing w:after="0" w:line="240" w:lineRule="auto"/>
      </w:pPr>
      <w:r w:rsidRPr="00FB0A38">
        <w:t>NPD</w:t>
      </w:r>
      <w:r w:rsidRPr="00FB0A38">
        <w:tab/>
      </w:r>
      <w:r w:rsidRPr="00FB0A38">
        <w:tab/>
        <w:t>National Project Director</w:t>
      </w:r>
    </w:p>
    <w:p w14:paraId="5EF8A119" w14:textId="77777777" w:rsidR="00C003FF" w:rsidRPr="00FB0A38" w:rsidRDefault="00C003FF" w:rsidP="00C003FF">
      <w:pPr>
        <w:spacing w:after="0" w:line="240" w:lineRule="auto"/>
      </w:pPr>
      <w:r w:rsidRPr="00FB0A38">
        <w:t>NSDS</w:t>
      </w:r>
      <w:r w:rsidRPr="00FB0A38">
        <w:tab/>
      </w:r>
      <w:r w:rsidRPr="00FB0A38">
        <w:tab/>
        <w:t>National Sustainable Development Strategy</w:t>
      </w:r>
    </w:p>
    <w:p w14:paraId="034936E5" w14:textId="77777777" w:rsidR="00C003FF" w:rsidRPr="00FB0A38" w:rsidRDefault="00C003FF" w:rsidP="00C003FF">
      <w:pPr>
        <w:spacing w:after="0" w:line="240" w:lineRule="auto"/>
      </w:pPr>
      <w:r w:rsidRPr="00FB0A38">
        <w:t>NTFP</w:t>
      </w:r>
      <w:r w:rsidRPr="00FB0A38">
        <w:tab/>
      </w:r>
      <w:r w:rsidRPr="00FB0A38">
        <w:tab/>
        <w:t>Non-timber Forest Products</w:t>
      </w:r>
    </w:p>
    <w:p w14:paraId="2ACB9781" w14:textId="77777777" w:rsidR="00C003FF" w:rsidRPr="00FB0A38" w:rsidRDefault="00C003FF" w:rsidP="00C003FF">
      <w:pPr>
        <w:spacing w:after="0" w:line="240" w:lineRule="auto"/>
      </w:pPr>
      <w:r w:rsidRPr="00FB0A38">
        <w:t>PA</w:t>
      </w:r>
      <w:r w:rsidRPr="00FB0A38">
        <w:tab/>
      </w:r>
      <w:r w:rsidRPr="00FB0A38">
        <w:tab/>
        <w:t>Protected Area</w:t>
      </w:r>
    </w:p>
    <w:p w14:paraId="5F7FFF10" w14:textId="77777777" w:rsidR="00C003FF" w:rsidRPr="00FB0A38" w:rsidRDefault="00C003FF" w:rsidP="00C003FF">
      <w:pPr>
        <w:spacing w:after="0" w:line="240" w:lineRule="auto"/>
      </w:pPr>
      <w:r w:rsidRPr="00FB0A38">
        <w:t>PAMs</w:t>
      </w:r>
      <w:r w:rsidRPr="00FB0A38">
        <w:tab/>
      </w:r>
      <w:r w:rsidRPr="00FB0A38">
        <w:tab/>
        <w:t>REDD+ Policies and Measures</w:t>
      </w:r>
    </w:p>
    <w:p w14:paraId="4C68F96E" w14:textId="77777777" w:rsidR="00C003FF" w:rsidRPr="00FB0A38" w:rsidRDefault="00C003FF" w:rsidP="00C003FF">
      <w:pPr>
        <w:spacing w:after="0" w:line="240" w:lineRule="auto"/>
      </w:pPr>
      <w:r w:rsidRPr="00FB0A38">
        <w:t>PBSA</w:t>
      </w:r>
      <w:r w:rsidRPr="00FB0A38">
        <w:tab/>
      </w:r>
      <w:r w:rsidRPr="00FB0A38">
        <w:tab/>
        <w:t>Participatory Benefit Sharing Agreement</w:t>
      </w:r>
    </w:p>
    <w:p w14:paraId="7235CB06" w14:textId="77777777" w:rsidR="00C003FF" w:rsidRPr="00FB0A38" w:rsidRDefault="00C003FF" w:rsidP="00C003FF">
      <w:pPr>
        <w:spacing w:after="0" w:line="240" w:lineRule="auto"/>
      </w:pPr>
      <w:r w:rsidRPr="00FB0A38">
        <w:t>PF</w:t>
      </w:r>
      <w:r w:rsidRPr="00FB0A38">
        <w:tab/>
      </w:r>
      <w:r w:rsidRPr="00FB0A38">
        <w:tab/>
        <w:t>Protected Forest</w:t>
      </w:r>
    </w:p>
    <w:p w14:paraId="14BA8BC2" w14:textId="77777777" w:rsidR="00C003FF" w:rsidRPr="00FB0A38" w:rsidRDefault="00C003FF" w:rsidP="00C003FF">
      <w:pPr>
        <w:spacing w:after="0" w:line="240" w:lineRule="auto"/>
      </w:pPr>
      <w:r w:rsidRPr="00FB0A38">
        <w:lastRenderedPageBreak/>
        <w:t>PLR</w:t>
      </w:r>
      <w:r w:rsidRPr="00FB0A38">
        <w:tab/>
      </w:r>
      <w:r w:rsidRPr="00FB0A38">
        <w:tab/>
        <w:t>Policies, Laws and Regulations</w:t>
      </w:r>
    </w:p>
    <w:p w14:paraId="53905E94" w14:textId="77777777" w:rsidR="00C003FF" w:rsidRPr="00FB0A38" w:rsidRDefault="00C003FF" w:rsidP="00C003FF">
      <w:pPr>
        <w:spacing w:after="0" w:line="240" w:lineRule="auto"/>
      </w:pPr>
      <w:r w:rsidRPr="00FB0A38">
        <w:t>PMO</w:t>
      </w:r>
      <w:r w:rsidRPr="00FB0A38">
        <w:tab/>
      </w:r>
      <w:r w:rsidRPr="00FB0A38">
        <w:tab/>
        <w:t>Prime Minister’s Office</w:t>
      </w:r>
    </w:p>
    <w:p w14:paraId="64892A15" w14:textId="77777777" w:rsidR="00C003FF" w:rsidRPr="00FB0A38" w:rsidRDefault="00C003FF" w:rsidP="00C003FF">
      <w:pPr>
        <w:spacing w:after="0" w:line="240" w:lineRule="auto"/>
      </w:pPr>
      <w:r w:rsidRPr="00FB0A38">
        <w:t>PMU</w:t>
      </w:r>
      <w:r w:rsidRPr="00FB0A38">
        <w:tab/>
      </w:r>
      <w:r w:rsidRPr="00FB0A38">
        <w:tab/>
        <w:t>Project Management Unit</w:t>
      </w:r>
    </w:p>
    <w:p w14:paraId="7D204B0E" w14:textId="77777777" w:rsidR="00C003FF" w:rsidRPr="00FB0A38" w:rsidRDefault="00C003FF" w:rsidP="00C003FF">
      <w:pPr>
        <w:spacing w:after="0" w:line="240" w:lineRule="auto"/>
      </w:pPr>
      <w:r w:rsidRPr="00FB0A38">
        <w:t>PPP</w:t>
      </w:r>
      <w:r w:rsidRPr="00FB0A38">
        <w:tab/>
      </w:r>
      <w:r w:rsidRPr="00FB0A38">
        <w:tab/>
        <w:t>Public Private Partnership</w:t>
      </w:r>
    </w:p>
    <w:p w14:paraId="5AEC59B6" w14:textId="77777777" w:rsidR="00C003FF" w:rsidRPr="00FB0A38" w:rsidRDefault="00C003FF" w:rsidP="00C003FF">
      <w:pPr>
        <w:spacing w:after="0" w:line="240" w:lineRule="auto"/>
      </w:pPr>
      <w:r w:rsidRPr="00FB0A38">
        <w:t>PRSP</w:t>
      </w:r>
      <w:r w:rsidRPr="00FB0A38">
        <w:tab/>
      </w:r>
      <w:r w:rsidRPr="00FB0A38">
        <w:tab/>
        <w:t>Poverty reduction Strategy Paper</w:t>
      </w:r>
    </w:p>
    <w:p w14:paraId="383A7E19" w14:textId="77777777" w:rsidR="00C003FF" w:rsidRPr="00FB0A38" w:rsidRDefault="00C003FF" w:rsidP="00C003FF">
      <w:pPr>
        <w:spacing w:after="0" w:line="240" w:lineRule="auto"/>
      </w:pPr>
      <w:r w:rsidRPr="00FB0A38">
        <w:t xml:space="preserve">PSMF </w:t>
      </w:r>
      <w:r w:rsidRPr="00FB0A38">
        <w:tab/>
      </w:r>
      <w:r w:rsidRPr="00FB0A38">
        <w:tab/>
        <w:t xml:space="preserve">Protection of Sundarban Mangrove Forests </w:t>
      </w:r>
    </w:p>
    <w:p w14:paraId="37045CE6" w14:textId="77777777" w:rsidR="00C003FF" w:rsidRPr="00FB0A38" w:rsidRDefault="00C003FF" w:rsidP="00C003FF">
      <w:pPr>
        <w:spacing w:after="0" w:line="240" w:lineRule="auto"/>
      </w:pPr>
      <w:r w:rsidRPr="00FB0A38">
        <w:t>RC</w:t>
      </w:r>
      <w:r w:rsidRPr="00FB0A38">
        <w:tab/>
      </w:r>
      <w:r w:rsidRPr="00FB0A38">
        <w:tab/>
        <w:t>Regional Council</w:t>
      </w:r>
    </w:p>
    <w:p w14:paraId="3D6CB8E6" w14:textId="77777777" w:rsidR="00C003FF" w:rsidRPr="00FB0A38" w:rsidRDefault="00C003FF" w:rsidP="00C003FF">
      <w:pPr>
        <w:spacing w:after="0" w:line="240" w:lineRule="auto"/>
      </w:pPr>
      <w:r w:rsidRPr="00FB0A38">
        <w:t>REDD+</w:t>
      </w:r>
      <w:r w:rsidRPr="00FB0A38">
        <w:tab/>
      </w:r>
      <w:r w:rsidRPr="00FB0A38">
        <w:tab/>
        <w:t>Reducing Emissions from Deforestation and Degradation</w:t>
      </w:r>
    </w:p>
    <w:p w14:paraId="0EFE2520" w14:textId="77777777" w:rsidR="00C003FF" w:rsidRPr="00FB0A38" w:rsidRDefault="00C003FF" w:rsidP="00C003FF">
      <w:pPr>
        <w:spacing w:after="0" w:line="240" w:lineRule="auto"/>
      </w:pPr>
      <w:r w:rsidRPr="00FB0A38">
        <w:t>REHAB</w:t>
      </w:r>
      <w:r w:rsidRPr="00FB0A38">
        <w:tab/>
      </w:r>
      <w:r w:rsidRPr="00FB0A38">
        <w:tab/>
        <w:t>Real Estate and Housing Association of Bangladesh</w:t>
      </w:r>
    </w:p>
    <w:p w14:paraId="46E300BC" w14:textId="77777777" w:rsidR="00C003FF" w:rsidRPr="00FB0A38" w:rsidRDefault="00C003FF" w:rsidP="00C003FF">
      <w:pPr>
        <w:spacing w:after="0" w:line="240" w:lineRule="auto"/>
      </w:pPr>
      <w:r w:rsidRPr="00FB0A38">
        <w:t>RF</w:t>
      </w:r>
      <w:r w:rsidRPr="00FB0A38">
        <w:tab/>
      </w:r>
      <w:r w:rsidRPr="00FB0A38">
        <w:tab/>
        <w:t>Reserve Forest</w:t>
      </w:r>
    </w:p>
    <w:p w14:paraId="0DA00A69" w14:textId="77777777" w:rsidR="00C003FF" w:rsidRPr="00FB0A38" w:rsidRDefault="00C003FF" w:rsidP="00C003FF">
      <w:pPr>
        <w:spacing w:after="0" w:line="240" w:lineRule="auto"/>
      </w:pPr>
      <w:r w:rsidRPr="00FB0A38">
        <w:t>RIMS</w:t>
      </w:r>
      <w:r w:rsidRPr="00FB0A38">
        <w:tab/>
      </w:r>
      <w:r w:rsidRPr="00FB0A38">
        <w:tab/>
        <w:t>Resource Information Management System</w:t>
      </w:r>
    </w:p>
    <w:p w14:paraId="4FBC1704" w14:textId="77777777" w:rsidR="00C003FF" w:rsidRPr="00FB0A38" w:rsidRDefault="00C003FF" w:rsidP="00C003FF">
      <w:pPr>
        <w:spacing w:after="0" w:line="240" w:lineRule="auto"/>
      </w:pPr>
      <w:r w:rsidRPr="00FB0A38">
        <w:t>SDG</w:t>
      </w:r>
      <w:r w:rsidRPr="00FB0A38">
        <w:tab/>
      </w:r>
      <w:r w:rsidRPr="00FB0A38">
        <w:tab/>
        <w:t>Sustainable Development Goals</w:t>
      </w:r>
    </w:p>
    <w:p w14:paraId="7DCBC91E" w14:textId="77777777" w:rsidR="00C003FF" w:rsidRPr="00FB0A38" w:rsidRDefault="00C003FF" w:rsidP="00C003FF">
      <w:pPr>
        <w:spacing w:after="0" w:line="240" w:lineRule="auto"/>
      </w:pPr>
      <w:r w:rsidRPr="00FB0A38">
        <w:t>SF</w:t>
      </w:r>
      <w:r w:rsidRPr="00FB0A38">
        <w:tab/>
      </w:r>
      <w:r w:rsidRPr="00FB0A38">
        <w:tab/>
        <w:t>Social Forestry</w:t>
      </w:r>
    </w:p>
    <w:p w14:paraId="0DEF8DD8" w14:textId="77777777" w:rsidR="00C003FF" w:rsidRPr="00FB0A38" w:rsidRDefault="00C003FF" w:rsidP="00C003FF">
      <w:pPr>
        <w:spacing w:after="0" w:line="240" w:lineRule="auto"/>
      </w:pPr>
      <w:r w:rsidRPr="00FB0A38">
        <w:t>SFM</w:t>
      </w:r>
      <w:r w:rsidRPr="00FB0A38">
        <w:tab/>
      </w:r>
      <w:r w:rsidRPr="00FB0A38">
        <w:tab/>
        <w:t>Sustainable Forest Management</w:t>
      </w:r>
    </w:p>
    <w:p w14:paraId="3A215A61" w14:textId="77777777" w:rsidR="00C003FF" w:rsidRPr="00FB0A38" w:rsidRDefault="00C003FF" w:rsidP="00C003FF">
      <w:pPr>
        <w:spacing w:after="0" w:line="240" w:lineRule="auto"/>
      </w:pPr>
      <w:r w:rsidRPr="00FB0A38">
        <w:t>SFR</w:t>
      </w:r>
      <w:r w:rsidRPr="00FB0A38">
        <w:tab/>
      </w:r>
      <w:r w:rsidRPr="00FB0A38">
        <w:tab/>
        <w:t>Social Forestry Rules</w:t>
      </w:r>
    </w:p>
    <w:p w14:paraId="2C951CF2" w14:textId="77777777" w:rsidR="00C003FF" w:rsidRPr="00FB0A38" w:rsidRDefault="00C003FF" w:rsidP="00C003FF">
      <w:pPr>
        <w:spacing w:after="0" w:line="240" w:lineRule="auto"/>
      </w:pPr>
      <w:r w:rsidRPr="00FB0A38">
        <w:t>SUFAL</w:t>
      </w:r>
      <w:r w:rsidRPr="00FB0A38">
        <w:tab/>
      </w:r>
      <w:r w:rsidRPr="00FB0A38">
        <w:tab/>
        <w:t>Sustainable Forests and Livelihoods Project</w:t>
      </w:r>
    </w:p>
    <w:p w14:paraId="6F84445B" w14:textId="77777777" w:rsidR="00C003FF" w:rsidRPr="00FB0A38" w:rsidRDefault="00C003FF" w:rsidP="00C003FF">
      <w:pPr>
        <w:spacing w:after="0" w:line="240" w:lineRule="auto"/>
      </w:pPr>
      <w:r w:rsidRPr="00FB0A38">
        <w:t>SUROKKHA</w:t>
      </w:r>
      <w:r w:rsidRPr="00FB0A38">
        <w:tab/>
        <w:t>Sundarban Surokkha Project</w:t>
      </w:r>
    </w:p>
    <w:p w14:paraId="403F4C19" w14:textId="77777777" w:rsidR="00C003FF" w:rsidRPr="00FB0A38" w:rsidRDefault="00C003FF" w:rsidP="00C003FF">
      <w:pPr>
        <w:spacing w:after="0" w:line="240" w:lineRule="auto"/>
      </w:pPr>
      <w:r w:rsidRPr="00FB0A38">
        <w:t>tCO</w:t>
      </w:r>
      <w:r w:rsidRPr="00FB0A38">
        <w:rPr>
          <w:vertAlign w:val="subscript"/>
        </w:rPr>
        <w:t>2</w:t>
      </w:r>
      <w:r w:rsidRPr="00FB0A38">
        <w:t>e</w:t>
      </w:r>
      <w:r w:rsidRPr="00FB0A38">
        <w:tab/>
      </w:r>
      <w:r w:rsidRPr="00FB0A38">
        <w:tab/>
        <w:t>Tons of Carbon Dioxide Equivalent</w:t>
      </w:r>
    </w:p>
    <w:p w14:paraId="57572A48" w14:textId="77777777" w:rsidR="00C003FF" w:rsidRPr="00FB0A38" w:rsidRDefault="00C003FF" w:rsidP="00C003FF">
      <w:pPr>
        <w:spacing w:after="0" w:line="240" w:lineRule="auto"/>
      </w:pPr>
      <w:r w:rsidRPr="00FB0A38">
        <w:t>ToF</w:t>
      </w:r>
      <w:r w:rsidRPr="00FB0A38">
        <w:tab/>
      </w:r>
      <w:r w:rsidRPr="00FB0A38">
        <w:tab/>
        <w:t>Tree Outside Forests</w:t>
      </w:r>
    </w:p>
    <w:p w14:paraId="45FDE5C5" w14:textId="77777777" w:rsidR="00C003FF" w:rsidRPr="00FB0A38" w:rsidRDefault="00C003FF" w:rsidP="00C003FF">
      <w:pPr>
        <w:spacing w:after="0" w:line="240" w:lineRule="auto"/>
      </w:pPr>
      <w:r w:rsidRPr="00FB0A38">
        <w:t>ToR</w:t>
      </w:r>
      <w:r w:rsidRPr="00FB0A38">
        <w:tab/>
      </w:r>
      <w:r w:rsidRPr="00FB0A38">
        <w:tab/>
        <w:t>Terms of Reference</w:t>
      </w:r>
    </w:p>
    <w:p w14:paraId="386499B3" w14:textId="77777777" w:rsidR="00C003FF" w:rsidRPr="00FB0A38" w:rsidRDefault="00C003FF" w:rsidP="00C003FF">
      <w:pPr>
        <w:spacing w:after="0" w:line="240" w:lineRule="auto"/>
      </w:pPr>
      <w:r w:rsidRPr="00FB0A38">
        <w:t>UN</w:t>
      </w:r>
      <w:r w:rsidRPr="00FB0A38">
        <w:tab/>
      </w:r>
      <w:r w:rsidRPr="00FB0A38">
        <w:tab/>
        <w:t>United Nations</w:t>
      </w:r>
    </w:p>
    <w:p w14:paraId="0669276C" w14:textId="77777777" w:rsidR="00C003FF" w:rsidRPr="00FB0A38" w:rsidRDefault="00C003FF" w:rsidP="00C003FF">
      <w:pPr>
        <w:spacing w:after="0" w:line="240" w:lineRule="auto"/>
      </w:pPr>
      <w:r w:rsidRPr="00FB0A38">
        <w:t>UNDP</w:t>
      </w:r>
      <w:r w:rsidRPr="00FB0A38">
        <w:tab/>
      </w:r>
      <w:r w:rsidRPr="00FB0A38">
        <w:tab/>
        <w:t xml:space="preserve">United Nations Development Programme </w:t>
      </w:r>
    </w:p>
    <w:p w14:paraId="0B1A00FA" w14:textId="77777777" w:rsidR="00C003FF" w:rsidRPr="00FB0A38" w:rsidRDefault="00C003FF" w:rsidP="00C003FF">
      <w:pPr>
        <w:spacing w:after="0" w:line="240" w:lineRule="auto"/>
      </w:pPr>
      <w:r w:rsidRPr="00FB0A38">
        <w:t>UNEP</w:t>
      </w:r>
      <w:r w:rsidRPr="00FB0A38">
        <w:tab/>
      </w:r>
      <w:r w:rsidRPr="00FB0A38">
        <w:tab/>
        <w:t>United Nations Environment Programme</w:t>
      </w:r>
    </w:p>
    <w:p w14:paraId="7FA426C5" w14:textId="77777777" w:rsidR="00C003FF" w:rsidRPr="00FB0A38" w:rsidRDefault="00C003FF" w:rsidP="00C003FF">
      <w:pPr>
        <w:spacing w:after="0" w:line="240" w:lineRule="auto"/>
      </w:pPr>
      <w:r w:rsidRPr="00FB0A38">
        <w:t>UNFCCC</w:t>
      </w:r>
      <w:r w:rsidRPr="00FB0A38">
        <w:tab/>
        <w:t>United Nations Framework Convention on Climate Change</w:t>
      </w:r>
    </w:p>
    <w:p w14:paraId="57705D5C" w14:textId="77777777" w:rsidR="00C003FF" w:rsidRPr="00FB0A38" w:rsidRDefault="00C003FF" w:rsidP="00C003FF">
      <w:pPr>
        <w:spacing w:after="0" w:line="240" w:lineRule="auto"/>
      </w:pPr>
      <w:r w:rsidRPr="00FB0A38">
        <w:t>UNHCR</w:t>
      </w:r>
      <w:r w:rsidRPr="00FB0A38">
        <w:tab/>
      </w:r>
      <w:r w:rsidRPr="00FB0A38">
        <w:tab/>
        <w:t>United Nations High Commissioner for Refugees</w:t>
      </w:r>
    </w:p>
    <w:p w14:paraId="0CBA6DC3" w14:textId="77777777" w:rsidR="00C003FF" w:rsidRPr="00FB0A38" w:rsidRDefault="00C003FF" w:rsidP="00C003FF">
      <w:pPr>
        <w:spacing w:after="0" w:line="240" w:lineRule="auto"/>
      </w:pPr>
      <w:r w:rsidRPr="00FB0A38">
        <w:t>UN-REDD NP</w:t>
      </w:r>
      <w:r w:rsidRPr="00FB0A38">
        <w:tab/>
        <w:t>UN-REDD Bangladesh National Programme</w:t>
      </w:r>
    </w:p>
    <w:p w14:paraId="6711956C" w14:textId="77777777" w:rsidR="00C003FF" w:rsidRPr="00FB0A38" w:rsidRDefault="00C003FF" w:rsidP="00C003FF">
      <w:pPr>
        <w:spacing w:after="0" w:line="240" w:lineRule="auto"/>
      </w:pPr>
      <w:r w:rsidRPr="00FB0A38">
        <w:t>USAID</w:t>
      </w:r>
      <w:r w:rsidRPr="00FB0A38">
        <w:tab/>
      </w:r>
      <w:r w:rsidRPr="00FB0A38">
        <w:tab/>
        <w:t>United States Agency for International Development</w:t>
      </w:r>
    </w:p>
    <w:p w14:paraId="289E4A4B" w14:textId="77777777" w:rsidR="00C003FF" w:rsidRPr="00FB0A38" w:rsidRDefault="00C003FF" w:rsidP="00C003FF">
      <w:pPr>
        <w:spacing w:after="0" w:line="240" w:lineRule="auto"/>
      </w:pPr>
      <w:r w:rsidRPr="00FB0A38">
        <w:t>USF</w:t>
      </w:r>
      <w:r w:rsidRPr="00FB0A38">
        <w:tab/>
      </w:r>
      <w:r w:rsidRPr="00FB0A38">
        <w:tab/>
        <w:t>Unclassed State Forest</w:t>
      </w:r>
    </w:p>
    <w:p w14:paraId="5B94F4F6" w14:textId="77777777" w:rsidR="00C003FF" w:rsidRPr="00FB0A38" w:rsidRDefault="00C003FF" w:rsidP="00C003FF">
      <w:pPr>
        <w:spacing w:after="0" w:line="240" w:lineRule="auto"/>
      </w:pPr>
      <w:r w:rsidRPr="00FB0A38">
        <w:t>VCF</w:t>
      </w:r>
      <w:r w:rsidRPr="00FB0A38">
        <w:tab/>
      </w:r>
      <w:r w:rsidRPr="00FB0A38">
        <w:tab/>
        <w:t>Village Common Forest</w:t>
      </w:r>
    </w:p>
    <w:p w14:paraId="7C8679C6" w14:textId="77777777" w:rsidR="00C003FF" w:rsidRPr="00FB0A38" w:rsidRDefault="00C003FF" w:rsidP="00C003FF">
      <w:pPr>
        <w:spacing w:after="0" w:line="240" w:lineRule="auto"/>
      </w:pPr>
      <w:r w:rsidRPr="00FB0A38">
        <w:t>VCF</w:t>
      </w:r>
      <w:r w:rsidRPr="00FB0A38">
        <w:tab/>
      </w:r>
      <w:r w:rsidRPr="00FB0A38">
        <w:tab/>
        <w:t>Village Conservation Forum</w:t>
      </w:r>
    </w:p>
    <w:p w14:paraId="4DFA9D29" w14:textId="77777777" w:rsidR="00C003FF" w:rsidRPr="00FB0A38" w:rsidRDefault="00C003FF" w:rsidP="00C003FF">
      <w:pPr>
        <w:spacing w:after="0" w:line="240" w:lineRule="auto"/>
      </w:pPr>
      <w:r w:rsidRPr="00FB0A38">
        <w:t>WB</w:t>
      </w:r>
      <w:r w:rsidRPr="00FB0A38">
        <w:tab/>
      </w:r>
      <w:r w:rsidRPr="00FB0A38">
        <w:tab/>
        <w:t>The World Bank</w:t>
      </w:r>
    </w:p>
    <w:p w14:paraId="226C0DE1" w14:textId="77777777" w:rsidR="00C003FF" w:rsidRPr="00FB0A38" w:rsidRDefault="00C003FF" w:rsidP="00C003FF">
      <w:pPr>
        <w:spacing w:after="0" w:line="240" w:lineRule="auto"/>
      </w:pPr>
      <w:r w:rsidRPr="00FB0A38">
        <w:t>WFP</w:t>
      </w:r>
      <w:r w:rsidRPr="00FB0A38">
        <w:tab/>
      </w:r>
      <w:r w:rsidRPr="00FB0A38">
        <w:tab/>
        <w:t>World Food Programme</w:t>
      </w:r>
    </w:p>
    <w:p w14:paraId="31CFFC5D" w14:textId="77777777" w:rsidR="00DB79D6" w:rsidRPr="00FB0A38" w:rsidRDefault="00DB79D6" w:rsidP="00DB79D6"/>
    <w:p w14:paraId="13114F1C" w14:textId="77777777" w:rsidR="00DB79D6" w:rsidRPr="00FB0A38" w:rsidRDefault="00DB79D6" w:rsidP="00DB79D6"/>
    <w:p w14:paraId="1A14980D" w14:textId="77777777" w:rsidR="00DB79D6" w:rsidRPr="00FB0A38" w:rsidRDefault="00DB79D6" w:rsidP="00DB79D6"/>
    <w:p w14:paraId="3459A616" w14:textId="77777777" w:rsidR="00DB79D6" w:rsidRPr="00FB0A38" w:rsidRDefault="00DB79D6">
      <w:pPr>
        <w:rPr>
          <w:b/>
          <w:sz w:val="36"/>
        </w:rPr>
      </w:pPr>
      <w:r w:rsidRPr="00FB0A38">
        <w:rPr>
          <w:b/>
          <w:sz w:val="36"/>
        </w:rPr>
        <w:br w:type="page"/>
      </w:r>
    </w:p>
    <w:p w14:paraId="142FAC62" w14:textId="77777777" w:rsidR="00F857E0" w:rsidRPr="00FB0A38" w:rsidRDefault="00F857E0" w:rsidP="00F857E0">
      <w:pPr>
        <w:spacing w:after="0" w:line="240" w:lineRule="auto"/>
        <w:jc w:val="center"/>
        <w:rPr>
          <w:b/>
          <w:sz w:val="36"/>
          <w:szCs w:val="36"/>
        </w:rPr>
      </w:pPr>
      <w:r w:rsidRPr="00FB0A38">
        <w:rPr>
          <w:b/>
          <w:sz w:val="36"/>
          <w:szCs w:val="36"/>
        </w:rPr>
        <w:lastRenderedPageBreak/>
        <w:t>Executive Summary</w:t>
      </w:r>
    </w:p>
    <w:p w14:paraId="03F4EC1E" w14:textId="77777777" w:rsidR="00F857E0" w:rsidRPr="00FB0A38" w:rsidRDefault="00F857E0" w:rsidP="00F857E0">
      <w:pPr>
        <w:spacing w:after="0" w:line="240" w:lineRule="auto"/>
      </w:pPr>
    </w:p>
    <w:p w14:paraId="6612FD6F" w14:textId="1D0930DB" w:rsidR="00F857E0" w:rsidRPr="00FB0A38" w:rsidRDefault="00F857E0" w:rsidP="00F857E0">
      <w:pPr>
        <w:spacing w:after="0" w:line="240" w:lineRule="auto"/>
      </w:pPr>
      <w:r w:rsidRPr="00FB0A38">
        <w:t>Once a heavily forested country with diverse biodiversity, Bangladesh has been suffering from massive loss of its natural forest cover since the colonial period because of a host of adverse anthropogenic activities. Only about 10% of the country has forest cover now. Recent studies have shown a decline of forests exceeding 9000 km</w:t>
      </w:r>
      <w:r w:rsidRPr="00FB0A38">
        <w:rPr>
          <w:vertAlign w:val="superscript"/>
        </w:rPr>
        <w:t>2</w:t>
      </w:r>
      <w:r w:rsidRPr="00FB0A38">
        <w:t xml:space="preserve"> since the 1930s alone, with a deforestation rate of 1% per year. The remaining forests are categorized in four broad types in distinct and disconnected areas: Sund</w:t>
      </w:r>
      <w:r w:rsidR="00FB0C0A" w:rsidRPr="00FB0A38">
        <w:t>a</w:t>
      </w:r>
      <w:r w:rsidRPr="00FB0A38">
        <w:t>rbans mangroves, sal forests north of Dhaka, hill forests in the southeast, and coastal forests. The UN-REDD NP completed a comprehensive assessment of the indirect and direct drivers of deforestation and forest degradation (D&amp;D) in Bangladesh. Most of the remaining forests are seriously degraded. In summary, this has been caused as a result of heavy use for industry, fuelwood harvesting, and subsistence living, including shifting cultivation in the hill forests, and shrimp farming in coastal mangroves.</w:t>
      </w:r>
    </w:p>
    <w:p w14:paraId="0191708E" w14:textId="77777777" w:rsidR="00F857E0" w:rsidRPr="00FB0A38" w:rsidRDefault="00F857E0" w:rsidP="00F857E0">
      <w:pPr>
        <w:spacing w:after="0" w:line="240" w:lineRule="auto"/>
      </w:pPr>
    </w:p>
    <w:p w14:paraId="56C9AEA5" w14:textId="7FB21461" w:rsidR="00593F0D" w:rsidRPr="00FB0A38" w:rsidRDefault="00F857E0" w:rsidP="00F857E0">
      <w:pPr>
        <w:spacing w:after="0" w:line="240" w:lineRule="auto"/>
        <w:rPr>
          <w:rFonts w:eastAsia="Times New Roman" w:cstheme="minorHAnsi"/>
          <w:szCs w:val="20"/>
        </w:rPr>
      </w:pPr>
      <w:r w:rsidRPr="00FB0A38">
        <w:rPr>
          <w:rFonts w:eastAsia="Times New Roman" w:cstheme="minorHAnsi"/>
          <w:szCs w:val="20"/>
        </w:rPr>
        <w:t xml:space="preserve">One of the key components of the REDD+ readiness process is to identify public policy approaches and interventions. These include incentive mechanisms to effectively address key drivers and causes of </w:t>
      </w:r>
      <w:r w:rsidR="00593F0D" w:rsidRPr="00FB0A38">
        <w:rPr>
          <w:rFonts w:eastAsia="Times New Roman" w:cstheme="minorHAnsi"/>
          <w:szCs w:val="20"/>
        </w:rPr>
        <w:t>deforestation and forest degradation (</w:t>
      </w:r>
      <w:r w:rsidRPr="00FB0A38">
        <w:rPr>
          <w:rFonts w:eastAsia="Times New Roman" w:cstheme="minorHAnsi"/>
          <w:szCs w:val="20"/>
        </w:rPr>
        <w:t>D&amp;D</w:t>
      </w:r>
      <w:r w:rsidR="00593F0D" w:rsidRPr="00FB0A38">
        <w:rPr>
          <w:rFonts w:eastAsia="Times New Roman" w:cstheme="minorHAnsi"/>
          <w:szCs w:val="20"/>
        </w:rPr>
        <w:t>)</w:t>
      </w:r>
      <w:r w:rsidRPr="00FB0A38">
        <w:rPr>
          <w:rFonts w:eastAsia="Times New Roman" w:cstheme="minorHAnsi"/>
          <w:szCs w:val="20"/>
        </w:rPr>
        <w:t xml:space="preserve">. Such policy approaches and interventions are called </w:t>
      </w:r>
      <w:r w:rsidRPr="00FB0A38">
        <w:rPr>
          <w:rFonts w:eastAsia="Times New Roman" w:cstheme="minorHAnsi"/>
          <w:b/>
          <w:szCs w:val="20"/>
        </w:rPr>
        <w:t>REDD+ Policies and Measures (PAMs)</w:t>
      </w:r>
      <w:r w:rsidRPr="00FB0A38">
        <w:rPr>
          <w:rFonts w:eastAsia="Times New Roman" w:cstheme="minorHAnsi"/>
          <w:szCs w:val="20"/>
        </w:rPr>
        <w:t>. The UN-REDD Bangladesh National Programme commissioned a study to advance the process through a thorough study being conducted by a team of Consultants.</w:t>
      </w:r>
      <w:r w:rsidRPr="00FB0A38">
        <w:rPr>
          <w:rStyle w:val="FootnoteReference"/>
          <w:rFonts w:eastAsia="Times New Roman" w:cstheme="minorHAnsi"/>
          <w:szCs w:val="20"/>
        </w:rPr>
        <w:footnoteReference w:id="1"/>
      </w:r>
      <w:r w:rsidRPr="00FB0A38">
        <w:rPr>
          <w:rFonts w:eastAsia="Times New Roman" w:cstheme="minorHAnsi"/>
          <w:szCs w:val="20"/>
        </w:rPr>
        <w:t xml:space="preserve"> The main purpose of the study was to develop and prioritize PAMs in relation to REDD+ strategy development and implementation following a thoroughly participatory process involving, as far as realistically possible, all the stakeholders of forests from important forest regions of Bangladesh. The task mainly was twofold: (1) identification of public policy approaches and intervention in addressing D&amp;D, and (2) identification of key drivers and prioritization of the drivers in order to address them in future interventions. </w:t>
      </w:r>
    </w:p>
    <w:p w14:paraId="68AF011A" w14:textId="77777777" w:rsidR="00593F0D" w:rsidRPr="00FB0A38" w:rsidRDefault="00593F0D" w:rsidP="00F857E0">
      <w:pPr>
        <w:spacing w:after="0" w:line="240" w:lineRule="auto"/>
        <w:rPr>
          <w:rFonts w:eastAsia="Times New Roman" w:cstheme="minorHAnsi"/>
          <w:szCs w:val="20"/>
        </w:rPr>
      </w:pPr>
    </w:p>
    <w:p w14:paraId="4397BA46" w14:textId="24C0873C" w:rsidR="00F857E0" w:rsidRPr="00FB0A38" w:rsidRDefault="00593F0D" w:rsidP="00F857E0">
      <w:pPr>
        <w:spacing w:after="0" w:line="240" w:lineRule="auto"/>
        <w:rPr>
          <w:rFonts w:eastAsia="Times New Roman" w:cstheme="minorHAnsi"/>
          <w:szCs w:val="20"/>
        </w:rPr>
      </w:pPr>
      <w:r w:rsidRPr="00FB0A38">
        <w:rPr>
          <w:rFonts w:eastAsia="Times New Roman" w:cstheme="minorHAnsi"/>
          <w:szCs w:val="20"/>
        </w:rPr>
        <w:t xml:space="preserve">The status of the forest resources was discussed. The drivers of D&amp;D identified by a number of studies were analyzed and consolidated into five broad, common categories. Existing and emerging threats that may encourage trigger further D&amp;D were identified and discussed. The status of forest carbon estimation, including the Forest Reference Level (FRL) estimated by the UN-REDD </w:t>
      </w:r>
      <w:r w:rsidR="0013138C" w:rsidRPr="00FB0A38">
        <w:rPr>
          <w:rFonts w:eastAsia="Times New Roman" w:cstheme="minorHAnsi"/>
          <w:szCs w:val="20"/>
        </w:rPr>
        <w:t>Bangladesh National Programme was also summarized. Finally, t</w:t>
      </w:r>
      <w:r w:rsidR="00F857E0" w:rsidRPr="00FB0A38">
        <w:rPr>
          <w:rFonts w:eastAsia="Times New Roman" w:cstheme="minorHAnsi"/>
          <w:szCs w:val="20"/>
        </w:rPr>
        <w:t>he report contains the recommended PAMs, priority for implementation of the measures and a priority list for the UN-REDD Bangladesh National Programme to implement as a pilot program.</w:t>
      </w:r>
    </w:p>
    <w:p w14:paraId="724FD6C0" w14:textId="365302A5" w:rsidR="00710F5B" w:rsidRPr="00FB0A38" w:rsidRDefault="00710F5B" w:rsidP="00F857E0">
      <w:pPr>
        <w:spacing w:after="0" w:line="240" w:lineRule="auto"/>
        <w:rPr>
          <w:rFonts w:eastAsia="Times New Roman" w:cstheme="minorHAnsi"/>
          <w:szCs w:val="20"/>
        </w:rPr>
      </w:pPr>
    </w:p>
    <w:p w14:paraId="299955E0" w14:textId="1827C495" w:rsidR="003D550F" w:rsidRPr="00FB0A38" w:rsidRDefault="003D550F" w:rsidP="003D550F">
      <w:pPr>
        <w:spacing w:after="0" w:line="240" w:lineRule="auto"/>
        <w:jc w:val="center"/>
        <w:rPr>
          <w:rFonts w:eastAsia="Times New Roman" w:cstheme="minorHAnsi"/>
          <w:b/>
          <w:sz w:val="28"/>
          <w:szCs w:val="20"/>
        </w:rPr>
      </w:pPr>
      <w:r w:rsidRPr="00FB0A38">
        <w:rPr>
          <w:rFonts w:eastAsia="Times New Roman" w:cstheme="minorHAnsi"/>
          <w:b/>
          <w:sz w:val="28"/>
          <w:szCs w:val="20"/>
        </w:rPr>
        <w:t>Drivers of D&amp;D</w:t>
      </w:r>
    </w:p>
    <w:p w14:paraId="48AD4592" w14:textId="77777777" w:rsidR="003D550F" w:rsidRPr="00FB0A38" w:rsidRDefault="003D550F" w:rsidP="00F857E0">
      <w:pPr>
        <w:spacing w:after="0" w:line="240" w:lineRule="auto"/>
        <w:rPr>
          <w:rFonts w:eastAsia="Times New Roman" w:cstheme="minorHAnsi"/>
          <w:szCs w:val="20"/>
        </w:rPr>
      </w:pPr>
    </w:p>
    <w:p w14:paraId="238BF319" w14:textId="0CF80652" w:rsidR="003D550F" w:rsidRPr="00FB0A38" w:rsidRDefault="002708CA" w:rsidP="00F857E0">
      <w:pPr>
        <w:spacing w:after="0" w:line="240" w:lineRule="auto"/>
      </w:pPr>
      <w:r w:rsidRPr="00FB0A38">
        <w:t xml:space="preserve">The UN-REDD NP (2017) conducted a study to identify the D&amp;D and prepared a report. The report provided the primary basis of identifying the major drivers. In addition, a number of other analyses were cross-checked to arrive at a consensus of the drivers. An attempt to consolidate the identified drivers for the ease of identifying PAMs revealed that four major drivers are responsible for both deforestation and forest degradation in Bangladesh, namely, </w:t>
      </w:r>
      <w:r w:rsidRPr="00FB0A38">
        <w:rPr>
          <w:i/>
        </w:rPr>
        <w:t>Fuelwood Harvesting</w:t>
      </w:r>
      <w:r w:rsidRPr="00FB0A38">
        <w:t xml:space="preserve">, </w:t>
      </w:r>
      <w:r w:rsidRPr="00FB0A38">
        <w:rPr>
          <w:i/>
        </w:rPr>
        <w:t>Illegal Timber Harvest</w:t>
      </w:r>
      <w:r w:rsidRPr="00FB0A38">
        <w:t xml:space="preserve">, </w:t>
      </w:r>
      <w:r w:rsidRPr="00FB0A38">
        <w:rPr>
          <w:i/>
        </w:rPr>
        <w:t>Expansion of Agriculture</w:t>
      </w:r>
      <w:r w:rsidRPr="00FB0A38">
        <w:t xml:space="preserve">, and </w:t>
      </w:r>
      <w:r w:rsidRPr="00FB0A38">
        <w:rPr>
          <w:i/>
        </w:rPr>
        <w:t>Encroachment</w:t>
      </w:r>
      <w:r w:rsidRPr="00FB0A38">
        <w:t xml:space="preserve">. </w:t>
      </w:r>
      <w:r w:rsidRPr="00FB0A38">
        <w:rPr>
          <w:i/>
        </w:rPr>
        <w:t>Governance</w:t>
      </w:r>
      <w:r w:rsidRPr="00FB0A38">
        <w:t>, although recognized as an indirect driver, is perhaps the strongest driver that triggers an over-arching impact that fuels the four major drivers.</w:t>
      </w:r>
    </w:p>
    <w:p w14:paraId="331218F4" w14:textId="77777777" w:rsidR="002708CA" w:rsidRPr="00FB0A38" w:rsidRDefault="002708CA" w:rsidP="00F857E0">
      <w:pPr>
        <w:spacing w:after="0" w:line="240" w:lineRule="auto"/>
        <w:rPr>
          <w:rFonts w:eastAsia="Times New Roman" w:cstheme="minorHAnsi"/>
          <w:szCs w:val="20"/>
        </w:rPr>
      </w:pPr>
    </w:p>
    <w:p w14:paraId="0DF7415E" w14:textId="77777777" w:rsidR="00EA332E" w:rsidRPr="00FB0A38" w:rsidRDefault="00EA332E">
      <w:pPr>
        <w:rPr>
          <w:b/>
          <w:sz w:val="24"/>
        </w:rPr>
      </w:pPr>
      <w:r w:rsidRPr="00FB0A38">
        <w:rPr>
          <w:b/>
          <w:sz w:val="24"/>
        </w:rPr>
        <w:br w:type="page"/>
      </w:r>
    </w:p>
    <w:p w14:paraId="0B5B413C" w14:textId="37D1FD82" w:rsidR="00710F5B" w:rsidRPr="00FB0A38" w:rsidRDefault="00710F5B" w:rsidP="00710F5B">
      <w:pPr>
        <w:spacing w:after="0" w:line="240" w:lineRule="auto"/>
        <w:jc w:val="center"/>
        <w:rPr>
          <w:sz w:val="24"/>
        </w:rPr>
      </w:pPr>
      <w:r w:rsidRPr="00FB0A38">
        <w:rPr>
          <w:b/>
          <w:sz w:val="24"/>
        </w:rPr>
        <w:lastRenderedPageBreak/>
        <w:t>Common Direct and Indirect Drivers of D&amp;D</w:t>
      </w:r>
    </w:p>
    <w:tbl>
      <w:tblPr>
        <w:tblW w:w="9108" w:type="dxa"/>
        <w:tblCellMar>
          <w:left w:w="0" w:type="dxa"/>
          <w:right w:w="0" w:type="dxa"/>
        </w:tblCellMar>
        <w:tblLook w:val="04A0" w:firstRow="1" w:lastRow="0" w:firstColumn="1" w:lastColumn="0" w:noHBand="0" w:noVBand="1"/>
      </w:tblPr>
      <w:tblGrid>
        <w:gridCol w:w="2249"/>
        <w:gridCol w:w="2234"/>
        <w:gridCol w:w="2124"/>
        <w:gridCol w:w="2501"/>
      </w:tblGrid>
      <w:tr w:rsidR="00710F5B" w:rsidRPr="00FB0A38" w14:paraId="5EA2B3DA" w14:textId="77777777" w:rsidTr="009209FF">
        <w:trPr>
          <w:trHeight w:val="424"/>
        </w:trPr>
        <w:tc>
          <w:tcPr>
            <w:tcW w:w="4483" w:type="dxa"/>
            <w:gridSpan w:val="2"/>
            <w:tcBorders>
              <w:top w:val="single" w:sz="8" w:space="0" w:color="000000"/>
              <w:left w:val="single" w:sz="8" w:space="0" w:color="000000"/>
              <w:bottom w:val="single" w:sz="8" w:space="0" w:color="4BACC6"/>
              <w:right w:val="single" w:sz="8" w:space="0" w:color="000000"/>
            </w:tcBorders>
            <w:shd w:val="clear" w:color="auto" w:fill="4F81BD" w:themeFill="accent1"/>
            <w:tcMar>
              <w:top w:w="15" w:type="dxa"/>
              <w:left w:w="108" w:type="dxa"/>
              <w:bottom w:w="0" w:type="dxa"/>
              <w:right w:w="108" w:type="dxa"/>
            </w:tcMar>
            <w:hideMark/>
          </w:tcPr>
          <w:p w14:paraId="72ED2495" w14:textId="77777777" w:rsidR="00710F5B" w:rsidRPr="00FB0A38" w:rsidRDefault="00710F5B" w:rsidP="004015D2">
            <w:pPr>
              <w:spacing w:after="0" w:line="240" w:lineRule="auto"/>
              <w:jc w:val="center"/>
              <w:rPr>
                <w:color w:val="FFFFFF" w:themeColor="background1"/>
                <w:sz w:val="24"/>
              </w:rPr>
            </w:pPr>
            <w:r w:rsidRPr="00FB0A38">
              <w:rPr>
                <w:b/>
                <w:bCs/>
                <w:color w:val="FFFFFF" w:themeColor="background1"/>
                <w:sz w:val="24"/>
                <w:lang w:val="en-CA"/>
              </w:rPr>
              <w:t>Deforestation</w:t>
            </w:r>
          </w:p>
        </w:tc>
        <w:tc>
          <w:tcPr>
            <w:tcW w:w="4625" w:type="dxa"/>
            <w:gridSpan w:val="2"/>
            <w:tcBorders>
              <w:top w:val="single" w:sz="8" w:space="0" w:color="000000"/>
              <w:left w:val="single" w:sz="8" w:space="0" w:color="000000"/>
              <w:bottom w:val="single" w:sz="8" w:space="0" w:color="4BACC6"/>
              <w:right w:val="single" w:sz="8" w:space="0" w:color="000000"/>
            </w:tcBorders>
            <w:shd w:val="clear" w:color="auto" w:fill="4F81BD" w:themeFill="accent1"/>
            <w:tcMar>
              <w:top w:w="15" w:type="dxa"/>
              <w:left w:w="108" w:type="dxa"/>
              <w:bottom w:w="0" w:type="dxa"/>
              <w:right w:w="108" w:type="dxa"/>
            </w:tcMar>
            <w:hideMark/>
          </w:tcPr>
          <w:p w14:paraId="0EA15767" w14:textId="77777777" w:rsidR="00710F5B" w:rsidRPr="00FB0A38" w:rsidRDefault="00710F5B" w:rsidP="004015D2">
            <w:pPr>
              <w:spacing w:after="0" w:line="240" w:lineRule="auto"/>
              <w:jc w:val="center"/>
              <w:rPr>
                <w:color w:val="FFFFFF" w:themeColor="background1"/>
                <w:sz w:val="24"/>
              </w:rPr>
            </w:pPr>
            <w:r w:rsidRPr="00FB0A38">
              <w:rPr>
                <w:b/>
                <w:bCs/>
                <w:color w:val="FFFFFF" w:themeColor="background1"/>
                <w:sz w:val="24"/>
                <w:lang w:val="en-CA"/>
              </w:rPr>
              <w:t>Degradation</w:t>
            </w:r>
          </w:p>
        </w:tc>
      </w:tr>
      <w:tr w:rsidR="00710F5B" w:rsidRPr="00FB0A38" w14:paraId="4E98E88B" w14:textId="77777777" w:rsidTr="009209FF">
        <w:trPr>
          <w:trHeight w:val="415"/>
        </w:trPr>
        <w:tc>
          <w:tcPr>
            <w:tcW w:w="2249"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22DA9D32" w14:textId="77777777" w:rsidR="00710F5B" w:rsidRPr="00FB0A38" w:rsidRDefault="00710F5B" w:rsidP="004A5828">
            <w:pPr>
              <w:spacing w:after="0" w:line="240" w:lineRule="auto"/>
            </w:pPr>
            <w:r w:rsidRPr="00FB0A38">
              <w:rPr>
                <w:b/>
                <w:bCs/>
                <w:lang w:val="en-CA"/>
              </w:rPr>
              <w:t>Indirect drivers</w:t>
            </w:r>
          </w:p>
        </w:tc>
        <w:tc>
          <w:tcPr>
            <w:tcW w:w="2234"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7CD4954" w14:textId="77777777" w:rsidR="00710F5B" w:rsidRPr="00FB0A38" w:rsidRDefault="00710F5B" w:rsidP="004A5828">
            <w:pPr>
              <w:spacing w:after="0" w:line="240" w:lineRule="auto"/>
            </w:pPr>
            <w:r w:rsidRPr="00FB0A38">
              <w:rPr>
                <w:b/>
                <w:bCs/>
                <w:lang w:val="en-CA"/>
              </w:rPr>
              <w:t>Direct drivers</w:t>
            </w:r>
          </w:p>
        </w:tc>
        <w:tc>
          <w:tcPr>
            <w:tcW w:w="2124"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5982DDE7" w14:textId="77777777" w:rsidR="00710F5B" w:rsidRPr="00FB0A38" w:rsidRDefault="00710F5B" w:rsidP="004A5828">
            <w:pPr>
              <w:spacing w:after="0" w:line="240" w:lineRule="auto"/>
            </w:pPr>
            <w:r w:rsidRPr="00FB0A38">
              <w:rPr>
                <w:b/>
                <w:bCs/>
                <w:lang w:val="en-CA"/>
              </w:rPr>
              <w:t>Indirect drivers</w:t>
            </w:r>
          </w:p>
        </w:tc>
        <w:tc>
          <w:tcPr>
            <w:tcW w:w="2501"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0C87BE37" w14:textId="77777777" w:rsidR="00710F5B" w:rsidRPr="00FB0A38" w:rsidRDefault="00710F5B" w:rsidP="004A5828">
            <w:pPr>
              <w:spacing w:after="0" w:line="240" w:lineRule="auto"/>
            </w:pPr>
            <w:r w:rsidRPr="00FB0A38">
              <w:rPr>
                <w:b/>
                <w:bCs/>
                <w:lang w:val="en-CA"/>
              </w:rPr>
              <w:t>Direct drivers</w:t>
            </w:r>
          </w:p>
        </w:tc>
      </w:tr>
      <w:tr w:rsidR="00710F5B" w:rsidRPr="00FB0A38" w14:paraId="4079E3EF" w14:textId="77777777" w:rsidTr="009209FF">
        <w:trPr>
          <w:trHeight w:val="462"/>
        </w:trPr>
        <w:tc>
          <w:tcPr>
            <w:tcW w:w="2249"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B1E0EE9" w14:textId="77777777" w:rsidR="00710F5B" w:rsidRPr="00FB0A38" w:rsidRDefault="00710F5B" w:rsidP="004015D2">
            <w:pPr>
              <w:spacing w:after="0" w:line="240" w:lineRule="auto"/>
            </w:pPr>
            <w:r w:rsidRPr="00FB0A38">
              <w:t>Overpopulation</w:t>
            </w:r>
          </w:p>
          <w:p w14:paraId="2B2EE87F" w14:textId="77777777" w:rsidR="00710F5B" w:rsidRPr="00FB0A38" w:rsidRDefault="00710F5B" w:rsidP="004015D2">
            <w:pPr>
              <w:pStyle w:val="ListParagraph"/>
              <w:numPr>
                <w:ilvl w:val="0"/>
                <w:numId w:val="11"/>
              </w:numPr>
              <w:spacing w:after="0" w:line="240" w:lineRule="auto"/>
            </w:pPr>
            <w:r w:rsidRPr="00FB0A38">
              <w:t>Demand for Fuelwood</w:t>
            </w:r>
          </w:p>
        </w:tc>
        <w:tc>
          <w:tcPr>
            <w:tcW w:w="2234"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419A2089" w14:textId="77777777" w:rsidR="00710F5B" w:rsidRPr="00FB0A38" w:rsidRDefault="00710F5B" w:rsidP="004015D2">
            <w:pPr>
              <w:spacing w:after="0" w:line="240" w:lineRule="auto"/>
            </w:pPr>
            <w:r w:rsidRPr="00FB0A38">
              <w:t>Fuelwood Harvesting</w:t>
            </w:r>
          </w:p>
        </w:tc>
        <w:tc>
          <w:tcPr>
            <w:tcW w:w="2124"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0DEFDC9" w14:textId="77777777" w:rsidR="00710F5B" w:rsidRPr="00FB0A38" w:rsidRDefault="00710F5B" w:rsidP="004015D2">
            <w:pPr>
              <w:spacing w:after="0" w:line="240" w:lineRule="auto"/>
            </w:pPr>
            <w:r w:rsidRPr="00FB0A38">
              <w:t>Overpopulation</w:t>
            </w:r>
          </w:p>
        </w:tc>
        <w:tc>
          <w:tcPr>
            <w:tcW w:w="2501"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15BAF5F1" w14:textId="77777777" w:rsidR="00710F5B" w:rsidRPr="00FB0A38" w:rsidRDefault="00710F5B" w:rsidP="004015D2">
            <w:pPr>
              <w:spacing w:after="0" w:line="240" w:lineRule="auto"/>
            </w:pPr>
            <w:r w:rsidRPr="00FB0A38">
              <w:t>Fuelwood Harvesting</w:t>
            </w:r>
          </w:p>
        </w:tc>
      </w:tr>
      <w:tr w:rsidR="00710F5B" w:rsidRPr="00FB0A38" w14:paraId="0C609FD9" w14:textId="77777777" w:rsidTr="009209FF">
        <w:trPr>
          <w:trHeight w:val="532"/>
        </w:trPr>
        <w:tc>
          <w:tcPr>
            <w:tcW w:w="2249"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1F2A294F" w14:textId="77777777" w:rsidR="00710F5B" w:rsidRPr="00FB0A38" w:rsidRDefault="00710F5B" w:rsidP="004015D2">
            <w:pPr>
              <w:spacing w:after="0" w:line="240" w:lineRule="auto"/>
            </w:pPr>
            <w:r w:rsidRPr="00FB0A38">
              <w:t>Poverty</w:t>
            </w:r>
          </w:p>
          <w:p w14:paraId="2F7F7B3D" w14:textId="77777777" w:rsidR="00710F5B" w:rsidRPr="00FB0A38" w:rsidRDefault="00710F5B" w:rsidP="004015D2">
            <w:pPr>
              <w:pStyle w:val="ListParagraph"/>
              <w:numPr>
                <w:ilvl w:val="0"/>
                <w:numId w:val="11"/>
              </w:numPr>
              <w:spacing w:after="0" w:line="240" w:lineRule="auto"/>
            </w:pPr>
            <w:r w:rsidRPr="00FB0A38">
              <w:t>Subsistence Income</w:t>
            </w:r>
          </w:p>
        </w:tc>
        <w:tc>
          <w:tcPr>
            <w:tcW w:w="2234"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48A7AE33" w14:textId="77777777" w:rsidR="00710F5B" w:rsidRPr="00FB0A38" w:rsidRDefault="00710F5B" w:rsidP="004015D2">
            <w:pPr>
              <w:spacing w:after="0" w:line="240" w:lineRule="auto"/>
            </w:pPr>
            <w:r w:rsidRPr="00FB0A38">
              <w:t>Illegal Timber Harvest</w:t>
            </w:r>
          </w:p>
        </w:tc>
        <w:tc>
          <w:tcPr>
            <w:tcW w:w="2124"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63D2A89A" w14:textId="77777777" w:rsidR="00710F5B" w:rsidRPr="00FB0A38" w:rsidRDefault="00710F5B" w:rsidP="004015D2">
            <w:pPr>
              <w:spacing w:after="0" w:line="240" w:lineRule="auto"/>
            </w:pPr>
            <w:r w:rsidRPr="00FB0A38">
              <w:t>Poverty</w:t>
            </w:r>
          </w:p>
        </w:tc>
        <w:tc>
          <w:tcPr>
            <w:tcW w:w="2501"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239B0020" w14:textId="77777777" w:rsidR="00710F5B" w:rsidRPr="00FB0A38" w:rsidRDefault="00710F5B" w:rsidP="004015D2">
            <w:pPr>
              <w:spacing w:after="0" w:line="240" w:lineRule="auto"/>
            </w:pPr>
            <w:r w:rsidRPr="00FB0A38">
              <w:t>Illegal Timber Harvest</w:t>
            </w:r>
          </w:p>
        </w:tc>
      </w:tr>
      <w:tr w:rsidR="00710F5B" w:rsidRPr="00FB0A38" w14:paraId="44AF606F" w14:textId="77777777" w:rsidTr="009209FF">
        <w:trPr>
          <w:trHeight w:val="924"/>
        </w:trPr>
        <w:tc>
          <w:tcPr>
            <w:tcW w:w="2249"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71E10199" w14:textId="77777777" w:rsidR="00710F5B" w:rsidRPr="00FB0A38" w:rsidRDefault="00710F5B" w:rsidP="004015D2">
            <w:pPr>
              <w:spacing w:after="0" w:line="240" w:lineRule="auto"/>
            </w:pPr>
            <w:r w:rsidRPr="00FB0A38">
              <w:t>Governance</w:t>
            </w:r>
          </w:p>
          <w:p w14:paraId="60074C82" w14:textId="77777777" w:rsidR="00710F5B" w:rsidRPr="00FB0A38" w:rsidRDefault="00710F5B" w:rsidP="004015D2">
            <w:pPr>
              <w:pStyle w:val="ListParagraph"/>
              <w:numPr>
                <w:ilvl w:val="0"/>
                <w:numId w:val="10"/>
              </w:numPr>
              <w:spacing w:after="0" w:line="240" w:lineRule="auto"/>
            </w:pPr>
            <w:r w:rsidRPr="00FB0A38">
              <w:t xml:space="preserve">Inadequate Planning </w:t>
            </w:r>
          </w:p>
          <w:p w14:paraId="130EEFDF" w14:textId="77777777" w:rsidR="00710F5B" w:rsidRPr="00FB0A38" w:rsidRDefault="00710F5B" w:rsidP="004015D2">
            <w:pPr>
              <w:pStyle w:val="ListParagraph"/>
              <w:numPr>
                <w:ilvl w:val="0"/>
                <w:numId w:val="10"/>
              </w:numPr>
              <w:spacing w:after="0" w:line="240" w:lineRule="auto"/>
            </w:pPr>
            <w:r w:rsidRPr="00FB0A38">
              <w:t xml:space="preserve">Inadequate Capacity </w:t>
            </w:r>
          </w:p>
          <w:p w14:paraId="3F14ECEB" w14:textId="77777777" w:rsidR="00710F5B" w:rsidRPr="00FB0A38" w:rsidRDefault="00710F5B" w:rsidP="004015D2">
            <w:pPr>
              <w:pStyle w:val="ListParagraph"/>
              <w:numPr>
                <w:ilvl w:val="0"/>
                <w:numId w:val="10"/>
              </w:numPr>
              <w:spacing w:after="0" w:line="240" w:lineRule="auto"/>
            </w:pPr>
            <w:r w:rsidRPr="00FB0A38">
              <w:t>Corruption</w:t>
            </w:r>
          </w:p>
          <w:p w14:paraId="20D1C1F9" w14:textId="77777777" w:rsidR="00710F5B" w:rsidRPr="00FB0A38" w:rsidRDefault="00710F5B" w:rsidP="004015D2">
            <w:pPr>
              <w:pStyle w:val="ListParagraph"/>
              <w:numPr>
                <w:ilvl w:val="0"/>
                <w:numId w:val="10"/>
              </w:numPr>
              <w:spacing w:after="0" w:line="240" w:lineRule="auto"/>
            </w:pPr>
            <w:r w:rsidRPr="00FB0A38">
              <w:t>Policy Barrier</w:t>
            </w:r>
          </w:p>
        </w:tc>
        <w:tc>
          <w:tcPr>
            <w:tcW w:w="2234"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2A0B35B1" w14:textId="77777777" w:rsidR="00710F5B" w:rsidRPr="00FB0A38" w:rsidRDefault="00710F5B" w:rsidP="004015D2">
            <w:pPr>
              <w:spacing w:after="0" w:line="240" w:lineRule="auto"/>
            </w:pPr>
            <w:r w:rsidRPr="00FB0A38">
              <w:t>Agriculture</w:t>
            </w:r>
          </w:p>
        </w:tc>
        <w:tc>
          <w:tcPr>
            <w:tcW w:w="2124"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0B177EAD" w14:textId="77777777" w:rsidR="00710F5B" w:rsidRPr="00FB0A38" w:rsidRDefault="00710F5B" w:rsidP="004015D2">
            <w:pPr>
              <w:spacing w:after="0" w:line="240" w:lineRule="auto"/>
            </w:pPr>
            <w:r w:rsidRPr="00FB0A38">
              <w:t>Governance</w:t>
            </w:r>
          </w:p>
        </w:tc>
        <w:tc>
          <w:tcPr>
            <w:tcW w:w="2501"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1F636F3E" w14:textId="77777777" w:rsidR="00710F5B" w:rsidRPr="00FB0A38" w:rsidRDefault="00710F5B" w:rsidP="004015D2">
            <w:pPr>
              <w:spacing w:after="0" w:line="240" w:lineRule="auto"/>
            </w:pPr>
            <w:r w:rsidRPr="00FB0A38">
              <w:t>Encroachment</w:t>
            </w:r>
          </w:p>
        </w:tc>
      </w:tr>
      <w:tr w:rsidR="00710F5B" w:rsidRPr="00FB0A38" w14:paraId="7CEDF890" w14:textId="77777777" w:rsidTr="009209FF">
        <w:trPr>
          <w:trHeight w:val="685"/>
        </w:trPr>
        <w:tc>
          <w:tcPr>
            <w:tcW w:w="2249"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17136409" w14:textId="77777777" w:rsidR="00710F5B" w:rsidRPr="00FB0A38" w:rsidRDefault="00710F5B" w:rsidP="004015D2">
            <w:pPr>
              <w:spacing w:after="0" w:line="240" w:lineRule="auto"/>
            </w:pPr>
            <w:r w:rsidRPr="00FB0A38">
              <w:t>Unclear Land Tenure</w:t>
            </w:r>
          </w:p>
        </w:tc>
        <w:tc>
          <w:tcPr>
            <w:tcW w:w="2234"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5DF15B59" w14:textId="77777777" w:rsidR="00710F5B" w:rsidRPr="00FB0A38" w:rsidRDefault="00710F5B" w:rsidP="004015D2">
            <w:pPr>
              <w:pStyle w:val="ListParagraph"/>
              <w:numPr>
                <w:ilvl w:val="0"/>
                <w:numId w:val="8"/>
              </w:numPr>
              <w:spacing w:after="0" w:line="240" w:lineRule="auto"/>
            </w:pPr>
            <w:r w:rsidRPr="00FB0A38">
              <w:t>Illegal Timber Harvest</w:t>
            </w:r>
          </w:p>
          <w:p w14:paraId="0F4A5A60" w14:textId="77777777" w:rsidR="00710F5B" w:rsidRPr="00FB0A38" w:rsidRDefault="00710F5B" w:rsidP="004015D2">
            <w:pPr>
              <w:pStyle w:val="ListParagraph"/>
              <w:numPr>
                <w:ilvl w:val="0"/>
                <w:numId w:val="8"/>
              </w:numPr>
              <w:spacing w:after="0" w:line="240" w:lineRule="auto"/>
            </w:pPr>
            <w:r w:rsidRPr="00FB0A38">
              <w:t>Encroachment</w:t>
            </w:r>
          </w:p>
        </w:tc>
        <w:tc>
          <w:tcPr>
            <w:tcW w:w="2124"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3279BDB6" w14:textId="77777777" w:rsidR="00710F5B" w:rsidRPr="00FB0A38" w:rsidRDefault="00710F5B" w:rsidP="004015D2">
            <w:pPr>
              <w:spacing w:after="0" w:line="240" w:lineRule="auto"/>
            </w:pPr>
            <w:r w:rsidRPr="00FB0A38">
              <w:t>Unclear Land Tenure</w:t>
            </w:r>
          </w:p>
        </w:tc>
        <w:tc>
          <w:tcPr>
            <w:tcW w:w="2501"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036FC8BC" w14:textId="77777777" w:rsidR="00710F5B" w:rsidRPr="00FB0A38" w:rsidRDefault="00710F5B" w:rsidP="004015D2">
            <w:pPr>
              <w:pStyle w:val="ListParagraph"/>
              <w:numPr>
                <w:ilvl w:val="0"/>
                <w:numId w:val="9"/>
              </w:numPr>
              <w:spacing w:after="0" w:line="240" w:lineRule="auto"/>
            </w:pPr>
            <w:r w:rsidRPr="00FB0A38">
              <w:t>Illegal Timber Harvest</w:t>
            </w:r>
          </w:p>
          <w:p w14:paraId="72749110" w14:textId="77777777" w:rsidR="00710F5B" w:rsidRPr="00FB0A38" w:rsidRDefault="00710F5B" w:rsidP="004015D2">
            <w:pPr>
              <w:pStyle w:val="ListParagraph"/>
              <w:numPr>
                <w:ilvl w:val="0"/>
                <w:numId w:val="9"/>
              </w:numPr>
              <w:spacing w:after="0" w:line="240" w:lineRule="auto"/>
            </w:pPr>
            <w:r w:rsidRPr="00FB0A38">
              <w:t>Encroachment</w:t>
            </w:r>
          </w:p>
        </w:tc>
      </w:tr>
    </w:tbl>
    <w:p w14:paraId="50659FED" w14:textId="77777777" w:rsidR="00710F5B" w:rsidRPr="00FB0A38" w:rsidRDefault="00710F5B" w:rsidP="00710F5B">
      <w:pPr>
        <w:spacing w:after="0" w:line="240" w:lineRule="auto"/>
      </w:pPr>
    </w:p>
    <w:p w14:paraId="689A77F0" w14:textId="77777777" w:rsidR="00F857E0" w:rsidRPr="00FB0A38" w:rsidRDefault="00F857E0" w:rsidP="00F857E0">
      <w:pPr>
        <w:spacing w:after="0" w:line="240" w:lineRule="auto"/>
        <w:jc w:val="center"/>
        <w:rPr>
          <w:b/>
          <w:sz w:val="28"/>
        </w:rPr>
      </w:pPr>
      <w:r w:rsidRPr="00FB0A38">
        <w:rPr>
          <w:b/>
          <w:sz w:val="28"/>
        </w:rPr>
        <w:t>Implementation of Measures</w:t>
      </w:r>
    </w:p>
    <w:p w14:paraId="20623138" w14:textId="4202131D" w:rsidR="00876F4E" w:rsidRPr="00FB0A38" w:rsidRDefault="00876F4E" w:rsidP="00876F4E">
      <w:pPr>
        <w:autoSpaceDE w:val="0"/>
        <w:autoSpaceDN w:val="0"/>
        <w:adjustRightInd w:val="0"/>
        <w:spacing w:after="0" w:line="240" w:lineRule="auto"/>
        <w:rPr>
          <w:rFonts w:cstheme="minorHAnsi"/>
          <w:lang w:val="en-IN"/>
        </w:rPr>
      </w:pPr>
      <w:r w:rsidRPr="00FB0A38">
        <w:rPr>
          <w:rFonts w:cstheme="minorHAnsi"/>
        </w:rPr>
        <w:t>The PAMs suggested to address the drivers to arresting D&amp;D and, ultimately developing and sustaining forest resources aiming at conserving and enhancing carbon stocks in Bangladesh are quite comprehensive. Already having a l</w:t>
      </w:r>
      <w:r w:rsidRPr="00FB0A38">
        <w:rPr>
          <w:rFonts w:cstheme="minorHAnsi"/>
          <w:lang w:val="en-IN"/>
        </w:rPr>
        <w:t xml:space="preserve">ow area coverage under low quality forest with low crown cover, biomass density and biodiversity, sustainable forest resources development has already emerged as a priority development issue. As identified in all the studies on D&amp;D as well as the suggestions offered by all stakeholders, the forest resources are suffering from over-exploitation and large scale illicit removal of timber and other forest resources is common. The pressure on forest land for many purposes leading to illegal encroachment and official conversion of forest land to commercial/institutional land use is mounting. Also, at increase are demands for fuelwood, timber and industrial wood in a situation where forestry, unfortunately, is not a priority for the GoB resulting in low investment in the sector. The commitment of the GoB to increase the coverage and enhance the quality of forests in order to increase carbon stock compounds the challenge. Setting a priority for implementation where all the PAMs merit equal priority is; therefore, challenging. </w:t>
      </w:r>
    </w:p>
    <w:p w14:paraId="7206ED95" w14:textId="77777777" w:rsidR="00876F4E" w:rsidRPr="00FB0A38" w:rsidRDefault="00876F4E" w:rsidP="00876F4E">
      <w:pPr>
        <w:autoSpaceDE w:val="0"/>
        <w:autoSpaceDN w:val="0"/>
        <w:adjustRightInd w:val="0"/>
        <w:spacing w:after="0" w:line="240" w:lineRule="auto"/>
        <w:rPr>
          <w:rFonts w:cstheme="minorHAnsi"/>
          <w:lang w:val="en-IN"/>
        </w:rPr>
      </w:pPr>
    </w:p>
    <w:p w14:paraId="02C4FDBE" w14:textId="77777777" w:rsidR="00710F5B" w:rsidRPr="00FB0A38" w:rsidRDefault="00710F5B" w:rsidP="00710F5B">
      <w:pPr>
        <w:spacing w:after="0" w:line="240" w:lineRule="auto"/>
      </w:pPr>
      <w:r w:rsidRPr="00FB0A38">
        <w:t>Implementation of the measures identified to address the gaps in the policy and legal regimes and strategic premises through various programs, projects and activities is essential in achieving the ultimate target – sequestration of carbon in forests and, ultimately, attaining the qualifying feat to claim results-based payments. The needs both in terms of investments and capacity building of the Bangladesh Forest Department (BFD) to ensure SFM and thereby bring about performance-based carbon payments from the REDD+ process is of mammoth scale. A map was charted on how the measures should be implemented as well as a list of priority programmatic ideas for the UN-REDD NP to consider for its pilot program.</w:t>
      </w:r>
    </w:p>
    <w:p w14:paraId="5A471832" w14:textId="77777777" w:rsidR="00710F5B" w:rsidRPr="00FB0A38" w:rsidRDefault="00710F5B" w:rsidP="00710F5B">
      <w:pPr>
        <w:spacing w:after="0" w:line="240" w:lineRule="auto"/>
      </w:pPr>
    </w:p>
    <w:p w14:paraId="2F84EAA0" w14:textId="77777777" w:rsidR="00F857E0" w:rsidRPr="00FB0A38" w:rsidRDefault="00F857E0" w:rsidP="00F857E0">
      <w:pPr>
        <w:spacing w:after="0" w:line="240" w:lineRule="auto"/>
        <w:rPr>
          <w:rFonts w:cstheme="minorHAnsi"/>
          <w:iCs/>
        </w:rPr>
      </w:pPr>
      <w:r w:rsidRPr="00FB0A38">
        <w:rPr>
          <w:rFonts w:cstheme="minorHAnsi"/>
          <w:iCs/>
        </w:rPr>
        <w:t xml:space="preserve">The recommended measures have a “Vision” that focuses on both national level (macro) and community level (micro) issues.  The macro issues will include addressing legal, regulatory, policy, strategic and institutional capacity, including, but not be limited to, national-scale conservation management, issues.  The micro issues will include, but not be limited to, resource use and tenure rights, planning, conservation and management.   </w:t>
      </w:r>
    </w:p>
    <w:p w14:paraId="5AF44EB0" w14:textId="77777777" w:rsidR="008C6284" w:rsidRPr="00FB0A38" w:rsidRDefault="008C6284" w:rsidP="00F857E0">
      <w:pPr>
        <w:pStyle w:val="ListParagraph"/>
        <w:numPr>
          <w:ilvl w:val="0"/>
          <w:numId w:val="90"/>
        </w:numPr>
        <w:spacing w:after="0" w:line="240" w:lineRule="auto"/>
        <w:rPr>
          <w:rFonts w:cstheme="minorHAnsi"/>
          <w:b/>
          <w:sz w:val="24"/>
          <w:szCs w:val="20"/>
        </w:rPr>
        <w:sectPr w:rsidR="008C6284" w:rsidRPr="00FB0A38" w:rsidSect="00AC0A1F">
          <w:type w:val="continuous"/>
          <w:pgSz w:w="11907" w:h="16840" w:code="261"/>
          <w:pgMar w:top="1440" w:right="1440" w:bottom="1440" w:left="1440" w:header="720" w:footer="720" w:gutter="0"/>
          <w:cols w:space="720"/>
          <w:docGrid w:linePitch="360"/>
        </w:sectPr>
      </w:pPr>
    </w:p>
    <w:p w14:paraId="26D7D612" w14:textId="6AFBDA58" w:rsidR="00F857E0" w:rsidRPr="00FB0A38" w:rsidRDefault="00F857E0" w:rsidP="00F857E0">
      <w:pPr>
        <w:pStyle w:val="ListParagraph"/>
        <w:numPr>
          <w:ilvl w:val="0"/>
          <w:numId w:val="90"/>
        </w:numPr>
        <w:spacing w:after="0" w:line="240" w:lineRule="auto"/>
        <w:rPr>
          <w:rFonts w:cstheme="minorHAnsi"/>
          <w:b/>
          <w:color w:val="FFFFFF" w:themeColor="background1"/>
          <w:sz w:val="20"/>
          <w:szCs w:val="18"/>
        </w:rPr>
      </w:pPr>
      <w:r w:rsidRPr="00FB0A38">
        <w:rPr>
          <w:rFonts w:cstheme="minorHAnsi"/>
          <w:b/>
          <w:sz w:val="24"/>
          <w:szCs w:val="20"/>
        </w:rPr>
        <w:lastRenderedPageBreak/>
        <w:t xml:space="preserve">Policies and Measures for REDD+ implementation for period of 2019-2024       </w:t>
      </w:r>
      <w:r w:rsidRPr="00FB0A38">
        <w:rPr>
          <w:rFonts w:cstheme="minorHAnsi"/>
          <w:b/>
          <w:color w:val="FFFFFF" w:themeColor="background1"/>
          <w:sz w:val="20"/>
          <w:szCs w:val="18"/>
        </w:rPr>
        <w:t xml:space="preserve"> </w:t>
      </w:r>
    </w:p>
    <w:p w14:paraId="413C48F4" w14:textId="77777777" w:rsidR="00F857E0" w:rsidRPr="00FB0A38" w:rsidRDefault="00F857E0" w:rsidP="00F857E0">
      <w:pPr>
        <w:pStyle w:val="ListParagraph"/>
        <w:numPr>
          <w:ilvl w:val="0"/>
          <w:numId w:val="90"/>
        </w:numPr>
        <w:spacing w:after="0" w:line="240" w:lineRule="auto"/>
        <w:rPr>
          <w:rFonts w:cstheme="minorHAnsi"/>
          <w:b/>
          <w:color w:val="FFFFFF" w:themeColor="background1"/>
          <w:sz w:val="18"/>
          <w:szCs w:val="18"/>
        </w:rPr>
      </w:pPr>
      <w:r w:rsidRPr="00FB0A38">
        <w:rPr>
          <w:rFonts w:cstheme="minorHAnsi"/>
          <w:b/>
          <w:color w:val="FFFFFF" w:themeColor="background1"/>
          <w:sz w:val="18"/>
          <w:szCs w:val="18"/>
        </w:rPr>
        <w:t xml:space="preserve">                                        </w:t>
      </w:r>
    </w:p>
    <w:tbl>
      <w:tblPr>
        <w:tblStyle w:val="TableGrid"/>
        <w:tblW w:w="12955" w:type="dxa"/>
        <w:tblLook w:val="04A0" w:firstRow="1" w:lastRow="0" w:firstColumn="1" w:lastColumn="0" w:noHBand="0" w:noVBand="1"/>
      </w:tblPr>
      <w:tblGrid>
        <w:gridCol w:w="742"/>
        <w:gridCol w:w="1683"/>
        <w:gridCol w:w="3870"/>
        <w:gridCol w:w="4770"/>
        <w:gridCol w:w="1890"/>
      </w:tblGrid>
      <w:tr w:rsidR="00F857E0" w:rsidRPr="00FB0A38" w14:paraId="54FFD8C8" w14:textId="77777777" w:rsidTr="00E60013">
        <w:trPr>
          <w:tblHeader/>
        </w:trPr>
        <w:tc>
          <w:tcPr>
            <w:tcW w:w="742" w:type="dxa"/>
            <w:shd w:val="clear" w:color="auto" w:fill="4F81BD" w:themeFill="accent1"/>
          </w:tcPr>
          <w:p w14:paraId="40C79F5E" w14:textId="77777777" w:rsidR="00F857E0" w:rsidRPr="00FB0A38" w:rsidRDefault="00F857E0" w:rsidP="00E60013">
            <w:pPr>
              <w:rPr>
                <w:rFonts w:cstheme="minorHAnsi"/>
                <w:b/>
                <w:color w:val="FFFFFF" w:themeColor="background1"/>
                <w:sz w:val="18"/>
                <w:szCs w:val="18"/>
              </w:rPr>
            </w:pPr>
            <w:r w:rsidRPr="00FB0A38">
              <w:rPr>
                <w:rFonts w:cstheme="minorHAnsi"/>
                <w:b/>
                <w:color w:val="FFFFFF" w:themeColor="background1"/>
                <w:sz w:val="18"/>
                <w:szCs w:val="18"/>
              </w:rPr>
              <w:t>Bundle</w:t>
            </w:r>
          </w:p>
        </w:tc>
        <w:tc>
          <w:tcPr>
            <w:tcW w:w="1683" w:type="dxa"/>
            <w:shd w:val="clear" w:color="auto" w:fill="4F81BD" w:themeFill="accent1"/>
          </w:tcPr>
          <w:p w14:paraId="4539B41D" w14:textId="77777777" w:rsidR="00F857E0" w:rsidRPr="00FB0A38" w:rsidRDefault="00F857E0" w:rsidP="00E60013">
            <w:pPr>
              <w:rPr>
                <w:rFonts w:cstheme="minorHAnsi"/>
                <w:b/>
                <w:color w:val="FFFFFF" w:themeColor="background1"/>
                <w:sz w:val="18"/>
                <w:szCs w:val="18"/>
              </w:rPr>
            </w:pPr>
            <w:r w:rsidRPr="00FB0A38">
              <w:rPr>
                <w:rFonts w:cstheme="minorHAnsi"/>
                <w:b/>
                <w:color w:val="FFFFFF" w:themeColor="background1"/>
                <w:sz w:val="18"/>
                <w:szCs w:val="18"/>
              </w:rPr>
              <w:t>PAMs Bundle</w:t>
            </w:r>
          </w:p>
        </w:tc>
        <w:tc>
          <w:tcPr>
            <w:tcW w:w="3870" w:type="dxa"/>
            <w:shd w:val="clear" w:color="auto" w:fill="4F81BD" w:themeFill="accent1"/>
          </w:tcPr>
          <w:p w14:paraId="51BF83A4" w14:textId="77777777" w:rsidR="00F857E0" w:rsidRPr="00FB0A38" w:rsidRDefault="00F857E0" w:rsidP="00E60013">
            <w:pPr>
              <w:rPr>
                <w:rFonts w:cstheme="minorHAnsi"/>
                <w:b/>
                <w:color w:val="FFFFFF" w:themeColor="background1"/>
                <w:sz w:val="18"/>
                <w:szCs w:val="18"/>
              </w:rPr>
            </w:pPr>
            <w:r w:rsidRPr="00FB0A38">
              <w:rPr>
                <w:rFonts w:cstheme="minorHAnsi"/>
                <w:b/>
                <w:color w:val="FFFFFF" w:themeColor="background1"/>
                <w:sz w:val="18"/>
                <w:szCs w:val="18"/>
              </w:rPr>
              <w:t>Rationale</w:t>
            </w:r>
          </w:p>
        </w:tc>
        <w:tc>
          <w:tcPr>
            <w:tcW w:w="4770" w:type="dxa"/>
            <w:shd w:val="clear" w:color="auto" w:fill="4F81BD" w:themeFill="accent1"/>
          </w:tcPr>
          <w:p w14:paraId="3B2A12E1" w14:textId="77777777" w:rsidR="00F857E0" w:rsidRPr="00FB0A38" w:rsidRDefault="00F857E0" w:rsidP="00E60013">
            <w:pPr>
              <w:rPr>
                <w:rFonts w:cstheme="minorHAnsi"/>
                <w:b/>
                <w:color w:val="FFFFFF" w:themeColor="background1"/>
                <w:sz w:val="18"/>
                <w:szCs w:val="18"/>
              </w:rPr>
            </w:pPr>
            <w:r w:rsidRPr="00FB0A38">
              <w:rPr>
                <w:rFonts w:cstheme="minorHAnsi"/>
                <w:b/>
                <w:color w:val="FFFFFF" w:themeColor="background1"/>
                <w:sz w:val="18"/>
                <w:szCs w:val="18"/>
              </w:rPr>
              <w:t xml:space="preserve">PAMs Projects </w:t>
            </w:r>
          </w:p>
        </w:tc>
        <w:tc>
          <w:tcPr>
            <w:tcW w:w="1890" w:type="dxa"/>
            <w:shd w:val="clear" w:color="auto" w:fill="4F81BD" w:themeFill="accent1"/>
          </w:tcPr>
          <w:p w14:paraId="58231595" w14:textId="77777777" w:rsidR="00F857E0" w:rsidRPr="00FB0A38" w:rsidRDefault="00F857E0" w:rsidP="00E60013">
            <w:pPr>
              <w:jc w:val="center"/>
              <w:rPr>
                <w:rFonts w:cstheme="minorHAnsi"/>
                <w:b/>
                <w:color w:val="FFFFFF" w:themeColor="background1"/>
                <w:sz w:val="18"/>
                <w:szCs w:val="18"/>
              </w:rPr>
            </w:pPr>
            <w:r w:rsidRPr="00FB0A38">
              <w:rPr>
                <w:rFonts w:cstheme="minorHAnsi"/>
                <w:b/>
                <w:color w:val="FFFFFF" w:themeColor="background1"/>
                <w:sz w:val="18"/>
                <w:szCs w:val="18"/>
              </w:rPr>
              <w:t>Estimated Funding Need for the Project in  Million US$</w:t>
            </w:r>
          </w:p>
        </w:tc>
      </w:tr>
      <w:tr w:rsidR="00F857E0" w:rsidRPr="00FB0A38" w14:paraId="736E12C5" w14:textId="77777777" w:rsidTr="00E60013">
        <w:tc>
          <w:tcPr>
            <w:tcW w:w="742" w:type="dxa"/>
            <w:vMerge w:val="restart"/>
          </w:tcPr>
          <w:p w14:paraId="762C60D2" w14:textId="77777777" w:rsidR="00F857E0" w:rsidRPr="00FB0A38" w:rsidRDefault="00F857E0" w:rsidP="00E60013">
            <w:pPr>
              <w:rPr>
                <w:rFonts w:cstheme="minorHAnsi"/>
                <w:color w:val="000000"/>
                <w:sz w:val="18"/>
                <w:szCs w:val="18"/>
              </w:rPr>
            </w:pPr>
            <w:r w:rsidRPr="00FB0A38">
              <w:rPr>
                <w:rFonts w:cstheme="minorHAnsi"/>
                <w:color w:val="000000"/>
                <w:sz w:val="18"/>
                <w:szCs w:val="18"/>
              </w:rPr>
              <w:t>1</w:t>
            </w:r>
          </w:p>
        </w:tc>
        <w:tc>
          <w:tcPr>
            <w:tcW w:w="1683" w:type="dxa"/>
            <w:vMerge w:val="restart"/>
          </w:tcPr>
          <w:p w14:paraId="1F8B5546" w14:textId="77777777" w:rsidR="00F857E0" w:rsidRPr="00FB0A38" w:rsidRDefault="00F857E0" w:rsidP="00E60013">
            <w:pPr>
              <w:rPr>
                <w:rFonts w:cstheme="minorHAnsi"/>
                <w:b/>
                <w:color w:val="000000"/>
                <w:sz w:val="18"/>
                <w:szCs w:val="18"/>
              </w:rPr>
            </w:pPr>
            <w:r w:rsidRPr="00FB0A38">
              <w:rPr>
                <w:rFonts w:cstheme="minorHAnsi"/>
                <w:b/>
                <w:color w:val="000000"/>
                <w:sz w:val="18"/>
                <w:szCs w:val="18"/>
              </w:rPr>
              <w:t>Sustainable Supply of Alternate Energy for Fuelwood</w:t>
            </w:r>
          </w:p>
        </w:tc>
        <w:tc>
          <w:tcPr>
            <w:tcW w:w="3870" w:type="dxa"/>
            <w:vMerge w:val="restart"/>
          </w:tcPr>
          <w:p w14:paraId="3F531102" w14:textId="77777777" w:rsidR="00F857E0" w:rsidRPr="00FB0A38" w:rsidRDefault="00F857E0" w:rsidP="00E60013">
            <w:pPr>
              <w:rPr>
                <w:rFonts w:cstheme="minorHAnsi"/>
                <w:color w:val="000000"/>
                <w:sz w:val="18"/>
                <w:szCs w:val="18"/>
              </w:rPr>
            </w:pPr>
            <w:r w:rsidRPr="00FB0A38">
              <w:rPr>
                <w:rFonts w:cstheme="minorHAnsi"/>
                <w:sz w:val="18"/>
              </w:rPr>
              <w:t>Currently, ~40% households use fuelwood and are mostly dependent on forests. Non-forest energy supply is; therefore, essential to addressing fuelwood demand, particularly for the poor communities relying on forests for energy supply.</w:t>
            </w:r>
          </w:p>
        </w:tc>
        <w:tc>
          <w:tcPr>
            <w:tcW w:w="4770" w:type="dxa"/>
            <w:vMerge w:val="restart"/>
          </w:tcPr>
          <w:p w14:paraId="70C04481" w14:textId="77777777" w:rsidR="00F857E0" w:rsidRPr="00FB0A38" w:rsidRDefault="00F857E0" w:rsidP="00E60013">
            <w:pPr>
              <w:rPr>
                <w:rFonts w:cstheme="minorHAnsi"/>
                <w:color w:val="000000"/>
                <w:sz w:val="18"/>
                <w:szCs w:val="18"/>
              </w:rPr>
            </w:pPr>
            <w:r w:rsidRPr="00FB0A38">
              <w:rPr>
                <w:rFonts w:cstheme="minorHAnsi"/>
                <w:color w:val="000000"/>
                <w:sz w:val="18"/>
                <w:szCs w:val="18"/>
              </w:rPr>
              <w:t>Emergency supply of improved cooking devices for households and small businesses (tea stalls, restaurants, etc.)</w:t>
            </w:r>
          </w:p>
        </w:tc>
        <w:tc>
          <w:tcPr>
            <w:tcW w:w="1890" w:type="dxa"/>
          </w:tcPr>
          <w:p w14:paraId="1B10ED58"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2.2</w:t>
            </w:r>
          </w:p>
        </w:tc>
      </w:tr>
      <w:tr w:rsidR="00F857E0" w:rsidRPr="00FB0A38" w14:paraId="140EFD69" w14:textId="77777777" w:rsidTr="00E60013">
        <w:tc>
          <w:tcPr>
            <w:tcW w:w="742" w:type="dxa"/>
            <w:vMerge/>
          </w:tcPr>
          <w:p w14:paraId="60D30C8C" w14:textId="77777777" w:rsidR="00F857E0" w:rsidRPr="00FB0A38" w:rsidRDefault="00F857E0" w:rsidP="00E60013">
            <w:pPr>
              <w:rPr>
                <w:rFonts w:cstheme="minorHAnsi"/>
                <w:color w:val="000000"/>
                <w:sz w:val="18"/>
                <w:szCs w:val="18"/>
              </w:rPr>
            </w:pPr>
          </w:p>
        </w:tc>
        <w:tc>
          <w:tcPr>
            <w:tcW w:w="1683" w:type="dxa"/>
            <w:vMerge/>
          </w:tcPr>
          <w:p w14:paraId="1B952FCD" w14:textId="77777777" w:rsidR="00F857E0" w:rsidRPr="00FB0A38" w:rsidRDefault="00F857E0" w:rsidP="00E60013">
            <w:pPr>
              <w:rPr>
                <w:rFonts w:cstheme="minorHAnsi"/>
                <w:color w:val="000000"/>
                <w:sz w:val="18"/>
                <w:szCs w:val="18"/>
              </w:rPr>
            </w:pPr>
          </w:p>
        </w:tc>
        <w:tc>
          <w:tcPr>
            <w:tcW w:w="3870" w:type="dxa"/>
            <w:vMerge/>
          </w:tcPr>
          <w:p w14:paraId="45579640" w14:textId="77777777" w:rsidR="00F857E0" w:rsidRPr="00FB0A38" w:rsidRDefault="00F857E0" w:rsidP="00E60013">
            <w:pPr>
              <w:rPr>
                <w:rFonts w:cstheme="minorHAnsi"/>
                <w:color w:val="000000"/>
                <w:sz w:val="18"/>
                <w:szCs w:val="18"/>
              </w:rPr>
            </w:pPr>
          </w:p>
        </w:tc>
        <w:tc>
          <w:tcPr>
            <w:tcW w:w="4770" w:type="dxa"/>
            <w:vMerge/>
          </w:tcPr>
          <w:p w14:paraId="4C2BF9BA" w14:textId="77777777" w:rsidR="00F857E0" w:rsidRPr="00FB0A38" w:rsidRDefault="00F857E0" w:rsidP="00E60013">
            <w:pPr>
              <w:rPr>
                <w:rFonts w:cstheme="minorHAnsi"/>
                <w:color w:val="000000"/>
                <w:sz w:val="18"/>
                <w:szCs w:val="18"/>
              </w:rPr>
            </w:pPr>
          </w:p>
        </w:tc>
        <w:tc>
          <w:tcPr>
            <w:tcW w:w="1890" w:type="dxa"/>
          </w:tcPr>
          <w:p w14:paraId="4E1844AA"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3.3</w:t>
            </w:r>
          </w:p>
        </w:tc>
      </w:tr>
      <w:tr w:rsidR="00F857E0" w:rsidRPr="00FB0A38" w14:paraId="52EE012E" w14:textId="77777777" w:rsidTr="00E60013">
        <w:tc>
          <w:tcPr>
            <w:tcW w:w="742" w:type="dxa"/>
            <w:vMerge/>
          </w:tcPr>
          <w:p w14:paraId="1E1C5BD8" w14:textId="77777777" w:rsidR="00F857E0" w:rsidRPr="00FB0A38" w:rsidRDefault="00F857E0" w:rsidP="00E60013">
            <w:pPr>
              <w:rPr>
                <w:rFonts w:cstheme="minorHAnsi"/>
                <w:color w:val="000000"/>
                <w:sz w:val="18"/>
                <w:szCs w:val="18"/>
              </w:rPr>
            </w:pPr>
          </w:p>
        </w:tc>
        <w:tc>
          <w:tcPr>
            <w:tcW w:w="1683" w:type="dxa"/>
            <w:vMerge/>
          </w:tcPr>
          <w:p w14:paraId="40FC37DF" w14:textId="77777777" w:rsidR="00F857E0" w:rsidRPr="00FB0A38" w:rsidRDefault="00F857E0" w:rsidP="00E60013">
            <w:pPr>
              <w:rPr>
                <w:rFonts w:cstheme="minorHAnsi"/>
                <w:color w:val="000000"/>
                <w:sz w:val="18"/>
                <w:szCs w:val="18"/>
              </w:rPr>
            </w:pPr>
          </w:p>
        </w:tc>
        <w:tc>
          <w:tcPr>
            <w:tcW w:w="3870" w:type="dxa"/>
            <w:vMerge/>
          </w:tcPr>
          <w:p w14:paraId="26F84E04" w14:textId="77777777" w:rsidR="00F857E0" w:rsidRPr="00FB0A38" w:rsidRDefault="00F857E0" w:rsidP="00E60013">
            <w:pPr>
              <w:rPr>
                <w:rFonts w:cstheme="minorHAnsi"/>
                <w:color w:val="000000"/>
                <w:sz w:val="18"/>
                <w:szCs w:val="18"/>
              </w:rPr>
            </w:pPr>
          </w:p>
        </w:tc>
        <w:tc>
          <w:tcPr>
            <w:tcW w:w="4770" w:type="dxa"/>
          </w:tcPr>
          <w:p w14:paraId="1ED5A76D" w14:textId="77777777" w:rsidR="00F857E0" w:rsidRPr="00FB0A38" w:rsidRDefault="00F857E0" w:rsidP="00E60013">
            <w:pPr>
              <w:rPr>
                <w:rFonts w:cstheme="minorHAnsi"/>
                <w:color w:val="000000"/>
                <w:sz w:val="18"/>
                <w:szCs w:val="18"/>
              </w:rPr>
            </w:pPr>
            <w:r w:rsidRPr="00FB0A38">
              <w:rPr>
                <w:rFonts w:cstheme="minorHAnsi"/>
                <w:color w:val="000000"/>
                <w:sz w:val="18"/>
                <w:szCs w:val="18"/>
              </w:rPr>
              <w:t>Energy efficient, sustainable supply of alternate technology for replacing traditional brick for construction</w:t>
            </w:r>
          </w:p>
        </w:tc>
        <w:tc>
          <w:tcPr>
            <w:tcW w:w="1890" w:type="dxa"/>
          </w:tcPr>
          <w:p w14:paraId="0584CE61"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1.28</w:t>
            </w:r>
          </w:p>
        </w:tc>
      </w:tr>
      <w:tr w:rsidR="00F857E0" w:rsidRPr="00FB0A38" w14:paraId="1CF29BA1" w14:textId="77777777" w:rsidTr="00E60013">
        <w:tc>
          <w:tcPr>
            <w:tcW w:w="742" w:type="dxa"/>
            <w:vMerge/>
          </w:tcPr>
          <w:p w14:paraId="0FB0266B" w14:textId="77777777" w:rsidR="00F857E0" w:rsidRPr="00FB0A38" w:rsidRDefault="00F857E0" w:rsidP="00E60013">
            <w:pPr>
              <w:rPr>
                <w:rFonts w:cstheme="minorHAnsi"/>
                <w:color w:val="000000"/>
                <w:sz w:val="18"/>
                <w:szCs w:val="18"/>
              </w:rPr>
            </w:pPr>
          </w:p>
        </w:tc>
        <w:tc>
          <w:tcPr>
            <w:tcW w:w="1683" w:type="dxa"/>
            <w:vMerge/>
          </w:tcPr>
          <w:p w14:paraId="73BE8F24" w14:textId="77777777" w:rsidR="00F857E0" w:rsidRPr="00FB0A38" w:rsidRDefault="00F857E0" w:rsidP="00E60013">
            <w:pPr>
              <w:rPr>
                <w:rFonts w:cstheme="minorHAnsi"/>
                <w:color w:val="000000"/>
                <w:sz w:val="18"/>
                <w:szCs w:val="18"/>
              </w:rPr>
            </w:pPr>
          </w:p>
        </w:tc>
        <w:tc>
          <w:tcPr>
            <w:tcW w:w="3870" w:type="dxa"/>
            <w:vMerge/>
          </w:tcPr>
          <w:p w14:paraId="708641B9" w14:textId="77777777" w:rsidR="00F857E0" w:rsidRPr="00FB0A38" w:rsidRDefault="00F857E0" w:rsidP="00E60013">
            <w:pPr>
              <w:rPr>
                <w:rFonts w:cstheme="minorHAnsi"/>
                <w:color w:val="000000"/>
                <w:sz w:val="18"/>
                <w:szCs w:val="18"/>
              </w:rPr>
            </w:pPr>
          </w:p>
        </w:tc>
        <w:tc>
          <w:tcPr>
            <w:tcW w:w="4770" w:type="dxa"/>
          </w:tcPr>
          <w:p w14:paraId="69945AE7" w14:textId="77777777" w:rsidR="00F857E0" w:rsidRPr="00FB0A38" w:rsidRDefault="00F857E0" w:rsidP="00E60013">
            <w:pPr>
              <w:rPr>
                <w:rFonts w:cstheme="minorHAnsi"/>
                <w:color w:val="000000"/>
                <w:sz w:val="18"/>
                <w:szCs w:val="18"/>
              </w:rPr>
            </w:pPr>
            <w:r w:rsidRPr="00FB0A38">
              <w:rPr>
                <w:rFonts w:cstheme="minorHAnsi"/>
                <w:color w:val="000000"/>
                <w:sz w:val="18"/>
                <w:szCs w:val="18"/>
              </w:rPr>
              <w:t>Energy efficient, sustainable supply of alternate fuel for tobacco curing and paddy boiling</w:t>
            </w:r>
          </w:p>
        </w:tc>
        <w:tc>
          <w:tcPr>
            <w:tcW w:w="1890" w:type="dxa"/>
          </w:tcPr>
          <w:p w14:paraId="7B704421"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6.4</w:t>
            </w:r>
          </w:p>
        </w:tc>
      </w:tr>
      <w:tr w:rsidR="00F857E0" w:rsidRPr="00FB0A38" w14:paraId="3EA72CF5" w14:textId="77777777" w:rsidTr="00E60013">
        <w:tc>
          <w:tcPr>
            <w:tcW w:w="742" w:type="dxa"/>
            <w:vMerge/>
          </w:tcPr>
          <w:p w14:paraId="224929DC" w14:textId="77777777" w:rsidR="00F857E0" w:rsidRPr="00FB0A38" w:rsidRDefault="00F857E0" w:rsidP="00E60013">
            <w:pPr>
              <w:rPr>
                <w:rFonts w:cstheme="minorHAnsi"/>
                <w:color w:val="000000"/>
                <w:sz w:val="18"/>
                <w:szCs w:val="18"/>
              </w:rPr>
            </w:pPr>
          </w:p>
        </w:tc>
        <w:tc>
          <w:tcPr>
            <w:tcW w:w="1683" w:type="dxa"/>
            <w:vMerge/>
          </w:tcPr>
          <w:p w14:paraId="6BD7A381" w14:textId="77777777" w:rsidR="00F857E0" w:rsidRPr="00FB0A38" w:rsidRDefault="00F857E0" w:rsidP="00E60013">
            <w:pPr>
              <w:rPr>
                <w:rFonts w:cstheme="minorHAnsi"/>
                <w:color w:val="000000"/>
                <w:sz w:val="18"/>
                <w:szCs w:val="18"/>
              </w:rPr>
            </w:pPr>
          </w:p>
        </w:tc>
        <w:tc>
          <w:tcPr>
            <w:tcW w:w="3870" w:type="dxa"/>
            <w:vMerge/>
          </w:tcPr>
          <w:p w14:paraId="4AA869C0" w14:textId="77777777" w:rsidR="00F857E0" w:rsidRPr="00FB0A38" w:rsidRDefault="00F857E0" w:rsidP="00E60013">
            <w:pPr>
              <w:rPr>
                <w:rFonts w:cstheme="minorHAnsi"/>
                <w:color w:val="000000"/>
                <w:sz w:val="18"/>
                <w:szCs w:val="18"/>
              </w:rPr>
            </w:pPr>
          </w:p>
        </w:tc>
        <w:tc>
          <w:tcPr>
            <w:tcW w:w="4770" w:type="dxa"/>
          </w:tcPr>
          <w:p w14:paraId="39EDB528" w14:textId="77777777" w:rsidR="00F857E0" w:rsidRPr="00FB0A38" w:rsidRDefault="00F857E0" w:rsidP="00E60013">
            <w:pPr>
              <w:rPr>
                <w:rFonts w:cstheme="minorHAnsi"/>
                <w:color w:val="000000"/>
                <w:sz w:val="18"/>
                <w:szCs w:val="18"/>
              </w:rPr>
            </w:pPr>
            <w:r w:rsidRPr="00FB0A38">
              <w:rPr>
                <w:rFonts w:cstheme="minorHAnsi"/>
                <w:color w:val="000000"/>
                <w:sz w:val="18"/>
                <w:szCs w:val="18"/>
              </w:rPr>
              <w:t>Research on and Extension of Alternate Energy for Domestic and Industrial Use</w:t>
            </w:r>
          </w:p>
        </w:tc>
        <w:tc>
          <w:tcPr>
            <w:tcW w:w="1890" w:type="dxa"/>
          </w:tcPr>
          <w:p w14:paraId="6F4B812A"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5.0</w:t>
            </w:r>
          </w:p>
        </w:tc>
      </w:tr>
      <w:tr w:rsidR="00F857E0" w:rsidRPr="00FB0A38" w14:paraId="49972804" w14:textId="77777777" w:rsidTr="00E60013">
        <w:tc>
          <w:tcPr>
            <w:tcW w:w="742" w:type="dxa"/>
            <w:vMerge/>
          </w:tcPr>
          <w:p w14:paraId="2E7480DB" w14:textId="77777777" w:rsidR="00F857E0" w:rsidRPr="00FB0A38" w:rsidRDefault="00F857E0" w:rsidP="00E60013">
            <w:pPr>
              <w:rPr>
                <w:rFonts w:cstheme="minorHAnsi"/>
                <w:color w:val="000000"/>
                <w:sz w:val="18"/>
                <w:szCs w:val="18"/>
              </w:rPr>
            </w:pPr>
          </w:p>
        </w:tc>
        <w:tc>
          <w:tcPr>
            <w:tcW w:w="1683" w:type="dxa"/>
            <w:vMerge/>
          </w:tcPr>
          <w:p w14:paraId="468020D5" w14:textId="77777777" w:rsidR="00F857E0" w:rsidRPr="00FB0A38" w:rsidRDefault="00F857E0" w:rsidP="00E60013">
            <w:pPr>
              <w:rPr>
                <w:rFonts w:cstheme="minorHAnsi"/>
                <w:color w:val="000000"/>
                <w:sz w:val="18"/>
                <w:szCs w:val="18"/>
              </w:rPr>
            </w:pPr>
          </w:p>
        </w:tc>
        <w:tc>
          <w:tcPr>
            <w:tcW w:w="3870" w:type="dxa"/>
            <w:vMerge/>
          </w:tcPr>
          <w:p w14:paraId="3C786BF6" w14:textId="77777777" w:rsidR="00F857E0" w:rsidRPr="00FB0A38" w:rsidRDefault="00F857E0" w:rsidP="00E60013">
            <w:pPr>
              <w:rPr>
                <w:rFonts w:cstheme="minorHAnsi"/>
                <w:color w:val="000000"/>
                <w:sz w:val="18"/>
                <w:szCs w:val="18"/>
              </w:rPr>
            </w:pPr>
          </w:p>
        </w:tc>
        <w:tc>
          <w:tcPr>
            <w:tcW w:w="4770" w:type="dxa"/>
          </w:tcPr>
          <w:p w14:paraId="72D29B60" w14:textId="77777777" w:rsidR="00F857E0" w:rsidRPr="00FB0A38" w:rsidRDefault="00F857E0" w:rsidP="00E60013">
            <w:pPr>
              <w:rPr>
                <w:rFonts w:cstheme="minorHAnsi"/>
                <w:color w:val="000000"/>
                <w:sz w:val="18"/>
                <w:szCs w:val="18"/>
              </w:rPr>
            </w:pPr>
            <w:r w:rsidRPr="00FB0A38">
              <w:rPr>
                <w:rFonts w:cstheme="minorHAnsi"/>
                <w:color w:val="000000"/>
                <w:sz w:val="18"/>
                <w:szCs w:val="18"/>
              </w:rPr>
              <w:t xml:space="preserve">Research and popularization of the use of treated timber, aminated wood, in lieu of solid wood </w:t>
            </w:r>
          </w:p>
        </w:tc>
        <w:tc>
          <w:tcPr>
            <w:tcW w:w="1890" w:type="dxa"/>
          </w:tcPr>
          <w:p w14:paraId="149F9801"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2.56</w:t>
            </w:r>
          </w:p>
        </w:tc>
      </w:tr>
      <w:tr w:rsidR="00F857E0" w:rsidRPr="00FB0A38" w14:paraId="02C3A41D" w14:textId="77777777" w:rsidTr="00E60013">
        <w:tc>
          <w:tcPr>
            <w:tcW w:w="742" w:type="dxa"/>
            <w:vMerge w:val="restart"/>
          </w:tcPr>
          <w:p w14:paraId="46E7107F" w14:textId="77777777" w:rsidR="00F857E0" w:rsidRPr="00FB0A38" w:rsidRDefault="00F857E0" w:rsidP="00E60013">
            <w:pPr>
              <w:rPr>
                <w:rFonts w:cstheme="minorHAnsi"/>
                <w:color w:val="000000"/>
                <w:sz w:val="18"/>
                <w:szCs w:val="18"/>
              </w:rPr>
            </w:pPr>
            <w:r w:rsidRPr="00FB0A38">
              <w:rPr>
                <w:rFonts w:cstheme="minorHAnsi"/>
                <w:color w:val="000000"/>
                <w:sz w:val="18"/>
                <w:szCs w:val="18"/>
              </w:rPr>
              <w:t>2</w:t>
            </w:r>
          </w:p>
        </w:tc>
        <w:tc>
          <w:tcPr>
            <w:tcW w:w="1683" w:type="dxa"/>
            <w:vMerge w:val="restart"/>
          </w:tcPr>
          <w:p w14:paraId="2970B952" w14:textId="77777777" w:rsidR="00F857E0" w:rsidRPr="00FB0A38" w:rsidRDefault="00F857E0" w:rsidP="00E60013">
            <w:pPr>
              <w:rPr>
                <w:rFonts w:cstheme="minorHAnsi"/>
                <w:b/>
                <w:color w:val="000000"/>
                <w:sz w:val="18"/>
                <w:szCs w:val="18"/>
              </w:rPr>
            </w:pPr>
            <w:r w:rsidRPr="00FB0A38">
              <w:rPr>
                <w:rFonts w:cstheme="minorHAnsi"/>
                <w:b/>
                <w:color w:val="000000"/>
                <w:sz w:val="18"/>
                <w:szCs w:val="18"/>
              </w:rPr>
              <w:t>Afforestation of Degraded Forests and Marginal Land for Sustained Fuelwood Supply</w:t>
            </w:r>
          </w:p>
        </w:tc>
        <w:tc>
          <w:tcPr>
            <w:tcW w:w="3870" w:type="dxa"/>
            <w:vMerge w:val="restart"/>
          </w:tcPr>
          <w:p w14:paraId="648248D1" w14:textId="77777777" w:rsidR="00F857E0" w:rsidRPr="00FB0A38" w:rsidRDefault="00F857E0" w:rsidP="00E60013">
            <w:pPr>
              <w:rPr>
                <w:rFonts w:cstheme="minorHAnsi"/>
                <w:color w:val="000000"/>
                <w:sz w:val="18"/>
                <w:szCs w:val="18"/>
              </w:rPr>
            </w:pPr>
            <w:r w:rsidRPr="00FB0A38">
              <w:rPr>
                <w:rFonts w:cstheme="minorHAnsi"/>
                <w:sz w:val="18"/>
              </w:rPr>
              <w:t>There will always be a steady or growing demand for fuelwood no matter how successful the alternate energy supply scenario is. Meeting the fuelwood demand will require dedicated initiatives to establish fuelwood plantations. There must be an aggressive program to develop fuelwood plantation in forest land, marginal land, homesteads, private land (including agricultural land of absentee landlords), strips and institutional premises.</w:t>
            </w:r>
          </w:p>
        </w:tc>
        <w:tc>
          <w:tcPr>
            <w:tcW w:w="4770" w:type="dxa"/>
          </w:tcPr>
          <w:p w14:paraId="75306572" w14:textId="77777777" w:rsidR="00F857E0" w:rsidRPr="00FB0A38" w:rsidRDefault="00F857E0" w:rsidP="00E60013">
            <w:pPr>
              <w:rPr>
                <w:rFonts w:cstheme="minorHAnsi"/>
                <w:color w:val="000000"/>
                <w:sz w:val="18"/>
                <w:szCs w:val="18"/>
              </w:rPr>
            </w:pPr>
            <w:r w:rsidRPr="00FB0A38">
              <w:rPr>
                <w:rFonts w:cstheme="minorHAnsi"/>
                <w:color w:val="000000"/>
                <w:sz w:val="18"/>
                <w:szCs w:val="18"/>
              </w:rPr>
              <w:t>Develop nursery for fuelwood species</w:t>
            </w:r>
          </w:p>
        </w:tc>
        <w:tc>
          <w:tcPr>
            <w:tcW w:w="1890" w:type="dxa"/>
          </w:tcPr>
          <w:p w14:paraId="5CB0B95A"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3.84</w:t>
            </w:r>
          </w:p>
        </w:tc>
      </w:tr>
      <w:tr w:rsidR="00F857E0" w:rsidRPr="00FB0A38" w14:paraId="11D8C36E" w14:textId="77777777" w:rsidTr="00E60013">
        <w:tc>
          <w:tcPr>
            <w:tcW w:w="742" w:type="dxa"/>
            <w:vMerge/>
          </w:tcPr>
          <w:p w14:paraId="267BAE06" w14:textId="77777777" w:rsidR="00F857E0" w:rsidRPr="00FB0A38" w:rsidRDefault="00F857E0" w:rsidP="00E60013">
            <w:pPr>
              <w:rPr>
                <w:rFonts w:cstheme="minorHAnsi"/>
                <w:color w:val="000000"/>
                <w:sz w:val="18"/>
                <w:szCs w:val="18"/>
              </w:rPr>
            </w:pPr>
          </w:p>
        </w:tc>
        <w:tc>
          <w:tcPr>
            <w:tcW w:w="1683" w:type="dxa"/>
            <w:vMerge/>
          </w:tcPr>
          <w:p w14:paraId="71CFEC94" w14:textId="77777777" w:rsidR="00F857E0" w:rsidRPr="00FB0A38" w:rsidRDefault="00F857E0" w:rsidP="00E60013">
            <w:pPr>
              <w:rPr>
                <w:rFonts w:cstheme="minorHAnsi"/>
                <w:color w:val="000000"/>
                <w:sz w:val="18"/>
                <w:szCs w:val="18"/>
              </w:rPr>
            </w:pPr>
          </w:p>
        </w:tc>
        <w:tc>
          <w:tcPr>
            <w:tcW w:w="3870" w:type="dxa"/>
            <w:vMerge/>
          </w:tcPr>
          <w:p w14:paraId="50B3D6C9" w14:textId="77777777" w:rsidR="00F857E0" w:rsidRPr="00FB0A38" w:rsidRDefault="00F857E0" w:rsidP="00E60013">
            <w:pPr>
              <w:rPr>
                <w:rFonts w:cstheme="minorHAnsi"/>
                <w:color w:val="000000"/>
                <w:sz w:val="18"/>
                <w:szCs w:val="18"/>
              </w:rPr>
            </w:pPr>
          </w:p>
        </w:tc>
        <w:tc>
          <w:tcPr>
            <w:tcW w:w="4770" w:type="dxa"/>
          </w:tcPr>
          <w:p w14:paraId="1E43C1F3" w14:textId="77777777" w:rsidR="00F857E0" w:rsidRPr="00FB0A38" w:rsidRDefault="00F857E0" w:rsidP="00E60013">
            <w:pPr>
              <w:rPr>
                <w:rFonts w:cstheme="minorHAnsi"/>
                <w:color w:val="000000"/>
                <w:sz w:val="18"/>
                <w:szCs w:val="18"/>
              </w:rPr>
            </w:pPr>
            <w:r w:rsidRPr="00FB0A38">
              <w:rPr>
                <w:rFonts w:cstheme="minorHAnsi"/>
                <w:color w:val="000000"/>
                <w:sz w:val="18"/>
                <w:szCs w:val="18"/>
              </w:rPr>
              <w:t>Expand and strengthen tissue culture facilities to enhance supply of fuelwood seedlings</w:t>
            </w:r>
          </w:p>
        </w:tc>
        <w:tc>
          <w:tcPr>
            <w:tcW w:w="1890" w:type="dxa"/>
          </w:tcPr>
          <w:p w14:paraId="28745475"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4.0</w:t>
            </w:r>
          </w:p>
        </w:tc>
      </w:tr>
      <w:tr w:rsidR="00F857E0" w:rsidRPr="00FB0A38" w14:paraId="651B3EDC" w14:textId="77777777" w:rsidTr="00E60013">
        <w:tc>
          <w:tcPr>
            <w:tcW w:w="742" w:type="dxa"/>
            <w:vMerge/>
          </w:tcPr>
          <w:p w14:paraId="43CE0BE8" w14:textId="77777777" w:rsidR="00F857E0" w:rsidRPr="00FB0A38" w:rsidRDefault="00F857E0" w:rsidP="00E60013">
            <w:pPr>
              <w:rPr>
                <w:rFonts w:cstheme="minorHAnsi"/>
                <w:color w:val="000000"/>
                <w:sz w:val="18"/>
                <w:szCs w:val="18"/>
              </w:rPr>
            </w:pPr>
          </w:p>
        </w:tc>
        <w:tc>
          <w:tcPr>
            <w:tcW w:w="1683" w:type="dxa"/>
            <w:vMerge/>
          </w:tcPr>
          <w:p w14:paraId="52AB9EEB" w14:textId="77777777" w:rsidR="00F857E0" w:rsidRPr="00FB0A38" w:rsidRDefault="00F857E0" w:rsidP="00E60013">
            <w:pPr>
              <w:rPr>
                <w:rFonts w:cstheme="minorHAnsi"/>
                <w:color w:val="000000"/>
                <w:sz w:val="18"/>
                <w:szCs w:val="18"/>
              </w:rPr>
            </w:pPr>
          </w:p>
        </w:tc>
        <w:tc>
          <w:tcPr>
            <w:tcW w:w="3870" w:type="dxa"/>
            <w:vMerge/>
          </w:tcPr>
          <w:p w14:paraId="1CFC7CD5" w14:textId="77777777" w:rsidR="00F857E0" w:rsidRPr="00FB0A38" w:rsidRDefault="00F857E0" w:rsidP="00E60013">
            <w:pPr>
              <w:rPr>
                <w:rFonts w:cstheme="minorHAnsi"/>
                <w:color w:val="000000"/>
                <w:sz w:val="18"/>
                <w:szCs w:val="18"/>
              </w:rPr>
            </w:pPr>
          </w:p>
        </w:tc>
        <w:tc>
          <w:tcPr>
            <w:tcW w:w="4770" w:type="dxa"/>
          </w:tcPr>
          <w:p w14:paraId="1D4DBA98" w14:textId="77777777" w:rsidR="00F857E0" w:rsidRPr="00FB0A38" w:rsidRDefault="00F857E0" w:rsidP="00E60013">
            <w:pPr>
              <w:rPr>
                <w:rFonts w:cstheme="minorHAnsi"/>
                <w:color w:val="000000"/>
                <w:sz w:val="18"/>
                <w:szCs w:val="18"/>
              </w:rPr>
            </w:pPr>
            <w:r w:rsidRPr="00FB0A38">
              <w:rPr>
                <w:rFonts w:cstheme="minorHAnsi"/>
                <w:color w:val="000000"/>
                <w:sz w:val="18"/>
                <w:szCs w:val="18"/>
              </w:rPr>
              <w:t>Collaborative management of NTFP (Bamboo, Murta, Cane, Golpata, Melia grass, etc.)</w:t>
            </w:r>
          </w:p>
        </w:tc>
        <w:tc>
          <w:tcPr>
            <w:tcW w:w="1890" w:type="dxa"/>
          </w:tcPr>
          <w:p w14:paraId="49FC0A12"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10.45</w:t>
            </w:r>
          </w:p>
        </w:tc>
      </w:tr>
      <w:tr w:rsidR="00F857E0" w:rsidRPr="00FB0A38" w14:paraId="4B6381B3" w14:textId="77777777" w:rsidTr="00E60013">
        <w:tc>
          <w:tcPr>
            <w:tcW w:w="742" w:type="dxa"/>
            <w:vMerge/>
          </w:tcPr>
          <w:p w14:paraId="61477475" w14:textId="77777777" w:rsidR="00F857E0" w:rsidRPr="00FB0A38" w:rsidRDefault="00F857E0" w:rsidP="00E60013">
            <w:pPr>
              <w:rPr>
                <w:rFonts w:cstheme="minorHAnsi"/>
                <w:color w:val="000000"/>
                <w:sz w:val="18"/>
                <w:szCs w:val="18"/>
              </w:rPr>
            </w:pPr>
          </w:p>
        </w:tc>
        <w:tc>
          <w:tcPr>
            <w:tcW w:w="1683" w:type="dxa"/>
            <w:vMerge/>
          </w:tcPr>
          <w:p w14:paraId="0D4B93FC" w14:textId="77777777" w:rsidR="00F857E0" w:rsidRPr="00FB0A38" w:rsidRDefault="00F857E0" w:rsidP="00E60013">
            <w:pPr>
              <w:rPr>
                <w:rFonts w:cstheme="minorHAnsi"/>
                <w:color w:val="000000"/>
                <w:sz w:val="18"/>
                <w:szCs w:val="18"/>
              </w:rPr>
            </w:pPr>
          </w:p>
        </w:tc>
        <w:tc>
          <w:tcPr>
            <w:tcW w:w="3870" w:type="dxa"/>
            <w:vMerge/>
          </w:tcPr>
          <w:p w14:paraId="2778D81B" w14:textId="77777777" w:rsidR="00F857E0" w:rsidRPr="00FB0A38" w:rsidRDefault="00F857E0" w:rsidP="00E60013">
            <w:pPr>
              <w:rPr>
                <w:rFonts w:cstheme="minorHAnsi"/>
                <w:color w:val="000000"/>
                <w:sz w:val="18"/>
                <w:szCs w:val="18"/>
              </w:rPr>
            </w:pPr>
          </w:p>
        </w:tc>
        <w:tc>
          <w:tcPr>
            <w:tcW w:w="4770" w:type="dxa"/>
          </w:tcPr>
          <w:p w14:paraId="62074811" w14:textId="77777777" w:rsidR="00F857E0" w:rsidRPr="00FB0A38" w:rsidRDefault="00F857E0" w:rsidP="00E60013">
            <w:pPr>
              <w:rPr>
                <w:rFonts w:cstheme="minorHAnsi"/>
                <w:color w:val="000000"/>
                <w:sz w:val="18"/>
                <w:szCs w:val="18"/>
              </w:rPr>
            </w:pPr>
            <w:r w:rsidRPr="00FB0A38">
              <w:rPr>
                <w:rFonts w:cstheme="minorHAnsi"/>
                <w:color w:val="000000"/>
                <w:sz w:val="18"/>
                <w:szCs w:val="18"/>
              </w:rPr>
              <w:t>Establish fuelwood plantation in marginal land, homesteads and institutional premises</w:t>
            </w:r>
          </w:p>
        </w:tc>
        <w:tc>
          <w:tcPr>
            <w:tcW w:w="1890" w:type="dxa"/>
          </w:tcPr>
          <w:p w14:paraId="4C64A039"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40.0</w:t>
            </w:r>
          </w:p>
        </w:tc>
      </w:tr>
      <w:tr w:rsidR="00F857E0" w:rsidRPr="00FB0A38" w14:paraId="0BE4340D" w14:textId="77777777" w:rsidTr="00E60013">
        <w:tc>
          <w:tcPr>
            <w:tcW w:w="742" w:type="dxa"/>
            <w:vMerge/>
          </w:tcPr>
          <w:p w14:paraId="43738572" w14:textId="77777777" w:rsidR="00F857E0" w:rsidRPr="00FB0A38" w:rsidRDefault="00F857E0" w:rsidP="00E60013">
            <w:pPr>
              <w:rPr>
                <w:rFonts w:cstheme="minorHAnsi"/>
                <w:color w:val="000000"/>
                <w:sz w:val="18"/>
                <w:szCs w:val="18"/>
              </w:rPr>
            </w:pPr>
          </w:p>
        </w:tc>
        <w:tc>
          <w:tcPr>
            <w:tcW w:w="1683" w:type="dxa"/>
            <w:vMerge/>
          </w:tcPr>
          <w:p w14:paraId="41D342F3" w14:textId="77777777" w:rsidR="00F857E0" w:rsidRPr="00FB0A38" w:rsidRDefault="00F857E0" w:rsidP="00E60013">
            <w:pPr>
              <w:rPr>
                <w:rFonts w:cstheme="minorHAnsi"/>
                <w:color w:val="000000"/>
                <w:sz w:val="18"/>
                <w:szCs w:val="18"/>
              </w:rPr>
            </w:pPr>
          </w:p>
        </w:tc>
        <w:tc>
          <w:tcPr>
            <w:tcW w:w="3870" w:type="dxa"/>
            <w:vMerge/>
          </w:tcPr>
          <w:p w14:paraId="60BC4AA1" w14:textId="77777777" w:rsidR="00F857E0" w:rsidRPr="00FB0A38" w:rsidRDefault="00F857E0" w:rsidP="00E60013">
            <w:pPr>
              <w:rPr>
                <w:rFonts w:cstheme="minorHAnsi"/>
                <w:color w:val="000000"/>
                <w:sz w:val="18"/>
                <w:szCs w:val="18"/>
              </w:rPr>
            </w:pPr>
          </w:p>
        </w:tc>
        <w:tc>
          <w:tcPr>
            <w:tcW w:w="4770" w:type="dxa"/>
          </w:tcPr>
          <w:p w14:paraId="3287E0F9" w14:textId="77777777" w:rsidR="00F857E0" w:rsidRPr="00FB0A38" w:rsidRDefault="00F857E0" w:rsidP="00E60013">
            <w:pPr>
              <w:rPr>
                <w:rFonts w:cstheme="minorHAnsi"/>
                <w:color w:val="000000"/>
                <w:sz w:val="18"/>
                <w:szCs w:val="18"/>
              </w:rPr>
            </w:pPr>
            <w:r w:rsidRPr="00FB0A38">
              <w:rPr>
                <w:rFonts w:cstheme="minorHAnsi"/>
                <w:color w:val="000000"/>
                <w:sz w:val="18"/>
                <w:szCs w:val="18"/>
              </w:rPr>
              <w:t>Agro-forestry in homesteads</w:t>
            </w:r>
          </w:p>
        </w:tc>
        <w:tc>
          <w:tcPr>
            <w:tcW w:w="1890" w:type="dxa"/>
          </w:tcPr>
          <w:p w14:paraId="21CE8C2C"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4.8</w:t>
            </w:r>
          </w:p>
        </w:tc>
      </w:tr>
      <w:tr w:rsidR="00F857E0" w:rsidRPr="00FB0A38" w14:paraId="0316DCB9" w14:textId="77777777" w:rsidTr="00E60013">
        <w:tc>
          <w:tcPr>
            <w:tcW w:w="742" w:type="dxa"/>
            <w:vMerge w:val="restart"/>
          </w:tcPr>
          <w:p w14:paraId="4CAD95D0" w14:textId="77777777" w:rsidR="00F857E0" w:rsidRPr="00FB0A38" w:rsidRDefault="00F857E0" w:rsidP="00E60013">
            <w:pPr>
              <w:rPr>
                <w:rFonts w:cstheme="minorHAnsi"/>
                <w:color w:val="000000"/>
                <w:sz w:val="18"/>
                <w:szCs w:val="18"/>
              </w:rPr>
            </w:pPr>
            <w:r w:rsidRPr="00FB0A38">
              <w:rPr>
                <w:rFonts w:cstheme="minorHAnsi"/>
                <w:color w:val="000000"/>
                <w:sz w:val="18"/>
                <w:szCs w:val="18"/>
              </w:rPr>
              <w:t>3</w:t>
            </w:r>
          </w:p>
        </w:tc>
        <w:tc>
          <w:tcPr>
            <w:tcW w:w="1683" w:type="dxa"/>
            <w:vMerge w:val="restart"/>
          </w:tcPr>
          <w:p w14:paraId="3A592428" w14:textId="77777777" w:rsidR="00F857E0" w:rsidRPr="00FB0A38" w:rsidRDefault="00F857E0" w:rsidP="00E60013">
            <w:pPr>
              <w:rPr>
                <w:rFonts w:cstheme="minorHAnsi"/>
                <w:b/>
                <w:color w:val="000000"/>
                <w:sz w:val="18"/>
                <w:szCs w:val="18"/>
              </w:rPr>
            </w:pPr>
            <w:r w:rsidRPr="00FB0A38">
              <w:rPr>
                <w:rFonts w:cstheme="minorHAnsi"/>
                <w:b/>
                <w:color w:val="000000"/>
                <w:sz w:val="18"/>
                <w:szCs w:val="18"/>
              </w:rPr>
              <w:t xml:space="preserve">Implementation of Land Use Policy for Improved Monitoring of Carbon Stock in Forests by Resolving Land Tenure Problems </w:t>
            </w:r>
          </w:p>
        </w:tc>
        <w:tc>
          <w:tcPr>
            <w:tcW w:w="3870" w:type="dxa"/>
            <w:vMerge w:val="restart"/>
          </w:tcPr>
          <w:p w14:paraId="08CCD2F9" w14:textId="77777777" w:rsidR="00F857E0" w:rsidRPr="00FB0A38" w:rsidRDefault="00F857E0" w:rsidP="00E60013">
            <w:pPr>
              <w:rPr>
                <w:rFonts w:eastAsia="Times New Roman" w:cstheme="minorHAnsi"/>
                <w:color w:val="000000"/>
                <w:sz w:val="18"/>
                <w:szCs w:val="18"/>
              </w:rPr>
            </w:pPr>
            <w:r w:rsidRPr="00FB0A38">
              <w:rPr>
                <w:rFonts w:cstheme="minorHAnsi"/>
                <w:sz w:val="18"/>
              </w:rPr>
              <w:t>Survey and demarcation of the forest land is essential not only for better monitoring of carbon sequestration, it is also essential to prudently plan and properly execute forest management and conservation practices. Implementation of forest land use policy is also crucial to addressing encroachments from multiple fronts as well as some other pressing governance issues.</w:t>
            </w:r>
          </w:p>
        </w:tc>
        <w:tc>
          <w:tcPr>
            <w:tcW w:w="4770" w:type="dxa"/>
            <w:vMerge w:val="restart"/>
          </w:tcPr>
          <w:p w14:paraId="34C65607" w14:textId="77777777" w:rsidR="00F857E0" w:rsidRPr="00FB0A38" w:rsidRDefault="00F857E0" w:rsidP="00E60013">
            <w:pPr>
              <w:rPr>
                <w:rFonts w:cstheme="minorHAnsi"/>
                <w:color w:val="000000"/>
                <w:sz w:val="18"/>
                <w:szCs w:val="18"/>
              </w:rPr>
            </w:pPr>
            <w:r w:rsidRPr="00FB0A38">
              <w:rPr>
                <w:rFonts w:eastAsia="Times New Roman" w:cstheme="minorHAnsi"/>
                <w:color w:val="000000"/>
                <w:sz w:val="18"/>
                <w:szCs w:val="18"/>
              </w:rPr>
              <w:t>Secure land tenures, forest boundary demarcation, digitization of land records and public access to forestland records.</w:t>
            </w:r>
          </w:p>
        </w:tc>
        <w:tc>
          <w:tcPr>
            <w:tcW w:w="1890" w:type="dxa"/>
          </w:tcPr>
          <w:p w14:paraId="37DF0D88"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283</w:t>
            </w:r>
          </w:p>
        </w:tc>
      </w:tr>
      <w:tr w:rsidR="00F857E0" w:rsidRPr="00FB0A38" w14:paraId="354F9026" w14:textId="77777777" w:rsidTr="00E60013">
        <w:tc>
          <w:tcPr>
            <w:tcW w:w="742" w:type="dxa"/>
            <w:vMerge/>
          </w:tcPr>
          <w:p w14:paraId="1F1E4F2B" w14:textId="77777777" w:rsidR="00F857E0" w:rsidRPr="00FB0A38" w:rsidRDefault="00F857E0" w:rsidP="00E60013">
            <w:pPr>
              <w:rPr>
                <w:rFonts w:cstheme="minorHAnsi"/>
                <w:color w:val="000000"/>
                <w:sz w:val="18"/>
                <w:szCs w:val="18"/>
              </w:rPr>
            </w:pPr>
          </w:p>
        </w:tc>
        <w:tc>
          <w:tcPr>
            <w:tcW w:w="1683" w:type="dxa"/>
            <w:vMerge/>
          </w:tcPr>
          <w:p w14:paraId="68CFF3AC" w14:textId="77777777" w:rsidR="00F857E0" w:rsidRPr="00FB0A38" w:rsidRDefault="00F857E0" w:rsidP="00E60013">
            <w:pPr>
              <w:rPr>
                <w:rFonts w:cstheme="minorHAnsi"/>
                <w:color w:val="000000"/>
                <w:sz w:val="18"/>
                <w:szCs w:val="18"/>
              </w:rPr>
            </w:pPr>
          </w:p>
        </w:tc>
        <w:tc>
          <w:tcPr>
            <w:tcW w:w="3870" w:type="dxa"/>
            <w:vMerge/>
          </w:tcPr>
          <w:p w14:paraId="0CC3F02B" w14:textId="77777777" w:rsidR="00F857E0" w:rsidRPr="00FB0A38" w:rsidRDefault="00F857E0" w:rsidP="00E60013">
            <w:pPr>
              <w:ind w:left="227" w:hanging="227"/>
              <w:rPr>
                <w:rFonts w:eastAsia="Times New Roman" w:cstheme="minorHAnsi"/>
                <w:color w:val="000000"/>
                <w:sz w:val="18"/>
                <w:szCs w:val="18"/>
              </w:rPr>
            </w:pPr>
          </w:p>
        </w:tc>
        <w:tc>
          <w:tcPr>
            <w:tcW w:w="4770" w:type="dxa"/>
            <w:vMerge/>
          </w:tcPr>
          <w:p w14:paraId="53E15D90" w14:textId="77777777" w:rsidR="00F857E0" w:rsidRPr="00FB0A38" w:rsidRDefault="00F857E0" w:rsidP="00E60013">
            <w:pPr>
              <w:ind w:left="227" w:hanging="227"/>
              <w:rPr>
                <w:rFonts w:eastAsia="Times New Roman" w:cstheme="minorHAnsi"/>
                <w:color w:val="000000"/>
                <w:sz w:val="18"/>
                <w:szCs w:val="18"/>
              </w:rPr>
            </w:pPr>
          </w:p>
        </w:tc>
        <w:tc>
          <w:tcPr>
            <w:tcW w:w="1890" w:type="dxa"/>
          </w:tcPr>
          <w:p w14:paraId="07CF4325"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3.02</w:t>
            </w:r>
          </w:p>
        </w:tc>
      </w:tr>
      <w:tr w:rsidR="00F857E0" w:rsidRPr="00FB0A38" w14:paraId="2C40D04E" w14:textId="77777777" w:rsidTr="00E60013">
        <w:tc>
          <w:tcPr>
            <w:tcW w:w="742" w:type="dxa"/>
            <w:vMerge/>
          </w:tcPr>
          <w:p w14:paraId="4859D400" w14:textId="77777777" w:rsidR="00F857E0" w:rsidRPr="00FB0A38" w:rsidRDefault="00F857E0" w:rsidP="00E60013">
            <w:pPr>
              <w:rPr>
                <w:rFonts w:cstheme="minorHAnsi"/>
                <w:color w:val="000000"/>
                <w:sz w:val="18"/>
                <w:szCs w:val="18"/>
              </w:rPr>
            </w:pPr>
          </w:p>
        </w:tc>
        <w:tc>
          <w:tcPr>
            <w:tcW w:w="1683" w:type="dxa"/>
            <w:vMerge/>
          </w:tcPr>
          <w:p w14:paraId="3926E7CE" w14:textId="77777777" w:rsidR="00F857E0" w:rsidRPr="00FB0A38" w:rsidRDefault="00F857E0" w:rsidP="00E60013">
            <w:pPr>
              <w:rPr>
                <w:rFonts w:cstheme="minorHAnsi"/>
                <w:color w:val="000000"/>
                <w:sz w:val="18"/>
                <w:szCs w:val="18"/>
              </w:rPr>
            </w:pPr>
          </w:p>
        </w:tc>
        <w:tc>
          <w:tcPr>
            <w:tcW w:w="3870" w:type="dxa"/>
            <w:vMerge/>
          </w:tcPr>
          <w:p w14:paraId="2497A194" w14:textId="77777777" w:rsidR="00F857E0" w:rsidRPr="00FB0A38" w:rsidRDefault="00F857E0" w:rsidP="00E60013">
            <w:pPr>
              <w:ind w:left="227" w:hanging="227"/>
              <w:rPr>
                <w:rFonts w:eastAsia="Times New Roman" w:cstheme="minorHAnsi"/>
                <w:color w:val="000000"/>
                <w:sz w:val="18"/>
                <w:szCs w:val="18"/>
              </w:rPr>
            </w:pPr>
          </w:p>
        </w:tc>
        <w:tc>
          <w:tcPr>
            <w:tcW w:w="4770" w:type="dxa"/>
            <w:vMerge/>
          </w:tcPr>
          <w:p w14:paraId="681E7923" w14:textId="77777777" w:rsidR="00F857E0" w:rsidRPr="00FB0A38" w:rsidRDefault="00F857E0" w:rsidP="00E60013">
            <w:pPr>
              <w:ind w:left="227" w:hanging="227"/>
              <w:rPr>
                <w:rFonts w:eastAsia="Times New Roman" w:cstheme="minorHAnsi"/>
                <w:color w:val="000000"/>
                <w:sz w:val="18"/>
                <w:szCs w:val="18"/>
              </w:rPr>
            </w:pPr>
          </w:p>
        </w:tc>
        <w:tc>
          <w:tcPr>
            <w:tcW w:w="1890" w:type="dxa"/>
          </w:tcPr>
          <w:p w14:paraId="741A33C4"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2.0</w:t>
            </w:r>
          </w:p>
        </w:tc>
      </w:tr>
      <w:tr w:rsidR="00F857E0" w:rsidRPr="00FB0A38" w14:paraId="787C9AE9" w14:textId="77777777" w:rsidTr="00E60013">
        <w:tc>
          <w:tcPr>
            <w:tcW w:w="742" w:type="dxa"/>
            <w:vMerge/>
          </w:tcPr>
          <w:p w14:paraId="4D83FB9B" w14:textId="77777777" w:rsidR="00F857E0" w:rsidRPr="00FB0A38" w:rsidRDefault="00F857E0" w:rsidP="00E60013">
            <w:pPr>
              <w:rPr>
                <w:rFonts w:cstheme="minorHAnsi"/>
                <w:color w:val="000000"/>
                <w:sz w:val="18"/>
                <w:szCs w:val="18"/>
              </w:rPr>
            </w:pPr>
          </w:p>
        </w:tc>
        <w:tc>
          <w:tcPr>
            <w:tcW w:w="1683" w:type="dxa"/>
            <w:vMerge/>
          </w:tcPr>
          <w:p w14:paraId="5B5836C8" w14:textId="77777777" w:rsidR="00F857E0" w:rsidRPr="00FB0A38" w:rsidRDefault="00F857E0" w:rsidP="00E60013">
            <w:pPr>
              <w:rPr>
                <w:rFonts w:cstheme="minorHAnsi"/>
                <w:color w:val="000000"/>
                <w:sz w:val="18"/>
                <w:szCs w:val="18"/>
              </w:rPr>
            </w:pPr>
          </w:p>
        </w:tc>
        <w:tc>
          <w:tcPr>
            <w:tcW w:w="3870" w:type="dxa"/>
            <w:vMerge/>
          </w:tcPr>
          <w:p w14:paraId="623A8FD0" w14:textId="77777777" w:rsidR="00F857E0" w:rsidRPr="00FB0A38" w:rsidRDefault="00F857E0" w:rsidP="00E60013">
            <w:pPr>
              <w:rPr>
                <w:rFonts w:eastAsia="Times New Roman" w:cstheme="minorHAnsi"/>
                <w:color w:val="000000"/>
                <w:sz w:val="18"/>
                <w:szCs w:val="18"/>
              </w:rPr>
            </w:pPr>
          </w:p>
        </w:tc>
        <w:tc>
          <w:tcPr>
            <w:tcW w:w="4770" w:type="dxa"/>
          </w:tcPr>
          <w:p w14:paraId="7BAC13BF" w14:textId="77777777" w:rsidR="00F857E0" w:rsidRPr="00FB0A38" w:rsidRDefault="00F857E0" w:rsidP="00E60013">
            <w:pPr>
              <w:rPr>
                <w:rFonts w:eastAsia="Times New Roman" w:cstheme="minorHAnsi"/>
                <w:color w:val="000000"/>
                <w:sz w:val="18"/>
                <w:szCs w:val="18"/>
              </w:rPr>
            </w:pPr>
            <w:r w:rsidRPr="00FB0A38">
              <w:rPr>
                <w:rFonts w:eastAsia="Times New Roman" w:cstheme="minorHAnsi"/>
                <w:color w:val="000000"/>
                <w:sz w:val="18"/>
                <w:szCs w:val="18"/>
              </w:rPr>
              <w:t>Resettlement of forest villagers, encroachers, etc.</w:t>
            </w:r>
          </w:p>
        </w:tc>
        <w:tc>
          <w:tcPr>
            <w:tcW w:w="1890" w:type="dxa"/>
          </w:tcPr>
          <w:p w14:paraId="137E89E4"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100.0</w:t>
            </w:r>
          </w:p>
        </w:tc>
      </w:tr>
      <w:tr w:rsidR="00F857E0" w:rsidRPr="00FB0A38" w14:paraId="117F833C" w14:textId="77777777" w:rsidTr="00E60013">
        <w:tc>
          <w:tcPr>
            <w:tcW w:w="742" w:type="dxa"/>
            <w:vMerge w:val="restart"/>
          </w:tcPr>
          <w:p w14:paraId="5F4FC77E" w14:textId="77777777" w:rsidR="00F857E0" w:rsidRPr="00FB0A38" w:rsidRDefault="00F857E0" w:rsidP="00E60013">
            <w:pPr>
              <w:rPr>
                <w:rFonts w:cstheme="minorHAnsi"/>
                <w:color w:val="000000"/>
                <w:sz w:val="18"/>
                <w:szCs w:val="18"/>
              </w:rPr>
            </w:pPr>
            <w:r w:rsidRPr="00FB0A38">
              <w:rPr>
                <w:rFonts w:cstheme="minorHAnsi"/>
                <w:color w:val="000000"/>
                <w:sz w:val="18"/>
                <w:szCs w:val="18"/>
              </w:rPr>
              <w:t>4</w:t>
            </w:r>
          </w:p>
        </w:tc>
        <w:tc>
          <w:tcPr>
            <w:tcW w:w="1683" w:type="dxa"/>
            <w:vMerge w:val="restart"/>
          </w:tcPr>
          <w:p w14:paraId="12A50784" w14:textId="77777777" w:rsidR="00F857E0" w:rsidRPr="00FB0A38" w:rsidRDefault="00F857E0" w:rsidP="00E60013">
            <w:pPr>
              <w:rPr>
                <w:rFonts w:cstheme="minorHAnsi"/>
                <w:b/>
                <w:color w:val="000000"/>
                <w:sz w:val="18"/>
                <w:szCs w:val="18"/>
              </w:rPr>
            </w:pPr>
            <w:r w:rsidRPr="00FB0A38">
              <w:rPr>
                <w:rFonts w:cstheme="minorHAnsi"/>
                <w:b/>
                <w:color w:val="000000"/>
                <w:sz w:val="18"/>
                <w:szCs w:val="18"/>
              </w:rPr>
              <w:t>Improved Management of Existing Forests and Protected Areas</w:t>
            </w:r>
          </w:p>
        </w:tc>
        <w:tc>
          <w:tcPr>
            <w:tcW w:w="3870" w:type="dxa"/>
            <w:vMerge w:val="restart"/>
          </w:tcPr>
          <w:p w14:paraId="601E0527" w14:textId="77777777" w:rsidR="00F857E0" w:rsidRPr="00FB0A38" w:rsidRDefault="00F857E0" w:rsidP="00E60013">
            <w:pPr>
              <w:autoSpaceDE w:val="0"/>
              <w:autoSpaceDN w:val="0"/>
              <w:adjustRightInd w:val="0"/>
              <w:rPr>
                <w:rFonts w:cstheme="minorHAnsi"/>
                <w:sz w:val="18"/>
              </w:rPr>
            </w:pPr>
            <w:r w:rsidRPr="00FB0A38">
              <w:rPr>
                <w:rFonts w:cstheme="minorHAnsi"/>
                <w:sz w:val="18"/>
              </w:rPr>
              <w:t>This bundle will include all small and large forest management activities, both domestically funded and donor supported, technical assistance or investments in the sector. All these activities will address the UN-REDD criteria or SFM contributing to enhancement of carbon stock.</w:t>
            </w:r>
          </w:p>
          <w:p w14:paraId="7AB89DD4" w14:textId="77777777" w:rsidR="00F857E0" w:rsidRPr="00FB0A38" w:rsidRDefault="00F857E0" w:rsidP="00E60013">
            <w:pPr>
              <w:rPr>
                <w:rFonts w:eastAsia="Times New Roman" w:cstheme="minorHAnsi"/>
                <w:color w:val="000000"/>
                <w:sz w:val="18"/>
                <w:szCs w:val="18"/>
              </w:rPr>
            </w:pPr>
            <w:r w:rsidRPr="00FB0A38">
              <w:rPr>
                <w:rFonts w:cstheme="minorHAnsi"/>
                <w:sz w:val="18"/>
              </w:rPr>
              <w:lastRenderedPageBreak/>
              <w:t>The BFD manages a large number of forest PAs even though the area coverage is fairly small. This bundle will subsume all ongoing and future PA management activities as well as planning new interventions</w:t>
            </w:r>
          </w:p>
        </w:tc>
        <w:tc>
          <w:tcPr>
            <w:tcW w:w="4770" w:type="dxa"/>
            <w:vMerge w:val="restart"/>
          </w:tcPr>
          <w:p w14:paraId="178BC71A" w14:textId="77777777" w:rsidR="00F857E0" w:rsidRPr="00FB0A38" w:rsidRDefault="00F857E0" w:rsidP="00E60013">
            <w:pPr>
              <w:rPr>
                <w:rFonts w:cstheme="minorHAnsi"/>
                <w:color w:val="000000"/>
                <w:sz w:val="18"/>
                <w:szCs w:val="18"/>
              </w:rPr>
            </w:pPr>
            <w:r w:rsidRPr="00FB0A38">
              <w:rPr>
                <w:rFonts w:eastAsia="Times New Roman" w:cstheme="minorHAnsi"/>
                <w:color w:val="000000"/>
                <w:sz w:val="18"/>
                <w:szCs w:val="18"/>
              </w:rPr>
              <w:lastRenderedPageBreak/>
              <w:t>Restoration/ reforestation of degraded and deforested forest lands</w:t>
            </w:r>
          </w:p>
        </w:tc>
        <w:tc>
          <w:tcPr>
            <w:tcW w:w="1890" w:type="dxa"/>
            <w:shd w:val="clear" w:color="auto" w:fill="auto"/>
          </w:tcPr>
          <w:p w14:paraId="6861F84D"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72.3</w:t>
            </w:r>
          </w:p>
        </w:tc>
      </w:tr>
      <w:tr w:rsidR="00F857E0" w:rsidRPr="00FB0A38" w14:paraId="21F56EDA" w14:textId="77777777" w:rsidTr="00E60013">
        <w:tc>
          <w:tcPr>
            <w:tcW w:w="742" w:type="dxa"/>
            <w:vMerge/>
          </w:tcPr>
          <w:p w14:paraId="63DA3F6E" w14:textId="77777777" w:rsidR="00F857E0" w:rsidRPr="00FB0A38" w:rsidRDefault="00F857E0" w:rsidP="00E60013">
            <w:pPr>
              <w:rPr>
                <w:rFonts w:cstheme="minorHAnsi"/>
                <w:color w:val="000000"/>
                <w:sz w:val="18"/>
                <w:szCs w:val="18"/>
              </w:rPr>
            </w:pPr>
          </w:p>
        </w:tc>
        <w:tc>
          <w:tcPr>
            <w:tcW w:w="1683" w:type="dxa"/>
            <w:vMerge/>
          </w:tcPr>
          <w:p w14:paraId="46C0465D" w14:textId="77777777" w:rsidR="00F857E0" w:rsidRPr="00FB0A38" w:rsidRDefault="00F857E0" w:rsidP="00E60013">
            <w:pPr>
              <w:rPr>
                <w:rFonts w:cstheme="minorHAnsi"/>
                <w:color w:val="000000"/>
                <w:sz w:val="18"/>
                <w:szCs w:val="18"/>
              </w:rPr>
            </w:pPr>
          </w:p>
        </w:tc>
        <w:tc>
          <w:tcPr>
            <w:tcW w:w="3870" w:type="dxa"/>
            <w:vMerge/>
          </w:tcPr>
          <w:p w14:paraId="59582ABC" w14:textId="77777777" w:rsidR="00F857E0" w:rsidRPr="00FB0A38" w:rsidRDefault="00F857E0" w:rsidP="00E60013">
            <w:pPr>
              <w:rPr>
                <w:rFonts w:eastAsia="Times New Roman" w:cstheme="minorHAnsi"/>
                <w:color w:val="000000"/>
                <w:sz w:val="18"/>
                <w:szCs w:val="18"/>
              </w:rPr>
            </w:pPr>
          </w:p>
        </w:tc>
        <w:tc>
          <w:tcPr>
            <w:tcW w:w="4770" w:type="dxa"/>
            <w:vMerge/>
          </w:tcPr>
          <w:p w14:paraId="266C5D0B" w14:textId="77777777" w:rsidR="00F857E0" w:rsidRPr="00FB0A38" w:rsidRDefault="00F857E0" w:rsidP="00E60013">
            <w:pPr>
              <w:rPr>
                <w:rFonts w:eastAsia="Times New Roman" w:cstheme="minorHAnsi"/>
                <w:color w:val="000000"/>
                <w:sz w:val="18"/>
                <w:szCs w:val="18"/>
              </w:rPr>
            </w:pPr>
          </w:p>
        </w:tc>
        <w:tc>
          <w:tcPr>
            <w:tcW w:w="1890" w:type="dxa"/>
          </w:tcPr>
          <w:p w14:paraId="263A344F"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750.0</w:t>
            </w:r>
          </w:p>
        </w:tc>
      </w:tr>
      <w:tr w:rsidR="00F857E0" w:rsidRPr="00FB0A38" w14:paraId="536B1C08" w14:textId="77777777" w:rsidTr="00E60013">
        <w:tc>
          <w:tcPr>
            <w:tcW w:w="742" w:type="dxa"/>
            <w:vMerge/>
          </w:tcPr>
          <w:p w14:paraId="5FAA64DB" w14:textId="77777777" w:rsidR="00F857E0" w:rsidRPr="00FB0A38" w:rsidRDefault="00F857E0" w:rsidP="00E60013">
            <w:pPr>
              <w:rPr>
                <w:rFonts w:cstheme="minorHAnsi"/>
                <w:color w:val="000000"/>
                <w:sz w:val="18"/>
                <w:szCs w:val="18"/>
              </w:rPr>
            </w:pPr>
          </w:p>
        </w:tc>
        <w:tc>
          <w:tcPr>
            <w:tcW w:w="1683" w:type="dxa"/>
            <w:vMerge/>
          </w:tcPr>
          <w:p w14:paraId="26EC0039" w14:textId="77777777" w:rsidR="00F857E0" w:rsidRPr="00FB0A38" w:rsidRDefault="00F857E0" w:rsidP="00E60013">
            <w:pPr>
              <w:rPr>
                <w:rFonts w:cstheme="minorHAnsi"/>
                <w:color w:val="000000"/>
                <w:sz w:val="18"/>
                <w:szCs w:val="18"/>
              </w:rPr>
            </w:pPr>
          </w:p>
        </w:tc>
        <w:tc>
          <w:tcPr>
            <w:tcW w:w="3870" w:type="dxa"/>
            <w:vMerge/>
          </w:tcPr>
          <w:p w14:paraId="46D15C4E" w14:textId="77777777" w:rsidR="00F857E0" w:rsidRPr="00FB0A38" w:rsidRDefault="00F857E0" w:rsidP="00E60013">
            <w:pPr>
              <w:rPr>
                <w:rFonts w:cstheme="minorHAnsi"/>
                <w:color w:val="000000"/>
                <w:sz w:val="18"/>
                <w:szCs w:val="18"/>
              </w:rPr>
            </w:pPr>
          </w:p>
        </w:tc>
        <w:tc>
          <w:tcPr>
            <w:tcW w:w="4770" w:type="dxa"/>
            <w:vMerge/>
          </w:tcPr>
          <w:p w14:paraId="68CEEEC1" w14:textId="77777777" w:rsidR="00F857E0" w:rsidRPr="00FB0A38" w:rsidRDefault="00F857E0" w:rsidP="00E60013">
            <w:pPr>
              <w:rPr>
                <w:rFonts w:cstheme="minorHAnsi"/>
                <w:color w:val="000000"/>
                <w:sz w:val="18"/>
                <w:szCs w:val="18"/>
              </w:rPr>
            </w:pPr>
          </w:p>
        </w:tc>
        <w:tc>
          <w:tcPr>
            <w:tcW w:w="1890" w:type="dxa"/>
          </w:tcPr>
          <w:p w14:paraId="65AA5AD2"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13</w:t>
            </w:r>
          </w:p>
        </w:tc>
      </w:tr>
      <w:tr w:rsidR="00F857E0" w:rsidRPr="00FB0A38" w14:paraId="02E81AA2" w14:textId="77777777" w:rsidTr="00E60013">
        <w:tc>
          <w:tcPr>
            <w:tcW w:w="742" w:type="dxa"/>
            <w:vMerge/>
          </w:tcPr>
          <w:p w14:paraId="4F1F2E68" w14:textId="77777777" w:rsidR="00F857E0" w:rsidRPr="00FB0A38" w:rsidRDefault="00F857E0" w:rsidP="00E60013">
            <w:pPr>
              <w:rPr>
                <w:rFonts w:cstheme="minorHAnsi"/>
                <w:color w:val="000000"/>
                <w:sz w:val="18"/>
                <w:szCs w:val="18"/>
              </w:rPr>
            </w:pPr>
          </w:p>
        </w:tc>
        <w:tc>
          <w:tcPr>
            <w:tcW w:w="1683" w:type="dxa"/>
            <w:vMerge/>
          </w:tcPr>
          <w:p w14:paraId="7A441AE7" w14:textId="77777777" w:rsidR="00F857E0" w:rsidRPr="00FB0A38" w:rsidRDefault="00F857E0" w:rsidP="00E60013">
            <w:pPr>
              <w:rPr>
                <w:rFonts w:cstheme="minorHAnsi"/>
                <w:color w:val="000000"/>
                <w:sz w:val="18"/>
                <w:szCs w:val="18"/>
              </w:rPr>
            </w:pPr>
          </w:p>
        </w:tc>
        <w:tc>
          <w:tcPr>
            <w:tcW w:w="3870" w:type="dxa"/>
            <w:vMerge/>
          </w:tcPr>
          <w:p w14:paraId="21C908EE" w14:textId="77777777" w:rsidR="00F857E0" w:rsidRPr="00FB0A38" w:rsidRDefault="00F857E0" w:rsidP="00E60013">
            <w:pPr>
              <w:rPr>
                <w:rFonts w:cstheme="minorHAnsi"/>
                <w:color w:val="000000"/>
                <w:sz w:val="18"/>
                <w:szCs w:val="18"/>
              </w:rPr>
            </w:pPr>
          </w:p>
        </w:tc>
        <w:tc>
          <w:tcPr>
            <w:tcW w:w="4770" w:type="dxa"/>
            <w:vMerge/>
          </w:tcPr>
          <w:p w14:paraId="3868536D" w14:textId="77777777" w:rsidR="00F857E0" w:rsidRPr="00FB0A38" w:rsidRDefault="00F857E0" w:rsidP="00E60013">
            <w:pPr>
              <w:rPr>
                <w:rFonts w:cstheme="minorHAnsi"/>
                <w:color w:val="000000"/>
                <w:sz w:val="18"/>
                <w:szCs w:val="18"/>
              </w:rPr>
            </w:pPr>
          </w:p>
        </w:tc>
        <w:tc>
          <w:tcPr>
            <w:tcW w:w="1890" w:type="dxa"/>
          </w:tcPr>
          <w:p w14:paraId="15554295"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22.5</w:t>
            </w:r>
          </w:p>
        </w:tc>
      </w:tr>
      <w:tr w:rsidR="00F857E0" w:rsidRPr="00FB0A38" w14:paraId="5AA03E5E" w14:textId="77777777" w:rsidTr="00E60013">
        <w:tc>
          <w:tcPr>
            <w:tcW w:w="742" w:type="dxa"/>
            <w:vMerge/>
          </w:tcPr>
          <w:p w14:paraId="1D527DCA" w14:textId="77777777" w:rsidR="00F857E0" w:rsidRPr="00FB0A38" w:rsidRDefault="00F857E0" w:rsidP="00E60013">
            <w:pPr>
              <w:rPr>
                <w:rFonts w:cstheme="minorHAnsi"/>
                <w:color w:val="000000"/>
                <w:sz w:val="18"/>
                <w:szCs w:val="18"/>
              </w:rPr>
            </w:pPr>
          </w:p>
        </w:tc>
        <w:tc>
          <w:tcPr>
            <w:tcW w:w="1683" w:type="dxa"/>
            <w:vMerge/>
          </w:tcPr>
          <w:p w14:paraId="00B06610" w14:textId="77777777" w:rsidR="00F857E0" w:rsidRPr="00FB0A38" w:rsidRDefault="00F857E0" w:rsidP="00E60013">
            <w:pPr>
              <w:rPr>
                <w:rFonts w:cstheme="minorHAnsi"/>
                <w:color w:val="000000"/>
                <w:sz w:val="18"/>
                <w:szCs w:val="18"/>
              </w:rPr>
            </w:pPr>
          </w:p>
        </w:tc>
        <w:tc>
          <w:tcPr>
            <w:tcW w:w="3870" w:type="dxa"/>
            <w:vMerge/>
          </w:tcPr>
          <w:p w14:paraId="0A48165C" w14:textId="77777777" w:rsidR="00F857E0" w:rsidRPr="00FB0A38" w:rsidRDefault="00F857E0" w:rsidP="00E60013">
            <w:pPr>
              <w:rPr>
                <w:rFonts w:cstheme="minorHAnsi"/>
                <w:color w:val="000000"/>
                <w:sz w:val="18"/>
                <w:szCs w:val="18"/>
              </w:rPr>
            </w:pPr>
          </w:p>
        </w:tc>
        <w:tc>
          <w:tcPr>
            <w:tcW w:w="4770" w:type="dxa"/>
            <w:vMerge/>
          </w:tcPr>
          <w:p w14:paraId="0A8E70C9" w14:textId="77777777" w:rsidR="00F857E0" w:rsidRPr="00FB0A38" w:rsidRDefault="00F857E0" w:rsidP="00E60013">
            <w:pPr>
              <w:rPr>
                <w:rFonts w:cstheme="minorHAnsi"/>
                <w:color w:val="000000"/>
                <w:sz w:val="18"/>
                <w:szCs w:val="18"/>
              </w:rPr>
            </w:pPr>
          </w:p>
        </w:tc>
        <w:tc>
          <w:tcPr>
            <w:tcW w:w="1890" w:type="dxa"/>
          </w:tcPr>
          <w:p w14:paraId="15899831"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32</w:t>
            </w:r>
          </w:p>
        </w:tc>
      </w:tr>
      <w:tr w:rsidR="00F857E0" w:rsidRPr="00FB0A38" w14:paraId="498D4B7D" w14:textId="77777777" w:rsidTr="00E60013">
        <w:tc>
          <w:tcPr>
            <w:tcW w:w="742" w:type="dxa"/>
            <w:vMerge/>
          </w:tcPr>
          <w:p w14:paraId="508584EF" w14:textId="77777777" w:rsidR="00F857E0" w:rsidRPr="00FB0A38" w:rsidRDefault="00F857E0" w:rsidP="00E60013">
            <w:pPr>
              <w:rPr>
                <w:rFonts w:cstheme="minorHAnsi"/>
                <w:color w:val="000000"/>
                <w:sz w:val="18"/>
                <w:szCs w:val="18"/>
              </w:rPr>
            </w:pPr>
          </w:p>
        </w:tc>
        <w:tc>
          <w:tcPr>
            <w:tcW w:w="1683" w:type="dxa"/>
            <w:vMerge/>
          </w:tcPr>
          <w:p w14:paraId="2D49B2D2" w14:textId="77777777" w:rsidR="00F857E0" w:rsidRPr="00FB0A38" w:rsidRDefault="00F857E0" w:rsidP="00E60013">
            <w:pPr>
              <w:rPr>
                <w:rFonts w:cstheme="minorHAnsi"/>
                <w:color w:val="000000"/>
                <w:sz w:val="18"/>
                <w:szCs w:val="18"/>
              </w:rPr>
            </w:pPr>
          </w:p>
        </w:tc>
        <w:tc>
          <w:tcPr>
            <w:tcW w:w="3870" w:type="dxa"/>
            <w:vMerge/>
          </w:tcPr>
          <w:p w14:paraId="7F5DEEA3" w14:textId="77777777" w:rsidR="00F857E0" w:rsidRPr="00FB0A38" w:rsidRDefault="00F857E0" w:rsidP="00E60013">
            <w:pPr>
              <w:rPr>
                <w:rFonts w:cstheme="minorHAnsi"/>
                <w:color w:val="000000"/>
                <w:sz w:val="18"/>
                <w:szCs w:val="18"/>
              </w:rPr>
            </w:pPr>
          </w:p>
        </w:tc>
        <w:tc>
          <w:tcPr>
            <w:tcW w:w="4770" w:type="dxa"/>
            <w:vMerge/>
          </w:tcPr>
          <w:p w14:paraId="5198E6F0" w14:textId="77777777" w:rsidR="00F857E0" w:rsidRPr="00FB0A38" w:rsidRDefault="00F857E0" w:rsidP="00E60013">
            <w:pPr>
              <w:rPr>
                <w:rFonts w:cstheme="minorHAnsi"/>
                <w:color w:val="000000"/>
                <w:sz w:val="18"/>
                <w:szCs w:val="18"/>
              </w:rPr>
            </w:pPr>
          </w:p>
        </w:tc>
        <w:tc>
          <w:tcPr>
            <w:tcW w:w="1890" w:type="dxa"/>
          </w:tcPr>
          <w:p w14:paraId="71E06B9D"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62.5</w:t>
            </w:r>
          </w:p>
        </w:tc>
      </w:tr>
      <w:tr w:rsidR="00F857E0" w:rsidRPr="00FB0A38" w14:paraId="644122F3" w14:textId="77777777" w:rsidTr="00E60013">
        <w:tc>
          <w:tcPr>
            <w:tcW w:w="742" w:type="dxa"/>
            <w:vMerge w:val="restart"/>
          </w:tcPr>
          <w:p w14:paraId="4C95D227" w14:textId="77777777" w:rsidR="00F857E0" w:rsidRPr="00FB0A38" w:rsidRDefault="00F857E0" w:rsidP="00E60013">
            <w:pPr>
              <w:rPr>
                <w:rFonts w:cstheme="minorHAnsi"/>
                <w:color w:val="000000"/>
                <w:sz w:val="18"/>
                <w:szCs w:val="18"/>
              </w:rPr>
            </w:pPr>
            <w:r w:rsidRPr="00FB0A38">
              <w:rPr>
                <w:rFonts w:cstheme="minorHAnsi"/>
                <w:color w:val="000000"/>
                <w:sz w:val="18"/>
                <w:szCs w:val="18"/>
              </w:rPr>
              <w:t>5</w:t>
            </w:r>
          </w:p>
        </w:tc>
        <w:tc>
          <w:tcPr>
            <w:tcW w:w="1683" w:type="dxa"/>
            <w:vMerge w:val="restart"/>
          </w:tcPr>
          <w:p w14:paraId="2AABF08B" w14:textId="77777777" w:rsidR="00F857E0" w:rsidRPr="00FB0A38" w:rsidRDefault="00F857E0" w:rsidP="00E60013">
            <w:pPr>
              <w:rPr>
                <w:rFonts w:cstheme="minorHAnsi"/>
                <w:b/>
                <w:color w:val="000000"/>
                <w:sz w:val="18"/>
                <w:szCs w:val="18"/>
              </w:rPr>
            </w:pPr>
            <w:r w:rsidRPr="00FB0A38">
              <w:rPr>
                <w:rFonts w:cstheme="minorHAnsi"/>
                <w:b/>
                <w:color w:val="000000"/>
                <w:sz w:val="18"/>
                <w:szCs w:val="18"/>
              </w:rPr>
              <w:t>Improving the Enabling Environment for Increasing Carbon Stocks</w:t>
            </w:r>
          </w:p>
        </w:tc>
        <w:tc>
          <w:tcPr>
            <w:tcW w:w="3870" w:type="dxa"/>
            <w:vMerge w:val="restart"/>
          </w:tcPr>
          <w:p w14:paraId="2137DE30" w14:textId="77777777" w:rsidR="00F857E0" w:rsidRPr="00FB0A38" w:rsidRDefault="00F857E0" w:rsidP="00E60013">
            <w:pPr>
              <w:rPr>
                <w:rFonts w:cstheme="minorHAnsi"/>
                <w:color w:val="000000"/>
                <w:sz w:val="18"/>
                <w:szCs w:val="18"/>
              </w:rPr>
            </w:pPr>
            <w:r w:rsidRPr="00FB0A38">
              <w:rPr>
                <w:rFonts w:cstheme="minorHAnsi"/>
                <w:sz w:val="18"/>
              </w:rPr>
              <w:t>Improving the enabling environment would entail revision of and, where it seems prudent, promulgate new legal provisions. The 1927 Forest Act has undergone a number of revisions to create new provisions, for example, the SF Rules. Further revisions/modifications are needed as the participants at the regional consultations voiced. Similarly, the Transit Rules for the CHT and Sundarban have to be made workable. The most recently declared PA Rules also has rooms for improvement. True devolution to the community level may be needed for sharing power by the PA communities and more decision-making authority of the SF communities.</w:t>
            </w:r>
          </w:p>
        </w:tc>
        <w:tc>
          <w:tcPr>
            <w:tcW w:w="4770" w:type="dxa"/>
            <w:shd w:val="clear" w:color="auto" w:fill="auto"/>
          </w:tcPr>
          <w:p w14:paraId="77539B2B" w14:textId="77777777" w:rsidR="00F857E0" w:rsidRPr="00FB0A38" w:rsidRDefault="00F857E0" w:rsidP="00E60013">
            <w:pPr>
              <w:rPr>
                <w:rFonts w:cstheme="minorHAnsi"/>
                <w:color w:val="000000"/>
                <w:sz w:val="18"/>
                <w:szCs w:val="18"/>
              </w:rPr>
            </w:pPr>
            <w:r w:rsidRPr="00FB0A38">
              <w:rPr>
                <w:rFonts w:cstheme="minorHAnsi"/>
                <w:color w:val="000000"/>
                <w:sz w:val="18"/>
                <w:szCs w:val="18"/>
              </w:rPr>
              <w:t>Introduce subsidy for alternate energy devices for forest dependent population in target areas</w:t>
            </w:r>
          </w:p>
        </w:tc>
        <w:tc>
          <w:tcPr>
            <w:tcW w:w="1890" w:type="dxa"/>
          </w:tcPr>
          <w:p w14:paraId="5D74C89D"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2.2</w:t>
            </w:r>
          </w:p>
        </w:tc>
      </w:tr>
      <w:tr w:rsidR="00F857E0" w:rsidRPr="00FB0A38" w14:paraId="39F81BDF" w14:textId="77777777" w:rsidTr="00E60013">
        <w:tc>
          <w:tcPr>
            <w:tcW w:w="742" w:type="dxa"/>
            <w:vMerge/>
          </w:tcPr>
          <w:p w14:paraId="31E69E0B" w14:textId="77777777" w:rsidR="00F857E0" w:rsidRPr="00FB0A38" w:rsidRDefault="00F857E0" w:rsidP="00E60013">
            <w:pPr>
              <w:rPr>
                <w:rFonts w:cstheme="minorHAnsi"/>
                <w:color w:val="000000"/>
                <w:sz w:val="18"/>
                <w:szCs w:val="18"/>
              </w:rPr>
            </w:pPr>
          </w:p>
        </w:tc>
        <w:tc>
          <w:tcPr>
            <w:tcW w:w="1683" w:type="dxa"/>
            <w:vMerge/>
          </w:tcPr>
          <w:p w14:paraId="7749D6B2" w14:textId="77777777" w:rsidR="00F857E0" w:rsidRPr="00FB0A38" w:rsidRDefault="00F857E0" w:rsidP="00E60013">
            <w:pPr>
              <w:rPr>
                <w:rFonts w:cstheme="minorHAnsi"/>
                <w:color w:val="000000"/>
                <w:sz w:val="18"/>
                <w:szCs w:val="18"/>
              </w:rPr>
            </w:pPr>
          </w:p>
        </w:tc>
        <w:tc>
          <w:tcPr>
            <w:tcW w:w="3870" w:type="dxa"/>
            <w:vMerge/>
          </w:tcPr>
          <w:p w14:paraId="66BE6E89" w14:textId="77777777" w:rsidR="00F857E0" w:rsidRPr="00FB0A38" w:rsidRDefault="00F857E0" w:rsidP="00E60013">
            <w:pPr>
              <w:rPr>
                <w:rFonts w:cstheme="minorHAnsi"/>
                <w:color w:val="000000"/>
                <w:sz w:val="18"/>
                <w:szCs w:val="18"/>
              </w:rPr>
            </w:pPr>
          </w:p>
        </w:tc>
        <w:tc>
          <w:tcPr>
            <w:tcW w:w="4770" w:type="dxa"/>
            <w:shd w:val="clear" w:color="auto" w:fill="auto"/>
          </w:tcPr>
          <w:p w14:paraId="32A371FC" w14:textId="77777777" w:rsidR="00F857E0" w:rsidRPr="00FB0A38" w:rsidRDefault="00F857E0" w:rsidP="00E60013">
            <w:pPr>
              <w:rPr>
                <w:rFonts w:cstheme="minorHAnsi"/>
                <w:color w:val="000000"/>
                <w:sz w:val="18"/>
                <w:szCs w:val="18"/>
              </w:rPr>
            </w:pPr>
            <w:r w:rsidRPr="00FB0A38">
              <w:rPr>
                <w:rFonts w:cstheme="minorHAnsi"/>
                <w:color w:val="000000"/>
                <w:sz w:val="18"/>
                <w:szCs w:val="18"/>
              </w:rPr>
              <w:t>PLR Review and suggest revision of Transit Rules for CHT and Sundarban</w:t>
            </w:r>
          </w:p>
        </w:tc>
        <w:tc>
          <w:tcPr>
            <w:tcW w:w="1890" w:type="dxa"/>
          </w:tcPr>
          <w:p w14:paraId="43589FD2"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1.8</w:t>
            </w:r>
          </w:p>
        </w:tc>
      </w:tr>
      <w:tr w:rsidR="00F857E0" w:rsidRPr="00FB0A38" w14:paraId="74F4C692" w14:textId="77777777" w:rsidTr="00E60013">
        <w:tc>
          <w:tcPr>
            <w:tcW w:w="742" w:type="dxa"/>
            <w:vMerge/>
          </w:tcPr>
          <w:p w14:paraId="7E521904" w14:textId="77777777" w:rsidR="00F857E0" w:rsidRPr="00FB0A38" w:rsidRDefault="00F857E0" w:rsidP="00E60013">
            <w:pPr>
              <w:rPr>
                <w:rFonts w:cstheme="minorHAnsi"/>
                <w:color w:val="000000"/>
                <w:sz w:val="18"/>
                <w:szCs w:val="18"/>
              </w:rPr>
            </w:pPr>
          </w:p>
        </w:tc>
        <w:tc>
          <w:tcPr>
            <w:tcW w:w="1683" w:type="dxa"/>
            <w:vMerge/>
          </w:tcPr>
          <w:p w14:paraId="2E96BAF2" w14:textId="77777777" w:rsidR="00F857E0" w:rsidRPr="00FB0A38" w:rsidRDefault="00F857E0" w:rsidP="00E60013">
            <w:pPr>
              <w:rPr>
                <w:rFonts w:cstheme="minorHAnsi"/>
                <w:color w:val="000000"/>
                <w:sz w:val="18"/>
                <w:szCs w:val="18"/>
              </w:rPr>
            </w:pPr>
          </w:p>
        </w:tc>
        <w:tc>
          <w:tcPr>
            <w:tcW w:w="3870" w:type="dxa"/>
            <w:vMerge/>
          </w:tcPr>
          <w:p w14:paraId="678E9F91" w14:textId="77777777" w:rsidR="00F857E0" w:rsidRPr="00FB0A38" w:rsidRDefault="00F857E0" w:rsidP="00E60013">
            <w:pPr>
              <w:rPr>
                <w:rFonts w:cstheme="minorHAnsi"/>
                <w:color w:val="000000"/>
                <w:sz w:val="18"/>
                <w:szCs w:val="18"/>
              </w:rPr>
            </w:pPr>
          </w:p>
        </w:tc>
        <w:tc>
          <w:tcPr>
            <w:tcW w:w="4770" w:type="dxa"/>
            <w:shd w:val="clear" w:color="auto" w:fill="auto"/>
          </w:tcPr>
          <w:p w14:paraId="658C6CB8" w14:textId="77777777" w:rsidR="00F857E0" w:rsidRPr="00FB0A38" w:rsidRDefault="00F857E0" w:rsidP="00E60013">
            <w:pPr>
              <w:rPr>
                <w:rFonts w:cstheme="minorHAnsi"/>
                <w:color w:val="000000"/>
                <w:sz w:val="18"/>
                <w:szCs w:val="18"/>
              </w:rPr>
            </w:pPr>
            <w:r w:rsidRPr="00FB0A38">
              <w:rPr>
                <w:rFonts w:cstheme="minorHAnsi"/>
                <w:color w:val="000000"/>
                <w:sz w:val="18"/>
                <w:szCs w:val="18"/>
              </w:rPr>
              <w:t>Impose high tax on furniture to discourage use of solid wood furniture.</w:t>
            </w:r>
          </w:p>
        </w:tc>
        <w:tc>
          <w:tcPr>
            <w:tcW w:w="1890" w:type="dxa"/>
          </w:tcPr>
          <w:p w14:paraId="5733B006"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- 40</w:t>
            </w:r>
          </w:p>
        </w:tc>
      </w:tr>
      <w:tr w:rsidR="00F857E0" w:rsidRPr="00FB0A38" w14:paraId="16AE1E8B" w14:textId="77777777" w:rsidTr="00E60013">
        <w:tc>
          <w:tcPr>
            <w:tcW w:w="742" w:type="dxa"/>
            <w:vMerge/>
          </w:tcPr>
          <w:p w14:paraId="6D72BA8F" w14:textId="77777777" w:rsidR="00F857E0" w:rsidRPr="00FB0A38" w:rsidRDefault="00F857E0" w:rsidP="00E60013">
            <w:pPr>
              <w:rPr>
                <w:rFonts w:cstheme="minorHAnsi"/>
                <w:color w:val="000000"/>
                <w:sz w:val="18"/>
                <w:szCs w:val="18"/>
              </w:rPr>
            </w:pPr>
          </w:p>
        </w:tc>
        <w:tc>
          <w:tcPr>
            <w:tcW w:w="1683" w:type="dxa"/>
            <w:vMerge/>
          </w:tcPr>
          <w:p w14:paraId="656BF2F6" w14:textId="77777777" w:rsidR="00F857E0" w:rsidRPr="00FB0A38" w:rsidRDefault="00F857E0" w:rsidP="00E60013">
            <w:pPr>
              <w:rPr>
                <w:rFonts w:cstheme="minorHAnsi"/>
                <w:color w:val="000000"/>
                <w:sz w:val="18"/>
                <w:szCs w:val="18"/>
              </w:rPr>
            </w:pPr>
          </w:p>
        </w:tc>
        <w:tc>
          <w:tcPr>
            <w:tcW w:w="3870" w:type="dxa"/>
            <w:vMerge/>
          </w:tcPr>
          <w:p w14:paraId="7954C0AC" w14:textId="77777777" w:rsidR="00F857E0" w:rsidRPr="00FB0A38" w:rsidRDefault="00F857E0" w:rsidP="00E60013">
            <w:pPr>
              <w:rPr>
                <w:rFonts w:cstheme="minorHAnsi"/>
                <w:color w:val="000000"/>
                <w:sz w:val="18"/>
                <w:szCs w:val="18"/>
              </w:rPr>
            </w:pPr>
          </w:p>
        </w:tc>
        <w:tc>
          <w:tcPr>
            <w:tcW w:w="4770" w:type="dxa"/>
            <w:shd w:val="clear" w:color="auto" w:fill="auto"/>
          </w:tcPr>
          <w:p w14:paraId="4370899C" w14:textId="77777777" w:rsidR="00F857E0" w:rsidRPr="00FB0A38" w:rsidRDefault="00F857E0" w:rsidP="00E60013">
            <w:pPr>
              <w:rPr>
                <w:rFonts w:cstheme="minorHAnsi"/>
                <w:color w:val="000000"/>
                <w:sz w:val="18"/>
                <w:szCs w:val="18"/>
              </w:rPr>
            </w:pPr>
            <w:r w:rsidRPr="00FB0A38">
              <w:rPr>
                <w:rFonts w:cstheme="minorHAnsi"/>
                <w:color w:val="000000"/>
                <w:sz w:val="18"/>
                <w:szCs w:val="18"/>
              </w:rPr>
              <w:t>Simplify Reservation Process</w:t>
            </w:r>
          </w:p>
        </w:tc>
        <w:tc>
          <w:tcPr>
            <w:tcW w:w="1890" w:type="dxa"/>
          </w:tcPr>
          <w:p w14:paraId="4F5BFAB7"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2</w:t>
            </w:r>
          </w:p>
        </w:tc>
      </w:tr>
      <w:tr w:rsidR="00F857E0" w:rsidRPr="00FB0A38" w14:paraId="38EA5513" w14:textId="77777777" w:rsidTr="00E60013">
        <w:tc>
          <w:tcPr>
            <w:tcW w:w="742" w:type="dxa"/>
            <w:vMerge/>
          </w:tcPr>
          <w:p w14:paraId="30D668BA" w14:textId="77777777" w:rsidR="00F857E0" w:rsidRPr="00FB0A38" w:rsidRDefault="00F857E0" w:rsidP="00E60013">
            <w:pPr>
              <w:rPr>
                <w:rFonts w:cstheme="minorHAnsi"/>
                <w:color w:val="000000"/>
                <w:sz w:val="18"/>
                <w:szCs w:val="18"/>
              </w:rPr>
            </w:pPr>
          </w:p>
        </w:tc>
        <w:tc>
          <w:tcPr>
            <w:tcW w:w="1683" w:type="dxa"/>
            <w:vMerge/>
          </w:tcPr>
          <w:p w14:paraId="2C7C842F" w14:textId="77777777" w:rsidR="00F857E0" w:rsidRPr="00FB0A38" w:rsidRDefault="00F857E0" w:rsidP="00E60013">
            <w:pPr>
              <w:rPr>
                <w:rFonts w:cstheme="minorHAnsi"/>
                <w:color w:val="000000"/>
                <w:sz w:val="18"/>
                <w:szCs w:val="18"/>
              </w:rPr>
            </w:pPr>
          </w:p>
        </w:tc>
        <w:tc>
          <w:tcPr>
            <w:tcW w:w="3870" w:type="dxa"/>
            <w:vMerge/>
          </w:tcPr>
          <w:p w14:paraId="3FE7C608" w14:textId="77777777" w:rsidR="00F857E0" w:rsidRPr="00FB0A38" w:rsidRDefault="00F857E0" w:rsidP="00E60013">
            <w:pPr>
              <w:rPr>
                <w:rFonts w:cstheme="minorHAnsi"/>
                <w:color w:val="000000"/>
                <w:sz w:val="18"/>
                <w:szCs w:val="18"/>
              </w:rPr>
            </w:pPr>
          </w:p>
        </w:tc>
        <w:tc>
          <w:tcPr>
            <w:tcW w:w="4770" w:type="dxa"/>
            <w:shd w:val="clear" w:color="auto" w:fill="auto"/>
          </w:tcPr>
          <w:p w14:paraId="39A4FB45" w14:textId="77777777" w:rsidR="00F857E0" w:rsidRPr="00FB0A38" w:rsidRDefault="00F857E0" w:rsidP="00E60013">
            <w:pPr>
              <w:rPr>
                <w:rFonts w:cstheme="minorHAnsi"/>
                <w:color w:val="000000"/>
                <w:sz w:val="18"/>
                <w:szCs w:val="18"/>
              </w:rPr>
            </w:pPr>
            <w:r w:rsidRPr="00FB0A38">
              <w:rPr>
                <w:rFonts w:cstheme="minorHAnsi"/>
                <w:color w:val="000000"/>
                <w:sz w:val="18"/>
                <w:szCs w:val="18"/>
              </w:rPr>
              <w:t>Provide AIGAs to the forest dependent communities (but not as individual)</w:t>
            </w:r>
          </w:p>
        </w:tc>
        <w:tc>
          <w:tcPr>
            <w:tcW w:w="1890" w:type="dxa"/>
          </w:tcPr>
          <w:p w14:paraId="09486228"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265,000</w:t>
            </w:r>
            <w:r w:rsidRPr="00FB0A38">
              <w:rPr>
                <w:rStyle w:val="FootnoteReference"/>
                <w:rFonts w:cstheme="minorHAnsi"/>
                <w:b/>
                <w:color w:val="FF0000"/>
                <w:sz w:val="18"/>
                <w:szCs w:val="18"/>
              </w:rPr>
              <w:footnoteReference w:id="2"/>
            </w:r>
            <w:r w:rsidRPr="00FB0A38">
              <w:rPr>
                <w:rFonts w:cstheme="minorHAnsi"/>
                <w:b/>
                <w:color w:val="FF0000"/>
                <w:sz w:val="18"/>
                <w:szCs w:val="18"/>
              </w:rPr>
              <w:t xml:space="preserve"> </w:t>
            </w:r>
          </w:p>
        </w:tc>
      </w:tr>
      <w:tr w:rsidR="00F857E0" w:rsidRPr="00FB0A38" w14:paraId="5A4EE721" w14:textId="77777777" w:rsidTr="00E60013">
        <w:tc>
          <w:tcPr>
            <w:tcW w:w="742" w:type="dxa"/>
            <w:vMerge/>
          </w:tcPr>
          <w:p w14:paraId="10CE8AC1" w14:textId="77777777" w:rsidR="00F857E0" w:rsidRPr="00FB0A38" w:rsidRDefault="00F857E0" w:rsidP="00E60013">
            <w:pPr>
              <w:rPr>
                <w:rFonts w:cstheme="minorHAnsi"/>
                <w:color w:val="000000"/>
                <w:sz w:val="18"/>
                <w:szCs w:val="18"/>
              </w:rPr>
            </w:pPr>
          </w:p>
        </w:tc>
        <w:tc>
          <w:tcPr>
            <w:tcW w:w="1683" w:type="dxa"/>
            <w:vMerge/>
          </w:tcPr>
          <w:p w14:paraId="5EADC136" w14:textId="77777777" w:rsidR="00F857E0" w:rsidRPr="00FB0A38" w:rsidRDefault="00F857E0" w:rsidP="00E60013">
            <w:pPr>
              <w:rPr>
                <w:rFonts w:cstheme="minorHAnsi"/>
                <w:color w:val="000000"/>
                <w:sz w:val="18"/>
                <w:szCs w:val="18"/>
              </w:rPr>
            </w:pPr>
          </w:p>
        </w:tc>
        <w:tc>
          <w:tcPr>
            <w:tcW w:w="3870" w:type="dxa"/>
            <w:vMerge/>
          </w:tcPr>
          <w:p w14:paraId="4ADA302C" w14:textId="77777777" w:rsidR="00F857E0" w:rsidRPr="00FB0A38" w:rsidRDefault="00F857E0" w:rsidP="00E60013">
            <w:pPr>
              <w:rPr>
                <w:rFonts w:cstheme="minorHAnsi"/>
                <w:color w:val="000000"/>
                <w:sz w:val="18"/>
                <w:szCs w:val="18"/>
              </w:rPr>
            </w:pPr>
          </w:p>
        </w:tc>
        <w:tc>
          <w:tcPr>
            <w:tcW w:w="4770" w:type="dxa"/>
            <w:shd w:val="clear" w:color="auto" w:fill="auto"/>
          </w:tcPr>
          <w:p w14:paraId="2F76F5FB" w14:textId="77777777" w:rsidR="00F857E0" w:rsidRPr="00FB0A38" w:rsidRDefault="00F857E0" w:rsidP="00E60013">
            <w:pPr>
              <w:rPr>
                <w:rFonts w:cstheme="minorHAnsi"/>
                <w:color w:val="000000"/>
                <w:sz w:val="18"/>
                <w:szCs w:val="18"/>
              </w:rPr>
            </w:pPr>
            <w:r w:rsidRPr="00FB0A38">
              <w:rPr>
                <w:rFonts w:cstheme="minorHAnsi"/>
                <w:color w:val="000000"/>
                <w:sz w:val="18"/>
                <w:szCs w:val="18"/>
              </w:rPr>
              <w:t>Promote synthetic pole manufacturing for betel leaf cultivation through incentives</w:t>
            </w:r>
          </w:p>
        </w:tc>
        <w:tc>
          <w:tcPr>
            <w:tcW w:w="1890" w:type="dxa"/>
          </w:tcPr>
          <w:p w14:paraId="01C76A8A" w14:textId="77777777" w:rsidR="00F857E0" w:rsidRPr="00FB0A38" w:rsidRDefault="00F857E0" w:rsidP="00E60013">
            <w:pPr>
              <w:jc w:val="center"/>
              <w:rPr>
                <w:rFonts w:cstheme="minorHAnsi"/>
                <w:sz w:val="18"/>
                <w:szCs w:val="18"/>
              </w:rPr>
            </w:pPr>
            <w:r w:rsidRPr="00FB0A38">
              <w:rPr>
                <w:rFonts w:cstheme="minorHAnsi"/>
                <w:color w:val="FF0000"/>
                <w:sz w:val="18"/>
                <w:szCs w:val="18"/>
              </w:rPr>
              <w:t>4.0</w:t>
            </w:r>
          </w:p>
        </w:tc>
      </w:tr>
      <w:tr w:rsidR="00F857E0" w:rsidRPr="00FB0A38" w14:paraId="32339006" w14:textId="77777777" w:rsidTr="00E60013">
        <w:tc>
          <w:tcPr>
            <w:tcW w:w="742" w:type="dxa"/>
            <w:vMerge/>
          </w:tcPr>
          <w:p w14:paraId="2005C345" w14:textId="77777777" w:rsidR="00F857E0" w:rsidRPr="00FB0A38" w:rsidRDefault="00F857E0" w:rsidP="00E60013">
            <w:pPr>
              <w:rPr>
                <w:rFonts w:cstheme="minorHAnsi"/>
                <w:color w:val="000000"/>
                <w:sz w:val="18"/>
                <w:szCs w:val="18"/>
              </w:rPr>
            </w:pPr>
          </w:p>
        </w:tc>
        <w:tc>
          <w:tcPr>
            <w:tcW w:w="1683" w:type="dxa"/>
            <w:vMerge/>
          </w:tcPr>
          <w:p w14:paraId="1820F63A" w14:textId="77777777" w:rsidR="00F857E0" w:rsidRPr="00FB0A38" w:rsidRDefault="00F857E0" w:rsidP="00E60013">
            <w:pPr>
              <w:rPr>
                <w:rFonts w:cstheme="minorHAnsi"/>
                <w:color w:val="000000"/>
                <w:sz w:val="18"/>
                <w:szCs w:val="18"/>
              </w:rPr>
            </w:pPr>
          </w:p>
        </w:tc>
        <w:tc>
          <w:tcPr>
            <w:tcW w:w="3870" w:type="dxa"/>
            <w:vMerge/>
          </w:tcPr>
          <w:p w14:paraId="4392BF79" w14:textId="77777777" w:rsidR="00F857E0" w:rsidRPr="00FB0A38" w:rsidRDefault="00F857E0" w:rsidP="00E60013">
            <w:pPr>
              <w:rPr>
                <w:rFonts w:cstheme="minorHAnsi"/>
                <w:color w:val="000000"/>
                <w:sz w:val="18"/>
                <w:szCs w:val="18"/>
              </w:rPr>
            </w:pPr>
          </w:p>
        </w:tc>
        <w:tc>
          <w:tcPr>
            <w:tcW w:w="4770" w:type="dxa"/>
            <w:shd w:val="clear" w:color="auto" w:fill="auto"/>
          </w:tcPr>
          <w:p w14:paraId="6FC86BD5" w14:textId="77777777" w:rsidR="00F857E0" w:rsidRPr="00FB0A38" w:rsidRDefault="00F857E0" w:rsidP="00E60013">
            <w:pPr>
              <w:rPr>
                <w:rFonts w:cstheme="minorHAnsi"/>
                <w:color w:val="000000"/>
                <w:sz w:val="18"/>
                <w:szCs w:val="18"/>
              </w:rPr>
            </w:pPr>
            <w:r w:rsidRPr="00FB0A38">
              <w:rPr>
                <w:rFonts w:cstheme="minorHAnsi"/>
                <w:color w:val="000000"/>
                <w:sz w:val="18"/>
                <w:szCs w:val="18"/>
              </w:rPr>
              <w:t>Revise transit rules and “jot” permit provisions for CHT</w:t>
            </w:r>
          </w:p>
        </w:tc>
        <w:tc>
          <w:tcPr>
            <w:tcW w:w="1890" w:type="dxa"/>
          </w:tcPr>
          <w:p w14:paraId="76DDB347"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0.25</w:t>
            </w:r>
          </w:p>
        </w:tc>
      </w:tr>
      <w:tr w:rsidR="00F857E0" w:rsidRPr="00FB0A38" w14:paraId="521996DB" w14:textId="77777777" w:rsidTr="00E60013">
        <w:tc>
          <w:tcPr>
            <w:tcW w:w="742" w:type="dxa"/>
            <w:vMerge/>
          </w:tcPr>
          <w:p w14:paraId="7F28F8F0" w14:textId="77777777" w:rsidR="00F857E0" w:rsidRPr="00FB0A38" w:rsidRDefault="00F857E0" w:rsidP="00E60013">
            <w:pPr>
              <w:rPr>
                <w:rFonts w:cstheme="minorHAnsi"/>
                <w:color w:val="000000"/>
                <w:sz w:val="18"/>
                <w:szCs w:val="18"/>
              </w:rPr>
            </w:pPr>
          </w:p>
        </w:tc>
        <w:tc>
          <w:tcPr>
            <w:tcW w:w="1683" w:type="dxa"/>
            <w:vMerge/>
          </w:tcPr>
          <w:p w14:paraId="61E30952" w14:textId="77777777" w:rsidR="00F857E0" w:rsidRPr="00FB0A38" w:rsidRDefault="00F857E0" w:rsidP="00E60013">
            <w:pPr>
              <w:rPr>
                <w:rFonts w:cstheme="minorHAnsi"/>
                <w:color w:val="000000"/>
                <w:sz w:val="18"/>
                <w:szCs w:val="18"/>
              </w:rPr>
            </w:pPr>
          </w:p>
        </w:tc>
        <w:tc>
          <w:tcPr>
            <w:tcW w:w="3870" w:type="dxa"/>
            <w:vMerge/>
          </w:tcPr>
          <w:p w14:paraId="5DE96BA0" w14:textId="77777777" w:rsidR="00F857E0" w:rsidRPr="00FB0A38" w:rsidRDefault="00F857E0" w:rsidP="00E60013">
            <w:pPr>
              <w:rPr>
                <w:rFonts w:cstheme="minorHAnsi"/>
                <w:color w:val="000000"/>
                <w:sz w:val="18"/>
                <w:szCs w:val="18"/>
              </w:rPr>
            </w:pPr>
          </w:p>
        </w:tc>
        <w:tc>
          <w:tcPr>
            <w:tcW w:w="4770" w:type="dxa"/>
            <w:shd w:val="clear" w:color="auto" w:fill="auto"/>
          </w:tcPr>
          <w:p w14:paraId="5ED2B4FC" w14:textId="77777777" w:rsidR="00F857E0" w:rsidRPr="00FB0A38" w:rsidRDefault="00F857E0" w:rsidP="00E60013">
            <w:pPr>
              <w:rPr>
                <w:rFonts w:cstheme="minorHAnsi"/>
                <w:color w:val="000000"/>
                <w:sz w:val="18"/>
                <w:szCs w:val="18"/>
              </w:rPr>
            </w:pPr>
            <w:r w:rsidRPr="00FB0A38">
              <w:rPr>
                <w:rFonts w:cstheme="minorHAnsi"/>
                <w:color w:val="000000"/>
                <w:sz w:val="18"/>
                <w:szCs w:val="18"/>
              </w:rPr>
              <w:t>Promote use of logging debris from “jot” felling</w:t>
            </w:r>
          </w:p>
        </w:tc>
        <w:tc>
          <w:tcPr>
            <w:tcW w:w="1890" w:type="dxa"/>
          </w:tcPr>
          <w:p w14:paraId="54761BE9"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4.0</w:t>
            </w:r>
          </w:p>
        </w:tc>
      </w:tr>
      <w:tr w:rsidR="00F857E0" w:rsidRPr="00FB0A38" w14:paraId="0A38F64F" w14:textId="77777777" w:rsidTr="00E60013">
        <w:tc>
          <w:tcPr>
            <w:tcW w:w="742" w:type="dxa"/>
            <w:vMerge/>
          </w:tcPr>
          <w:p w14:paraId="3ABD27E6" w14:textId="77777777" w:rsidR="00F857E0" w:rsidRPr="00FB0A38" w:rsidRDefault="00F857E0" w:rsidP="00E60013">
            <w:pPr>
              <w:rPr>
                <w:rFonts w:cstheme="minorHAnsi"/>
                <w:color w:val="000000"/>
                <w:sz w:val="18"/>
                <w:szCs w:val="18"/>
              </w:rPr>
            </w:pPr>
          </w:p>
        </w:tc>
        <w:tc>
          <w:tcPr>
            <w:tcW w:w="1683" w:type="dxa"/>
            <w:vMerge/>
          </w:tcPr>
          <w:p w14:paraId="05B08251" w14:textId="77777777" w:rsidR="00F857E0" w:rsidRPr="00FB0A38" w:rsidRDefault="00F857E0" w:rsidP="00E60013">
            <w:pPr>
              <w:rPr>
                <w:rFonts w:cstheme="minorHAnsi"/>
                <w:color w:val="000000"/>
                <w:sz w:val="18"/>
                <w:szCs w:val="18"/>
              </w:rPr>
            </w:pPr>
          </w:p>
        </w:tc>
        <w:tc>
          <w:tcPr>
            <w:tcW w:w="3870" w:type="dxa"/>
            <w:vMerge/>
          </w:tcPr>
          <w:p w14:paraId="5F841625" w14:textId="77777777" w:rsidR="00F857E0" w:rsidRPr="00FB0A38" w:rsidRDefault="00F857E0" w:rsidP="00E60013">
            <w:pPr>
              <w:rPr>
                <w:rFonts w:cstheme="minorHAnsi"/>
                <w:color w:val="000000"/>
                <w:sz w:val="18"/>
                <w:szCs w:val="18"/>
              </w:rPr>
            </w:pPr>
          </w:p>
        </w:tc>
        <w:tc>
          <w:tcPr>
            <w:tcW w:w="4770" w:type="dxa"/>
            <w:shd w:val="clear" w:color="auto" w:fill="auto"/>
          </w:tcPr>
          <w:p w14:paraId="69527689" w14:textId="77777777" w:rsidR="00F857E0" w:rsidRPr="00FB0A38" w:rsidRDefault="00F857E0" w:rsidP="00E60013">
            <w:pPr>
              <w:rPr>
                <w:rFonts w:cstheme="minorHAnsi"/>
                <w:color w:val="000000"/>
                <w:sz w:val="18"/>
                <w:szCs w:val="18"/>
              </w:rPr>
            </w:pPr>
            <w:r w:rsidRPr="00FB0A38">
              <w:rPr>
                <w:rFonts w:cstheme="minorHAnsi"/>
                <w:color w:val="000000"/>
                <w:sz w:val="18"/>
                <w:szCs w:val="18"/>
              </w:rPr>
              <w:t xml:space="preserve">Reduction of Use of Forest Resources in Tobacco Curing and Brick Manufacturing </w:t>
            </w:r>
          </w:p>
        </w:tc>
        <w:tc>
          <w:tcPr>
            <w:tcW w:w="1890" w:type="dxa"/>
          </w:tcPr>
          <w:p w14:paraId="1B9A5198"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4.0</w:t>
            </w:r>
          </w:p>
        </w:tc>
      </w:tr>
      <w:tr w:rsidR="00F857E0" w:rsidRPr="00FB0A38" w14:paraId="5FEAA6BF" w14:textId="77777777" w:rsidTr="00E60013">
        <w:tc>
          <w:tcPr>
            <w:tcW w:w="742" w:type="dxa"/>
            <w:vMerge w:val="restart"/>
          </w:tcPr>
          <w:p w14:paraId="464DF01E" w14:textId="77777777" w:rsidR="00F857E0" w:rsidRPr="00FB0A38" w:rsidRDefault="00F857E0" w:rsidP="00E60013">
            <w:pPr>
              <w:rPr>
                <w:rFonts w:cstheme="minorHAnsi"/>
                <w:color w:val="000000"/>
                <w:sz w:val="18"/>
                <w:szCs w:val="18"/>
              </w:rPr>
            </w:pPr>
            <w:r w:rsidRPr="00FB0A38">
              <w:rPr>
                <w:rFonts w:cstheme="minorHAnsi"/>
                <w:color w:val="000000"/>
                <w:sz w:val="18"/>
                <w:szCs w:val="18"/>
              </w:rPr>
              <w:t>6</w:t>
            </w:r>
          </w:p>
        </w:tc>
        <w:tc>
          <w:tcPr>
            <w:tcW w:w="1683" w:type="dxa"/>
            <w:vMerge w:val="restart"/>
          </w:tcPr>
          <w:p w14:paraId="37018A50" w14:textId="77777777" w:rsidR="00F857E0" w:rsidRPr="00FB0A38" w:rsidRDefault="00F857E0" w:rsidP="00E60013">
            <w:pPr>
              <w:rPr>
                <w:rFonts w:cstheme="minorHAnsi"/>
                <w:b/>
                <w:color w:val="000000"/>
                <w:sz w:val="18"/>
                <w:szCs w:val="18"/>
              </w:rPr>
            </w:pPr>
            <w:r w:rsidRPr="00FB0A38">
              <w:rPr>
                <w:rFonts w:cstheme="minorHAnsi"/>
                <w:b/>
                <w:color w:val="000000"/>
                <w:sz w:val="18"/>
                <w:szCs w:val="18"/>
              </w:rPr>
              <w:t>Economic Incentives to Poor and Marginalized Communities for Protection and Improvement of Forest Resources</w:t>
            </w:r>
          </w:p>
        </w:tc>
        <w:tc>
          <w:tcPr>
            <w:tcW w:w="3870" w:type="dxa"/>
            <w:vMerge w:val="restart"/>
          </w:tcPr>
          <w:p w14:paraId="5123E99E" w14:textId="77777777" w:rsidR="00F857E0" w:rsidRPr="00FB0A38" w:rsidRDefault="00F857E0" w:rsidP="00E60013">
            <w:pPr>
              <w:ind w:left="-44"/>
              <w:rPr>
                <w:rFonts w:cstheme="minorHAnsi"/>
                <w:color w:val="000000"/>
                <w:sz w:val="18"/>
                <w:szCs w:val="18"/>
              </w:rPr>
            </w:pPr>
            <w:r w:rsidRPr="00FB0A38">
              <w:rPr>
                <w:rFonts w:cstheme="minorHAnsi"/>
                <w:sz w:val="18"/>
              </w:rPr>
              <w:t>Economic incentives in the form of direct benefit sharing (e.g., formal compensation to the CPG) or AIGA have been in practice as a tactic of taking the pressure off the forest resources and biodiversity assets. It is clearly evident the BFD has come a long way. The current incentive practices, however, need to be more comprehensive and more people oriented to completely remove the “command and control” nature of forest resources management.</w:t>
            </w:r>
          </w:p>
        </w:tc>
        <w:tc>
          <w:tcPr>
            <w:tcW w:w="4770" w:type="dxa"/>
          </w:tcPr>
          <w:p w14:paraId="69C621F8" w14:textId="77777777" w:rsidR="00F857E0" w:rsidRPr="00FB0A38" w:rsidRDefault="00F857E0" w:rsidP="00E60013">
            <w:pPr>
              <w:ind w:left="-44"/>
              <w:rPr>
                <w:rFonts w:cstheme="minorHAnsi"/>
                <w:color w:val="000000"/>
                <w:sz w:val="18"/>
                <w:szCs w:val="18"/>
              </w:rPr>
            </w:pPr>
            <w:r w:rsidRPr="00FB0A38">
              <w:rPr>
                <w:rFonts w:cstheme="minorHAnsi"/>
                <w:color w:val="000000"/>
                <w:sz w:val="18"/>
                <w:szCs w:val="18"/>
              </w:rPr>
              <w:t>Expand social forestry in target areas (RF, buffer zones, USF, Strip, Private &amp; Public land, strip)</w:t>
            </w:r>
          </w:p>
        </w:tc>
        <w:tc>
          <w:tcPr>
            <w:tcW w:w="1890" w:type="dxa"/>
          </w:tcPr>
          <w:p w14:paraId="7112238C"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0.5</w:t>
            </w:r>
          </w:p>
        </w:tc>
      </w:tr>
      <w:tr w:rsidR="00F857E0" w:rsidRPr="00FB0A38" w14:paraId="637E147C" w14:textId="77777777" w:rsidTr="00E60013">
        <w:tc>
          <w:tcPr>
            <w:tcW w:w="742" w:type="dxa"/>
            <w:vMerge/>
          </w:tcPr>
          <w:p w14:paraId="480BD503" w14:textId="77777777" w:rsidR="00F857E0" w:rsidRPr="00FB0A38" w:rsidRDefault="00F857E0" w:rsidP="00E60013">
            <w:pPr>
              <w:rPr>
                <w:rFonts w:cstheme="minorHAnsi"/>
                <w:color w:val="000000"/>
                <w:sz w:val="18"/>
                <w:szCs w:val="18"/>
              </w:rPr>
            </w:pPr>
          </w:p>
        </w:tc>
        <w:tc>
          <w:tcPr>
            <w:tcW w:w="1683" w:type="dxa"/>
            <w:vMerge/>
          </w:tcPr>
          <w:p w14:paraId="08F7B5F3" w14:textId="77777777" w:rsidR="00F857E0" w:rsidRPr="00FB0A38" w:rsidRDefault="00F857E0" w:rsidP="00E60013">
            <w:pPr>
              <w:rPr>
                <w:rFonts w:cstheme="minorHAnsi"/>
                <w:color w:val="000000"/>
                <w:sz w:val="18"/>
                <w:szCs w:val="18"/>
              </w:rPr>
            </w:pPr>
          </w:p>
        </w:tc>
        <w:tc>
          <w:tcPr>
            <w:tcW w:w="3870" w:type="dxa"/>
            <w:vMerge/>
          </w:tcPr>
          <w:p w14:paraId="220BE74C" w14:textId="77777777" w:rsidR="00F857E0" w:rsidRPr="00FB0A38" w:rsidRDefault="00F857E0" w:rsidP="00E60013">
            <w:pPr>
              <w:ind w:left="-44"/>
              <w:rPr>
                <w:rFonts w:cstheme="minorHAnsi"/>
                <w:color w:val="000000"/>
                <w:sz w:val="18"/>
                <w:szCs w:val="18"/>
              </w:rPr>
            </w:pPr>
          </w:p>
        </w:tc>
        <w:tc>
          <w:tcPr>
            <w:tcW w:w="4770" w:type="dxa"/>
          </w:tcPr>
          <w:p w14:paraId="3DB5150B" w14:textId="77777777" w:rsidR="00F857E0" w:rsidRPr="00FB0A38" w:rsidRDefault="00F857E0" w:rsidP="00E60013">
            <w:pPr>
              <w:ind w:left="-44"/>
              <w:rPr>
                <w:rFonts w:cstheme="minorHAnsi"/>
                <w:color w:val="000000"/>
                <w:sz w:val="18"/>
                <w:szCs w:val="18"/>
              </w:rPr>
            </w:pPr>
            <w:r w:rsidRPr="00FB0A38">
              <w:rPr>
                <w:rFonts w:cstheme="minorHAnsi"/>
                <w:color w:val="000000"/>
                <w:sz w:val="18"/>
                <w:szCs w:val="18"/>
              </w:rPr>
              <w:t>Introduce gender-responsive AIGA and other livelihood opportunities</w:t>
            </w:r>
          </w:p>
        </w:tc>
        <w:tc>
          <w:tcPr>
            <w:tcW w:w="1890" w:type="dxa"/>
          </w:tcPr>
          <w:p w14:paraId="66F516F1"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5.0</w:t>
            </w:r>
          </w:p>
        </w:tc>
      </w:tr>
      <w:tr w:rsidR="00F857E0" w:rsidRPr="00FB0A38" w14:paraId="6E1E7EDA" w14:textId="77777777" w:rsidTr="00E60013">
        <w:tc>
          <w:tcPr>
            <w:tcW w:w="742" w:type="dxa"/>
            <w:vMerge/>
          </w:tcPr>
          <w:p w14:paraId="76E4B954" w14:textId="77777777" w:rsidR="00F857E0" w:rsidRPr="00FB0A38" w:rsidRDefault="00F857E0" w:rsidP="00E60013">
            <w:pPr>
              <w:rPr>
                <w:rFonts w:cstheme="minorHAnsi"/>
                <w:color w:val="000000"/>
                <w:sz w:val="18"/>
                <w:szCs w:val="18"/>
              </w:rPr>
            </w:pPr>
          </w:p>
        </w:tc>
        <w:tc>
          <w:tcPr>
            <w:tcW w:w="1683" w:type="dxa"/>
            <w:vMerge/>
          </w:tcPr>
          <w:p w14:paraId="3FA6B504" w14:textId="77777777" w:rsidR="00F857E0" w:rsidRPr="00FB0A38" w:rsidRDefault="00F857E0" w:rsidP="00E60013">
            <w:pPr>
              <w:rPr>
                <w:rFonts w:cstheme="minorHAnsi"/>
                <w:color w:val="000000"/>
                <w:sz w:val="18"/>
                <w:szCs w:val="18"/>
              </w:rPr>
            </w:pPr>
          </w:p>
        </w:tc>
        <w:tc>
          <w:tcPr>
            <w:tcW w:w="3870" w:type="dxa"/>
            <w:vMerge/>
          </w:tcPr>
          <w:p w14:paraId="797B2AB3" w14:textId="77777777" w:rsidR="00F857E0" w:rsidRPr="00FB0A38" w:rsidRDefault="00F857E0" w:rsidP="00E60013">
            <w:pPr>
              <w:ind w:left="-44"/>
              <w:rPr>
                <w:rFonts w:cstheme="minorHAnsi"/>
                <w:color w:val="000000"/>
                <w:sz w:val="18"/>
                <w:szCs w:val="18"/>
              </w:rPr>
            </w:pPr>
          </w:p>
        </w:tc>
        <w:tc>
          <w:tcPr>
            <w:tcW w:w="4770" w:type="dxa"/>
          </w:tcPr>
          <w:p w14:paraId="0522037A" w14:textId="77777777" w:rsidR="00F857E0" w:rsidRPr="00FB0A38" w:rsidRDefault="00F857E0" w:rsidP="00E60013">
            <w:pPr>
              <w:ind w:left="-44"/>
              <w:rPr>
                <w:rFonts w:cstheme="minorHAnsi"/>
                <w:color w:val="000000"/>
                <w:sz w:val="18"/>
                <w:szCs w:val="18"/>
              </w:rPr>
            </w:pPr>
            <w:r w:rsidRPr="00FB0A38">
              <w:rPr>
                <w:rFonts w:cstheme="minorHAnsi"/>
                <w:color w:val="000000"/>
                <w:sz w:val="18"/>
                <w:szCs w:val="18"/>
              </w:rPr>
              <w:t>Establish with formal incentives (salary and benefits) community patrol groups, VTRT and Smart Patrol Groups</w:t>
            </w:r>
          </w:p>
        </w:tc>
        <w:tc>
          <w:tcPr>
            <w:tcW w:w="1890" w:type="dxa"/>
          </w:tcPr>
          <w:p w14:paraId="04EC08E9"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2.89</w:t>
            </w:r>
          </w:p>
        </w:tc>
      </w:tr>
      <w:tr w:rsidR="00F857E0" w:rsidRPr="00FB0A38" w14:paraId="7FA659CE" w14:textId="77777777" w:rsidTr="00E60013">
        <w:tc>
          <w:tcPr>
            <w:tcW w:w="742" w:type="dxa"/>
            <w:vMerge/>
          </w:tcPr>
          <w:p w14:paraId="22F5517B" w14:textId="77777777" w:rsidR="00F857E0" w:rsidRPr="00FB0A38" w:rsidRDefault="00F857E0" w:rsidP="00E60013">
            <w:pPr>
              <w:rPr>
                <w:rFonts w:cstheme="minorHAnsi"/>
                <w:color w:val="000000"/>
                <w:sz w:val="18"/>
                <w:szCs w:val="18"/>
              </w:rPr>
            </w:pPr>
          </w:p>
        </w:tc>
        <w:tc>
          <w:tcPr>
            <w:tcW w:w="1683" w:type="dxa"/>
            <w:vMerge/>
          </w:tcPr>
          <w:p w14:paraId="38439EE5" w14:textId="77777777" w:rsidR="00F857E0" w:rsidRPr="00FB0A38" w:rsidRDefault="00F857E0" w:rsidP="00E60013">
            <w:pPr>
              <w:rPr>
                <w:rFonts w:cstheme="minorHAnsi"/>
                <w:color w:val="000000"/>
                <w:sz w:val="18"/>
                <w:szCs w:val="18"/>
              </w:rPr>
            </w:pPr>
          </w:p>
        </w:tc>
        <w:tc>
          <w:tcPr>
            <w:tcW w:w="3870" w:type="dxa"/>
            <w:vMerge/>
          </w:tcPr>
          <w:p w14:paraId="15338E69" w14:textId="77777777" w:rsidR="00F857E0" w:rsidRPr="00FB0A38" w:rsidRDefault="00F857E0" w:rsidP="00E60013">
            <w:pPr>
              <w:ind w:left="-44"/>
              <w:rPr>
                <w:rFonts w:cstheme="minorHAnsi"/>
                <w:color w:val="000000"/>
                <w:sz w:val="18"/>
                <w:szCs w:val="18"/>
              </w:rPr>
            </w:pPr>
          </w:p>
        </w:tc>
        <w:tc>
          <w:tcPr>
            <w:tcW w:w="4770" w:type="dxa"/>
          </w:tcPr>
          <w:p w14:paraId="75EB161A" w14:textId="77777777" w:rsidR="00F857E0" w:rsidRPr="00FB0A38" w:rsidRDefault="00F857E0" w:rsidP="00E60013">
            <w:pPr>
              <w:ind w:left="-44"/>
              <w:rPr>
                <w:rFonts w:cstheme="minorHAnsi"/>
                <w:color w:val="000000"/>
                <w:sz w:val="18"/>
                <w:szCs w:val="18"/>
              </w:rPr>
            </w:pPr>
            <w:r w:rsidRPr="00FB0A38">
              <w:rPr>
                <w:rFonts w:cstheme="minorHAnsi"/>
                <w:color w:val="000000"/>
                <w:sz w:val="18"/>
                <w:szCs w:val="18"/>
              </w:rPr>
              <w:t xml:space="preserve">Develop benefit sharing mechanisms from NTFP, nature tourism (entry fee, tourism infrastructure, etc.) </w:t>
            </w:r>
          </w:p>
        </w:tc>
        <w:tc>
          <w:tcPr>
            <w:tcW w:w="1890" w:type="dxa"/>
          </w:tcPr>
          <w:p w14:paraId="56BBD9FB"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2.5</w:t>
            </w:r>
          </w:p>
        </w:tc>
      </w:tr>
      <w:tr w:rsidR="00F857E0" w:rsidRPr="00FB0A38" w14:paraId="7E6E7490" w14:textId="77777777" w:rsidTr="00E60013">
        <w:tc>
          <w:tcPr>
            <w:tcW w:w="742" w:type="dxa"/>
            <w:vMerge w:val="restart"/>
          </w:tcPr>
          <w:p w14:paraId="2BD03C0F" w14:textId="77777777" w:rsidR="00F857E0" w:rsidRPr="00FB0A38" w:rsidRDefault="00F857E0" w:rsidP="00E60013">
            <w:pPr>
              <w:rPr>
                <w:rFonts w:cstheme="minorHAnsi"/>
                <w:color w:val="000000"/>
                <w:sz w:val="18"/>
                <w:szCs w:val="18"/>
              </w:rPr>
            </w:pPr>
            <w:r w:rsidRPr="00FB0A38">
              <w:rPr>
                <w:rFonts w:cstheme="minorHAnsi"/>
                <w:color w:val="000000"/>
                <w:sz w:val="18"/>
                <w:szCs w:val="18"/>
              </w:rPr>
              <w:t>7</w:t>
            </w:r>
          </w:p>
        </w:tc>
        <w:tc>
          <w:tcPr>
            <w:tcW w:w="1683" w:type="dxa"/>
            <w:vMerge w:val="restart"/>
          </w:tcPr>
          <w:p w14:paraId="6E9CC79D" w14:textId="77777777" w:rsidR="00F857E0" w:rsidRPr="00FB0A38" w:rsidRDefault="00F857E0" w:rsidP="00E60013">
            <w:pPr>
              <w:rPr>
                <w:rFonts w:cstheme="minorHAnsi"/>
                <w:b/>
                <w:color w:val="000000"/>
                <w:sz w:val="18"/>
                <w:szCs w:val="18"/>
              </w:rPr>
            </w:pPr>
            <w:r w:rsidRPr="00FB0A38">
              <w:rPr>
                <w:rFonts w:cstheme="minorHAnsi"/>
                <w:b/>
                <w:color w:val="000000"/>
                <w:sz w:val="18"/>
                <w:szCs w:val="18"/>
              </w:rPr>
              <w:t xml:space="preserve">Improving Institutional Capacity of Stakeholders for Addressing </w:t>
            </w:r>
            <w:r w:rsidRPr="00FB0A38">
              <w:rPr>
                <w:rFonts w:cstheme="minorHAnsi"/>
                <w:b/>
                <w:color w:val="000000"/>
                <w:sz w:val="18"/>
                <w:szCs w:val="18"/>
              </w:rPr>
              <w:lastRenderedPageBreak/>
              <w:t>Deforestation and Forest Degradation</w:t>
            </w:r>
          </w:p>
        </w:tc>
        <w:tc>
          <w:tcPr>
            <w:tcW w:w="3870" w:type="dxa"/>
            <w:vMerge w:val="restart"/>
          </w:tcPr>
          <w:p w14:paraId="0FA2CCC5" w14:textId="77777777" w:rsidR="00F857E0" w:rsidRPr="00FB0A38" w:rsidRDefault="00F857E0" w:rsidP="00E60013">
            <w:pPr>
              <w:autoSpaceDE w:val="0"/>
              <w:autoSpaceDN w:val="0"/>
              <w:adjustRightInd w:val="0"/>
              <w:rPr>
                <w:rFonts w:cstheme="minorHAnsi"/>
                <w:sz w:val="18"/>
              </w:rPr>
            </w:pPr>
            <w:r w:rsidRPr="00FB0A38">
              <w:rPr>
                <w:rFonts w:cstheme="minorHAnsi"/>
                <w:sz w:val="18"/>
              </w:rPr>
              <w:lastRenderedPageBreak/>
              <w:t xml:space="preserve">The BFD and MoEF have already embraced a multi-stakeholder approach in forest and PA management, e.g., by introducing Social Forestry, Co-management and benefit sharing with the dependent communities. As the management has </w:t>
            </w:r>
            <w:r w:rsidRPr="00FB0A38">
              <w:rPr>
                <w:rFonts w:cstheme="minorHAnsi"/>
                <w:sz w:val="18"/>
              </w:rPr>
              <w:lastRenderedPageBreak/>
              <w:t>a multi-prong approach, there should be in place a wider capacity building approach. The BFD – the principal stakeholder that assumes the bulk of the managerial and administrative burden – has a serious lack of staff strength. Given the trend that the recruitment processes are going through major bureaucratic hurdles and a bulk of the staff is approaching retirement with no immediate sign to replenish the pool, there must be a “crush” approach to remove the hiring bottleneck.</w:t>
            </w:r>
          </w:p>
          <w:p w14:paraId="7396696B" w14:textId="77777777" w:rsidR="00F857E0" w:rsidRPr="00FB0A38" w:rsidRDefault="00F857E0" w:rsidP="00E60013">
            <w:pPr>
              <w:autoSpaceDE w:val="0"/>
              <w:autoSpaceDN w:val="0"/>
              <w:adjustRightInd w:val="0"/>
              <w:rPr>
                <w:rFonts w:cstheme="minorHAnsi"/>
                <w:sz w:val="18"/>
              </w:rPr>
            </w:pPr>
          </w:p>
          <w:p w14:paraId="6C57357D" w14:textId="77777777" w:rsidR="00F857E0" w:rsidRPr="00FB0A38" w:rsidRDefault="00F857E0" w:rsidP="00E60013">
            <w:pPr>
              <w:autoSpaceDE w:val="0"/>
              <w:autoSpaceDN w:val="0"/>
              <w:adjustRightInd w:val="0"/>
              <w:rPr>
                <w:rFonts w:cstheme="minorHAnsi"/>
                <w:sz w:val="18"/>
              </w:rPr>
            </w:pPr>
            <w:r w:rsidRPr="00FB0A38">
              <w:rPr>
                <w:rFonts w:cstheme="minorHAnsi"/>
                <w:sz w:val="18"/>
              </w:rPr>
              <w:t>In addition, the large pool of decentralized community-based organizations should be provided with training and continuing education. The BFD training facilities should be reinvigorated in terms of infrastructure, equipment and, most importantly, human and financial resources.</w:t>
            </w:r>
          </w:p>
          <w:p w14:paraId="68ABF3EB" w14:textId="77777777" w:rsidR="00F857E0" w:rsidRPr="00FB0A38" w:rsidRDefault="00F857E0" w:rsidP="00E60013">
            <w:pPr>
              <w:autoSpaceDE w:val="0"/>
              <w:autoSpaceDN w:val="0"/>
              <w:adjustRightInd w:val="0"/>
              <w:rPr>
                <w:rFonts w:cstheme="minorHAnsi"/>
                <w:sz w:val="18"/>
              </w:rPr>
            </w:pPr>
          </w:p>
          <w:p w14:paraId="27B973C9" w14:textId="77777777" w:rsidR="00F857E0" w:rsidRPr="00FB0A38" w:rsidRDefault="00F857E0" w:rsidP="00E60013">
            <w:pPr>
              <w:autoSpaceDE w:val="0"/>
              <w:autoSpaceDN w:val="0"/>
              <w:adjustRightInd w:val="0"/>
              <w:rPr>
                <w:rFonts w:cstheme="minorHAnsi"/>
                <w:sz w:val="18"/>
              </w:rPr>
            </w:pPr>
            <w:r w:rsidRPr="00FB0A38">
              <w:rPr>
                <w:rFonts w:cstheme="minorHAnsi"/>
                <w:sz w:val="18"/>
              </w:rPr>
              <w:t>Capacity building should also include the administrators and policymakers.</w:t>
            </w:r>
          </w:p>
          <w:p w14:paraId="109BB1B3" w14:textId="77777777" w:rsidR="00F857E0" w:rsidRPr="00FB0A38" w:rsidRDefault="00F857E0" w:rsidP="00E60013">
            <w:pPr>
              <w:autoSpaceDE w:val="0"/>
              <w:autoSpaceDN w:val="0"/>
              <w:adjustRightInd w:val="0"/>
              <w:rPr>
                <w:rFonts w:cstheme="minorHAnsi"/>
                <w:sz w:val="18"/>
              </w:rPr>
            </w:pPr>
          </w:p>
          <w:p w14:paraId="3FFCE509" w14:textId="77777777" w:rsidR="00F857E0" w:rsidRPr="00FB0A38" w:rsidRDefault="00F857E0" w:rsidP="00E60013">
            <w:pPr>
              <w:ind w:left="-44"/>
              <w:rPr>
                <w:rFonts w:cstheme="minorHAnsi"/>
                <w:color w:val="000000"/>
                <w:sz w:val="18"/>
                <w:szCs w:val="18"/>
              </w:rPr>
            </w:pPr>
            <w:r w:rsidRPr="00FB0A38">
              <w:rPr>
                <w:rFonts w:cstheme="minorHAnsi"/>
                <w:sz w:val="18"/>
              </w:rPr>
              <w:t>The BFD needs a fully equipped Monitoring, Evaluation and Learning (MEL) Division/Unit. The RIMS will form a part. Also needed is scale up and strengthen the Legal Unit.</w:t>
            </w:r>
          </w:p>
        </w:tc>
        <w:tc>
          <w:tcPr>
            <w:tcW w:w="4770" w:type="dxa"/>
          </w:tcPr>
          <w:p w14:paraId="63EB6F45" w14:textId="77777777" w:rsidR="00F857E0" w:rsidRPr="00FB0A38" w:rsidRDefault="00F857E0" w:rsidP="00E60013">
            <w:pPr>
              <w:ind w:left="-44"/>
              <w:rPr>
                <w:rFonts w:cstheme="minorHAnsi"/>
                <w:color w:val="000000"/>
                <w:sz w:val="18"/>
                <w:szCs w:val="18"/>
              </w:rPr>
            </w:pPr>
            <w:r w:rsidRPr="00FB0A38">
              <w:rPr>
                <w:rFonts w:cstheme="minorHAnsi"/>
                <w:color w:val="000000"/>
                <w:sz w:val="18"/>
                <w:szCs w:val="18"/>
              </w:rPr>
              <w:lastRenderedPageBreak/>
              <w:t>Revision of BFD recruitment rule and expedite hiring in vacant positions. Revise BFD Organ-O-Gram on the basis of Work Load Analyses.</w:t>
            </w:r>
          </w:p>
        </w:tc>
        <w:tc>
          <w:tcPr>
            <w:tcW w:w="1890" w:type="dxa"/>
          </w:tcPr>
          <w:p w14:paraId="5A18A493"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0.25</w:t>
            </w:r>
          </w:p>
        </w:tc>
      </w:tr>
      <w:tr w:rsidR="00F857E0" w:rsidRPr="00FB0A38" w14:paraId="398DAB60" w14:textId="77777777" w:rsidTr="00E60013">
        <w:tc>
          <w:tcPr>
            <w:tcW w:w="742" w:type="dxa"/>
            <w:vMerge/>
          </w:tcPr>
          <w:p w14:paraId="6E7ABE5B" w14:textId="77777777" w:rsidR="00F857E0" w:rsidRPr="00FB0A38" w:rsidRDefault="00F857E0" w:rsidP="00E60013">
            <w:pPr>
              <w:rPr>
                <w:rFonts w:cstheme="minorHAnsi"/>
                <w:color w:val="000000"/>
                <w:sz w:val="18"/>
                <w:szCs w:val="18"/>
              </w:rPr>
            </w:pPr>
          </w:p>
        </w:tc>
        <w:tc>
          <w:tcPr>
            <w:tcW w:w="1683" w:type="dxa"/>
            <w:vMerge/>
          </w:tcPr>
          <w:p w14:paraId="75E5A79C" w14:textId="77777777" w:rsidR="00F857E0" w:rsidRPr="00FB0A38" w:rsidRDefault="00F857E0" w:rsidP="00E60013">
            <w:pPr>
              <w:rPr>
                <w:rFonts w:cstheme="minorHAnsi"/>
                <w:color w:val="000000"/>
                <w:sz w:val="18"/>
                <w:szCs w:val="18"/>
              </w:rPr>
            </w:pPr>
          </w:p>
        </w:tc>
        <w:tc>
          <w:tcPr>
            <w:tcW w:w="3870" w:type="dxa"/>
            <w:vMerge/>
          </w:tcPr>
          <w:p w14:paraId="065C03F0" w14:textId="77777777" w:rsidR="00F857E0" w:rsidRPr="00FB0A38" w:rsidRDefault="00F857E0" w:rsidP="00E60013">
            <w:pPr>
              <w:ind w:left="-44"/>
              <w:rPr>
                <w:rFonts w:cstheme="minorHAnsi"/>
                <w:color w:val="000000"/>
                <w:sz w:val="18"/>
                <w:szCs w:val="18"/>
              </w:rPr>
            </w:pPr>
          </w:p>
        </w:tc>
        <w:tc>
          <w:tcPr>
            <w:tcW w:w="4770" w:type="dxa"/>
          </w:tcPr>
          <w:p w14:paraId="130FAFD5" w14:textId="77777777" w:rsidR="00F857E0" w:rsidRPr="00FB0A38" w:rsidRDefault="00F857E0" w:rsidP="00E60013">
            <w:pPr>
              <w:ind w:left="-44"/>
              <w:rPr>
                <w:rFonts w:cstheme="minorHAnsi"/>
                <w:color w:val="000000"/>
                <w:sz w:val="18"/>
                <w:szCs w:val="18"/>
              </w:rPr>
            </w:pPr>
            <w:r w:rsidRPr="00FB0A38">
              <w:rPr>
                <w:rFonts w:cstheme="minorHAnsi"/>
                <w:color w:val="000000"/>
                <w:sz w:val="18"/>
                <w:szCs w:val="18"/>
              </w:rPr>
              <w:t>Intensify capacity building at all levels of BFD Personnel.</w:t>
            </w:r>
          </w:p>
        </w:tc>
        <w:tc>
          <w:tcPr>
            <w:tcW w:w="1890" w:type="dxa"/>
          </w:tcPr>
          <w:p w14:paraId="5BD94735"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6.0</w:t>
            </w:r>
          </w:p>
        </w:tc>
      </w:tr>
      <w:tr w:rsidR="00F857E0" w:rsidRPr="00FB0A38" w14:paraId="7A175C9A" w14:textId="77777777" w:rsidTr="00E60013">
        <w:tc>
          <w:tcPr>
            <w:tcW w:w="742" w:type="dxa"/>
            <w:vMerge/>
          </w:tcPr>
          <w:p w14:paraId="0AF443AA" w14:textId="77777777" w:rsidR="00F857E0" w:rsidRPr="00FB0A38" w:rsidRDefault="00F857E0" w:rsidP="00E60013">
            <w:pPr>
              <w:rPr>
                <w:rFonts w:cstheme="minorHAnsi"/>
                <w:color w:val="000000"/>
                <w:sz w:val="18"/>
                <w:szCs w:val="18"/>
              </w:rPr>
            </w:pPr>
          </w:p>
        </w:tc>
        <w:tc>
          <w:tcPr>
            <w:tcW w:w="1683" w:type="dxa"/>
            <w:vMerge/>
          </w:tcPr>
          <w:p w14:paraId="57D496AA" w14:textId="77777777" w:rsidR="00F857E0" w:rsidRPr="00FB0A38" w:rsidRDefault="00F857E0" w:rsidP="00E60013">
            <w:pPr>
              <w:rPr>
                <w:rFonts w:cstheme="minorHAnsi"/>
                <w:color w:val="000000"/>
                <w:sz w:val="18"/>
                <w:szCs w:val="18"/>
              </w:rPr>
            </w:pPr>
          </w:p>
        </w:tc>
        <w:tc>
          <w:tcPr>
            <w:tcW w:w="3870" w:type="dxa"/>
            <w:vMerge/>
          </w:tcPr>
          <w:p w14:paraId="11A4E3A8" w14:textId="77777777" w:rsidR="00F857E0" w:rsidRPr="00FB0A38" w:rsidRDefault="00F857E0" w:rsidP="00E60013">
            <w:pPr>
              <w:ind w:left="-44"/>
              <w:rPr>
                <w:rFonts w:eastAsia="Times New Roman" w:cstheme="minorHAnsi"/>
                <w:color w:val="000000"/>
                <w:sz w:val="18"/>
                <w:szCs w:val="18"/>
              </w:rPr>
            </w:pPr>
          </w:p>
        </w:tc>
        <w:tc>
          <w:tcPr>
            <w:tcW w:w="4770" w:type="dxa"/>
          </w:tcPr>
          <w:p w14:paraId="7DBE6D15" w14:textId="77777777" w:rsidR="00F857E0" w:rsidRPr="00FB0A38" w:rsidRDefault="00F857E0" w:rsidP="00E60013">
            <w:pPr>
              <w:ind w:left="-44"/>
              <w:rPr>
                <w:rFonts w:cstheme="minorHAnsi"/>
                <w:color w:val="000000"/>
                <w:sz w:val="18"/>
                <w:szCs w:val="18"/>
              </w:rPr>
            </w:pPr>
            <w:r w:rsidRPr="00FB0A38">
              <w:rPr>
                <w:rFonts w:eastAsia="Times New Roman" w:cstheme="minorHAnsi"/>
                <w:color w:val="000000"/>
                <w:sz w:val="18"/>
                <w:szCs w:val="18"/>
              </w:rPr>
              <w:t>Community engagement &amp; Collaborative Forest Management.</w:t>
            </w:r>
          </w:p>
        </w:tc>
        <w:tc>
          <w:tcPr>
            <w:tcW w:w="1890" w:type="dxa"/>
          </w:tcPr>
          <w:p w14:paraId="0D6BC2A8"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14.5</w:t>
            </w:r>
          </w:p>
        </w:tc>
      </w:tr>
      <w:tr w:rsidR="00F857E0" w:rsidRPr="00FB0A38" w14:paraId="36018235" w14:textId="77777777" w:rsidTr="00E60013">
        <w:tc>
          <w:tcPr>
            <w:tcW w:w="742" w:type="dxa"/>
            <w:vMerge/>
          </w:tcPr>
          <w:p w14:paraId="6D487B46" w14:textId="77777777" w:rsidR="00F857E0" w:rsidRPr="00FB0A38" w:rsidRDefault="00F857E0" w:rsidP="00E60013">
            <w:pPr>
              <w:rPr>
                <w:rFonts w:cstheme="minorHAnsi"/>
                <w:color w:val="000000"/>
                <w:sz w:val="18"/>
                <w:szCs w:val="18"/>
              </w:rPr>
            </w:pPr>
          </w:p>
        </w:tc>
        <w:tc>
          <w:tcPr>
            <w:tcW w:w="1683" w:type="dxa"/>
          </w:tcPr>
          <w:p w14:paraId="10AE2C09" w14:textId="77777777" w:rsidR="00F857E0" w:rsidRPr="00FB0A38" w:rsidRDefault="00F857E0" w:rsidP="00E60013">
            <w:pPr>
              <w:rPr>
                <w:rFonts w:cstheme="minorHAnsi"/>
                <w:color w:val="000000"/>
                <w:sz w:val="18"/>
                <w:szCs w:val="18"/>
              </w:rPr>
            </w:pPr>
          </w:p>
        </w:tc>
        <w:tc>
          <w:tcPr>
            <w:tcW w:w="3870" w:type="dxa"/>
            <w:vMerge/>
          </w:tcPr>
          <w:p w14:paraId="04DC15A3" w14:textId="77777777" w:rsidR="00F857E0" w:rsidRPr="00FB0A38" w:rsidRDefault="00F857E0" w:rsidP="00E60013">
            <w:pPr>
              <w:ind w:left="-44"/>
              <w:rPr>
                <w:rFonts w:eastAsia="Times New Roman" w:cstheme="minorHAnsi"/>
                <w:color w:val="000000"/>
                <w:sz w:val="18"/>
                <w:szCs w:val="18"/>
              </w:rPr>
            </w:pPr>
          </w:p>
        </w:tc>
        <w:tc>
          <w:tcPr>
            <w:tcW w:w="4770" w:type="dxa"/>
          </w:tcPr>
          <w:p w14:paraId="0A36C2D1" w14:textId="77777777" w:rsidR="00F857E0" w:rsidRPr="00FB0A38" w:rsidRDefault="00F857E0" w:rsidP="00E60013">
            <w:pPr>
              <w:ind w:left="-44"/>
              <w:rPr>
                <w:rFonts w:eastAsia="Times New Roman" w:cstheme="minorHAnsi"/>
                <w:color w:val="000000"/>
                <w:sz w:val="18"/>
                <w:szCs w:val="18"/>
              </w:rPr>
            </w:pPr>
            <w:r w:rsidRPr="00FB0A38">
              <w:rPr>
                <w:rFonts w:eastAsia="Times New Roman" w:cstheme="minorHAnsi"/>
                <w:color w:val="000000"/>
                <w:sz w:val="18"/>
                <w:szCs w:val="18"/>
              </w:rPr>
              <w:t>Establish a full-fledged Monitoring, Evaluation and Learning (MEL) Division at CCF’s Office, BFD</w:t>
            </w:r>
          </w:p>
        </w:tc>
        <w:tc>
          <w:tcPr>
            <w:tcW w:w="1890" w:type="dxa"/>
          </w:tcPr>
          <w:p w14:paraId="71DC9308"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15.0</w:t>
            </w:r>
          </w:p>
        </w:tc>
      </w:tr>
      <w:tr w:rsidR="00F857E0" w:rsidRPr="00FB0A38" w14:paraId="477B041D" w14:textId="77777777" w:rsidTr="00E60013">
        <w:tc>
          <w:tcPr>
            <w:tcW w:w="742" w:type="dxa"/>
            <w:vMerge w:val="restart"/>
          </w:tcPr>
          <w:p w14:paraId="72ECFF19" w14:textId="77777777" w:rsidR="00F857E0" w:rsidRPr="00FB0A38" w:rsidRDefault="00F857E0" w:rsidP="00E60013">
            <w:pPr>
              <w:rPr>
                <w:rFonts w:cstheme="minorHAnsi"/>
                <w:color w:val="000000"/>
                <w:sz w:val="18"/>
                <w:szCs w:val="18"/>
              </w:rPr>
            </w:pPr>
            <w:r w:rsidRPr="00FB0A38">
              <w:rPr>
                <w:rFonts w:cstheme="minorHAnsi"/>
                <w:color w:val="000000"/>
                <w:sz w:val="18"/>
                <w:szCs w:val="18"/>
              </w:rPr>
              <w:t>8</w:t>
            </w:r>
          </w:p>
        </w:tc>
        <w:tc>
          <w:tcPr>
            <w:tcW w:w="1683" w:type="dxa"/>
            <w:vMerge w:val="restart"/>
          </w:tcPr>
          <w:p w14:paraId="090345BE" w14:textId="77777777" w:rsidR="00F857E0" w:rsidRPr="00FB0A38" w:rsidRDefault="00F857E0" w:rsidP="00E60013">
            <w:pPr>
              <w:rPr>
                <w:rFonts w:cstheme="minorHAnsi"/>
                <w:b/>
                <w:color w:val="000000"/>
                <w:sz w:val="18"/>
                <w:szCs w:val="18"/>
              </w:rPr>
            </w:pPr>
            <w:r w:rsidRPr="00FB0A38">
              <w:rPr>
                <w:rFonts w:cstheme="minorHAnsi"/>
                <w:b/>
                <w:color w:val="000000"/>
                <w:sz w:val="18"/>
                <w:szCs w:val="18"/>
              </w:rPr>
              <w:t>Developing a Communications Protocol for Mass Awareness Generation</w:t>
            </w:r>
          </w:p>
        </w:tc>
        <w:tc>
          <w:tcPr>
            <w:tcW w:w="3870" w:type="dxa"/>
            <w:vMerge w:val="restart"/>
          </w:tcPr>
          <w:p w14:paraId="5D972D9D" w14:textId="77777777" w:rsidR="00F857E0" w:rsidRPr="00FB0A38" w:rsidRDefault="00F857E0" w:rsidP="00E60013">
            <w:pPr>
              <w:ind w:left="-44"/>
              <w:rPr>
                <w:rFonts w:eastAsia="Times New Roman" w:cstheme="minorHAnsi"/>
                <w:color w:val="000000"/>
                <w:sz w:val="18"/>
                <w:szCs w:val="18"/>
              </w:rPr>
            </w:pPr>
            <w:r w:rsidRPr="00FB0A38">
              <w:rPr>
                <w:rFonts w:cstheme="minorHAnsi"/>
                <w:sz w:val="18"/>
              </w:rPr>
              <w:t xml:space="preserve">The BFD has never established a Communications Division. Therefore, even the most resounding successes of the BFD are communicated on an ad hoc or project-tied event or memorial days basis. At a time when the entire world is depending on communication to take development from one point to the other, the BFD is yet to take advantage of this. More awareness generation is needed at all levels starting from the policy-makers to the grassroots communities at the national level. When it comes to communicate on </w:t>
            </w:r>
            <w:r w:rsidRPr="00FB0A38">
              <w:rPr>
                <w:rFonts w:cstheme="minorHAnsi"/>
                <w:sz w:val="18"/>
              </w:rPr>
              <w:lastRenderedPageBreak/>
              <w:t>a regular basis with the international fora, e.g. the UNFCCC on the REDD+ issues, the value of communication cannot be overemphasized. The BFD must develop a modern communication strategy and establish a Division to implement it.</w:t>
            </w:r>
          </w:p>
        </w:tc>
        <w:tc>
          <w:tcPr>
            <w:tcW w:w="4770" w:type="dxa"/>
          </w:tcPr>
          <w:p w14:paraId="0BBDC498" w14:textId="77777777" w:rsidR="00F857E0" w:rsidRPr="00FB0A38" w:rsidRDefault="00F857E0" w:rsidP="00E60013">
            <w:pPr>
              <w:ind w:left="-44"/>
              <w:rPr>
                <w:rFonts w:eastAsia="Times New Roman" w:cstheme="minorHAnsi"/>
                <w:color w:val="000000"/>
                <w:sz w:val="18"/>
                <w:szCs w:val="18"/>
              </w:rPr>
            </w:pPr>
            <w:r w:rsidRPr="00FB0A38">
              <w:rPr>
                <w:rFonts w:eastAsia="Times New Roman" w:cstheme="minorHAnsi"/>
                <w:color w:val="000000"/>
                <w:sz w:val="18"/>
                <w:szCs w:val="18"/>
              </w:rPr>
              <w:lastRenderedPageBreak/>
              <w:t>Establish a Communication Cell at BFD HQ.</w:t>
            </w:r>
          </w:p>
        </w:tc>
        <w:tc>
          <w:tcPr>
            <w:tcW w:w="1890" w:type="dxa"/>
          </w:tcPr>
          <w:p w14:paraId="0A2BA58F"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257</w:t>
            </w:r>
          </w:p>
        </w:tc>
      </w:tr>
      <w:tr w:rsidR="00F857E0" w:rsidRPr="00FB0A38" w14:paraId="2E3C7148" w14:textId="77777777" w:rsidTr="00E60013">
        <w:tc>
          <w:tcPr>
            <w:tcW w:w="742" w:type="dxa"/>
            <w:vMerge/>
          </w:tcPr>
          <w:p w14:paraId="5559A9F8" w14:textId="77777777" w:rsidR="00F857E0" w:rsidRPr="00FB0A38" w:rsidRDefault="00F857E0" w:rsidP="00E60013">
            <w:pPr>
              <w:rPr>
                <w:rFonts w:cstheme="minorHAnsi"/>
                <w:color w:val="000000"/>
                <w:sz w:val="18"/>
                <w:szCs w:val="18"/>
              </w:rPr>
            </w:pPr>
          </w:p>
        </w:tc>
        <w:tc>
          <w:tcPr>
            <w:tcW w:w="1683" w:type="dxa"/>
            <w:vMerge/>
          </w:tcPr>
          <w:p w14:paraId="6BDA7C56" w14:textId="77777777" w:rsidR="00F857E0" w:rsidRPr="00FB0A38" w:rsidRDefault="00F857E0" w:rsidP="00E60013">
            <w:pPr>
              <w:rPr>
                <w:rFonts w:cstheme="minorHAnsi"/>
                <w:color w:val="000000"/>
                <w:sz w:val="18"/>
                <w:szCs w:val="18"/>
              </w:rPr>
            </w:pPr>
          </w:p>
        </w:tc>
        <w:tc>
          <w:tcPr>
            <w:tcW w:w="3870" w:type="dxa"/>
            <w:vMerge/>
          </w:tcPr>
          <w:p w14:paraId="37E0E900" w14:textId="77777777" w:rsidR="00F857E0" w:rsidRPr="00FB0A38" w:rsidRDefault="00F857E0" w:rsidP="00E60013">
            <w:pPr>
              <w:ind w:left="-44"/>
              <w:rPr>
                <w:rFonts w:eastAsia="Times New Roman" w:cstheme="minorHAnsi"/>
                <w:color w:val="000000"/>
                <w:sz w:val="18"/>
                <w:szCs w:val="18"/>
              </w:rPr>
            </w:pPr>
          </w:p>
        </w:tc>
        <w:tc>
          <w:tcPr>
            <w:tcW w:w="4770" w:type="dxa"/>
          </w:tcPr>
          <w:p w14:paraId="4A578548" w14:textId="77777777" w:rsidR="00F857E0" w:rsidRPr="00FB0A38" w:rsidRDefault="00F857E0" w:rsidP="00E60013">
            <w:pPr>
              <w:ind w:left="-44"/>
              <w:rPr>
                <w:rFonts w:eastAsia="Times New Roman" w:cstheme="minorHAnsi"/>
                <w:color w:val="000000"/>
                <w:sz w:val="18"/>
                <w:szCs w:val="18"/>
              </w:rPr>
            </w:pPr>
            <w:r w:rsidRPr="00FB0A38">
              <w:rPr>
                <w:rFonts w:eastAsia="Times New Roman" w:cstheme="minorHAnsi"/>
                <w:color w:val="000000"/>
                <w:sz w:val="18"/>
                <w:szCs w:val="18"/>
              </w:rPr>
              <w:t>Coordination with Agriculture extension especially for Agro Forestry programs</w:t>
            </w:r>
          </w:p>
        </w:tc>
        <w:tc>
          <w:tcPr>
            <w:tcW w:w="1890" w:type="dxa"/>
          </w:tcPr>
          <w:p w14:paraId="1AA104A8"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5.0</w:t>
            </w:r>
          </w:p>
        </w:tc>
      </w:tr>
      <w:tr w:rsidR="00F857E0" w:rsidRPr="00FB0A38" w14:paraId="530B2440" w14:textId="77777777" w:rsidTr="00E60013">
        <w:tc>
          <w:tcPr>
            <w:tcW w:w="742" w:type="dxa"/>
            <w:vMerge/>
          </w:tcPr>
          <w:p w14:paraId="5FD29F3C" w14:textId="77777777" w:rsidR="00F857E0" w:rsidRPr="00FB0A38" w:rsidRDefault="00F857E0" w:rsidP="00E60013">
            <w:pPr>
              <w:rPr>
                <w:rFonts w:cstheme="minorHAnsi"/>
                <w:color w:val="000000"/>
                <w:sz w:val="18"/>
                <w:szCs w:val="18"/>
              </w:rPr>
            </w:pPr>
          </w:p>
        </w:tc>
        <w:tc>
          <w:tcPr>
            <w:tcW w:w="1683" w:type="dxa"/>
            <w:vMerge/>
          </w:tcPr>
          <w:p w14:paraId="2E33B6F6" w14:textId="77777777" w:rsidR="00F857E0" w:rsidRPr="00FB0A38" w:rsidRDefault="00F857E0" w:rsidP="00E60013">
            <w:pPr>
              <w:rPr>
                <w:rFonts w:cstheme="minorHAnsi"/>
                <w:color w:val="000000"/>
                <w:sz w:val="18"/>
                <w:szCs w:val="18"/>
              </w:rPr>
            </w:pPr>
          </w:p>
        </w:tc>
        <w:tc>
          <w:tcPr>
            <w:tcW w:w="3870" w:type="dxa"/>
            <w:vMerge/>
          </w:tcPr>
          <w:p w14:paraId="10FEC001" w14:textId="77777777" w:rsidR="00F857E0" w:rsidRPr="00FB0A38" w:rsidRDefault="00F857E0" w:rsidP="00E60013">
            <w:pPr>
              <w:ind w:left="-44"/>
              <w:rPr>
                <w:rFonts w:eastAsia="Times New Roman" w:cstheme="minorHAnsi"/>
                <w:color w:val="000000"/>
                <w:sz w:val="18"/>
                <w:szCs w:val="18"/>
              </w:rPr>
            </w:pPr>
          </w:p>
        </w:tc>
        <w:tc>
          <w:tcPr>
            <w:tcW w:w="4770" w:type="dxa"/>
          </w:tcPr>
          <w:p w14:paraId="1818A887" w14:textId="77777777" w:rsidR="00F857E0" w:rsidRPr="00FB0A38" w:rsidRDefault="00F857E0" w:rsidP="00E60013">
            <w:pPr>
              <w:ind w:left="-44"/>
              <w:rPr>
                <w:rFonts w:eastAsia="Times New Roman" w:cstheme="minorHAnsi"/>
                <w:color w:val="000000"/>
                <w:sz w:val="18"/>
                <w:szCs w:val="18"/>
              </w:rPr>
            </w:pPr>
            <w:r w:rsidRPr="00FB0A38">
              <w:rPr>
                <w:rFonts w:eastAsia="Times New Roman" w:cstheme="minorHAnsi"/>
                <w:color w:val="000000"/>
                <w:sz w:val="18"/>
                <w:szCs w:val="18"/>
              </w:rPr>
              <w:t>Assess Carrying Capacity of each and every eco-tourism sites</w:t>
            </w:r>
          </w:p>
        </w:tc>
        <w:tc>
          <w:tcPr>
            <w:tcW w:w="1890" w:type="dxa"/>
          </w:tcPr>
          <w:p w14:paraId="0506056F"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11</w:t>
            </w:r>
          </w:p>
        </w:tc>
      </w:tr>
      <w:tr w:rsidR="00F857E0" w:rsidRPr="00FB0A38" w14:paraId="067C2D4C" w14:textId="77777777" w:rsidTr="00E60013">
        <w:tc>
          <w:tcPr>
            <w:tcW w:w="742" w:type="dxa"/>
            <w:vMerge/>
          </w:tcPr>
          <w:p w14:paraId="6D7A9C8A" w14:textId="77777777" w:rsidR="00F857E0" w:rsidRPr="00FB0A38" w:rsidRDefault="00F857E0" w:rsidP="00E60013">
            <w:pPr>
              <w:rPr>
                <w:rFonts w:cstheme="minorHAnsi"/>
                <w:color w:val="000000"/>
                <w:sz w:val="18"/>
                <w:szCs w:val="18"/>
              </w:rPr>
            </w:pPr>
          </w:p>
        </w:tc>
        <w:tc>
          <w:tcPr>
            <w:tcW w:w="1683" w:type="dxa"/>
            <w:vMerge/>
          </w:tcPr>
          <w:p w14:paraId="13D44C8D" w14:textId="77777777" w:rsidR="00F857E0" w:rsidRPr="00FB0A38" w:rsidRDefault="00F857E0" w:rsidP="00E60013">
            <w:pPr>
              <w:rPr>
                <w:rFonts w:cstheme="minorHAnsi"/>
                <w:color w:val="000000"/>
                <w:sz w:val="18"/>
                <w:szCs w:val="18"/>
              </w:rPr>
            </w:pPr>
          </w:p>
        </w:tc>
        <w:tc>
          <w:tcPr>
            <w:tcW w:w="3870" w:type="dxa"/>
            <w:vMerge/>
          </w:tcPr>
          <w:p w14:paraId="52897EC9" w14:textId="77777777" w:rsidR="00F857E0" w:rsidRPr="00FB0A38" w:rsidRDefault="00F857E0" w:rsidP="00E60013">
            <w:pPr>
              <w:ind w:left="-44"/>
              <w:rPr>
                <w:rFonts w:eastAsia="Times New Roman" w:cstheme="minorHAnsi"/>
                <w:color w:val="000000"/>
                <w:sz w:val="18"/>
                <w:szCs w:val="18"/>
              </w:rPr>
            </w:pPr>
          </w:p>
        </w:tc>
        <w:tc>
          <w:tcPr>
            <w:tcW w:w="4770" w:type="dxa"/>
          </w:tcPr>
          <w:p w14:paraId="7FD1BC62" w14:textId="77777777" w:rsidR="00F857E0" w:rsidRPr="00FB0A38" w:rsidRDefault="00F857E0" w:rsidP="00E60013">
            <w:pPr>
              <w:ind w:left="-44"/>
              <w:rPr>
                <w:rFonts w:eastAsia="Times New Roman" w:cstheme="minorHAnsi"/>
                <w:color w:val="000000"/>
                <w:sz w:val="18"/>
                <w:szCs w:val="18"/>
              </w:rPr>
            </w:pPr>
            <w:r w:rsidRPr="00FB0A38">
              <w:rPr>
                <w:rFonts w:eastAsia="Times New Roman" w:cstheme="minorHAnsi"/>
                <w:color w:val="000000"/>
                <w:sz w:val="18"/>
                <w:szCs w:val="18"/>
              </w:rPr>
              <w:t>Establish a film &amp; photography unit at BFD HQ</w:t>
            </w:r>
          </w:p>
        </w:tc>
        <w:tc>
          <w:tcPr>
            <w:tcW w:w="1890" w:type="dxa"/>
          </w:tcPr>
          <w:p w14:paraId="2C34F3DD"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6.0</w:t>
            </w:r>
          </w:p>
        </w:tc>
      </w:tr>
      <w:tr w:rsidR="00F857E0" w:rsidRPr="00FB0A38" w14:paraId="1F976D7C" w14:textId="77777777" w:rsidTr="00E60013">
        <w:tc>
          <w:tcPr>
            <w:tcW w:w="742" w:type="dxa"/>
            <w:vMerge/>
          </w:tcPr>
          <w:p w14:paraId="64E25F13" w14:textId="77777777" w:rsidR="00F857E0" w:rsidRPr="00FB0A38" w:rsidRDefault="00F857E0" w:rsidP="00E60013">
            <w:pPr>
              <w:rPr>
                <w:rFonts w:cstheme="minorHAnsi"/>
                <w:color w:val="000000"/>
                <w:sz w:val="18"/>
                <w:szCs w:val="18"/>
              </w:rPr>
            </w:pPr>
          </w:p>
        </w:tc>
        <w:tc>
          <w:tcPr>
            <w:tcW w:w="1683" w:type="dxa"/>
            <w:vMerge/>
          </w:tcPr>
          <w:p w14:paraId="5B664B05" w14:textId="77777777" w:rsidR="00F857E0" w:rsidRPr="00FB0A38" w:rsidRDefault="00F857E0" w:rsidP="00E60013">
            <w:pPr>
              <w:rPr>
                <w:rFonts w:cstheme="minorHAnsi"/>
                <w:color w:val="000000"/>
                <w:sz w:val="18"/>
                <w:szCs w:val="18"/>
              </w:rPr>
            </w:pPr>
          </w:p>
        </w:tc>
        <w:tc>
          <w:tcPr>
            <w:tcW w:w="3870" w:type="dxa"/>
            <w:vMerge/>
          </w:tcPr>
          <w:p w14:paraId="7E58E6F7" w14:textId="77777777" w:rsidR="00F857E0" w:rsidRPr="00FB0A38" w:rsidRDefault="00F857E0" w:rsidP="00E60013">
            <w:pPr>
              <w:ind w:left="-44"/>
              <w:rPr>
                <w:rFonts w:eastAsia="Times New Roman" w:cstheme="minorHAnsi"/>
                <w:color w:val="000000"/>
                <w:sz w:val="18"/>
                <w:szCs w:val="18"/>
              </w:rPr>
            </w:pPr>
          </w:p>
        </w:tc>
        <w:tc>
          <w:tcPr>
            <w:tcW w:w="4770" w:type="dxa"/>
          </w:tcPr>
          <w:p w14:paraId="33A17E01" w14:textId="77777777" w:rsidR="00F857E0" w:rsidRPr="00FB0A38" w:rsidRDefault="00F857E0" w:rsidP="00E60013">
            <w:pPr>
              <w:ind w:left="-44"/>
              <w:rPr>
                <w:rFonts w:eastAsia="Times New Roman" w:cstheme="minorHAnsi"/>
                <w:color w:val="000000"/>
                <w:sz w:val="18"/>
                <w:szCs w:val="18"/>
              </w:rPr>
            </w:pPr>
            <w:r w:rsidRPr="00FB0A38">
              <w:rPr>
                <w:rFonts w:eastAsia="Times New Roman" w:cstheme="minorHAnsi"/>
                <w:color w:val="000000"/>
                <w:sz w:val="18"/>
                <w:szCs w:val="18"/>
              </w:rPr>
              <w:t>Arrange regular one or two-day lucrative courses for all, especially for the students, free of charges at BFD training institutions on natural resources</w:t>
            </w:r>
          </w:p>
        </w:tc>
        <w:tc>
          <w:tcPr>
            <w:tcW w:w="1890" w:type="dxa"/>
          </w:tcPr>
          <w:p w14:paraId="556BB1F8" w14:textId="77777777" w:rsidR="00F857E0" w:rsidRPr="00FB0A38" w:rsidRDefault="00F857E0" w:rsidP="00E60013">
            <w:pPr>
              <w:jc w:val="center"/>
              <w:rPr>
                <w:rFonts w:cstheme="minorHAnsi"/>
                <w:color w:val="000000"/>
                <w:sz w:val="18"/>
                <w:szCs w:val="18"/>
              </w:rPr>
            </w:pPr>
            <w:r w:rsidRPr="00FB0A38">
              <w:rPr>
                <w:rFonts w:cstheme="minorHAnsi"/>
                <w:b/>
                <w:color w:val="FF0000"/>
                <w:sz w:val="18"/>
                <w:szCs w:val="18"/>
              </w:rPr>
              <w:t>6.0</w:t>
            </w:r>
          </w:p>
        </w:tc>
      </w:tr>
      <w:tr w:rsidR="00F857E0" w:rsidRPr="00FB0A38" w14:paraId="61691A6F" w14:textId="77777777" w:rsidTr="00E60013">
        <w:tc>
          <w:tcPr>
            <w:tcW w:w="742" w:type="dxa"/>
          </w:tcPr>
          <w:p w14:paraId="0F4FE13A" w14:textId="77777777" w:rsidR="00F857E0" w:rsidRPr="00FB0A38" w:rsidRDefault="00F857E0" w:rsidP="00E60013">
            <w:pPr>
              <w:rPr>
                <w:rFonts w:cstheme="minorHAnsi"/>
                <w:b/>
                <w:color w:val="000000"/>
                <w:sz w:val="18"/>
                <w:szCs w:val="18"/>
              </w:rPr>
            </w:pPr>
            <w:r w:rsidRPr="00FB0A38">
              <w:rPr>
                <w:rFonts w:cstheme="minorHAnsi"/>
                <w:b/>
                <w:color w:val="000000"/>
                <w:sz w:val="18"/>
                <w:szCs w:val="18"/>
              </w:rPr>
              <w:t>TOTAL</w:t>
            </w:r>
          </w:p>
        </w:tc>
        <w:tc>
          <w:tcPr>
            <w:tcW w:w="1683" w:type="dxa"/>
          </w:tcPr>
          <w:p w14:paraId="068023DF" w14:textId="77777777" w:rsidR="00F857E0" w:rsidRPr="00FB0A38" w:rsidRDefault="00F857E0" w:rsidP="00E60013">
            <w:pPr>
              <w:rPr>
                <w:rFonts w:cstheme="minorHAnsi"/>
                <w:b/>
                <w:color w:val="000000"/>
                <w:sz w:val="18"/>
                <w:szCs w:val="18"/>
              </w:rPr>
            </w:pPr>
          </w:p>
        </w:tc>
        <w:tc>
          <w:tcPr>
            <w:tcW w:w="3870" w:type="dxa"/>
          </w:tcPr>
          <w:p w14:paraId="7CECE585" w14:textId="77777777" w:rsidR="00F857E0" w:rsidRPr="00FB0A38" w:rsidRDefault="00F857E0" w:rsidP="00E60013">
            <w:pPr>
              <w:ind w:left="-44"/>
              <w:rPr>
                <w:rFonts w:eastAsia="Times New Roman" w:cstheme="minorHAnsi"/>
                <w:b/>
                <w:color w:val="000000"/>
                <w:sz w:val="18"/>
                <w:szCs w:val="18"/>
              </w:rPr>
            </w:pPr>
          </w:p>
        </w:tc>
        <w:tc>
          <w:tcPr>
            <w:tcW w:w="4770" w:type="dxa"/>
          </w:tcPr>
          <w:p w14:paraId="272E1268" w14:textId="77777777" w:rsidR="00F857E0" w:rsidRPr="00FB0A38" w:rsidRDefault="00F857E0" w:rsidP="00E60013">
            <w:pPr>
              <w:ind w:left="-44"/>
              <w:rPr>
                <w:rFonts w:eastAsia="Times New Roman" w:cstheme="minorHAnsi"/>
                <w:b/>
                <w:color w:val="000000"/>
                <w:sz w:val="18"/>
                <w:szCs w:val="18"/>
              </w:rPr>
            </w:pPr>
          </w:p>
        </w:tc>
        <w:tc>
          <w:tcPr>
            <w:tcW w:w="1890" w:type="dxa"/>
          </w:tcPr>
          <w:p w14:paraId="2D84F99F" w14:textId="77777777" w:rsidR="00F857E0" w:rsidRPr="00FB0A38" w:rsidRDefault="00F857E0" w:rsidP="00E60013">
            <w:pPr>
              <w:jc w:val="center"/>
              <w:rPr>
                <w:rFonts w:cstheme="minorHAnsi"/>
                <w:b/>
                <w:color w:val="000000"/>
                <w:sz w:val="18"/>
                <w:szCs w:val="18"/>
              </w:rPr>
            </w:pPr>
            <w:r w:rsidRPr="00FB0A38">
              <w:rPr>
                <w:rFonts w:cstheme="minorHAnsi"/>
                <w:b/>
                <w:color w:val="FF0000"/>
                <w:sz w:val="18"/>
                <w:szCs w:val="18"/>
              </w:rPr>
              <w:t>1,719.54</w:t>
            </w:r>
          </w:p>
        </w:tc>
      </w:tr>
    </w:tbl>
    <w:p w14:paraId="1827EDB7" w14:textId="77777777" w:rsidR="00F857E0" w:rsidRPr="00FB0A38" w:rsidRDefault="00F857E0" w:rsidP="00F857E0">
      <w:pPr>
        <w:spacing w:after="0" w:line="240" w:lineRule="auto"/>
        <w:rPr>
          <w:rFonts w:ascii="Arial Narrow" w:hAnsi="Arial Narrow"/>
          <w:color w:val="000000"/>
          <w:sz w:val="20"/>
          <w:szCs w:val="20"/>
        </w:rPr>
      </w:pPr>
    </w:p>
    <w:p w14:paraId="4ED753B4" w14:textId="77777777" w:rsidR="00F857E0" w:rsidRPr="00FB0A38" w:rsidRDefault="00F857E0" w:rsidP="00F857E0"/>
    <w:p w14:paraId="35B31282" w14:textId="77777777" w:rsidR="00F857E0" w:rsidRPr="00FB0A38" w:rsidRDefault="00F857E0" w:rsidP="00F857E0">
      <w:pPr>
        <w:pStyle w:val="ListParagraph"/>
        <w:numPr>
          <w:ilvl w:val="1"/>
          <w:numId w:val="90"/>
        </w:numPr>
        <w:autoSpaceDE w:val="0"/>
        <w:autoSpaceDN w:val="0"/>
        <w:adjustRightInd w:val="0"/>
        <w:spacing w:after="0" w:line="240" w:lineRule="auto"/>
        <w:rPr>
          <w:rFonts w:cstheme="minorHAnsi"/>
          <w:b/>
          <w:sz w:val="28"/>
        </w:rPr>
        <w:sectPr w:rsidR="00F857E0" w:rsidRPr="00FB0A38" w:rsidSect="008C6284">
          <w:pgSz w:w="16840" w:h="11907" w:orient="landscape" w:code="261"/>
          <w:pgMar w:top="1440" w:right="1440" w:bottom="1440" w:left="1440" w:header="720" w:footer="720" w:gutter="0"/>
          <w:cols w:space="720"/>
          <w:docGrid w:linePitch="360"/>
        </w:sectPr>
      </w:pPr>
    </w:p>
    <w:p w14:paraId="31D9D134" w14:textId="77777777" w:rsidR="00F857E0" w:rsidRPr="00FB0A38" w:rsidRDefault="00F857E0" w:rsidP="00F857E0">
      <w:pPr>
        <w:spacing w:after="0" w:line="240" w:lineRule="auto"/>
        <w:jc w:val="center"/>
        <w:rPr>
          <w:b/>
          <w:sz w:val="28"/>
        </w:rPr>
      </w:pPr>
      <w:r w:rsidRPr="00FB0A38">
        <w:rPr>
          <w:b/>
          <w:sz w:val="28"/>
        </w:rPr>
        <w:lastRenderedPageBreak/>
        <w:t>Implementation Priority</w:t>
      </w:r>
    </w:p>
    <w:p w14:paraId="0C3B98C7" w14:textId="77777777" w:rsidR="00F857E0" w:rsidRPr="00FB0A38" w:rsidRDefault="00F857E0" w:rsidP="00F857E0">
      <w:pPr>
        <w:spacing w:after="0" w:line="240" w:lineRule="auto"/>
      </w:pPr>
    </w:p>
    <w:p w14:paraId="6560B872" w14:textId="77777777" w:rsidR="00F857E0" w:rsidRPr="00FB0A38" w:rsidRDefault="00F857E0" w:rsidP="00F857E0">
      <w:pPr>
        <w:spacing w:after="0" w:line="240" w:lineRule="auto"/>
      </w:pPr>
      <w:r w:rsidRPr="00FB0A38">
        <w:t>As a result of elaborate discussions, we arrived at a point that even though all the PAMs must be implemented to sustain the forest resources, there are four categories of interventions that are priority. The categories are:</w:t>
      </w:r>
    </w:p>
    <w:p w14:paraId="4A90E96C" w14:textId="77777777" w:rsidR="00F857E0" w:rsidRPr="00FB0A38" w:rsidRDefault="00F857E0" w:rsidP="00F857E0">
      <w:pPr>
        <w:spacing w:after="0" w:line="240" w:lineRule="auto"/>
      </w:pPr>
    </w:p>
    <w:p w14:paraId="34579F50" w14:textId="77777777" w:rsidR="00F857E0" w:rsidRPr="00FB0A38" w:rsidRDefault="00F857E0" w:rsidP="00F857E0">
      <w:pPr>
        <w:spacing w:after="0" w:line="240" w:lineRule="auto"/>
        <w:rPr>
          <w:rFonts w:cstheme="minorHAnsi"/>
          <w:color w:val="000000"/>
          <w:szCs w:val="18"/>
        </w:rPr>
      </w:pPr>
      <w:r w:rsidRPr="00FB0A38">
        <w:rPr>
          <w:b/>
        </w:rPr>
        <w:t>Priority 1</w:t>
      </w:r>
      <w:r w:rsidRPr="00FB0A38">
        <w:tab/>
      </w:r>
      <w:r w:rsidRPr="00FB0A38">
        <w:rPr>
          <w:u w:val="single"/>
        </w:rPr>
        <w:t>Bundle 1</w:t>
      </w:r>
      <w:r w:rsidRPr="00FB0A38">
        <w:t xml:space="preserve">: </w:t>
      </w:r>
      <w:r w:rsidRPr="00FB0A38">
        <w:rPr>
          <w:rFonts w:cstheme="minorHAnsi"/>
          <w:color w:val="000000"/>
          <w:szCs w:val="18"/>
        </w:rPr>
        <w:t>Sustainable Supply of Alternate Energy for Fuelwood</w:t>
      </w:r>
    </w:p>
    <w:p w14:paraId="20879A0E" w14:textId="77777777" w:rsidR="00F857E0" w:rsidRPr="00FB0A38" w:rsidRDefault="00F857E0" w:rsidP="00F857E0">
      <w:pPr>
        <w:spacing w:after="0" w:line="240" w:lineRule="auto"/>
        <w:ind w:left="1440"/>
      </w:pPr>
      <w:r w:rsidRPr="00FB0A38">
        <w:rPr>
          <w:u w:val="single"/>
        </w:rPr>
        <w:t>Bundle 2</w:t>
      </w:r>
      <w:r w:rsidRPr="00FB0A38">
        <w:t xml:space="preserve">: </w:t>
      </w:r>
      <w:r w:rsidRPr="00FB0A38">
        <w:rPr>
          <w:rFonts w:cstheme="minorHAnsi"/>
          <w:color w:val="000000"/>
          <w:szCs w:val="18"/>
        </w:rPr>
        <w:t>Afforestation of Degraded Forests and Marginal Land for Sustained Fuelwood Supply</w:t>
      </w:r>
    </w:p>
    <w:p w14:paraId="0D2DC456" w14:textId="77777777" w:rsidR="00F857E0" w:rsidRPr="00FB0A38" w:rsidRDefault="00F857E0" w:rsidP="00F857E0">
      <w:pPr>
        <w:spacing w:after="0" w:line="240" w:lineRule="auto"/>
        <w:ind w:left="1440" w:hanging="1440"/>
        <w:rPr>
          <w:rFonts w:cstheme="minorHAnsi"/>
          <w:color w:val="000000"/>
          <w:szCs w:val="18"/>
        </w:rPr>
      </w:pPr>
      <w:r w:rsidRPr="00FB0A38">
        <w:rPr>
          <w:b/>
        </w:rPr>
        <w:t>Priority 2</w:t>
      </w:r>
      <w:r w:rsidRPr="00FB0A38">
        <w:tab/>
      </w:r>
      <w:r w:rsidRPr="00FB0A38">
        <w:rPr>
          <w:u w:val="single"/>
        </w:rPr>
        <w:t>Bundle 3</w:t>
      </w:r>
      <w:r w:rsidRPr="00FB0A38">
        <w:t xml:space="preserve">: </w:t>
      </w:r>
      <w:r w:rsidRPr="00FB0A38">
        <w:rPr>
          <w:rFonts w:cstheme="minorHAnsi"/>
          <w:color w:val="000000"/>
          <w:szCs w:val="18"/>
        </w:rPr>
        <w:t>Implementation of Land Use Policy for Improved Monitoring of Carbon Stock in Forests by Resolving Land Tenure Problems</w:t>
      </w:r>
    </w:p>
    <w:p w14:paraId="2FD1C207" w14:textId="77777777" w:rsidR="00F857E0" w:rsidRPr="00FB0A38" w:rsidRDefault="00F857E0" w:rsidP="00F857E0">
      <w:pPr>
        <w:spacing w:after="0" w:line="240" w:lineRule="auto"/>
        <w:ind w:left="1440"/>
        <w:rPr>
          <w:rFonts w:cstheme="minorHAnsi"/>
          <w:color w:val="000000"/>
          <w:szCs w:val="18"/>
        </w:rPr>
      </w:pPr>
      <w:r w:rsidRPr="00FB0A38">
        <w:rPr>
          <w:rFonts w:cstheme="minorHAnsi"/>
          <w:color w:val="000000"/>
          <w:szCs w:val="18"/>
          <w:u w:val="single"/>
        </w:rPr>
        <w:t>Bundle 7</w:t>
      </w:r>
      <w:r w:rsidRPr="00FB0A38">
        <w:rPr>
          <w:rFonts w:cstheme="minorHAnsi"/>
          <w:color w:val="000000"/>
          <w:szCs w:val="18"/>
        </w:rPr>
        <w:t>: Improving Institutional Capacity of Stakeholders for Addressing Deforestation and Forest Degradation</w:t>
      </w:r>
    </w:p>
    <w:p w14:paraId="1D0D5585" w14:textId="77777777" w:rsidR="00F857E0" w:rsidRPr="00FB0A38" w:rsidRDefault="00F857E0" w:rsidP="00F857E0">
      <w:pPr>
        <w:spacing w:after="0" w:line="240" w:lineRule="auto"/>
        <w:rPr>
          <w:rFonts w:cstheme="minorHAnsi"/>
          <w:color w:val="000000"/>
          <w:szCs w:val="18"/>
        </w:rPr>
      </w:pPr>
      <w:r w:rsidRPr="00FB0A38">
        <w:rPr>
          <w:b/>
        </w:rPr>
        <w:t>Priority 3</w:t>
      </w:r>
      <w:r w:rsidRPr="00FB0A38">
        <w:tab/>
      </w:r>
      <w:r w:rsidRPr="00FB0A38">
        <w:rPr>
          <w:u w:val="single"/>
        </w:rPr>
        <w:t>Bundle 4</w:t>
      </w:r>
      <w:r w:rsidRPr="00FB0A38">
        <w:t xml:space="preserve">: </w:t>
      </w:r>
      <w:r w:rsidRPr="00FB0A38">
        <w:rPr>
          <w:rFonts w:cstheme="minorHAnsi"/>
          <w:color w:val="000000"/>
          <w:szCs w:val="18"/>
        </w:rPr>
        <w:t>Improved Management of Existing Forests and Protected Areas</w:t>
      </w:r>
    </w:p>
    <w:p w14:paraId="23969407" w14:textId="77777777" w:rsidR="00F857E0" w:rsidRPr="00FB0A38" w:rsidRDefault="00F857E0" w:rsidP="00F857E0">
      <w:pPr>
        <w:autoSpaceDE w:val="0"/>
        <w:autoSpaceDN w:val="0"/>
        <w:adjustRightInd w:val="0"/>
        <w:spacing w:after="0" w:line="240" w:lineRule="auto"/>
        <w:ind w:left="720" w:firstLine="720"/>
        <w:rPr>
          <w:rFonts w:cstheme="minorHAnsi"/>
          <w:b/>
          <w:color w:val="000000"/>
          <w:szCs w:val="18"/>
        </w:rPr>
      </w:pPr>
      <w:r w:rsidRPr="00FB0A38">
        <w:rPr>
          <w:rFonts w:cstheme="minorHAnsi"/>
          <w:color w:val="000000"/>
          <w:szCs w:val="18"/>
          <w:u w:val="single"/>
        </w:rPr>
        <w:t>Bundle 5</w:t>
      </w:r>
      <w:r w:rsidRPr="00FB0A38">
        <w:rPr>
          <w:rFonts w:cstheme="minorHAnsi"/>
          <w:color w:val="000000"/>
          <w:szCs w:val="18"/>
        </w:rPr>
        <w:t>: Improving the Enabling Environment for Increasing Carbon Stocks</w:t>
      </w:r>
    </w:p>
    <w:p w14:paraId="62B999AC" w14:textId="77777777" w:rsidR="00F857E0" w:rsidRPr="00FB0A38" w:rsidRDefault="00F857E0" w:rsidP="00F857E0">
      <w:pPr>
        <w:autoSpaceDE w:val="0"/>
        <w:autoSpaceDN w:val="0"/>
        <w:adjustRightInd w:val="0"/>
        <w:spacing w:after="0" w:line="240" w:lineRule="auto"/>
        <w:ind w:left="1440"/>
        <w:rPr>
          <w:rFonts w:cstheme="minorHAnsi"/>
          <w:color w:val="000000"/>
          <w:szCs w:val="18"/>
        </w:rPr>
      </w:pPr>
      <w:r w:rsidRPr="00FB0A38">
        <w:rPr>
          <w:rFonts w:cstheme="minorHAnsi"/>
          <w:color w:val="000000"/>
          <w:szCs w:val="18"/>
          <w:u w:val="single"/>
        </w:rPr>
        <w:t>Bundle 6</w:t>
      </w:r>
      <w:r w:rsidRPr="00FB0A38">
        <w:rPr>
          <w:rFonts w:cstheme="minorHAnsi"/>
          <w:color w:val="000000"/>
          <w:szCs w:val="18"/>
        </w:rPr>
        <w:t>: Economic Incentives to Poor and Marginalized Communities for Protection and Improvement of Forest Resources</w:t>
      </w:r>
    </w:p>
    <w:p w14:paraId="0549401E" w14:textId="77777777" w:rsidR="00F857E0" w:rsidRPr="00FB0A38" w:rsidRDefault="00F857E0" w:rsidP="00F857E0">
      <w:pPr>
        <w:autoSpaceDE w:val="0"/>
        <w:autoSpaceDN w:val="0"/>
        <w:adjustRightInd w:val="0"/>
        <w:spacing w:after="0" w:line="240" w:lineRule="auto"/>
        <w:rPr>
          <w:rFonts w:cstheme="minorHAnsi"/>
          <w:sz w:val="28"/>
        </w:rPr>
      </w:pPr>
      <w:r w:rsidRPr="00FB0A38">
        <w:rPr>
          <w:rFonts w:cstheme="minorHAnsi"/>
          <w:b/>
          <w:color w:val="000000"/>
          <w:szCs w:val="18"/>
        </w:rPr>
        <w:t>Priority 4</w:t>
      </w:r>
      <w:r w:rsidRPr="00FB0A38">
        <w:rPr>
          <w:rFonts w:cstheme="minorHAnsi"/>
          <w:color w:val="000000"/>
          <w:szCs w:val="18"/>
        </w:rPr>
        <w:tab/>
      </w:r>
      <w:r w:rsidRPr="00FB0A38">
        <w:rPr>
          <w:rFonts w:cstheme="minorHAnsi"/>
          <w:color w:val="000000"/>
          <w:szCs w:val="18"/>
          <w:u w:val="single"/>
        </w:rPr>
        <w:t>Bundle 8</w:t>
      </w:r>
      <w:r w:rsidRPr="00FB0A38">
        <w:rPr>
          <w:rFonts w:cstheme="minorHAnsi"/>
          <w:color w:val="000000"/>
          <w:szCs w:val="18"/>
        </w:rPr>
        <w:t>: Developing a Communications Protocol for Mass Awareness Generation</w:t>
      </w:r>
    </w:p>
    <w:p w14:paraId="662D7033" w14:textId="77777777" w:rsidR="00F857E0" w:rsidRPr="00FB0A38" w:rsidRDefault="00F857E0" w:rsidP="00F857E0">
      <w:pPr>
        <w:spacing w:after="0" w:line="240" w:lineRule="auto"/>
        <w:rPr>
          <w:rFonts w:cstheme="minorHAnsi"/>
        </w:rPr>
      </w:pPr>
    </w:p>
    <w:p w14:paraId="7836424B" w14:textId="77777777" w:rsidR="00F857E0" w:rsidRPr="00FB0A38" w:rsidRDefault="00F857E0" w:rsidP="00F857E0">
      <w:pPr>
        <w:autoSpaceDE w:val="0"/>
        <w:autoSpaceDN w:val="0"/>
        <w:adjustRightInd w:val="0"/>
        <w:spacing w:after="0" w:line="240" w:lineRule="auto"/>
        <w:jc w:val="center"/>
        <w:rPr>
          <w:rFonts w:cstheme="minorHAnsi"/>
          <w:b/>
          <w:sz w:val="28"/>
        </w:rPr>
      </w:pPr>
      <w:r w:rsidRPr="00FB0A38">
        <w:rPr>
          <w:rFonts w:cstheme="minorHAnsi"/>
          <w:b/>
          <w:sz w:val="28"/>
        </w:rPr>
        <w:t>Carbon Sequestration Potential of the Recommended Measures</w:t>
      </w:r>
    </w:p>
    <w:p w14:paraId="549A3B6B" w14:textId="77777777" w:rsidR="00F857E0" w:rsidRPr="00FB0A38" w:rsidRDefault="00F857E0" w:rsidP="00F857E0">
      <w:pPr>
        <w:autoSpaceDE w:val="0"/>
        <w:autoSpaceDN w:val="0"/>
        <w:adjustRightInd w:val="0"/>
        <w:spacing w:after="0" w:line="240" w:lineRule="auto"/>
        <w:rPr>
          <w:rFonts w:cstheme="minorHAnsi"/>
        </w:rPr>
      </w:pPr>
    </w:p>
    <w:p w14:paraId="3BE66198" w14:textId="77777777" w:rsidR="00F857E0" w:rsidRPr="00FB0A38" w:rsidRDefault="00F857E0" w:rsidP="00F857E0">
      <w:pPr>
        <w:spacing w:after="0" w:line="240" w:lineRule="auto"/>
        <w:rPr>
          <w:rFonts w:cstheme="minorHAnsi"/>
        </w:rPr>
      </w:pPr>
      <w:r w:rsidRPr="00FB0A38">
        <w:rPr>
          <w:rFonts w:cstheme="minorHAnsi"/>
        </w:rPr>
        <w:t xml:space="preserve">Total forest land under the BFD is estimated at </w:t>
      </w:r>
      <w:r w:rsidRPr="00FB0A38">
        <w:rPr>
          <w:rFonts w:cstheme="minorHAnsi"/>
          <w:color w:val="000000"/>
        </w:rPr>
        <w:t>1,884,161 ha.</w:t>
      </w:r>
      <w:r w:rsidRPr="00FB0A38">
        <w:rPr>
          <w:rFonts w:cstheme="minorHAnsi"/>
        </w:rPr>
        <w:t xml:space="preserve"> The net carbon sequestration benefits estimated using Ex-Act tool for the proposed FIP interventions for a period of 20 years is 7.59 MtCO</w:t>
      </w:r>
      <w:r w:rsidRPr="00FB0A38">
        <w:rPr>
          <w:rFonts w:cstheme="minorHAnsi"/>
          <w:vertAlign w:val="subscript"/>
        </w:rPr>
        <w:t>2</w:t>
      </w:r>
      <w:r w:rsidRPr="00FB0A38">
        <w:rPr>
          <w:rFonts w:cstheme="minorHAnsi"/>
        </w:rPr>
        <w:t>e for the 16,075 ha considered for sustainable forest management (SFM) under FIP out of total available hill forest land. Similarly, the net carbon sequestration benefit estimated for Project FIP (Trees outside Forests) was 8.51 MtCO</w:t>
      </w:r>
      <w:r w:rsidRPr="00FB0A38">
        <w:rPr>
          <w:rFonts w:cstheme="minorHAnsi"/>
          <w:vertAlign w:val="subscript"/>
        </w:rPr>
        <w:t>2</w:t>
      </w:r>
      <w:r w:rsidRPr="00FB0A38">
        <w:rPr>
          <w:rFonts w:cstheme="minorHAnsi"/>
        </w:rPr>
        <w:t>e, considering an area of 18,000 ha. We used this estimate to provide a proxy of the maximum carbon sequestration potential considering that the entire available forest land (52,600 ha) will be brought under SFM (Bundles 4, 5, 6) and 50,000 ha (forest land and ToF) will be brought under a massive fuelwood plantation scheme.</w:t>
      </w:r>
    </w:p>
    <w:p w14:paraId="103AE960" w14:textId="77777777" w:rsidR="00F857E0" w:rsidRPr="00FB0A38" w:rsidRDefault="00F857E0" w:rsidP="00F857E0">
      <w:pPr>
        <w:spacing w:after="0" w:line="240" w:lineRule="auto"/>
        <w:rPr>
          <w:rFonts w:cstheme="minorHAnsi"/>
        </w:rPr>
      </w:pPr>
    </w:p>
    <w:tbl>
      <w:tblPr>
        <w:tblStyle w:val="TableGrid"/>
        <w:tblW w:w="0" w:type="auto"/>
        <w:tblInd w:w="288" w:type="dxa"/>
        <w:tblLook w:val="04A0" w:firstRow="1" w:lastRow="0" w:firstColumn="1" w:lastColumn="0" w:noHBand="0" w:noVBand="1"/>
      </w:tblPr>
      <w:tblGrid>
        <w:gridCol w:w="2516"/>
        <w:gridCol w:w="2142"/>
        <w:gridCol w:w="1971"/>
        <w:gridCol w:w="2100"/>
      </w:tblGrid>
      <w:tr w:rsidR="00F857E0" w:rsidRPr="00FB0A38" w14:paraId="01073F0A" w14:textId="77777777" w:rsidTr="00E60013">
        <w:tc>
          <w:tcPr>
            <w:tcW w:w="2634" w:type="dxa"/>
            <w:shd w:val="clear" w:color="auto" w:fill="4F81BD" w:themeFill="accent1"/>
          </w:tcPr>
          <w:p w14:paraId="3F17C398" w14:textId="77777777" w:rsidR="00F857E0" w:rsidRPr="00FB0A38" w:rsidRDefault="00F857E0" w:rsidP="00E60013">
            <w:pPr>
              <w:rPr>
                <w:b/>
                <w:color w:val="FFFFFF" w:themeColor="background1"/>
              </w:rPr>
            </w:pPr>
            <w:r w:rsidRPr="00FB0A38">
              <w:rPr>
                <w:b/>
                <w:color w:val="FFFFFF" w:themeColor="background1"/>
              </w:rPr>
              <w:t>PAMs Projects</w:t>
            </w:r>
          </w:p>
        </w:tc>
        <w:tc>
          <w:tcPr>
            <w:tcW w:w="2199" w:type="dxa"/>
            <w:shd w:val="clear" w:color="auto" w:fill="4F81BD" w:themeFill="accent1"/>
          </w:tcPr>
          <w:p w14:paraId="0DB76F25" w14:textId="77777777" w:rsidR="00F857E0" w:rsidRPr="00FB0A38" w:rsidRDefault="00F857E0" w:rsidP="00E60013">
            <w:pPr>
              <w:rPr>
                <w:b/>
                <w:color w:val="FFFFFF" w:themeColor="background1"/>
              </w:rPr>
            </w:pPr>
            <w:r w:rsidRPr="00FB0A38">
              <w:rPr>
                <w:b/>
                <w:color w:val="FFFFFF" w:themeColor="background1"/>
              </w:rPr>
              <w:t>FIP Intervention and C-sequestration 20-year Target</w:t>
            </w:r>
          </w:p>
        </w:tc>
        <w:tc>
          <w:tcPr>
            <w:tcW w:w="2067" w:type="dxa"/>
            <w:shd w:val="clear" w:color="auto" w:fill="4F81BD" w:themeFill="accent1"/>
          </w:tcPr>
          <w:p w14:paraId="512F9883" w14:textId="77777777" w:rsidR="00F857E0" w:rsidRPr="00FB0A38" w:rsidRDefault="00F857E0" w:rsidP="00E60013">
            <w:pPr>
              <w:rPr>
                <w:b/>
                <w:color w:val="FFFFFF" w:themeColor="background1"/>
              </w:rPr>
            </w:pPr>
            <w:r w:rsidRPr="00FB0A38">
              <w:rPr>
                <w:b/>
                <w:color w:val="FFFFFF" w:themeColor="background1"/>
              </w:rPr>
              <w:t>UN-REDD PAMs Target, ha</w:t>
            </w:r>
          </w:p>
        </w:tc>
        <w:tc>
          <w:tcPr>
            <w:tcW w:w="2153" w:type="dxa"/>
            <w:shd w:val="clear" w:color="auto" w:fill="4F81BD" w:themeFill="accent1"/>
          </w:tcPr>
          <w:p w14:paraId="29FAAAAA" w14:textId="77777777" w:rsidR="00F857E0" w:rsidRPr="00FB0A38" w:rsidRDefault="00F857E0" w:rsidP="00E60013">
            <w:pPr>
              <w:rPr>
                <w:b/>
                <w:color w:val="FFFFFF" w:themeColor="background1"/>
              </w:rPr>
            </w:pPr>
            <w:r w:rsidRPr="00FB0A38">
              <w:rPr>
                <w:b/>
                <w:color w:val="FFFFFF" w:themeColor="background1"/>
              </w:rPr>
              <w:t>UN-REDD PAMs C-sequestration Potential</w:t>
            </w:r>
          </w:p>
          <w:p w14:paraId="107203C4" w14:textId="77777777" w:rsidR="00F857E0" w:rsidRPr="00FB0A38" w:rsidRDefault="00F857E0" w:rsidP="00E60013">
            <w:pPr>
              <w:rPr>
                <w:b/>
                <w:color w:val="FFFFFF" w:themeColor="background1"/>
              </w:rPr>
            </w:pPr>
            <w:r w:rsidRPr="00FB0A38">
              <w:rPr>
                <w:b/>
                <w:color w:val="FFFFFF" w:themeColor="background1"/>
              </w:rPr>
              <w:t>tCO</w:t>
            </w:r>
            <w:r w:rsidRPr="00FB0A38">
              <w:rPr>
                <w:b/>
                <w:color w:val="FFFFFF" w:themeColor="background1"/>
                <w:vertAlign w:val="subscript"/>
              </w:rPr>
              <w:t>2</w:t>
            </w:r>
            <w:r w:rsidRPr="00FB0A38">
              <w:rPr>
                <w:b/>
                <w:color w:val="FFFFFF" w:themeColor="background1"/>
              </w:rPr>
              <w:t>e/year</w:t>
            </w:r>
          </w:p>
        </w:tc>
      </w:tr>
      <w:tr w:rsidR="00F857E0" w:rsidRPr="00FB0A38" w14:paraId="36F04D70" w14:textId="77777777" w:rsidTr="00E60013">
        <w:tc>
          <w:tcPr>
            <w:tcW w:w="2634" w:type="dxa"/>
          </w:tcPr>
          <w:p w14:paraId="0E0A0507" w14:textId="77777777" w:rsidR="00F857E0" w:rsidRPr="00FB0A38" w:rsidRDefault="00F857E0" w:rsidP="00E60013">
            <w:pPr>
              <w:rPr>
                <w:rFonts w:cstheme="minorHAnsi"/>
                <w:b/>
                <w:sz w:val="20"/>
                <w:szCs w:val="20"/>
              </w:rPr>
            </w:pPr>
            <w:r w:rsidRPr="00FB0A38">
              <w:rPr>
                <w:rFonts w:cstheme="minorHAnsi"/>
                <w:b/>
                <w:sz w:val="20"/>
                <w:szCs w:val="20"/>
              </w:rPr>
              <w:t>SFM in Deforested and Degraded Forest Land and PAs</w:t>
            </w:r>
          </w:p>
        </w:tc>
        <w:tc>
          <w:tcPr>
            <w:tcW w:w="2199" w:type="dxa"/>
          </w:tcPr>
          <w:p w14:paraId="316F9F55" w14:textId="77777777" w:rsidR="00F857E0" w:rsidRPr="00FB0A38" w:rsidRDefault="00F857E0" w:rsidP="00E60013">
            <w:pPr>
              <w:rPr>
                <w:rFonts w:cstheme="minorHAnsi"/>
                <w:sz w:val="20"/>
                <w:szCs w:val="20"/>
              </w:rPr>
            </w:pPr>
            <w:r w:rsidRPr="00FB0A38">
              <w:rPr>
                <w:rFonts w:cstheme="minorHAnsi"/>
                <w:sz w:val="20"/>
                <w:szCs w:val="20"/>
              </w:rPr>
              <w:t>Total: 52,600 ha</w:t>
            </w:r>
          </w:p>
          <w:p w14:paraId="2240514A" w14:textId="77777777" w:rsidR="00F857E0" w:rsidRPr="00FB0A38" w:rsidRDefault="00F857E0" w:rsidP="00E60013">
            <w:pPr>
              <w:rPr>
                <w:rFonts w:cstheme="minorHAnsi"/>
                <w:sz w:val="20"/>
                <w:szCs w:val="20"/>
              </w:rPr>
            </w:pPr>
            <w:r w:rsidRPr="00FB0A38">
              <w:rPr>
                <w:rFonts w:cstheme="minorHAnsi"/>
                <w:sz w:val="20"/>
                <w:szCs w:val="20"/>
              </w:rPr>
              <w:t xml:space="preserve">C-sequestration potential: -24,861,237 </w:t>
            </w:r>
          </w:p>
          <w:p w14:paraId="4EEE4DA4" w14:textId="64036747" w:rsidR="00F857E0" w:rsidRPr="00FB0A38" w:rsidRDefault="00F857E0" w:rsidP="00BD7FF0">
            <w:pPr>
              <w:rPr>
                <w:rFonts w:cstheme="minorHAnsi"/>
                <w:sz w:val="20"/>
                <w:szCs w:val="20"/>
              </w:rPr>
            </w:pPr>
            <w:r w:rsidRPr="00FB0A38">
              <w:rPr>
                <w:rFonts w:cstheme="minorHAnsi"/>
                <w:sz w:val="20"/>
                <w:szCs w:val="20"/>
              </w:rPr>
              <w:t>FIP Intervention: 16,075 ha</w:t>
            </w:r>
            <w:r w:rsidR="00BD7FF0" w:rsidRPr="00FB0A38">
              <w:rPr>
                <w:rFonts w:cstheme="minorHAnsi"/>
                <w:sz w:val="20"/>
                <w:szCs w:val="20"/>
              </w:rPr>
              <w:t xml:space="preserve"> </w:t>
            </w:r>
            <w:r w:rsidRPr="00FB0A38">
              <w:rPr>
                <w:rFonts w:cstheme="minorHAnsi"/>
                <w:sz w:val="20"/>
                <w:szCs w:val="20"/>
              </w:rPr>
              <w:t>C-sequestration potential: -7,597,802 tCO</w:t>
            </w:r>
            <w:r w:rsidRPr="00FB0A38">
              <w:rPr>
                <w:rFonts w:cstheme="minorHAnsi"/>
                <w:sz w:val="20"/>
                <w:szCs w:val="20"/>
                <w:vertAlign w:val="subscript"/>
              </w:rPr>
              <w:t>2</w:t>
            </w:r>
            <w:r w:rsidRPr="00FB0A38">
              <w:rPr>
                <w:rFonts w:cstheme="minorHAnsi"/>
                <w:sz w:val="20"/>
                <w:szCs w:val="20"/>
              </w:rPr>
              <w:t>e</w:t>
            </w:r>
          </w:p>
        </w:tc>
        <w:tc>
          <w:tcPr>
            <w:tcW w:w="2067" w:type="dxa"/>
          </w:tcPr>
          <w:p w14:paraId="27257D62" w14:textId="77777777" w:rsidR="00F857E0" w:rsidRPr="00FB0A38" w:rsidRDefault="00F857E0" w:rsidP="00E60013">
            <w:pPr>
              <w:rPr>
                <w:rFonts w:cstheme="minorHAnsi"/>
                <w:sz w:val="20"/>
                <w:szCs w:val="20"/>
              </w:rPr>
            </w:pPr>
            <w:r w:rsidRPr="00FB0A38">
              <w:rPr>
                <w:rFonts w:cstheme="minorHAnsi"/>
                <w:sz w:val="20"/>
                <w:szCs w:val="20"/>
              </w:rPr>
              <w:t>52,600</w:t>
            </w:r>
          </w:p>
        </w:tc>
        <w:tc>
          <w:tcPr>
            <w:tcW w:w="2153" w:type="dxa"/>
          </w:tcPr>
          <w:p w14:paraId="6447F0DD" w14:textId="77777777" w:rsidR="00F857E0" w:rsidRPr="00FB0A38" w:rsidRDefault="00F857E0" w:rsidP="00E60013">
            <w:pPr>
              <w:rPr>
                <w:rFonts w:cstheme="minorHAnsi"/>
                <w:sz w:val="20"/>
                <w:szCs w:val="20"/>
              </w:rPr>
            </w:pPr>
            <w:r w:rsidRPr="00FB0A38">
              <w:rPr>
                <w:rFonts w:cstheme="minorHAnsi"/>
                <w:sz w:val="20"/>
                <w:szCs w:val="20"/>
              </w:rPr>
              <w:t>-24,861,237</w:t>
            </w:r>
          </w:p>
        </w:tc>
      </w:tr>
      <w:tr w:rsidR="00F857E0" w:rsidRPr="00FB0A38" w14:paraId="70DEC04A" w14:textId="77777777" w:rsidTr="00E60013">
        <w:tc>
          <w:tcPr>
            <w:tcW w:w="2634" w:type="dxa"/>
          </w:tcPr>
          <w:p w14:paraId="3BD7A4E5" w14:textId="77777777" w:rsidR="00F857E0" w:rsidRPr="00FB0A38" w:rsidRDefault="00F857E0" w:rsidP="00E60013">
            <w:pPr>
              <w:rPr>
                <w:rFonts w:cstheme="minorHAnsi"/>
                <w:b/>
                <w:sz w:val="20"/>
                <w:szCs w:val="20"/>
              </w:rPr>
            </w:pPr>
            <w:r w:rsidRPr="00FB0A38">
              <w:rPr>
                <w:rFonts w:cstheme="minorHAnsi"/>
                <w:b/>
                <w:sz w:val="20"/>
                <w:szCs w:val="20"/>
              </w:rPr>
              <w:t>Fuelwood Plantation</w:t>
            </w:r>
          </w:p>
        </w:tc>
        <w:tc>
          <w:tcPr>
            <w:tcW w:w="2199" w:type="dxa"/>
          </w:tcPr>
          <w:p w14:paraId="5ADDAB8C" w14:textId="77777777" w:rsidR="00F857E0" w:rsidRPr="00FB0A38" w:rsidRDefault="00F857E0" w:rsidP="00E60013">
            <w:pPr>
              <w:rPr>
                <w:rFonts w:cstheme="minorHAnsi"/>
                <w:sz w:val="20"/>
                <w:szCs w:val="20"/>
              </w:rPr>
            </w:pPr>
            <w:r w:rsidRPr="00FB0A38">
              <w:rPr>
                <w:rFonts w:cstheme="minorHAnsi"/>
                <w:sz w:val="20"/>
                <w:szCs w:val="20"/>
              </w:rPr>
              <w:t>Target: 18,000 ha for ToF and other FIP intervention</w:t>
            </w:r>
          </w:p>
          <w:p w14:paraId="050B0935" w14:textId="77777777" w:rsidR="00F857E0" w:rsidRPr="00FB0A38" w:rsidRDefault="00F857E0" w:rsidP="00E60013">
            <w:pPr>
              <w:rPr>
                <w:rFonts w:cstheme="minorHAnsi"/>
                <w:sz w:val="20"/>
                <w:szCs w:val="20"/>
              </w:rPr>
            </w:pPr>
            <w:r w:rsidRPr="00FB0A38">
              <w:rPr>
                <w:rFonts w:cstheme="minorHAnsi"/>
                <w:sz w:val="20"/>
                <w:szCs w:val="20"/>
              </w:rPr>
              <w:t>C-sequestration potential: -8,507,648 tCO</w:t>
            </w:r>
            <w:r w:rsidRPr="00FB0A38">
              <w:rPr>
                <w:rFonts w:cstheme="minorHAnsi"/>
                <w:sz w:val="20"/>
                <w:szCs w:val="20"/>
                <w:vertAlign w:val="subscript"/>
              </w:rPr>
              <w:t>2</w:t>
            </w:r>
            <w:r w:rsidRPr="00FB0A38">
              <w:rPr>
                <w:rFonts w:cstheme="minorHAnsi"/>
                <w:sz w:val="20"/>
                <w:szCs w:val="20"/>
              </w:rPr>
              <w:t>e</w:t>
            </w:r>
          </w:p>
        </w:tc>
        <w:tc>
          <w:tcPr>
            <w:tcW w:w="2067" w:type="dxa"/>
          </w:tcPr>
          <w:p w14:paraId="136CE696" w14:textId="77777777" w:rsidR="00F857E0" w:rsidRPr="00FB0A38" w:rsidRDefault="00F857E0" w:rsidP="00E60013">
            <w:pPr>
              <w:rPr>
                <w:rFonts w:cstheme="minorHAnsi"/>
                <w:sz w:val="20"/>
                <w:szCs w:val="20"/>
              </w:rPr>
            </w:pPr>
            <w:r w:rsidRPr="00FB0A38">
              <w:rPr>
                <w:rFonts w:cstheme="minorHAnsi"/>
                <w:sz w:val="20"/>
                <w:szCs w:val="20"/>
              </w:rPr>
              <w:t>50,000</w:t>
            </w:r>
          </w:p>
        </w:tc>
        <w:tc>
          <w:tcPr>
            <w:tcW w:w="2153" w:type="dxa"/>
          </w:tcPr>
          <w:p w14:paraId="53D6C209" w14:textId="77777777" w:rsidR="00F857E0" w:rsidRPr="00FB0A38" w:rsidRDefault="00F857E0" w:rsidP="00E60013">
            <w:pPr>
              <w:rPr>
                <w:rFonts w:cstheme="minorHAnsi"/>
                <w:sz w:val="20"/>
                <w:szCs w:val="20"/>
              </w:rPr>
            </w:pPr>
            <w:r w:rsidRPr="00FB0A38">
              <w:rPr>
                <w:rFonts w:cstheme="minorHAnsi"/>
                <w:sz w:val="20"/>
                <w:szCs w:val="20"/>
              </w:rPr>
              <w:t>-23,632,355</w:t>
            </w:r>
          </w:p>
        </w:tc>
      </w:tr>
    </w:tbl>
    <w:p w14:paraId="2C83BBBD" w14:textId="77777777" w:rsidR="00F857E0" w:rsidRPr="00FB0A38" w:rsidRDefault="00F857E0" w:rsidP="00F857E0">
      <w:pPr>
        <w:spacing w:after="0" w:line="240" w:lineRule="auto"/>
      </w:pPr>
    </w:p>
    <w:p w14:paraId="4195DA0C" w14:textId="77777777" w:rsidR="00D75914" w:rsidRPr="00FB0A38" w:rsidRDefault="00D75914">
      <w:pPr>
        <w:rPr>
          <w:rFonts w:cstheme="minorHAnsi"/>
          <w:b/>
          <w:sz w:val="28"/>
        </w:rPr>
      </w:pPr>
      <w:r w:rsidRPr="00FB0A38">
        <w:rPr>
          <w:rFonts w:cstheme="minorHAnsi"/>
          <w:b/>
          <w:sz w:val="28"/>
        </w:rPr>
        <w:br w:type="page"/>
      </w:r>
    </w:p>
    <w:p w14:paraId="4C2E70CC" w14:textId="2CD34F4C" w:rsidR="00F857E0" w:rsidRPr="00FB0A38" w:rsidRDefault="00F857E0" w:rsidP="00F857E0">
      <w:pPr>
        <w:autoSpaceDE w:val="0"/>
        <w:autoSpaceDN w:val="0"/>
        <w:adjustRightInd w:val="0"/>
        <w:spacing w:after="0" w:line="240" w:lineRule="auto"/>
        <w:jc w:val="center"/>
        <w:rPr>
          <w:rFonts w:cstheme="minorHAnsi"/>
          <w:b/>
          <w:sz w:val="28"/>
        </w:rPr>
      </w:pPr>
      <w:r w:rsidRPr="00FB0A38">
        <w:rPr>
          <w:rFonts w:cstheme="minorHAnsi"/>
          <w:b/>
          <w:sz w:val="28"/>
        </w:rPr>
        <w:lastRenderedPageBreak/>
        <w:t>Recommendations for Pilot Implementation by UN-REDD NP</w:t>
      </w:r>
    </w:p>
    <w:p w14:paraId="2CAA18CE" w14:textId="77777777" w:rsidR="00F857E0" w:rsidRPr="00FB0A38" w:rsidRDefault="00F857E0" w:rsidP="00F857E0">
      <w:pPr>
        <w:autoSpaceDE w:val="0"/>
        <w:autoSpaceDN w:val="0"/>
        <w:adjustRightInd w:val="0"/>
        <w:spacing w:after="0" w:line="240" w:lineRule="auto"/>
        <w:rPr>
          <w:rFonts w:cstheme="minorHAnsi"/>
        </w:rPr>
      </w:pPr>
    </w:p>
    <w:p w14:paraId="14865062" w14:textId="77777777" w:rsidR="00F857E0" w:rsidRPr="00FB0A38" w:rsidRDefault="00F857E0" w:rsidP="00F857E0">
      <w:pPr>
        <w:autoSpaceDE w:val="0"/>
        <w:autoSpaceDN w:val="0"/>
        <w:adjustRightInd w:val="0"/>
        <w:spacing w:after="0" w:line="240" w:lineRule="auto"/>
        <w:rPr>
          <w:rFonts w:cstheme="minorHAnsi"/>
        </w:rPr>
      </w:pPr>
      <w:r w:rsidRPr="00FB0A38">
        <w:rPr>
          <w:rFonts w:cstheme="minorHAnsi"/>
        </w:rPr>
        <w:t xml:space="preserve">The next agenda of the UN-REDD NP mainly are two-fold: identifying some pilot activities and begin to implement them and developing a UN-REDD Bangladesh Strategy to mainstream a program within the GoB to materialize its REDD+ commitments. Recommendations at the public consultation workshops as well as the briefing with the CCF and senior management of the BFD revealed a number of clear areas where intervention is essential right now. While the Rohingya crisis triggered a massive, sudden process, use of fuelwood in brick manufacturing and tobacco curing, for example, has a menacing impact. </w:t>
      </w:r>
    </w:p>
    <w:p w14:paraId="7FC68641" w14:textId="77777777" w:rsidR="00F857E0" w:rsidRPr="00FB0A38" w:rsidRDefault="00F857E0" w:rsidP="00F857E0">
      <w:pPr>
        <w:autoSpaceDE w:val="0"/>
        <w:autoSpaceDN w:val="0"/>
        <w:adjustRightInd w:val="0"/>
        <w:spacing w:after="0" w:line="240" w:lineRule="auto"/>
        <w:rPr>
          <w:rFonts w:cstheme="minorHAnsi"/>
        </w:rPr>
      </w:pPr>
    </w:p>
    <w:p w14:paraId="7E1976D4" w14:textId="77777777" w:rsidR="00F857E0" w:rsidRPr="00FB0A38" w:rsidRDefault="00F857E0" w:rsidP="005E46A2">
      <w:pPr>
        <w:spacing w:after="0" w:line="240" w:lineRule="auto"/>
        <w:jc w:val="center"/>
        <w:rPr>
          <w:b/>
          <w:sz w:val="24"/>
        </w:rPr>
      </w:pPr>
      <w:r w:rsidRPr="00FB0A38">
        <w:rPr>
          <w:b/>
          <w:sz w:val="24"/>
        </w:rPr>
        <w:t>Recommended Pilot Initiatives for UN-REDD</w:t>
      </w:r>
    </w:p>
    <w:p w14:paraId="31F08FBD" w14:textId="77777777" w:rsidR="00F857E0" w:rsidRPr="00FB0A38" w:rsidRDefault="00F857E0" w:rsidP="00F857E0">
      <w:pPr>
        <w:autoSpaceDE w:val="0"/>
        <w:autoSpaceDN w:val="0"/>
        <w:adjustRightInd w:val="0"/>
        <w:spacing w:after="0" w:line="240" w:lineRule="auto"/>
        <w:rPr>
          <w:rFonts w:cstheme="minorHAnsi"/>
        </w:rPr>
      </w:pPr>
    </w:p>
    <w:tbl>
      <w:tblPr>
        <w:tblStyle w:val="TableGrid"/>
        <w:tblW w:w="9535" w:type="dxa"/>
        <w:tblLook w:val="04A0" w:firstRow="1" w:lastRow="0" w:firstColumn="1" w:lastColumn="0" w:noHBand="0" w:noVBand="1"/>
      </w:tblPr>
      <w:tblGrid>
        <w:gridCol w:w="1936"/>
        <w:gridCol w:w="1942"/>
        <w:gridCol w:w="2002"/>
        <w:gridCol w:w="3655"/>
      </w:tblGrid>
      <w:tr w:rsidR="00F857E0" w:rsidRPr="00FB0A38" w14:paraId="5461E753" w14:textId="77777777" w:rsidTr="00E60013">
        <w:tc>
          <w:tcPr>
            <w:tcW w:w="1936" w:type="dxa"/>
            <w:shd w:val="clear" w:color="auto" w:fill="4F81BD" w:themeFill="accent1"/>
          </w:tcPr>
          <w:p w14:paraId="74C70EB6" w14:textId="77777777" w:rsidR="00F857E0" w:rsidRPr="00FB0A38" w:rsidRDefault="00F857E0" w:rsidP="00E60013">
            <w:pPr>
              <w:autoSpaceDE w:val="0"/>
              <w:autoSpaceDN w:val="0"/>
              <w:adjustRightInd w:val="0"/>
              <w:rPr>
                <w:rFonts w:cstheme="minorHAnsi"/>
                <w:b/>
                <w:color w:val="FFFFFF" w:themeColor="background1"/>
                <w:sz w:val="24"/>
              </w:rPr>
            </w:pPr>
            <w:r w:rsidRPr="00FB0A38">
              <w:rPr>
                <w:rFonts w:cstheme="minorHAnsi"/>
                <w:b/>
                <w:color w:val="FFFFFF" w:themeColor="background1"/>
                <w:sz w:val="24"/>
              </w:rPr>
              <w:t>PAMs Package</w:t>
            </w:r>
          </w:p>
        </w:tc>
        <w:tc>
          <w:tcPr>
            <w:tcW w:w="1942" w:type="dxa"/>
            <w:shd w:val="clear" w:color="auto" w:fill="4F81BD" w:themeFill="accent1"/>
          </w:tcPr>
          <w:p w14:paraId="138C6025" w14:textId="77777777" w:rsidR="00F857E0" w:rsidRPr="00FB0A38" w:rsidRDefault="00F857E0" w:rsidP="00E60013">
            <w:pPr>
              <w:autoSpaceDE w:val="0"/>
              <w:autoSpaceDN w:val="0"/>
              <w:adjustRightInd w:val="0"/>
              <w:rPr>
                <w:rFonts w:cstheme="minorHAnsi"/>
                <w:b/>
                <w:color w:val="FFFFFF" w:themeColor="background1"/>
                <w:sz w:val="24"/>
              </w:rPr>
            </w:pPr>
            <w:r w:rsidRPr="00FB0A38">
              <w:rPr>
                <w:rFonts w:cstheme="minorHAnsi"/>
                <w:b/>
                <w:color w:val="FFFFFF" w:themeColor="background1"/>
                <w:sz w:val="24"/>
              </w:rPr>
              <w:t>PAMs Project</w:t>
            </w:r>
          </w:p>
        </w:tc>
        <w:tc>
          <w:tcPr>
            <w:tcW w:w="2002" w:type="dxa"/>
            <w:shd w:val="clear" w:color="auto" w:fill="4F81BD" w:themeFill="accent1"/>
          </w:tcPr>
          <w:p w14:paraId="0B512105" w14:textId="77777777" w:rsidR="00F857E0" w:rsidRPr="00FB0A38" w:rsidRDefault="00F857E0" w:rsidP="00E60013">
            <w:pPr>
              <w:autoSpaceDE w:val="0"/>
              <w:autoSpaceDN w:val="0"/>
              <w:adjustRightInd w:val="0"/>
              <w:rPr>
                <w:rFonts w:cstheme="minorHAnsi"/>
                <w:b/>
                <w:color w:val="FFFFFF" w:themeColor="background1"/>
                <w:sz w:val="24"/>
              </w:rPr>
            </w:pPr>
            <w:r w:rsidRPr="00FB0A38">
              <w:rPr>
                <w:rFonts w:cstheme="minorHAnsi"/>
                <w:b/>
                <w:color w:val="FFFFFF" w:themeColor="background1"/>
                <w:sz w:val="24"/>
              </w:rPr>
              <w:t>Component</w:t>
            </w:r>
          </w:p>
        </w:tc>
        <w:tc>
          <w:tcPr>
            <w:tcW w:w="3655" w:type="dxa"/>
            <w:shd w:val="clear" w:color="auto" w:fill="4F81BD" w:themeFill="accent1"/>
          </w:tcPr>
          <w:p w14:paraId="426C6B6C" w14:textId="77777777" w:rsidR="00F857E0" w:rsidRPr="00FB0A38" w:rsidRDefault="00F857E0" w:rsidP="00E60013">
            <w:pPr>
              <w:autoSpaceDE w:val="0"/>
              <w:autoSpaceDN w:val="0"/>
              <w:adjustRightInd w:val="0"/>
              <w:rPr>
                <w:rFonts w:cstheme="minorHAnsi"/>
                <w:b/>
                <w:color w:val="FFFFFF" w:themeColor="background1"/>
                <w:sz w:val="24"/>
              </w:rPr>
            </w:pPr>
            <w:r w:rsidRPr="00FB0A38">
              <w:rPr>
                <w:rFonts w:cstheme="minorHAnsi"/>
                <w:b/>
                <w:color w:val="FFFFFF" w:themeColor="background1"/>
                <w:sz w:val="24"/>
              </w:rPr>
              <w:t>Comment</w:t>
            </w:r>
          </w:p>
        </w:tc>
      </w:tr>
      <w:tr w:rsidR="00F857E0" w:rsidRPr="00FB0A38" w14:paraId="1576A7E3" w14:textId="77777777" w:rsidTr="00E60013">
        <w:tc>
          <w:tcPr>
            <w:tcW w:w="9535" w:type="dxa"/>
            <w:gridSpan w:val="4"/>
          </w:tcPr>
          <w:p w14:paraId="4AF433DE" w14:textId="77777777" w:rsidR="00F857E0" w:rsidRPr="00FB0A38" w:rsidRDefault="00F857E0" w:rsidP="00E60013">
            <w:pPr>
              <w:autoSpaceDE w:val="0"/>
              <w:autoSpaceDN w:val="0"/>
              <w:adjustRightInd w:val="0"/>
              <w:jc w:val="center"/>
              <w:rPr>
                <w:rFonts w:cstheme="minorHAnsi"/>
                <w:b/>
              </w:rPr>
            </w:pPr>
            <w:r w:rsidRPr="00FB0A38">
              <w:rPr>
                <w:rFonts w:cstheme="minorHAnsi"/>
                <w:b/>
              </w:rPr>
              <w:t>Bundle 1</w:t>
            </w:r>
          </w:p>
        </w:tc>
      </w:tr>
      <w:tr w:rsidR="00F857E0" w:rsidRPr="00FB0A38" w14:paraId="2367C666" w14:textId="77777777" w:rsidTr="00E60013">
        <w:tc>
          <w:tcPr>
            <w:tcW w:w="1936" w:type="dxa"/>
            <w:vMerge w:val="restart"/>
          </w:tcPr>
          <w:p w14:paraId="041379F3" w14:textId="77777777" w:rsidR="00F857E0" w:rsidRPr="00FB0A38" w:rsidRDefault="00F857E0" w:rsidP="00E60013">
            <w:pPr>
              <w:autoSpaceDE w:val="0"/>
              <w:autoSpaceDN w:val="0"/>
              <w:adjustRightInd w:val="0"/>
              <w:rPr>
                <w:rFonts w:cstheme="minorHAnsi"/>
              </w:rPr>
            </w:pPr>
            <w:r w:rsidRPr="00FB0A38">
              <w:rPr>
                <w:rFonts w:cstheme="minorHAnsi"/>
                <w:b/>
                <w:color w:val="000000"/>
                <w:sz w:val="18"/>
                <w:szCs w:val="18"/>
              </w:rPr>
              <w:t>Sustainable Supply of Alternate Energy for Fuelwood</w:t>
            </w:r>
          </w:p>
        </w:tc>
        <w:tc>
          <w:tcPr>
            <w:tcW w:w="1942" w:type="dxa"/>
            <w:vMerge w:val="restart"/>
          </w:tcPr>
          <w:p w14:paraId="7A3A0184"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Emergency supply of improved cooking devices for households and small businesses (tea stalls, restaurants, etc.)</w:t>
            </w:r>
          </w:p>
        </w:tc>
        <w:tc>
          <w:tcPr>
            <w:tcW w:w="2002" w:type="dxa"/>
          </w:tcPr>
          <w:p w14:paraId="1E592588"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Survey of demand for improved cooking devices (ICS, solar cooker, LPG, LNG, briquette, charcoal, etc.) including market research</w:t>
            </w:r>
          </w:p>
        </w:tc>
        <w:tc>
          <w:tcPr>
            <w:tcW w:w="3655" w:type="dxa"/>
          </w:tcPr>
          <w:p w14:paraId="5D01A08E" w14:textId="77777777" w:rsidR="00F857E0" w:rsidRPr="00FB0A38" w:rsidRDefault="00F857E0" w:rsidP="00F857E0">
            <w:pPr>
              <w:pStyle w:val="ListParagraph"/>
              <w:numPr>
                <w:ilvl w:val="0"/>
                <w:numId w:val="91"/>
              </w:numPr>
              <w:autoSpaceDE w:val="0"/>
              <w:autoSpaceDN w:val="0"/>
              <w:adjustRightInd w:val="0"/>
              <w:rPr>
                <w:rFonts w:cstheme="minorHAnsi"/>
                <w:sz w:val="18"/>
              </w:rPr>
            </w:pPr>
            <w:r w:rsidRPr="00FB0A38">
              <w:rPr>
                <w:rFonts w:cstheme="minorHAnsi"/>
                <w:sz w:val="18"/>
              </w:rPr>
              <w:t>While the survey should include all forest regions, priority geographic areas should be covered (e.g., CHT) with already involved development partners (e.g., IOM at Teknaf) for the pilot intervention.</w:t>
            </w:r>
          </w:p>
          <w:p w14:paraId="227952BC" w14:textId="77777777" w:rsidR="00F857E0" w:rsidRPr="00FB0A38" w:rsidRDefault="00F857E0" w:rsidP="00F857E0">
            <w:pPr>
              <w:pStyle w:val="ListParagraph"/>
              <w:numPr>
                <w:ilvl w:val="0"/>
                <w:numId w:val="91"/>
              </w:numPr>
              <w:autoSpaceDE w:val="0"/>
              <w:autoSpaceDN w:val="0"/>
              <w:adjustRightInd w:val="0"/>
              <w:rPr>
                <w:rFonts w:cstheme="minorHAnsi"/>
                <w:sz w:val="18"/>
              </w:rPr>
            </w:pPr>
            <w:r w:rsidRPr="00FB0A38">
              <w:rPr>
                <w:rFonts w:cstheme="minorHAnsi"/>
                <w:sz w:val="18"/>
              </w:rPr>
              <w:t>Should simultaneously work on energy subsidy issues.</w:t>
            </w:r>
          </w:p>
        </w:tc>
      </w:tr>
      <w:tr w:rsidR="00F857E0" w:rsidRPr="00FB0A38" w14:paraId="782D5F91" w14:textId="77777777" w:rsidTr="00E60013">
        <w:tc>
          <w:tcPr>
            <w:tcW w:w="1936" w:type="dxa"/>
            <w:vMerge/>
          </w:tcPr>
          <w:p w14:paraId="5F32F133" w14:textId="77777777" w:rsidR="00F857E0" w:rsidRPr="00FB0A38" w:rsidRDefault="00F857E0" w:rsidP="00E60013">
            <w:pPr>
              <w:autoSpaceDE w:val="0"/>
              <w:autoSpaceDN w:val="0"/>
              <w:adjustRightInd w:val="0"/>
              <w:rPr>
                <w:rFonts w:cstheme="minorHAnsi"/>
              </w:rPr>
            </w:pPr>
          </w:p>
        </w:tc>
        <w:tc>
          <w:tcPr>
            <w:tcW w:w="1942" w:type="dxa"/>
            <w:vMerge/>
          </w:tcPr>
          <w:p w14:paraId="405C0992" w14:textId="77777777" w:rsidR="00F857E0" w:rsidRPr="00FB0A38" w:rsidRDefault="00F857E0" w:rsidP="00E60013">
            <w:pPr>
              <w:autoSpaceDE w:val="0"/>
              <w:autoSpaceDN w:val="0"/>
              <w:adjustRightInd w:val="0"/>
              <w:rPr>
                <w:rFonts w:cstheme="minorHAnsi"/>
              </w:rPr>
            </w:pPr>
          </w:p>
        </w:tc>
        <w:tc>
          <w:tcPr>
            <w:tcW w:w="2002" w:type="dxa"/>
          </w:tcPr>
          <w:p w14:paraId="25E7E9ED"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Training of local service providers for manufacturing and marketing of appropriate improved cooking devices</w:t>
            </w:r>
          </w:p>
        </w:tc>
        <w:tc>
          <w:tcPr>
            <w:tcW w:w="3655" w:type="dxa"/>
          </w:tcPr>
          <w:p w14:paraId="4D05F24D" w14:textId="77777777" w:rsidR="00F857E0" w:rsidRPr="00FB0A38" w:rsidRDefault="00F857E0" w:rsidP="00F857E0">
            <w:pPr>
              <w:pStyle w:val="ListParagraph"/>
              <w:numPr>
                <w:ilvl w:val="0"/>
                <w:numId w:val="92"/>
              </w:numPr>
              <w:autoSpaceDE w:val="0"/>
              <w:autoSpaceDN w:val="0"/>
              <w:adjustRightInd w:val="0"/>
              <w:rPr>
                <w:rFonts w:cstheme="minorHAnsi"/>
                <w:sz w:val="18"/>
              </w:rPr>
            </w:pPr>
            <w:r w:rsidRPr="00FB0A38">
              <w:rPr>
                <w:rFonts w:cstheme="minorHAnsi"/>
                <w:sz w:val="18"/>
              </w:rPr>
              <w:t>Once the popular preference(s) is identified, organize training programs</w:t>
            </w:r>
          </w:p>
        </w:tc>
      </w:tr>
      <w:tr w:rsidR="00F857E0" w:rsidRPr="00FB0A38" w14:paraId="3534F085" w14:textId="77777777" w:rsidTr="00E60013">
        <w:tc>
          <w:tcPr>
            <w:tcW w:w="1936" w:type="dxa"/>
            <w:vMerge/>
          </w:tcPr>
          <w:p w14:paraId="7FB83795" w14:textId="77777777" w:rsidR="00F857E0" w:rsidRPr="00FB0A38" w:rsidRDefault="00F857E0" w:rsidP="00E60013">
            <w:pPr>
              <w:autoSpaceDE w:val="0"/>
              <w:autoSpaceDN w:val="0"/>
              <w:adjustRightInd w:val="0"/>
              <w:rPr>
                <w:rFonts w:cstheme="minorHAnsi"/>
              </w:rPr>
            </w:pPr>
          </w:p>
        </w:tc>
        <w:tc>
          <w:tcPr>
            <w:tcW w:w="1942" w:type="dxa"/>
          </w:tcPr>
          <w:p w14:paraId="59393D59"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Energy efficient, sustainable supply of alternate technology for replacing traditional brick for construction</w:t>
            </w:r>
          </w:p>
        </w:tc>
        <w:tc>
          <w:tcPr>
            <w:tcW w:w="2002" w:type="dxa"/>
          </w:tcPr>
          <w:p w14:paraId="03F360AB" w14:textId="77777777" w:rsidR="00F857E0" w:rsidRPr="00FB0A38" w:rsidRDefault="00F857E0" w:rsidP="00E60013">
            <w:pPr>
              <w:rPr>
                <w:rFonts w:cstheme="minorHAnsi"/>
                <w:color w:val="000000"/>
                <w:sz w:val="18"/>
                <w:szCs w:val="18"/>
              </w:rPr>
            </w:pPr>
            <w:r w:rsidRPr="00FB0A38">
              <w:rPr>
                <w:rFonts w:cstheme="minorHAnsi"/>
                <w:color w:val="000000"/>
                <w:sz w:val="18"/>
                <w:szCs w:val="18"/>
              </w:rPr>
              <w:t>1  Survey of potentially affected brickfields around forest areas</w:t>
            </w:r>
          </w:p>
          <w:p w14:paraId="2AD031BA"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2  Establish linkages for conversion of the brick manufacturer to take up alternate</w:t>
            </w:r>
          </w:p>
        </w:tc>
        <w:tc>
          <w:tcPr>
            <w:tcW w:w="3655" w:type="dxa"/>
          </w:tcPr>
          <w:p w14:paraId="1010697E" w14:textId="77777777" w:rsidR="00F857E0" w:rsidRPr="00FB0A38" w:rsidRDefault="00F857E0" w:rsidP="00F857E0">
            <w:pPr>
              <w:pStyle w:val="ListParagraph"/>
              <w:numPr>
                <w:ilvl w:val="0"/>
                <w:numId w:val="92"/>
              </w:numPr>
              <w:autoSpaceDE w:val="0"/>
              <w:autoSpaceDN w:val="0"/>
              <w:adjustRightInd w:val="0"/>
              <w:rPr>
                <w:rFonts w:cstheme="minorHAnsi"/>
                <w:sz w:val="18"/>
              </w:rPr>
            </w:pPr>
            <w:r w:rsidRPr="00FB0A38">
              <w:rPr>
                <w:rFonts w:cstheme="minorHAnsi"/>
                <w:sz w:val="18"/>
              </w:rPr>
              <w:t>The opportunity of the GoB’s decision to completely replace bricks with concrete block should be seized. A small project should be designed on a priority basis.</w:t>
            </w:r>
          </w:p>
          <w:p w14:paraId="60ABADBC" w14:textId="77777777" w:rsidR="00F857E0" w:rsidRPr="00FB0A38" w:rsidRDefault="00F857E0" w:rsidP="00F857E0">
            <w:pPr>
              <w:pStyle w:val="ListParagraph"/>
              <w:numPr>
                <w:ilvl w:val="0"/>
                <w:numId w:val="92"/>
              </w:numPr>
              <w:autoSpaceDE w:val="0"/>
              <w:autoSpaceDN w:val="0"/>
              <w:adjustRightInd w:val="0"/>
              <w:rPr>
                <w:rFonts w:cstheme="minorHAnsi"/>
                <w:sz w:val="18"/>
              </w:rPr>
            </w:pPr>
            <w:r w:rsidRPr="00FB0A38">
              <w:rPr>
                <w:rFonts w:cstheme="minorHAnsi"/>
                <w:sz w:val="18"/>
              </w:rPr>
              <w:t>A survey should be designed to assess the situation from the angles of partnership(s) development.</w:t>
            </w:r>
          </w:p>
        </w:tc>
      </w:tr>
      <w:tr w:rsidR="00F857E0" w:rsidRPr="00FB0A38" w14:paraId="2F466680" w14:textId="77777777" w:rsidTr="00E60013">
        <w:tc>
          <w:tcPr>
            <w:tcW w:w="1936" w:type="dxa"/>
            <w:vMerge/>
          </w:tcPr>
          <w:p w14:paraId="4AFBF562" w14:textId="77777777" w:rsidR="00F857E0" w:rsidRPr="00FB0A38" w:rsidRDefault="00F857E0" w:rsidP="00E60013">
            <w:pPr>
              <w:autoSpaceDE w:val="0"/>
              <w:autoSpaceDN w:val="0"/>
              <w:adjustRightInd w:val="0"/>
              <w:rPr>
                <w:rFonts w:cstheme="minorHAnsi"/>
              </w:rPr>
            </w:pPr>
          </w:p>
        </w:tc>
        <w:tc>
          <w:tcPr>
            <w:tcW w:w="1942" w:type="dxa"/>
          </w:tcPr>
          <w:p w14:paraId="3F018CFD"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Energy efficient, sustainable supply of alternate fuel for tobacco curing and paddy boiling</w:t>
            </w:r>
          </w:p>
        </w:tc>
        <w:tc>
          <w:tcPr>
            <w:tcW w:w="2002" w:type="dxa"/>
          </w:tcPr>
          <w:p w14:paraId="398A9E54"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Survey of demand for efficient fuel (briquette, coal, etc.) including market research</w:t>
            </w:r>
          </w:p>
        </w:tc>
        <w:tc>
          <w:tcPr>
            <w:tcW w:w="3655" w:type="dxa"/>
          </w:tcPr>
          <w:p w14:paraId="15E8BCE2" w14:textId="77777777" w:rsidR="00F857E0" w:rsidRPr="00FB0A38" w:rsidRDefault="00F857E0" w:rsidP="00F857E0">
            <w:pPr>
              <w:pStyle w:val="ListParagraph"/>
              <w:numPr>
                <w:ilvl w:val="0"/>
                <w:numId w:val="93"/>
              </w:numPr>
              <w:autoSpaceDE w:val="0"/>
              <w:autoSpaceDN w:val="0"/>
              <w:adjustRightInd w:val="0"/>
              <w:rPr>
                <w:rFonts w:cstheme="minorHAnsi"/>
                <w:sz w:val="18"/>
              </w:rPr>
            </w:pPr>
            <w:r w:rsidRPr="00FB0A38">
              <w:rPr>
                <w:rFonts w:cstheme="minorHAnsi"/>
                <w:sz w:val="18"/>
              </w:rPr>
              <w:t>The gravity of the issue makes it a popular intervention area.</w:t>
            </w:r>
          </w:p>
          <w:p w14:paraId="1CA2DEB4" w14:textId="77777777" w:rsidR="00F857E0" w:rsidRPr="00FB0A38" w:rsidRDefault="00F857E0" w:rsidP="00F857E0">
            <w:pPr>
              <w:pStyle w:val="ListParagraph"/>
              <w:numPr>
                <w:ilvl w:val="0"/>
                <w:numId w:val="93"/>
              </w:numPr>
              <w:autoSpaceDE w:val="0"/>
              <w:autoSpaceDN w:val="0"/>
              <w:adjustRightInd w:val="0"/>
              <w:rPr>
                <w:rFonts w:cstheme="minorHAnsi"/>
                <w:sz w:val="18"/>
              </w:rPr>
            </w:pPr>
            <w:r w:rsidRPr="00FB0A38">
              <w:rPr>
                <w:rFonts w:cstheme="minorHAnsi"/>
                <w:sz w:val="18"/>
              </w:rPr>
              <w:t xml:space="preserve">UN-REDD is at an advantage to take up a small project (combining both brick manufacturing and paddy boiling) immediately. </w:t>
            </w:r>
          </w:p>
        </w:tc>
      </w:tr>
      <w:tr w:rsidR="00F857E0" w:rsidRPr="00FB0A38" w14:paraId="64EBE288" w14:textId="77777777" w:rsidTr="00E60013">
        <w:tc>
          <w:tcPr>
            <w:tcW w:w="9535" w:type="dxa"/>
            <w:gridSpan w:val="4"/>
          </w:tcPr>
          <w:p w14:paraId="3AD6FE70" w14:textId="77777777" w:rsidR="00F857E0" w:rsidRPr="00FB0A38" w:rsidRDefault="00F857E0" w:rsidP="00E60013">
            <w:pPr>
              <w:autoSpaceDE w:val="0"/>
              <w:autoSpaceDN w:val="0"/>
              <w:adjustRightInd w:val="0"/>
              <w:jc w:val="center"/>
              <w:rPr>
                <w:rFonts w:cstheme="minorHAnsi"/>
                <w:b/>
              </w:rPr>
            </w:pPr>
            <w:r w:rsidRPr="00FB0A38">
              <w:rPr>
                <w:rFonts w:cstheme="minorHAnsi"/>
                <w:b/>
              </w:rPr>
              <w:t>Bundle 2</w:t>
            </w:r>
          </w:p>
        </w:tc>
      </w:tr>
      <w:tr w:rsidR="00F857E0" w:rsidRPr="00FB0A38" w14:paraId="05811981" w14:textId="77777777" w:rsidTr="00E60013">
        <w:tc>
          <w:tcPr>
            <w:tcW w:w="1936" w:type="dxa"/>
            <w:vMerge w:val="restart"/>
          </w:tcPr>
          <w:p w14:paraId="485E5F10" w14:textId="77777777" w:rsidR="00F857E0" w:rsidRPr="00FB0A38" w:rsidRDefault="00F857E0" w:rsidP="00E60013">
            <w:pPr>
              <w:autoSpaceDE w:val="0"/>
              <w:autoSpaceDN w:val="0"/>
              <w:adjustRightInd w:val="0"/>
              <w:rPr>
                <w:rFonts w:cstheme="minorHAnsi"/>
              </w:rPr>
            </w:pPr>
            <w:r w:rsidRPr="00FB0A38">
              <w:rPr>
                <w:rFonts w:cstheme="minorHAnsi"/>
                <w:b/>
                <w:color w:val="000000"/>
                <w:sz w:val="18"/>
                <w:szCs w:val="18"/>
              </w:rPr>
              <w:t>Afforestation of Degraded Forests and Marginal Land for Sustained Fuelwood Supply</w:t>
            </w:r>
          </w:p>
        </w:tc>
        <w:tc>
          <w:tcPr>
            <w:tcW w:w="1942" w:type="dxa"/>
          </w:tcPr>
          <w:p w14:paraId="6771B29D"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Develop nursery for fuelwood species</w:t>
            </w:r>
          </w:p>
        </w:tc>
        <w:tc>
          <w:tcPr>
            <w:tcW w:w="2002" w:type="dxa"/>
          </w:tcPr>
          <w:p w14:paraId="0FDE2E05" w14:textId="77777777" w:rsidR="00F857E0" w:rsidRPr="00FB0A38" w:rsidRDefault="00F857E0" w:rsidP="00F857E0">
            <w:pPr>
              <w:pStyle w:val="ListParagraph"/>
              <w:numPr>
                <w:ilvl w:val="0"/>
                <w:numId w:val="46"/>
              </w:numPr>
              <w:ind w:left="196" w:hanging="196"/>
              <w:rPr>
                <w:rFonts w:cstheme="minorHAnsi"/>
                <w:color w:val="000000"/>
                <w:sz w:val="18"/>
                <w:szCs w:val="18"/>
              </w:rPr>
            </w:pPr>
            <w:r w:rsidRPr="00FB0A38">
              <w:rPr>
                <w:rFonts w:cstheme="minorHAnsi"/>
                <w:color w:val="000000"/>
                <w:sz w:val="18"/>
                <w:szCs w:val="18"/>
              </w:rPr>
              <w:t>Encourage private nursery owners to grow fuelwood species.</w:t>
            </w:r>
          </w:p>
          <w:p w14:paraId="59982864" w14:textId="77777777" w:rsidR="00F857E0" w:rsidRPr="00FB0A38" w:rsidRDefault="00F857E0" w:rsidP="00F857E0">
            <w:pPr>
              <w:pStyle w:val="ListParagraph"/>
              <w:numPr>
                <w:ilvl w:val="0"/>
                <w:numId w:val="46"/>
              </w:numPr>
              <w:ind w:left="196" w:hanging="196"/>
              <w:rPr>
                <w:rFonts w:cstheme="minorHAnsi"/>
                <w:color w:val="000000"/>
                <w:sz w:val="18"/>
                <w:szCs w:val="18"/>
              </w:rPr>
            </w:pPr>
            <w:r w:rsidRPr="00FB0A38">
              <w:rPr>
                <w:rFonts w:cstheme="minorHAnsi"/>
                <w:color w:val="000000"/>
                <w:sz w:val="18"/>
                <w:szCs w:val="18"/>
              </w:rPr>
              <w:t>Impart Training on Nursery Techniques.</w:t>
            </w:r>
          </w:p>
          <w:p w14:paraId="3D527578" w14:textId="77777777" w:rsidR="00F857E0" w:rsidRPr="00FB0A38" w:rsidRDefault="00F857E0" w:rsidP="00F857E0">
            <w:pPr>
              <w:pStyle w:val="ListParagraph"/>
              <w:numPr>
                <w:ilvl w:val="0"/>
                <w:numId w:val="46"/>
              </w:numPr>
              <w:ind w:left="196" w:hanging="196"/>
              <w:rPr>
                <w:rFonts w:cstheme="minorHAnsi"/>
                <w:color w:val="000000"/>
                <w:sz w:val="18"/>
                <w:szCs w:val="18"/>
              </w:rPr>
            </w:pPr>
            <w:r w:rsidRPr="00FB0A38">
              <w:rPr>
                <w:rFonts w:cstheme="minorHAnsi"/>
                <w:color w:val="000000"/>
                <w:sz w:val="18"/>
                <w:szCs w:val="18"/>
              </w:rPr>
              <w:t>Assist marketing of fuelwood seedlings.</w:t>
            </w:r>
          </w:p>
        </w:tc>
        <w:tc>
          <w:tcPr>
            <w:tcW w:w="3655" w:type="dxa"/>
            <w:vMerge w:val="restart"/>
          </w:tcPr>
          <w:p w14:paraId="1F716113" w14:textId="77777777" w:rsidR="00F857E0" w:rsidRPr="00FB0A38" w:rsidRDefault="00F857E0" w:rsidP="00F857E0">
            <w:pPr>
              <w:pStyle w:val="ListParagraph"/>
              <w:numPr>
                <w:ilvl w:val="0"/>
                <w:numId w:val="94"/>
              </w:numPr>
              <w:autoSpaceDE w:val="0"/>
              <w:autoSpaceDN w:val="0"/>
              <w:adjustRightInd w:val="0"/>
              <w:rPr>
                <w:rFonts w:cstheme="minorHAnsi"/>
                <w:sz w:val="18"/>
              </w:rPr>
            </w:pPr>
            <w:r w:rsidRPr="00FB0A38">
              <w:rPr>
                <w:rFonts w:cstheme="minorHAnsi"/>
                <w:sz w:val="18"/>
              </w:rPr>
              <w:t>With the launching of the SUFAL project, there will always be a demand for nurseries, both traditional and laboratory-based.</w:t>
            </w:r>
          </w:p>
          <w:p w14:paraId="5BA5DFA1" w14:textId="77777777" w:rsidR="00F857E0" w:rsidRPr="00FB0A38" w:rsidRDefault="00F857E0" w:rsidP="00F857E0">
            <w:pPr>
              <w:pStyle w:val="ListParagraph"/>
              <w:numPr>
                <w:ilvl w:val="0"/>
                <w:numId w:val="94"/>
              </w:numPr>
              <w:autoSpaceDE w:val="0"/>
              <w:autoSpaceDN w:val="0"/>
              <w:adjustRightInd w:val="0"/>
              <w:rPr>
                <w:rFonts w:cstheme="minorHAnsi"/>
                <w:sz w:val="18"/>
              </w:rPr>
            </w:pPr>
            <w:r w:rsidRPr="00FB0A38">
              <w:rPr>
                <w:rFonts w:cstheme="minorHAnsi"/>
                <w:sz w:val="18"/>
              </w:rPr>
              <w:t>The UN-REDD NP should emerge as a quick-starter in helping the BFD and the SUFAL project.</w:t>
            </w:r>
          </w:p>
        </w:tc>
      </w:tr>
      <w:tr w:rsidR="00F857E0" w:rsidRPr="00FB0A38" w14:paraId="588626D8" w14:textId="77777777" w:rsidTr="00E60013">
        <w:tc>
          <w:tcPr>
            <w:tcW w:w="1936" w:type="dxa"/>
            <w:vMerge/>
          </w:tcPr>
          <w:p w14:paraId="44BC2090" w14:textId="77777777" w:rsidR="00F857E0" w:rsidRPr="00FB0A38" w:rsidRDefault="00F857E0" w:rsidP="00E60013">
            <w:pPr>
              <w:autoSpaceDE w:val="0"/>
              <w:autoSpaceDN w:val="0"/>
              <w:adjustRightInd w:val="0"/>
              <w:rPr>
                <w:rFonts w:cstheme="minorHAnsi"/>
              </w:rPr>
            </w:pPr>
          </w:p>
        </w:tc>
        <w:tc>
          <w:tcPr>
            <w:tcW w:w="1942" w:type="dxa"/>
          </w:tcPr>
          <w:p w14:paraId="0039FEB8"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Expand and strengthen tissue culture facilities to enhance supply of fuelwood seedlings</w:t>
            </w:r>
          </w:p>
        </w:tc>
        <w:tc>
          <w:tcPr>
            <w:tcW w:w="2002" w:type="dxa"/>
          </w:tcPr>
          <w:p w14:paraId="4BED9A7B" w14:textId="77777777" w:rsidR="00F857E0" w:rsidRPr="00FB0A38" w:rsidRDefault="00F857E0" w:rsidP="00F857E0">
            <w:pPr>
              <w:pStyle w:val="ListParagraph"/>
              <w:numPr>
                <w:ilvl w:val="0"/>
                <w:numId w:val="47"/>
              </w:numPr>
              <w:ind w:left="196" w:hanging="196"/>
              <w:rPr>
                <w:rFonts w:cstheme="minorHAnsi"/>
                <w:color w:val="000000"/>
                <w:sz w:val="18"/>
                <w:szCs w:val="18"/>
              </w:rPr>
            </w:pPr>
            <w:r w:rsidRPr="00FB0A38">
              <w:rPr>
                <w:rFonts w:cstheme="minorHAnsi"/>
                <w:color w:val="000000"/>
                <w:sz w:val="18"/>
                <w:szCs w:val="18"/>
              </w:rPr>
              <w:t>Encourage and support tissue culture labs for growing fuelwood seedlings.</w:t>
            </w:r>
          </w:p>
          <w:p w14:paraId="754C3F04" w14:textId="77777777" w:rsidR="00F857E0" w:rsidRPr="00FB0A38" w:rsidRDefault="00F857E0" w:rsidP="00F857E0">
            <w:pPr>
              <w:pStyle w:val="ListParagraph"/>
              <w:numPr>
                <w:ilvl w:val="0"/>
                <w:numId w:val="47"/>
              </w:numPr>
              <w:ind w:left="196" w:hanging="196"/>
              <w:rPr>
                <w:rFonts w:cstheme="minorHAnsi"/>
                <w:color w:val="000000"/>
                <w:sz w:val="18"/>
                <w:szCs w:val="18"/>
              </w:rPr>
            </w:pPr>
            <w:r w:rsidRPr="00FB0A38">
              <w:rPr>
                <w:rFonts w:cstheme="minorHAnsi"/>
                <w:color w:val="000000"/>
                <w:sz w:val="18"/>
                <w:szCs w:val="18"/>
              </w:rPr>
              <w:t xml:space="preserve">Assist marketing of tissue culture </w:t>
            </w:r>
            <w:r w:rsidRPr="00FB0A38">
              <w:rPr>
                <w:rFonts w:cstheme="minorHAnsi"/>
                <w:color w:val="000000"/>
                <w:sz w:val="18"/>
                <w:szCs w:val="18"/>
              </w:rPr>
              <w:lastRenderedPageBreak/>
              <w:t>seedlings in test tubes to private nurseries.</w:t>
            </w:r>
          </w:p>
        </w:tc>
        <w:tc>
          <w:tcPr>
            <w:tcW w:w="3655" w:type="dxa"/>
            <w:vMerge/>
          </w:tcPr>
          <w:p w14:paraId="091A7EFB" w14:textId="77777777" w:rsidR="00F857E0" w:rsidRPr="00FB0A38" w:rsidRDefault="00F857E0" w:rsidP="00E60013">
            <w:pPr>
              <w:autoSpaceDE w:val="0"/>
              <w:autoSpaceDN w:val="0"/>
              <w:adjustRightInd w:val="0"/>
              <w:rPr>
                <w:rFonts w:cstheme="minorHAnsi"/>
                <w:sz w:val="18"/>
              </w:rPr>
            </w:pPr>
          </w:p>
        </w:tc>
      </w:tr>
      <w:tr w:rsidR="00F857E0" w:rsidRPr="00FB0A38" w14:paraId="165774F4" w14:textId="77777777" w:rsidTr="00E60013">
        <w:tc>
          <w:tcPr>
            <w:tcW w:w="9535" w:type="dxa"/>
            <w:gridSpan w:val="4"/>
          </w:tcPr>
          <w:p w14:paraId="2D8D0722" w14:textId="77777777" w:rsidR="00F857E0" w:rsidRPr="00FB0A38" w:rsidRDefault="00F857E0" w:rsidP="00E60013">
            <w:pPr>
              <w:autoSpaceDE w:val="0"/>
              <w:autoSpaceDN w:val="0"/>
              <w:adjustRightInd w:val="0"/>
              <w:jc w:val="center"/>
              <w:rPr>
                <w:rFonts w:cstheme="minorHAnsi"/>
                <w:b/>
              </w:rPr>
            </w:pPr>
            <w:r w:rsidRPr="00FB0A38">
              <w:rPr>
                <w:rFonts w:cstheme="minorHAnsi"/>
                <w:b/>
              </w:rPr>
              <w:t>Bundle 5</w:t>
            </w:r>
          </w:p>
        </w:tc>
      </w:tr>
      <w:tr w:rsidR="00F857E0" w:rsidRPr="00FB0A38" w14:paraId="002D54D3" w14:textId="77777777" w:rsidTr="00E60013">
        <w:tc>
          <w:tcPr>
            <w:tcW w:w="1936" w:type="dxa"/>
            <w:vMerge w:val="restart"/>
          </w:tcPr>
          <w:p w14:paraId="342E60B3" w14:textId="77777777" w:rsidR="00F857E0" w:rsidRPr="00FB0A38" w:rsidRDefault="00F857E0" w:rsidP="00E60013">
            <w:pPr>
              <w:autoSpaceDE w:val="0"/>
              <w:autoSpaceDN w:val="0"/>
              <w:adjustRightInd w:val="0"/>
              <w:rPr>
                <w:rFonts w:cstheme="minorHAnsi"/>
              </w:rPr>
            </w:pPr>
            <w:r w:rsidRPr="00FB0A38">
              <w:rPr>
                <w:rFonts w:cstheme="minorHAnsi"/>
                <w:b/>
                <w:color w:val="000000"/>
                <w:sz w:val="18"/>
                <w:szCs w:val="18"/>
              </w:rPr>
              <w:t>Implementation of Land Use Policy for Improved Monitoring of Carbon Stock in Forests by Resolving Land Tenure Problems</w:t>
            </w:r>
          </w:p>
        </w:tc>
        <w:tc>
          <w:tcPr>
            <w:tcW w:w="1942" w:type="dxa"/>
            <w:vMerge w:val="restart"/>
          </w:tcPr>
          <w:p w14:paraId="7240855F" w14:textId="77777777" w:rsidR="00F857E0" w:rsidRPr="00FB0A38" w:rsidRDefault="00F857E0" w:rsidP="00E60013">
            <w:pPr>
              <w:autoSpaceDE w:val="0"/>
              <w:autoSpaceDN w:val="0"/>
              <w:adjustRightInd w:val="0"/>
              <w:rPr>
                <w:rFonts w:cstheme="minorHAnsi"/>
              </w:rPr>
            </w:pPr>
            <w:r w:rsidRPr="00FB0A38">
              <w:rPr>
                <w:rFonts w:eastAsia="Times New Roman" w:cstheme="minorHAnsi"/>
                <w:color w:val="000000"/>
                <w:sz w:val="18"/>
                <w:szCs w:val="18"/>
              </w:rPr>
              <w:t>Secure land tenures, forest boundary demarcation, digitization of land records and public access to forestland records.</w:t>
            </w:r>
          </w:p>
        </w:tc>
        <w:tc>
          <w:tcPr>
            <w:tcW w:w="2002" w:type="dxa"/>
          </w:tcPr>
          <w:p w14:paraId="30497F41" w14:textId="77777777" w:rsidR="00F857E0" w:rsidRPr="00FB0A38" w:rsidRDefault="00F857E0" w:rsidP="00E60013">
            <w:pPr>
              <w:autoSpaceDE w:val="0"/>
              <w:autoSpaceDN w:val="0"/>
              <w:adjustRightInd w:val="0"/>
              <w:rPr>
                <w:rFonts w:cstheme="minorHAnsi"/>
              </w:rPr>
            </w:pPr>
            <w:r w:rsidRPr="00FB0A38">
              <w:rPr>
                <w:rFonts w:cstheme="minorHAnsi"/>
                <w:color w:val="000000"/>
                <w:sz w:val="18"/>
                <w:szCs w:val="18"/>
              </w:rPr>
              <w:t>Develop a Data Management System for keeping of land records under BFD.</w:t>
            </w:r>
          </w:p>
        </w:tc>
        <w:tc>
          <w:tcPr>
            <w:tcW w:w="3655" w:type="dxa"/>
            <w:vMerge w:val="restart"/>
          </w:tcPr>
          <w:p w14:paraId="0EA3B044" w14:textId="77777777" w:rsidR="00F857E0" w:rsidRPr="00FB0A38" w:rsidRDefault="00F857E0" w:rsidP="00F857E0">
            <w:pPr>
              <w:pStyle w:val="ListParagraph"/>
              <w:numPr>
                <w:ilvl w:val="0"/>
                <w:numId w:val="95"/>
              </w:numPr>
              <w:autoSpaceDE w:val="0"/>
              <w:autoSpaceDN w:val="0"/>
              <w:adjustRightInd w:val="0"/>
              <w:rPr>
                <w:rFonts w:cstheme="minorHAnsi"/>
                <w:sz w:val="18"/>
              </w:rPr>
            </w:pPr>
            <w:r w:rsidRPr="00FB0A38">
              <w:rPr>
                <w:rFonts w:cstheme="minorHAnsi"/>
                <w:sz w:val="18"/>
              </w:rPr>
              <w:t>UN-REDD NP is committed to keep working on the MRV process. While working on the entire depth and breadth of the land use policy issues is beyond the scope and manageable interest, UN-REDD activities may act as a precursor and building block.</w:t>
            </w:r>
          </w:p>
          <w:p w14:paraId="38ADD767" w14:textId="77777777" w:rsidR="00F857E0" w:rsidRPr="00FB0A38" w:rsidRDefault="00F857E0" w:rsidP="00F857E0">
            <w:pPr>
              <w:pStyle w:val="ListParagraph"/>
              <w:numPr>
                <w:ilvl w:val="0"/>
                <w:numId w:val="95"/>
              </w:numPr>
              <w:autoSpaceDE w:val="0"/>
              <w:autoSpaceDN w:val="0"/>
              <w:adjustRightInd w:val="0"/>
              <w:rPr>
                <w:rFonts w:cstheme="minorHAnsi"/>
                <w:sz w:val="18"/>
              </w:rPr>
            </w:pPr>
            <w:r w:rsidRPr="00FB0A38">
              <w:rPr>
                <w:rFonts w:cstheme="minorHAnsi"/>
                <w:sz w:val="18"/>
              </w:rPr>
              <w:t>This activity will combine with institutional capacity building efforts.</w:t>
            </w:r>
          </w:p>
        </w:tc>
      </w:tr>
      <w:tr w:rsidR="00F857E0" w:rsidRPr="00FB0A38" w14:paraId="3663D263" w14:textId="77777777" w:rsidTr="00E60013">
        <w:tc>
          <w:tcPr>
            <w:tcW w:w="1936" w:type="dxa"/>
            <w:vMerge/>
          </w:tcPr>
          <w:p w14:paraId="661BE44A" w14:textId="77777777" w:rsidR="00F857E0" w:rsidRPr="00FB0A38" w:rsidRDefault="00F857E0" w:rsidP="00E60013">
            <w:pPr>
              <w:autoSpaceDE w:val="0"/>
              <w:autoSpaceDN w:val="0"/>
              <w:adjustRightInd w:val="0"/>
              <w:rPr>
                <w:rFonts w:cstheme="minorHAnsi"/>
                <w:b/>
                <w:color w:val="000000"/>
                <w:sz w:val="18"/>
                <w:szCs w:val="18"/>
              </w:rPr>
            </w:pPr>
          </w:p>
        </w:tc>
        <w:tc>
          <w:tcPr>
            <w:tcW w:w="1942" w:type="dxa"/>
            <w:vMerge/>
          </w:tcPr>
          <w:p w14:paraId="5711C938" w14:textId="77777777" w:rsidR="00F857E0" w:rsidRPr="00FB0A38" w:rsidRDefault="00F857E0" w:rsidP="00E60013">
            <w:pPr>
              <w:autoSpaceDE w:val="0"/>
              <w:autoSpaceDN w:val="0"/>
              <w:adjustRightInd w:val="0"/>
              <w:rPr>
                <w:rFonts w:eastAsia="Times New Roman" w:cstheme="minorHAnsi"/>
                <w:color w:val="000000"/>
                <w:sz w:val="18"/>
                <w:szCs w:val="18"/>
              </w:rPr>
            </w:pPr>
          </w:p>
        </w:tc>
        <w:tc>
          <w:tcPr>
            <w:tcW w:w="2002" w:type="dxa"/>
          </w:tcPr>
          <w:p w14:paraId="60614581" w14:textId="77777777" w:rsidR="00F857E0" w:rsidRPr="00FB0A38" w:rsidRDefault="00F857E0" w:rsidP="00E60013">
            <w:pPr>
              <w:autoSpaceDE w:val="0"/>
              <w:autoSpaceDN w:val="0"/>
              <w:adjustRightInd w:val="0"/>
              <w:rPr>
                <w:rFonts w:cstheme="minorHAnsi"/>
                <w:color w:val="000000"/>
                <w:sz w:val="18"/>
                <w:szCs w:val="18"/>
              </w:rPr>
            </w:pPr>
            <w:r w:rsidRPr="00FB0A38">
              <w:rPr>
                <w:rFonts w:cstheme="minorHAnsi"/>
                <w:color w:val="000000"/>
                <w:sz w:val="18"/>
                <w:szCs w:val="18"/>
              </w:rPr>
              <w:t>Capacity building of BFD, especially RIMS</w:t>
            </w:r>
          </w:p>
        </w:tc>
        <w:tc>
          <w:tcPr>
            <w:tcW w:w="3655" w:type="dxa"/>
            <w:vMerge/>
          </w:tcPr>
          <w:p w14:paraId="0EB44FBE" w14:textId="77777777" w:rsidR="00F857E0" w:rsidRPr="00FB0A38" w:rsidRDefault="00F857E0" w:rsidP="00E60013">
            <w:pPr>
              <w:autoSpaceDE w:val="0"/>
              <w:autoSpaceDN w:val="0"/>
              <w:adjustRightInd w:val="0"/>
              <w:rPr>
                <w:rFonts w:cstheme="minorHAnsi"/>
                <w:sz w:val="18"/>
              </w:rPr>
            </w:pPr>
          </w:p>
        </w:tc>
      </w:tr>
      <w:tr w:rsidR="00F857E0" w:rsidRPr="00FB0A38" w14:paraId="249E2583" w14:textId="77777777" w:rsidTr="00E60013">
        <w:tc>
          <w:tcPr>
            <w:tcW w:w="9535" w:type="dxa"/>
            <w:gridSpan w:val="4"/>
          </w:tcPr>
          <w:p w14:paraId="2E8AF9CE" w14:textId="77777777" w:rsidR="00F857E0" w:rsidRPr="00FB0A38" w:rsidRDefault="00F857E0" w:rsidP="00E60013">
            <w:pPr>
              <w:autoSpaceDE w:val="0"/>
              <w:autoSpaceDN w:val="0"/>
              <w:adjustRightInd w:val="0"/>
              <w:jc w:val="center"/>
              <w:rPr>
                <w:rFonts w:cstheme="minorHAnsi"/>
                <w:b/>
              </w:rPr>
            </w:pPr>
            <w:r w:rsidRPr="00FB0A38">
              <w:rPr>
                <w:rFonts w:cstheme="minorHAnsi"/>
                <w:b/>
              </w:rPr>
              <w:t>Bundle 6</w:t>
            </w:r>
          </w:p>
        </w:tc>
      </w:tr>
      <w:tr w:rsidR="00F857E0" w:rsidRPr="00FB0A38" w14:paraId="1D6282C3" w14:textId="77777777" w:rsidTr="00E60013">
        <w:tc>
          <w:tcPr>
            <w:tcW w:w="1936" w:type="dxa"/>
            <w:vMerge w:val="restart"/>
          </w:tcPr>
          <w:p w14:paraId="6211C59D" w14:textId="77777777" w:rsidR="00F857E0" w:rsidRPr="00FB0A38" w:rsidRDefault="00F857E0" w:rsidP="00E60013">
            <w:pPr>
              <w:autoSpaceDE w:val="0"/>
              <w:autoSpaceDN w:val="0"/>
              <w:adjustRightInd w:val="0"/>
              <w:rPr>
                <w:rFonts w:cstheme="minorHAnsi"/>
                <w:b/>
                <w:color w:val="000000"/>
                <w:sz w:val="18"/>
                <w:szCs w:val="18"/>
              </w:rPr>
            </w:pPr>
            <w:r w:rsidRPr="00FB0A38">
              <w:rPr>
                <w:rFonts w:cstheme="minorHAnsi"/>
                <w:b/>
                <w:color w:val="000000"/>
                <w:sz w:val="18"/>
                <w:szCs w:val="18"/>
              </w:rPr>
              <w:t>Improving the Enabling Environment for Increasing Carbon Stocks</w:t>
            </w:r>
          </w:p>
        </w:tc>
        <w:tc>
          <w:tcPr>
            <w:tcW w:w="1942" w:type="dxa"/>
          </w:tcPr>
          <w:p w14:paraId="5ED70C9F" w14:textId="77777777" w:rsidR="00F857E0" w:rsidRPr="00FB0A38" w:rsidRDefault="00F857E0" w:rsidP="00E60013">
            <w:pPr>
              <w:autoSpaceDE w:val="0"/>
              <w:autoSpaceDN w:val="0"/>
              <w:adjustRightInd w:val="0"/>
              <w:rPr>
                <w:rFonts w:eastAsia="Times New Roman" w:cstheme="minorHAnsi"/>
                <w:color w:val="000000"/>
                <w:sz w:val="18"/>
                <w:szCs w:val="18"/>
              </w:rPr>
            </w:pPr>
            <w:r w:rsidRPr="00FB0A38">
              <w:rPr>
                <w:rFonts w:cstheme="minorHAnsi"/>
                <w:color w:val="000000"/>
                <w:sz w:val="18"/>
                <w:szCs w:val="18"/>
              </w:rPr>
              <w:t>Introduce subsidy for alternate energy devices for forest dependent population in target areas</w:t>
            </w:r>
          </w:p>
        </w:tc>
        <w:tc>
          <w:tcPr>
            <w:tcW w:w="2002" w:type="dxa"/>
          </w:tcPr>
          <w:p w14:paraId="7B0C21E0" w14:textId="77777777" w:rsidR="00F857E0" w:rsidRPr="00FB0A38" w:rsidRDefault="00F857E0" w:rsidP="00F857E0">
            <w:pPr>
              <w:pStyle w:val="ListParagraph"/>
              <w:numPr>
                <w:ilvl w:val="0"/>
                <w:numId w:val="55"/>
              </w:numPr>
              <w:rPr>
                <w:rFonts w:cstheme="minorHAnsi"/>
                <w:color w:val="000000"/>
                <w:sz w:val="18"/>
                <w:szCs w:val="18"/>
              </w:rPr>
            </w:pPr>
            <w:r w:rsidRPr="00FB0A38">
              <w:rPr>
                <w:rFonts w:cstheme="minorHAnsi"/>
                <w:color w:val="000000"/>
                <w:sz w:val="18"/>
                <w:szCs w:val="18"/>
              </w:rPr>
              <w:t>Survey and identification</w:t>
            </w:r>
          </w:p>
          <w:p w14:paraId="1B7C80B8" w14:textId="77777777" w:rsidR="00F857E0" w:rsidRPr="00FB0A38" w:rsidRDefault="00F857E0" w:rsidP="00F857E0">
            <w:pPr>
              <w:pStyle w:val="ListParagraph"/>
              <w:numPr>
                <w:ilvl w:val="0"/>
                <w:numId w:val="55"/>
              </w:numPr>
              <w:rPr>
                <w:rFonts w:cstheme="minorHAnsi"/>
                <w:color w:val="000000"/>
                <w:sz w:val="18"/>
                <w:szCs w:val="18"/>
              </w:rPr>
            </w:pPr>
            <w:r w:rsidRPr="00FB0A38">
              <w:rPr>
                <w:rFonts w:cstheme="minorHAnsi"/>
                <w:color w:val="000000"/>
                <w:sz w:val="18"/>
                <w:szCs w:val="18"/>
              </w:rPr>
              <w:t>Motivation</w:t>
            </w:r>
          </w:p>
          <w:p w14:paraId="1262CD84" w14:textId="77777777" w:rsidR="00F857E0" w:rsidRPr="00FB0A38" w:rsidRDefault="00F857E0" w:rsidP="00F857E0">
            <w:pPr>
              <w:pStyle w:val="ListParagraph"/>
              <w:numPr>
                <w:ilvl w:val="0"/>
                <w:numId w:val="55"/>
              </w:numPr>
              <w:rPr>
                <w:rFonts w:cstheme="minorHAnsi"/>
                <w:color w:val="000000"/>
                <w:sz w:val="18"/>
                <w:szCs w:val="18"/>
              </w:rPr>
            </w:pPr>
            <w:r w:rsidRPr="00FB0A38">
              <w:rPr>
                <w:rFonts w:cstheme="minorHAnsi"/>
                <w:color w:val="000000"/>
                <w:sz w:val="18"/>
                <w:szCs w:val="18"/>
              </w:rPr>
              <w:t>Provide financial assistance</w:t>
            </w:r>
          </w:p>
        </w:tc>
        <w:tc>
          <w:tcPr>
            <w:tcW w:w="3655" w:type="dxa"/>
          </w:tcPr>
          <w:p w14:paraId="7372FD0B" w14:textId="77777777" w:rsidR="00F857E0" w:rsidRPr="00FB0A38" w:rsidRDefault="00F857E0" w:rsidP="00F857E0">
            <w:pPr>
              <w:pStyle w:val="ListParagraph"/>
              <w:numPr>
                <w:ilvl w:val="0"/>
                <w:numId w:val="96"/>
              </w:numPr>
              <w:autoSpaceDE w:val="0"/>
              <w:autoSpaceDN w:val="0"/>
              <w:adjustRightInd w:val="0"/>
              <w:rPr>
                <w:rFonts w:cstheme="minorHAnsi"/>
                <w:sz w:val="18"/>
              </w:rPr>
            </w:pPr>
            <w:r w:rsidRPr="00FB0A38">
              <w:rPr>
                <w:rFonts w:cstheme="minorHAnsi"/>
                <w:sz w:val="18"/>
              </w:rPr>
              <w:t>The UN-REDD NP is rightly poised to take up this activity on a priority basis since this is out of mainstream BFD activities.</w:t>
            </w:r>
          </w:p>
        </w:tc>
      </w:tr>
      <w:tr w:rsidR="00F857E0" w:rsidRPr="00FB0A38" w14:paraId="7FA3ACE9" w14:textId="77777777" w:rsidTr="00E60013">
        <w:tc>
          <w:tcPr>
            <w:tcW w:w="1936" w:type="dxa"/>
            <w:vMerge/>
          </w:tcPr>
          <w:p w14:paraId="673F3EBD" w14:textId="77777777" w:rsidR="00F857E0" w:rsidRPr="00FB0A38" w:rsidRDefault="00F857E0" w:rsidP="00E60013">
            <w:pPr>
              <w:autoSpaceDE w:val="0"/>
              <w:autoSpaceDN w:val="0"/>
              <w:adjustRightInd w:val="0"/>
              <w:rPr>
                <w:rFonts w:cstheme="minorHAnsi"/>
                <w:b/>
                <w:color w:val="000000"/>
                <w:sz w:val="18"/>
                <w:szCs w:val="18"/>
              </w:rPr>
            </w:pPr>
          </w:p>
        </w:tc>
        <w:tc>
          <w:tcPr>
            <w:tcW w:w="1942" w:type="dxa"/>
          </w:tcPr>
          <w:p w14:paraId="0056D8F1" w14:textId="77777777" w:rsidR="00F857E0" w:rsidRPr="00FB0A38" w:rsidRDefault="00F857E0" w:rsidP="00E60013">
            <w:pPr>
              <w:autoSpaceDE w:val="0"/>
              <w:autoSpaceDN w:val="0"/>
              <w:adjustRightInd w:val="0"/>
              <w:rPr>
                <w:rFonts w:eastAsia="Times New Roman" w:cstheme="minorHAnsi"/>
                <w:color w:val="000000"/>
                <w:sz w:val="18"/>
                <w:szCs w:val="18"/>
              </w:rPr>
            </w:pPr>
            <w:r w:rsidRPr="00FB0A38">
              <w:rPr>
                <w:rFonts w:cstheme="minorHAnsi"/>
                <w:color w:val="000000"/>
                <w:sz w:val="18"/>
                <w:szCs w:val="18"/>
              </w:rPr>
              <w:t>PLR Review and suggest revision of Transit Rules for CHT and Sundarban</w:t>
            </w:r>
          </w:p>
        </w:tc>
        <w:tc>
          <w:tcPr>
            <w:tcW w:w="2002" w:type="dxa"/>
          </w:tcPr>
          <w:p w14:paraId="1ECD47D4" w14:textId="77777777" w:rsidR="00F857E0" w:rsidRPr="00FB0A38" w:rsidRDefault="00F857E0" w:rsidP="00F857E0">
            <w:pPr>
              <w:pStyle w:val="ListParagraph"/>
              <w:numPr>
                <w:ilvl w:val="0"/>
                <w:numId w:val="56"/>
              </w:numPr>
              <w:rPr>
                <w:rFonts w:cstheme="minorHAnsi"/>
                <w:color w:val="000000"/>
                <w:sz w:val="18"/>
                <w:szCs w:val="18"/>
              </w:rPr>
            </w:pPr>
            <w:r w:rsidRPr="00FB0A38">
              <w:rPr>
                <w:rFonts w:cstheme="minorHAnsi"/>
                <w:color w:val="000000"/>
                <w:sz w:val="18"/>
                <w:szCs w:val="18"/>
              </w:rPr>
              <w:t>Engage consultants to prepare the document.</w:t>
            </w:r>
          </w:p>
          <w:p w14:paraId="44496549" w14:textId="77777777" w:rsidR="00F857E0" w:rsidRPr="00FB0A38" w:rsidRDefault="00F857E0" w:rsidP="00F857E0">
            <w:pPr>
              <w:pStyle w:val="ListParagraph"/>
              <w:numPr>
                <w:ilvl w:val="0"/>
                <w:numId w:val="56"/>
              </w:numPr>
              <w:rPr>
                <w:rFonts w:cstheme="minorHAnsi"/>
                <w:color w:val="000000"/>
                <w:sz w:val="18"/>
                <w:szCs w:val="18"/>
              </w:rPr>
            </w:pPr>
            <w:r w:rsidRPr="00FB0A38">
              <w:rPr>
                <w:rFonts w:cstheme="minorHAnsi"/>
                <w:color w:val="000000"/>
                <w:sz w:val="18"/>
                <w:szCs w:val="18"/>
              </w:rPr>
              <w:t>Vetting of the consultant’s output.</w:t>
            </w:r>
          </w:p>
          <w:p w14:paraId="4EBF7E81" w14:textId="77777777" w:rsidR="00F857E0" w:rsidRPr="00FB0A38" w:rsidRDefault="00F857E0" w:rsidP="00F857E0">
            <w:pPr>
              <w:pStyle w:val="ListParagraph"/>
              <w:numPr>
                <w:ilvl w:val="0"/>
                <w:numId w:val="56"/>
              </w:numPr>
              <w:rPr>
                <w:rFonts w:cstheme="minorHAnsi"/>
                <w:color w:val="000000"/>
                <w:sz w:val="18"/>
                <w:szCs w:val="18"/>
              </w:rPr>
            </w:pPr>
            <w:r w:rsidRPr="00FB0A38">
              <w:rPr>
                <w:rFonts w:cstheme="minorHAnsi"/>
                <w:color w:val="000000"/>
                <w:sz w:val="18"/>
                <w:szCs w:val="18"/>
              </w:rPr>
              <w:t>BFD to get processed and notified.</w:t>
            </w:r>
          </w:p>
        </w:tc>
        <w:tc>
          <w:tcPr>
            <w:tcW w:w="3655" w:type="dxa"/>
          </w:tcPr>
          <w:p w14:paraId="236504AA" w14:textId="77777777" w:rsidR="00F857E0" w:rsidRPr="00FB0A38" w:rsidRDefault="00F857E0" w:rsidP="00F857E0">
            <w:pPr>
              <w:pStyle w:val="ListParagraph"/>
              <w:numPr>
                <w:ilvl w:val="0"/>
                <w:numId w:val="96"/>
              </w:numPr>
              <w:autoSpaceDE w:val="0"/>
              <w:autoSpaceDN w:val="0"/>
              <w:adjustRightInd w:val="0"/>
              <w:rPr>
                <w:rFonts w:cstheme="minorHAnsi"/>
                <w:sz w:val="18"/>
              </w:rPr>
            </w:pPr>
            <w:r w:rsidRPr="00FB0A38">
              <w:rPr>
                <w:rFonts w:cstheme="minorHAnsi"/>
                <w:sz w:val="18"/>
              </w:rPr>
              <w:t>The issue of Transit Rules, especially at the CHT, is a sore one but the issue deserves priority attention in addressing some of the drivers of D&amp;D.</w:t>
            </w:r>
          </w:p>
          <w:p w14:paraId="7570B383" w14:textId="77777777" w:rsidR="00F857E0" w:rsidRPr="00FB0A38" w:rsidRDefault="00F857E0" w:rsidP="00F857E0">
            <w:pPr>
              <w:pStyle w:val="ListParagraph"/>
              <w:numPr>
                <w:ilvl w:val="0"/>
                <w:numId w:val="96"/>
              </w:numPr>
              <w:autoSpaceDE w:val="0"/>
              <w:autoSpaceDN w:val="0"/>
              <w:adjustRightInd w:val="0"/>
              <w:rPr>
                <w:rFonts w:cstheme="minorHAnsi"/>
                <w:sz w:val="18"/>
              </w:rPr>
            </w:pPr>
            <w:r w:rsidRPr="00FB0A38">
              <w:rPr>
                <w:rFonts w:cstheme="minorHAnsi"/>
                <w:sz w:val="18"/>
              </w:rPr>
              <w:t>The UN-REDD NP should design a study and begin a consultative process to help BFD.</w:t>
            </w:r>
          </w:p>
        </w:tc>
      </w:tr>
      <w:tr w:rsidR="00F857E0" w:rsidRPr="00FB0A38" w14:paraId="76D9ED86" w14:textId="77777777" w:rsidTr="00E60013">
        <w:tc>
          <w:tcPr>
            <w:tcW w:w="1936" w:type="dxa"/>
            <w:vMerge/>
          </w:tcPr>
          <w:p w14:paraId="452D5E74" w14:textId="77777777" w:rsidR="00F857E0" w:rsidRPr="00FB0A38" w:rsidRDefault="00F857E0" w:rsidP="00E60013">
            <w:pPr>
              <w:autoSpaceDE w:val="0"/>
              <w:autoSpaceDN w:val="0"/>
              <w:adjustRightInd w:val="0"/>
              <w:rPr>
                <w:rFonts w:cstheme="minorHAnsi"/>
                <w:b/>
                <w:color w:val="000000"/>
                <w:sz w:val="18"/>
                <w:szCs w:val="18"/>
              </w:rPr>
            </w:pPr>
          </w:p>
        </w:tc>
        <w:tc>
          <w:tcPr>
            <w:tcW w:w="1942" w:type="dxa"/>
          </w:tcPr>
          <w:p w14:paraId="788D730F" w14:textId="77777777" w:rsidR="00F857E0" w:rsidRPr="00FB0A38" w:rsidRDefault="00F857E0" w:rsidP="00E60013">
            <w:pPr>
              <w:autoSpaceDE w:val="0"/>
              <w:autoSpaceDN w:val="0"/>
              <w:adjustRightInd w:val="0"/>
              <w:rPr>
                <w:rFonts w:eastAsia="Times New Roman" w:cstheme="minorHAnsi"/>
                <w:color w:val="000000"/>
                <w:sz w:val="18"/>
                <w:szCs w:val="18"/>
              </w:rPr>
            </w:pPr>
            <w:r w:rsidRPr="00FB0A38">
              <w:rPr>
                <w:rFonts w:cstheme="minorHAnsi"/>
                <w:color w:val="000000"/>
                <w:sz w:val="18"/>
                <w:szCs w:val="18"/>
              </w:rPr>
              <w:t>Promote synthetic pole manufacturing for betel leaf cultivation through incentives</w:t>
            </w:r>
          </w:p>
        </w:tc>
        <w:tc>
          <w:tcPr>
            <w:tcW w:w="2002" w:type="dxa"/>
          </w:tcPr>
          <w:p w14:paraId="65840E5E" w14:textId="77777777" w:rsidR="00F857E0" w:rsidRPr="00FB0A38" w:rsidRDefault="00F857E0" w:rsidP="00F857E0">
            <w:pPr>
              <w:pStyle w:val="ListParagraph"/>
              <w:numPr>
                <w:ilvl w:val="0"/>
                <w:numId w:val="58"/>
              </w:numPr>
              <w:rPr>
                <w:rFonts w:cstheme="minorHAnsi"/>
                <w:color w:val="000000"/>
                <w:sz w:val="18"/>
                <w:szCs w:val="18"/>
              </w:rPr>
            </w:pPr>
            <w:r w:rsidRPr="00FB0A38">
              <w:rPr>
                <w:rFonts w:cstheme="minorHAnsi"/>
                <w:color w:val="000000"/>
                <w:sz w:val="18"/>
                <w:szCs w:val="18"/>
              </w:rPr>
              <w:t>Identification of willing entrepreneurs.</w:t>
            </w:r>
          </w:p>
          <w:p w14:paraId="1628192C" w14:textId="77777777" w:rsidR="00F857E0" w:rsidRPr="00FB0A38" w:rsidRDefault="00F857E0" w:rsidP="00F857E0">
            <w:pPr>
              <w:pStyle w:val="ListParagraph"/>
              <w:numPr>
                <w:ilvl w:val="0"/>
                <w:numId w:val="58"/>
              </w:numPr>
              <w:rPr>
                <w:rFonts w:cstheme="minorHAnsi"/>
                <w:color w:val="000000"/>
                <w:sz w:val="18"/>
                <w:szCs w:val="18"/>
              </w:rPr>
            </w:pPr>
            <w:r w:rsidRPr="00FB0A38">
              <w:rPr>
                <w:rFonts w:cstheme="minorHAnsi"/>
                <w:color w:val="000000"/>
                <w:sz w:val="18"/>
                <w:szCs w:val="18"/>
              </w:rPr>
              <w:t>Provide Financial Assistance.</w:t>
            </w:r>
          </w:p>
        </w:tc>
        <w:tc>
          <w:tcPr>
            <w:tcW w:w="3655" w:type="dxa"/>
          </w:tcPr>
          <w:p w14:paraId="1B5A6B7A" w14:textId="77777777" w:rsidR="00F857E0" w:rsidRPr="00FB0A38" w:rsidRDefault="00F857E0" w:rsidP="00F857E0">
            <w:pPr>
              <w:pStyle w:val="ListParagraph"/>
              <w:numPr>
                <w:ilvl w:val="0"/>
                <w:numId w:val="97"/>
              </w:numPr>
              <w:autoSpaceDE w:val="0"/>
              <w:autoSpaceDN w:val="0"/>
              <w:adjustRightInd w:val="0"/>
              <w:rPr>
                <w:rFonts w:cstheme="minorHAnsi"/>
                <w:sz w:val="18"/>
              </w:rPr>
            </w:pPr>
            <w:r w:rsidRPr="00FB0A38">
              <w:rPr>
                <w:rFonts w:cstheme="minorHAnsi"/>
                <w:sz w:val="18"/>
              </w:rPr>
              <w:t>A major threat to regeneration and new plantation is the use of small saplings as poles in betel leaf cultivation in the south. An alternate source has not been explored. The UN-REDD NP can effectively and quickly mobilize efforts to address the issue with a pilot initiative that can be scaled up by BFD through larger initiatives, for instance, SUFAL.</w:t>
            </w:r>
          </w:p>
        </w:tc>
      </w:tr>
      <w:tr w:rsidR="00F857E0" w:rsidRPr="00FB0A38" w14:paraId="68615BB6" w14:textId="77777777" w:rsidTr="00E60013">
        <w:tc>
          <w:tcPr>
            <w:tcW w:w="9535" w:type="dxa"/>
            <w:gridSpan w:val="4"/>
          </w:tcPr>
          <w:p w14:paraId="217A3574" w14:textId="77777777" w:rsidR="00F857E0" w:rsidRPr="00FB0A38" w:rsidRDefault="00F857E0" w:rsidP="00E60013">
            <w:pPr>
              <w:autoSpaceDE w:val="0"/>
              <w:autoSpaceDN w:val="0"/>
              <w:adjustRightInd w:val="0"/>
              <w:jc w:val="center"/>
              <w:rPr>
                <w:rFonts w:cstheme="minorHAnsi"/>
                <w:b/>
              </w:rPr>
            </w:pPr>
            <w:r w:rsidRPr="00FB0A38">
              <w:rPr>
                <w:rFonts w:cstheme="minorHAnsi"/>
                <w:b/>
              </w:rPr>
              <w:t>Bundle 7</w:t>
            </w:r>
          </w:p>
        </w:tc>
      </w:tr>
      <w:tr w:rsidR="00F857E0" w:rsidRPr="00FB0A38" w14:paraId="109A3862" w14:textId="77777777" w:rsidTr="00E60013">
        <w:tc>
          <w:tcPr>
            <w:tcW w:w="1936" w:type="dxa"/>
          </w:tcPr>
          <w:p w14:paraId="7A083446" w14:textId="77777777" w:rsidR="00F857E0" w:rsidRPr="00FB0A38" w:rsidRDefault="00F857E0" w:rsidP="00E60013">
            <w:pPr>
              <w:autoSpaceDE w:val="0"/>
              <w:autoSpaceDN w:val="0"/>
              <w:adjustRightInd w:val="0"/>
              <w:rPr>
                <w:rFonts w:cstheme="minorHAnsi"/>
                <w:b/>
                <w:color w:val="000000"/>
                <w:sz w:val="18"/>
                <w:szCs w:val="18"/>
              </w:rPr>
            </w:pPr>
            <w:r w:rsidRPr="00FB0A38">
              <w:rPr>
                <w:rFonts w:cstheme="minorHAnsi"/>
                <w:b/>
                <w:color w:val="000000"/>
                <w:sz w:val="18"/>
                <w:szCs w:val="18"/>
              </w:rPr>
              <w:t>Improving Institutional Capacity of Stakeholders for Addressing Deforestation and Forest Degradation</w:t>
            </w:r>
          </w:p>
        </w:tc>
        <w:tc>
          <w:tcPr>
            <w:tcW w:w="1942" w:type="dxa"/>
          </w:tcPr>
          <w:p w14:paraId="27CA557F" w14:textId="77777777" w:rsidR="00F857E0" w:rsidRPr="00FB0A38" w:rsidRDefault="00F857E0" w:rsidP="00E60013">
            <w:pPr>
              <w:autoSpaceDE w:val="0"/>
              <w:autoSpaceDN w:val="0"/>
              <w:adjustRightInd w:val="0"/>
              <w:rPr>
                <w:rFonts w:eastAsia="Times New Roman" w:cstheme="minorHAnsi"/>
                <w:color w:val="000000"/>
                <w:sz w:val="18"/>
                <w:szCs w:val="18"/>
              </w:rPr>
            </w:pPr>
            <w:r w:rsidRPr="00FB0A38">
              <w:rPr>
                <w:rFonts w:eastAsia="Times New Roman" w:cstheme="minorHAnsi"/>
                <w:color w:val="000000"/>
                <w:sz w:val="18"/>
                <w:szCs w:val="18"/>
              </w:rPr>
              <w:t>Establish a full-fledged Monitoring, Evaluation and Learning (MEL) Division at CCF’s Office, BFD</w:t>
            </w:r>
          </w:p>
        </w:tc>
        <w:tc>
          <w:tcPr>
            <w:tcW w:w="2002" w:type="dxa"/>
          </w:tcPr>
          <w:p w14:paraId="183EAA8D" w14:textId="77777777" w:rsidR="00F857E0" w:rsidRPr="00FB0A38" w:rsidRDefault="00F857E0" w:rsidP="00E60013">
            <w:pPr>
              <w:autoSpaceDE w:val="0"/>
              <w:autoSpaceDN w:val="0"/>
              <w:adjustRightInd w:val="0"/>
              <w:rPr>
                <w:rFonts w:cstheme="minorHAnsi"/>
                <w:color w:val="000000"/>
                <w:sz w:val="18"/>
                <w:szCs w:val="18"/>
              </w:rPr>
            </w:pPr>
            <w:r w:rsidRPr="00FB0A38">
              <w:rPr>
                <w:rFonts w:eastAsia="Times New Roman" w:cstheme="minorHAnsi"/>
                <w:color w:val="000000"/>
                <w:sz w:val="18"/>
                <w:szCs w:val="18"/>
              </w:rPr>
              <w:t>Establish a web-based MEL system from BFD HQ down to all Range Offices</w:t>
            </w:r>
          </w:p>
        </w:tc>
        <w:tc>
          <w:tcPr>
            <w:tcW w:w="3655" w:type="dxa"/>
          </w:tcPr>
          <w:p w14:paraId="3721ACA7" w14:textId="77777777" w:rsidR="00F857E0" w:rsidRPr="00FB0A38" w:rsidRDefault="00F857E0" w:rsidP="00F857E0">
            <w:pPr>
              <w:pStyle w:val="ListParagraph"/>
              <w:numPr>
                <w:ilvl w:val="0"/>
                <w:numId w:val="97"/>
              </w:numPr>
              <w:autoSpaceDE w:val="0"/>
              <w:autoSpaceDN w:val="0"/>
              <w:adjustRightInd w:val="0"/>
              <w:rPr>
                <w:rFonts w:cstheme="minorHAnsi"/>
                <w:sz w:val="18"/>
              </w:rPr>
            </w:pPr>
            <w:r w:rsidRPr="00FB0A38">
              <w:rPr>
                <w:rFonts w:cstheme="minorHAnsi"/>
                <w:sz w:val="18"/>
              </w:rPr>
              <w:t>The UN-REDD NP is proposing to establish a REDD+ Unit at BFD. Instead of establishing a small, narrowly focused Unit, the effort should aim at contributing to a more inclusive MEL Division at the BFD that will be permanent and well equipped with properly skilled human resources.</w:t>
            </w:r>
          </w:p>
          <w:p w14:paraId="21E95CCF" w14:textId="77777777" w:rsidR="00F857E0" w:rsidRPr="00FB0A38" w:rsidRDefault="00F857E0" w:rsidP="00F857E0">
            <w:pPr>
              <w:pStyle w:val="ListParagraph"/>
              <w:numPr>
                <w:ilvl w:val="0"/>
                <w:numId w:val="97"/>
              </w:numPr>
              <w:autoSpaceDE w:val="0"/>
              <w:autoSpaceDN w:val="0"/>
              <w:adjustRightInd w:val="0"/>
              <w:rPr>
                <w:rFonts w:cstheme="minorHAnsi"/>
                <w:sz w:val="18"/>
              </w:rPr>
            </w:pPr>
            <w:r w:rsidRPr="00FB0A38">
              <w:rPr>
                <w:rFonts w:cstheme="minorHAnsi"/>
                <w:sz w:val="18"/>
              </w:rPr>
              <w:t xml:space="preserve">The current initiatives (MRV, NFI, etc.) that use RIMS should be harmonized. </w:t>
            </w:r>
          </w:p>
        </w:tc>
      </w:tr>
      <w:tr w:rsidR="00F857E0" w:rsidRPr="00FB0A38" w14:paraId="3458DAF4" w14:textId="77777777" w:rsidTr="00E60013">
        <w:tc>
          <w:tcPr>
            <w:tcW w:w="9535" w:type="dxa"/>
            <w:gridSpan w:val="4"/>
          </w:tcPr>
          <w:p w14:paraId="0771D083" w14:textId="77777777" w:rsidR="00F857E0" w:rsidRPr="00FB0A38" w:rsidRDefault="00F857E0" w:rsidP="00E60013">
            <w:pPr>
              <w:autoSpaceDE w:val="0"/>
              <w:autoSpaceDN w:val="0"/>
              <w:adjustRightInd w:val="0"/>
              <w:jc w:val="center"/>
              <w:rPr>
                <w:rFonts w:cstheme="minorHAnsi"/>
                <w:b/>
              </w:rPr>
            </w:pPr>
            <w:r w:rsidRPr="00FB0A38">
              <w:rPr>
                <w:rFonts w:cstheme="minorHAnsi"/>
                <w:b/>
              </w:rPr>
              <w:t>Bundle 8</w:t>
            </w:r>
          </w:p>
        </w:tc>
      </w:tr>
      <w:tr w:rsidR="00F857E0" w:rsidRPr="00FB0A38" w14:paraId="342ABD27" w14:textId="77777777" w:rsidTr="00E60013">
        <w:trPr>
          <w:trHeight w:val="1978"/>
        </w:trPr>
        <w:tc>
          <w:tcPr>
            <w:tcW w:w="1936" w:type="dxa"/>
          </w:tcPr>
          <w:p w14:paraId="4FD4804E" w14:textId="77777777" w:rsidR="00F857E0" w:rsidRPr="00FB0A38" w:rsidRDefault="00F857E0" w:rsidP="00E60013">
            <w:pPr>
              <w:autoSpaceDE w:val="0"/>
              <w:autoSpaceDN w:val="0"/>
              <w:adjustRightInd w:val="0"/>
              <w:rPr>
                <w:rFonts w:cstheme="minorHAnsi"/>
                <w:b/>
                <w:color w:val="000000"/>
                <w:sz w:val="18"/>
                <w:szCs w:val="18"/>
              </w:rPr>
            </w:pPr>
            <w:r w:rsidRPr="00FB0A38">
              <w:rPr>
                <w:rFonts w:cstheme="minorHAnsi"/>
                <w:b/>
                <w:color w:val="000000"/>
                <w:sz w:val="18"/>
                <w:szCs w:val="18"/>
              </w:rPr>
              <w:lastRenderedPageBreak/>
              <w:t>Developing a Communications Protocol for Mass Awareness Generation</w:t>
            </w:r>
          </w:p>
        </w:tc>
        <w:tc>
          <w:tcPr>
            <w:tcW w:w="1942" w:type="dxa"/>
          </w:tcPr>
          <w:p w14:paraId="264B1CFC" w14:textId="77777777" w:rsidR="00F857E0" w:rsidRPr="00FB0A38" w:rsidRDefault="00F857E0" w:rsidP="00E60013">
            <w:pPr>
              <w:autoSpaceDE w:val="0"/>
              <w:autoSpaceDN w:val="0"/>
              <w:adjustRightInd w:val="0"/>
              <w:rPr>
                <w:rFonts w:eastAsia="Times New Roman" w:cstheme="minorHAnsi"/>
                <w:color w:val="000000"/>
                <w:sz w:val="18"/>
                <w:szCs w:val="18"/>
              </w:rPr>
            </w:pPr>
            <w:r w:rsidRPr="00FB0A38">
              <w:rPr>
                <w:rFonts w:eastAsia="Times New Roman" w:cstheme="minorHAnsi"/>
                <w:color w:val="000000"/>
                <w:sz w:val="18"/>
                <w:szCs w:val="18"/>
              </w:rPr>
              <w:t>Establish a Communication Cell at BFD HQ.</w:t>
            </w:r>
          </w:p>
        </w:tc>
        <w:tc>
          <w:tcPr>
            <w:tcW w:w="2002" w:type="dxa"/>
          </w:tcPr>
          <w:p w14:paraId="2AA3B18F" w14:textId="77777777" w:rsidR="00F857E0" w:rsidRPr="00FB0A38" w:rsidRDefault="00F857E0" w:rsidP="00F857E0">
            <w:pPr>
              <w:pStyle w:val="ListParagraph"/>
              <w:numPr>
                <w:ilvl w:val="0"/>
                <w:numId w:val="98"/>
              </w:numPr>
              <w:rPr>
                <w:rFonts w:cstheme="minorHAnsi"/>
                <w:color w:val="000000"/>
                <w:sz w:val="18"/>
                <w:szCs w:val="18"/>
              </w:rPr>
            </w:pPr>
            <w:r w:rsidRPr="00FB0A38">
              <w:rPr>
                <w:rFonts w:cstheme="minorHAnsi"/>
                <w:color w:val="000000"/>
                <w:sz w:val="18"/>
                <w:szCs w:val="18"/>
              </w:rPr>
              <w:t>Develop a Communication Strategy</w:t>
            </w:r>
          </w:p>
          <w:p w14:paraId="64DF95C3" w14:textId="77777777" w:rsidR="00F857E0" w:rsidRPr="00FB0A38" w:rsidRDefault="00F857E0" w:rsidP="00F857E0">
            <w:pPr>
              <w:pStyle w:val="ListParagraph"/>
              <w:numPr>
                <w:ilvl w:val="0"/>
                <w:numId w:val="98"/>
              </w:numPr>
              <w:rPr>
                <w:rFonts w:cstheme="minorHAnsi"/>
                <w:color w:val="000000"/>
                <w:sz w:val="18"/>
                <w:szCs w:val="18"/>
              </w:rPr>
            </w:pPr>
            <w:r w:rsidRPr="00FB0A38">
              <w:rPr>
                <w:rFonts w:cstheme="minorHAnsi"/>
                <w:color w:val="000000"/>
                <w:sz w:val="18"/>
                <w:szCs w:val="18"/>
              </w:rPr>
              <w:t>Prepare an Organogram and ToR for the Communication Cell and its personnel</w:t>
            </w:r>
          </w:p>
        </w:tc>
        <w:tc>
          <w:tcPr>
            <w:tcW w:w="3655" w:type="dxa"/>
          </w:tcPr>
          <w:p w14:paraId="7081395F" w14:textId="77777777" w:rsidR="00F857E0" w:rsidRPr="00FB0A38" w:rsidRDefault="00F857E0" w:rsidP="00F857E0">
            <w:pPr>
              <w:pStyle w:val="ListParagraph"/>
              <w:numPr>
                <w:ilvl w:val="0"/>
                <w:numId w:val="99"/>
              </w:numPr>
              <w:autoSpaceDE w:val="0"/>
              <w:autoSpaceDN w:val="0"/>
              <w:adjustRightInd w:val="0"/>
              <w:rPr>
                <w:rFonts w:cstheme="minorHAnsi"/>
                <w:sz w:val="18"/>
              </w:rPr>
            </w:pPr>
            <w:r w:rsidRPr="00FB0A38">
              <w:rPr>
                <w:rFonts w:cstheme="minorHAnsi"/>
                <w:sz w:val="18"/>
              </w:rPr>
              <w:t>Developing a Communication Strategy for the forestry sector should be a prime priority of the UN-REDD NP.</w:t>
            </w:r>
          </w:p>
          <w:p w14:paraId="2882E20E" w14:textId="77777777" w:rsidR="00F857E0" w:rsidRPr="00FB0A38" w:rsidRDefault="00F857E0" w:rsidP="00F857E0">
            <w:pPr>
              <w:pStyle w:val="ListParagraph"/>
              <w:numPr>
                <w:ilvl w:val="0"/>
                <w:numId w:val="99"/>
              </w:numPr>
              <w:autoSpaceDE w:val="0"/>
              <w:autoSpaceDN w:val="0"/>
              <w:adjustRightInd w:val="0"/>
              <w:rPr>
                <w:rFonts w:cstheme="minorHAnsi"/>
                <w:sz w:val="18"/>
              </w:rPr>
            </w:pPr>
            <w:r w:rsidRPr="00FB0A38">
              <w:rPr>
                <w:rFonts w:cstheme="minorHAnsi"/>
                <w:sz w:val="18"/>
              </w:rPr>
              <w:t>Helping the BFD with the Organogram and ToR will contribute enormously to the overall capacity building efforts.</w:t>
            </w:r>
          </w:p>
          <w:p w14:paraId="40270655" w14:textId="77777777" w:rsidR="00F857E0" w:rsidRPr="00FB0A38" w:rsidRDefault="00F857E0" w:rsidP="00F857E0">
            <w:pPr>
              <w:pStyle w:val="ListParagraph"/>
              <w:numPr>
                <w:ilvl w:val="0"/>
                <w:numId w:val="99"/>
              </w:numPr>
              <w:autoSpaceDE w:val="0"/>
              <w:autoSpaceDN w:val="0"/>
              <w:adjustRightInd w:val="0"/>
              <w:rPr>
                <w:rFonts w:cstheme="minorHAnsi"/>
                <w:sz w:val="18"/>
              </w:rPr>
            </w:pPr>
            <w:r w:rsidRPr="00FB0A38">
              <w:rPr>
                <w:rFonts w:cstheme="minorHAnsi"/>
                <w:sz w:val="18"/>
              </w:rPr>
              <w:t>The UN-REDD NP may examine options in consultation with the BFD and develop an effective coordination mechanism.</w:t>
            </w:r>
          </w:p>
        </w:tc>
      </w:tr>
    </w:tbl>
    <w:p w14:paraId="66A74593" w14:textId="77777777" w:rsidR="00F857E0" w:rsidRPr="00FB0A38" w:rsidRDefault="00F857E0" w:rsidP="00F857E0">
      <w:pPr>
        <w:autoSpaceDE w:val="0"/>
        <w:autoSpaceDN w:val="0"/>
        <w:adjustRightInd w:val="0"/>
        <w:spacing w:after="0" w:line="240" w:lineRule="auto"/>
        <w:rPr>
          <w:rFonts w:cstheme="minorHAnsi"/>
        </w:rPr>
      </w:pPr>
    </w:p>
    <w:p w14:paraId="3A251263" w14:textId="77777777" w:rsidR="00F857E0" w:rsidRPr="00FB0A38" w:rsidRDefault="00F857E0" w:rsidP="00F857E0">
      <w:pPr>
        <w:tabs>
          <w:tab w:val="left" w:pos="-360"/>
        </w:tabs>
        <w:spacing w:after="0" w:line="240" w:lineRule="auto"/>
        <w:jc w:val="center"/>
        <w:rPr>
          <w:rFonts w:cstheme="minorHAnsi"/>
          <w:b/>
          <w:sz w:val="28"/>
        </w:rPr>
      </w:pPr>
      <w:r w:rsidRPr="00FB0A38">
        <w:rPr>
          <w:rFonts w:cstheme="minorHAnsi"/>
          <w:b/>
          <w:sz w:val="28"/>
        </w:rPr>
        <w:t>Implementation Approach</w:t>
      </w:r>
    </w:p>
    <w:p w14:paraId="3B3F2EB7" w14:textId="77777777" w:rsidR="00F857E0" w:rsidRPr="00FB0A38" w:rsidRDefault="00F857E0" w:rsidP="00F857E0">
      <w:pPr>
        <w:tabs>
          <w:tab w:val="left" w:pos="-360"/>
        </w:tabs>
        <w:spacing w:after="0" w:line="240" w:lineRule="auto"/>
        <w:rPr>
          <w:rFonts w:cstheme="minorHAnsi"/>
        </w:rPr>
      </w:pPr>
    </w:p>
    <w:p w14:paraId="01EFF8A7" w14:textId="77777777" w:rsidR="00F857E0" w:rsidRPr="00FB0A38" w:rsidRDefault="00F857E0" w:rsidP="00F857E0">
      <w:pPr>
        <w:spacing w:after="0" w:line="240" w:lineRule="auto"/>
        <w:rPr>
          <w:rFonts w:cstheme="minorHAnsi"/>
        </w:rPr>
      </w:pPr>
      <w:r w:rsidRPr="00FB0A38">
        <w:rPr>
          <w:rFonts w:cstheme="minorHAnsi"/>
          <w:b/>
        </w:rPr>
        <w:t>Coordination</w:t>
      </w:r>
      <w:r w:rsidRPr="00FB0A38">
        <w:rPr>
          <w:rFonts w:cstheme="minorHAnsi"/>
        </w:rPr>
        <w:t>: Lack of coordination among stakeholders has been repeatedly cited as a major factor that results in the failure of attempts to combat D&amp;D and attempts to legally challenge forest offenses in inaction.  While inter-ministerial collaboration is a desirable goal, despite reasonable efforts, the past and ongoing forestry projects have had limited success in national level inter-ministerial collaboration. The National REDD+ Steering Committee has been formed. However, the committee is yet to hold its first meeting. The UN-REDD NP should immediately organize a launching meeting. Once up and running, the committee can take up the leading role in stimulating a functional cooperation among the ministries and agencies particularly those whose action or inaction has consequences in forest protection. The development partners funding and implementing conservation programs need to coordinate their efforts not only to avoid duplication but also to promote a unified conservation strategy. The Local Consultative Group (LCG) Environment and Climate Change Subgroup, which has been utilized sub-optimally so far, is the appropriate forum to trigger this coordination effort.</w:t>
      </w:r>
    </w:p>
    <w:p w14:paraId="6E22CDCC" w14:textId="77777777" w:rsidR="00F857E0" w:rsidRPr="00FB0A38" w:rsidRDefault="00F857E0" w:rsidP="00F857E0">
      <w:pPr>
        <w:spacing w:after="0" w:line="240" w:lineRule="auto"/>
        <w:rPr>
          <w:rFonts w:cstheme="minorHAnsi"/>
          <w:iCs/>
        </w:rPr>
      </w:pPr>
    </w:p>
    <w:p w14:paraId="483DEE9E" w14:textId="77777777" w:rsidR="00F857E0" w:rsidRPr="00FB0A38" w:rsidRDefault="00F857E0" w:rsidP="00F857E0">
      <w:pPr>
        <w:spacing w:after="0" w:line="240" w:lineRule="auto"/>
        <w:rPr>
          <w:rFonts w:cstheme="minorHAnsi"/>
        </w:rPr>
      </w:pPr>
      <w:r w:rsidRPr="00FB0A38">
        <w:rPr>
          <w:rFonts w:cstheme="minorHAnsi"/>
          <w:b/>
          <w:iCs/>
        </w:rPr>
        <w:t>Inclusive and Shared Governance</w:t>
      </w:r>
      <w:r w:rsidRPr="00FB0A38">
        <w:rPr>
          <w:rFonts w:cstheme="minorHAnsi"/>
          <w:iCs/>
        </w:rPr>
        <w:t>: The principle of “shared governance” will be the driver of actions at the community and local government level with a focused connection with the central government.</w:t>
      </w:r>
      <w:r w:rsidRPr="00FB0A38">
        <w:rPr>
          <w:rStyle w:val="FootnoteReference"/>
          <w:rFonts w:cstheme="minorHAnsi"/>
          <w:iCs/>
        </w:rPr>
        <w:footnoteReference w:id="3"/>
      </w:r>
      <w:r w:rsidRPr="00FB0A38">
        <w:rPr>
          <w:rFonts w:cstheme="minorHAnsi"/>
          <w:iCs/>
        </w:rPr>
        <w:t xml:space="preserve">  This principle recognizes that local people and government must work together in order to conserve the natural resource base.  Each has a role to play in improved management; each must take responsibility for their actions; and there must be accountability on both sides.  Co-management has been practiced in Bangladesh for two decades now. There is recognized challenge in this approach as co-management has not worked in some areas around the world and has not resulted in improved natural resources management. This is mainly because of inadequate project design, which did not fully appreciate the temporal, social and policy challenges of co-management. </w:t>
      </w:r>
      <w:r w:rsidRPr="00FB0A38">
        <w:rPr>
          <w:rFonts w:cstheme="minorHAnsi"/>
        </w:rPr>
        <w:t>The governance structure of the pilot REDD+ projects, wherever appropriate, must be necessarily inclusive across gender, class, status, economic, and ethnic divides. Consensual and pluralistic group processes for decision making enable the best compromises to be reached and ultimately result in improved collaboration.</w:t>
      </w:r>
    </w:p>
    <w:p w14:paraId="0AF7F659" w14:textId="77777777" w:rsidR="00F857E0" w:rsidRPr="00FB0A38" w:rsidRDefault="00F857E0" w:rsidP="00F857E0">
      <w:pPr>
        <w:spacing w:after="0" w:line="240" w:lineRule="auto"/>
        <w:rPr>
          <w:rFonts w:cstheme="minorHAnsi"/>
          <w:iCs/>
        </w:rPr>
      </w:pPr>
    </w:p>
    <w:p w14:paraId="65B26ABA" w14:textId="77777777" w:rsidR="00F857E0" w:rsidRPr="00FB0A38" w:rsidRDefault="00F857E0" w:rsidP="00F857E0">
      <w:pPr>
        <w:spacing w:after="0" w:line="240" w:lineRule="auto"/>
        <w:rPr>
          <w:rFonts w:cstheme="minorHAnsi"/>
          <w:iCs/>
        </w:rPr>
      </w:pPr>
      <w:r w:rsidRPr="00FB0A38">
        <w:rPr>
          <w:rFonts w:cstheme="minorHAnsi"/>
          <w:b/>
          <w:iCs/>
        </w:rPr>
        <w:t>Mainstreaming</w:t>
      </w:r>
      <w:r w:rsidRPr="00FB0A38">
        <w:rPr>
          <w:rFonts w:cstheme="minorHAnsi"/>
          <w:iCs/>
        </w:rPr>
        <w:t>: Implementation of the UN-REDD+ Pilot Program will not be a standalone effort. The entire program will be part of the BFD’s overall SFM and conservation initiatives. Part of the pilot program, of course, may be a new beginning of a newer effort, e.g., initiating non-forest solutions to meet the growing demand for fuelwood or developing a communication strategy. These will, eventually, constitute part of the BFD’s regular program.</w:t>
      </w:r>
    </w:p>
    <w:p w14:paraId="08B55CD5" w14:textId="77777777" w:rsidR="00F857E0" w:rsidRPr="00FB0A38" w:rsidRDefault="00F857E0" w:rsidP="00F857E0">
      <w:pPr>
        <w:spacing w:after="0" w:line="240" w:lineRule="auto"/>
        <w:rPr>
          <w:rFonts w:cstheme="minorHAnsi"/>
          <w:iCs/>
        </w:rPr>
      </w:pPr>
    </w:p>
    <w:p w14:paraId="30B70323" w14:textId="77777777" w:rsidR="00F857E0" w:rsidRPr="00FB0A38" w:rsidRDefault="00F857E0" w:rsidP="00F857E0">
      <w:pPr>
        <w:spacing w:after="0" w:line="240" w:lineRule="auto"/>
      </w:pPr>
      <w:r w:rsidRPr="00FB0A38">
        <w:rPr>
          <w:rFonts w:cstheme="minorHAnsi"/>
          <w:b/>
          <w:iCs/>
        </w:rPr>
        <w:t>Ensuring Safeguards and Equitable Growth</w:t>
      </w:r>
      <w:r w:rsidRPr="00FB0A38">
        <w:rPr>
          <w:rFonts w:cstheme="minorHAnsi"/>
          <w:iCs/>
        </w:rPr>
        <w:t xml:space="preserve">: </w:t>
      </w:r>
      <w:r w:rsidRPr="00FB0A38">
        <w:rPr>
          <w:rFonts w:cstheme="minorHAnsi"/>
        </w:rPr>
        <w:t xml:space="preserve">The REDD+ social safeguards framework was developed as a result of rights-based movements because REDD+ has the potential to result in “the biggest land </w:t>
      </w:r>
      <w:r w:rsidRPr="00FB0A38">
        <w:rPr>
          <w:rFonts w:cstheme="minorHAnsi"/>
        </w:rPr>
        <w:lastRenderedPageBreak/>
        <w:t xml:space="preserve">grab of all time… threatening the very survival of indigenous peoples and local communities”. The ‘No Rights No REDD’ movement has arisen primarily in response to the failure of climate negotiations to guarantee a binding commitment to indigenous rights and safeguards for indigenous and other forest people (Larson et al., 2013). </w:t>
      </w:r>
      <w:r w:rsidRPr="00FB0A38">
        <w:t xml:space="preserve">Land tenure in Bangladesh is very complicated. The situation is more complex in the CHT, where forests cover one-third of the total land. Bangladesh’s engagement in REDD+ necessitates a better understanding of the complexities of the tenure situation in the country. In implementing REDD+ activities, new ideas should emerge for improving forest governance and contributing to the effectiveness of national REDD+ objectives. Bangladesh has the PA and SF Rules that have the provisions for benefit sharing by the communities. It must be ensured that these provisions are adhered to in project design to ensure equitable growth. </w:t>
      </w:r>
      <w:r w:rsidRPr="00FB0A38">
        <w:rPr>
          <w:rFonts w:cstheme="minorHAnsi"/>
          <w:color w:val="1A1A1A"/>
        </w:rPr>
        <w:t>IUCN is working with a range of partners in Cameroon to enable and sustain multi-stakeholder participation as a mechanism for fostering rights-based REDD+ in seven REDD+ countries: Cameroon, Guatemala, Indonesia, Peru, Uganda, Mexico and Ghana. The approach can be examined.</w:t>
      </w:r>
    </w:p>
    <w:p w14:paraId="7800328C" w14:textId="77777777" w:rsidR="00F857E0" w:rsidRPr="00FB0A38" w:rsidRDefault="00F857E0" w:rsidP="00F857E0">
      <w:pPr>
        <w:spacing w:after="0" w:line="240" w:lineRule="auto"/>
      </w:pPr>
    </w:p>
    <w:p w14:paraId="3AA02716" w14:textId="77777777" w:rsidR="00F857E0" w:rsidRPr="00FB0A38" w:rsidRDefault="00F857E0" w:rsidP="00F857E0">
      <w:pPr>
        <w:spacing w:line="240" w:lineRule="auto"/>
      </w:pPr>
      <w:r w:rsidRPr="00FB0A38">
        <w:rPr>
          <w:rFonts w:cs="MyriadPro-It"/>
          <w:iCs/>
          <w:szCs w:val="24"/>
          <w:lang w:val="en-GB"/>
        </w:rPr>
        <w:t xml:space="preserve">Women’s participation in forestry activities, including functioning of women-only CPGs, has become quite widespread practice in last two decades. Review of 17 studies in natural resources management (Sharmin, 2018) demonstrated that increased participation by women leads to improvements in local natural resource governance and forest conservation efforts. </w:t>
      </w:r>
      <w:r w:rsidRPr="00FB0A38">
        <w:rPr>
          <w:rFonts w:cs="Frutiger-Light"/>
          <w:szCs w:val="24"/>
          <w:lang w:val="en-GB"/>
        </w:rPr>
        <w:t xml:space="preserve">Enhancing women’s engagement as decision-makers can lead to improved outcomes relevant to REDD+, such as increased regeneration and forest growth, and increased carbon stock. </w:t>
      </w:r>
      <w:r w:rsidRPr="00FB0A38">
        <w:t>The UN-REDD NP complemented the environmental safeguards for the REDD+ program. These safeguards must be followed throughout REDD+ implementation practices.</w:t>
      </w:r>
    </w:p>
    <w:p w14:paraId="095D54F2" w14:textId="09DB900A" w:rsidR="00C70E5F" w:rsidRPr="00FB0A38" w:rsidRDefault="00C70E5F">
      <w:r w:rsidRPr="00FB0A38">
        <w:br w:type="page"/>
      </w:r>
    </w:p>
    <w:p w14:paraId="5843C2AA" w14:textId="77777777" w:rsidR="00C70E5F" w:rsidRPr="00FB0A38" w:rsidRDefault="00C70E5F" w:rsidP="00C70E5F">
      <w:pPr>
        <w:spacing w:after="0" w:line="240" w:lineRule="auto"/>
        <w:jc w:val="center"/>
        <w:rPr>
          <w:b/>
          <w:sz w:val="36"/>
          <w:szCs w:val="36"/>
        </w:rPr>
      </w:pPr>
      <w:r w:rsidRPr="00FB0A38">
        <w:rPr>
          <w:b/>
          <w:sz w:val="36"/>
          <w:szCs w:val="36"/>
        </w:rPr>
        <w:lastRenderedPageBreak/>
        <w:t>Chapter 1</w:t>
      </w:r>
    </w:p>
    <w:p w14:paraId="3A8FD012" w14:textId="77777777" w:rsidR="00C70E5F" w:rsidRPr="00FB0A38" w:rsidRDefault="00C70E5F" w:rsidP="00C70E5F">
      <w:pPr>
        <w:spacing w:after="0" w:line="240" w:lineRule="auto"/>
        <w:jc w:val="center"/>
        <w:rPr>
          <w:b/>
          <w:sz w:val="36"/>
          <w:szCs w:val="36"/>
        </w:rPr>
      </w:pPr>
      <w:r w:rsidRPr="00FB0A38">
        <w:rPr>
          <w:b/>
          <w:sz w:val="36"/>
          <w:szCs w:val="36"/>
        </w:rPr>
        <w:t>Bangladesh and the UN-REDD Programme</w:t>
      </w:r>
    </w:p>
    <w:p w14:paraId="3A2E13FD" w14:textId="77777777" w:rsidR="00C70E5F" w:rsidRPr="00FB0A38" w:rsidRDefault="00C70E5F" w:rsidP="00C70E5F">
      <w:pPr>
        <w:spacing w:after="0" w:line="240" w:lineRule="auto"/>
      </w:pPr>
    </w:p>
    <w:p w14:paraId="14C19566" w14:textId="42DFFD24" w:rsidR="00C70E5F" w:rsidRPr="00FB0A38" w:rsidRDefault="00440F20" w:rsidP="00C70E5F">
      <w:pPr>
        <w:pStyle w:val="ListParagraph"/>
        <w:numPr>
          <w:ilvl w:val="1"/>
          <w:numId w:val="1"/>
        </w:numPr>
        <w:spacing w:after="0" w:line="240" w:lineRule="auto"/>
        <w:rPr>
          <w:b/>
          <w:sz w:val="28"/>
        </w:rPr>
      </w:pPr>
      <w:r w:rsidRPr="00FB0A38">
        <w:rPr>
          <w:b/>
          <w:sz w:val="28"/>
        </w:rPr>
        <w:t>UN-REDD and Bangladesh</w:t>
      </w:r>
      <w:r w:rsidR="00C70E5F" w:rsidRPr="00FB0A38">
        <w:rPr>
          <w:b/>
          <w:sz w:val="28"/>
        </w:rPr>
        <w:t xml:space="preserve"> </w:t>
      </w:r>
    </w:p>
    <w:p w14:paraId="618D1E47" w14:textId="77777777" w:rsidR="00C70E5F" w:rsidRPr="00FB0A38" w:rsidRDefault="00C70E5F" w:rsidP="00C70E5F">
      <w:pPr>
        <w:spacing w:after="0" w:line="240" w:lineRule="auto"/>
        <w:rPr>
          <w:sz w:val="23"/>
          <w:szCs w:val="23"/>
        </w:rPr>
      </w:pPr>
    </w:p>
    <w:p w14:paraId="5FA37180" w14:textId="560CAF91" w:rsidR="00C70E5F" w:rsidRPr="00FB0A38" w:rsidRDefault="00C70E5F" w:rsidP="00C70E5F">
      <w:pPr>
        <w:spacing w:after="0" w:line="240" w:lineRule="auto"/>
        <w:textAlignment w:val="baseline"/>
        <w:rPr>
          <w:rFonts w:eastAsia="Times New Roman" w:cstheme="minorHAnsi"/>
          <w:szCs w:val="20"/>
        </w:rPr>
      </w:pPr>
      <w:r w:rsidRPr="00FB0A38">
        <w:rPr>
          <w:rFonts w:eastAsia="Times New Roman" w:cstheme="minorHAnsi"/>
          <w:szCs w:val="20"/>
        </w:rPr>
        <w:t>Prior to the Paris Climate Agreements of which Bangladesh is a signatory, as part of the country’s long-term strategy to reduce GHG emissions, Bangladesh produced and submitted it’s Intended Nationally Determined Contributions (INDC) (GoB, 2015). Moreover, the GoB has taken initial steps to contribute to this global effort to address climate change, particularly in climate change mitigation actions in the forestry sector. The role of forests and “reducing emissions from deforestation and forest degradation” (REDD+), and the role of conservation, sustainable management of forests and enhancement of forest carbon stocks in developing countries have been fully recognized and enshrined in the Paris Agreements. Bangladesh joined the UN-REDD Programme in 2010. The GoB prepared and endorsed its REDD+ Readiness Roadmap (GoB, 2012). To support this effort, the UN-REDD Bangladesh National Programme (UN-REDD NP) was established to provide technical capacity development assistance to the GoB. It will focus on designing and implementing the National REDD+ Strategy and in meeting the international requirements under the Warsaw Framework for REDD+ in order to receive results-based finance.</w:t>
      </w:r>
    </w:p>
    <w:p w14:paraId="1C4631AA" w14:textId="77777777" w:rsidR="00C70E5F" w:rsidRPr="00FB0A38" w:rsidRDefault="00C70E5F" w:rsidP="00C70E5F">
      <w:pPr>
        <w:spacing w:after="0" w:line="240" w:lineRule="auto"/>
        <w:textAlignment w:val="baseline"/>
        <w:rPr>
          <w:rFonts w:eastAsia="Times New Roman" w:cstheme="minorHAnsi"/>
          <w:szCs w:val="20"/>
        </w:rPr>
      </w:pPr>
    </w:p>
    <w:p w14:paraId="4BEC0B64" w14:textId="77777777" w:rsidR="00C70E5F" w:rsidRPr="00FB0A38" w:rsidRDefault="00C70E5F" w:rsidP="00C70E5F">
      <w:pPr>
        <w:pStyle w:val="ListParagraph"/>
        <w:numPr>
          <w:ilvl w:val="1"/>
          <w:numId w:val="1"/>
        </w:numPr>
        <w:spacing w:after="0" w:line="240" w:lineRule="auto"/>
        <w:rPr>
          <w:b/>
          <w:sz w:val="28"/>
        </w:rPr>
      </w:pPr>
      <w:r w:rsidRPr="00FB0A38">
        <w:rPr>
          <w:b/>
          <w:sz w:val="28"/>
        </w:rPr>
        <w:t xml:space="preserve">Scope </w:t>
      </w:r>
    </w:p>
    <w:p w14:paraId="397DE3DB" w14:textId="77777777" w:rsidR="00C70E5F" w:rsidRPr="00FB0A38" w:rsidRDefault="00C70E5F" w:rsidP="00C70E5F">
      <w:pPr>
        <w:spacing w:after="0" w:line="240" w:lineRule="auto"/>
        <w:rPr>
          <w:sz w:val="23"/>
          <w:szCs w:val="23"/>
        </w:rPr>
      </w:pPr>
    </w:p>
    <w:p w14:paraId="2D9B0AF2" w14:textId="77777777" w:rsidR="00C70E5F" w:rsidRPr="00FB0A38" w:rsidRDefault="00C70E5F" w:rsidP="00C70E5F">
      <w:pPr>
        <w:spacing w:after="0" w:line="240" w:lineRule="auto"/>
      </w:pPr>
      <w:r w:rsidRPr="00FB0A38">
        <w:t>Once a heavily forested country with diverse biodiversity, Bangladesh has been suffering from massive loss of its natural forest cover since the colonial period because of a host of adverse anthropogenic activities. Only about 10% of the country has forest cover now. Recent studies have shown a decline of forests exceeding 9000 km</w:t>
      </w:r>
      <w:r w:rsidRPr="00FB0A38">
        <w:rPr>
          <w:vertAlign w:val="superscript"/>
        </w:rPr>
        <w:t>2</w:t>
      </w:r>
      <w:r w:rsidRPr="00FB0A38">
        <w:t xml:space="preserve"> since the 1930s alone, with a deforestation rate of 1% per year. The remaining forests are categorized in four broad types in distinct and disconnected areas: Sunderbans mangroves, sal forests north of Dhaka, hill forests in the southeast, and coastal forests. The UN-REDD NP completed a comprehensive assessment of the indirect and direct drivers of deforestation and forest degradation (D&amp;D) in Bangladesh. Most of the remaining forests are seriously degraded. In summary, this has been caused as a result of heavy use for industry, fuelwood harvesting, and subsistence living, including shifting cultivation in the hill forests, and shrimp farming in coastal mangroves.</w:t>
      </w:r>
    </w:p>
    <w:p w14:paraId="2FFFBD35" w14:textId="77777777" w:rsidR="00C70E5F" w:rsidRPr="00FB0A38" w:rsidRDefault="00C70E5F" w:rsidP="00C70E5F">
      <w:pPr>
        <w:spacing w:after="0" w:line="240" w:lineRule="auto"/>
      </w:pPr>
    </w:p>
    <w:p w14:paraId="010A6530" w14:textId="77777777" w:rsidR="00C70E5F" w:rsidRPr="00FB0A38" w:rsidRDefault="00C70E5F" w:rsidP="00C70E5F">
      <w:pPr>
        <w:spacing w:after="0" w:line="240" w:lineRule="auto"/>
        <w:rPr>
          <w:rFonts w:eastAsia="Times New Roman" w:cstheme="minorHAnsi"/>
          <w:szCs w:val="20"/>
        </w:rPr>
      </w:pPr>
      <w:r w:rsidRPr="00FB0A38">
        <w:rPr>
          <w:rFonts w:eastAsia="Times New Roman" w:cstheme="minorHAnsi"/>
          <w:szCs w:val="20"/>
        </w:rPr>
        <w:t xml:space="preserve">One of the key components of the REDD+ readiness process is to identify public policy approaches and interventions. These include incentive mechanisms to effectively address key drivers and causes of D&amp;D. Such policy approaches and interventions are called </w:t>
      </w:r>
      <w:r w:rsidRPr="00FB0A38">
        <w:rPr>
          <w:rFonts w:eastAsia="Times New Roman" w:cstheme="minorHAnsi"/>
          <w:b/>
          <w:szCs w:val="20"/>
        </w:rPr>
        <w:t>REDD+ Policies and Measures (PAMs)</w:t>
      </w:r>
      <w:r w:rsidRPr="00FB0A38">
        <w:rPr>
          <w:rFonts w:eastAsia="Times New Roman" w:cstheme="minorHAnsi"/>
          <w:szCs w:val="20"/>
        </w:rPr>
        <w:t>. The UN-REDD NP commissioned a study to advance the process through a thorough study being conducted by a team of Consultants.</w:t>
      </w:r>
      <w:r w:rsidRPr="00FB0A38">
        <w:rPr>
          <w:rStyle w:val="FootnoteReference"/>
          <w:rFonts w:eastAsia="Times New Roman" w:cstheme="minorHAnsi"/>
          <w:szCs w:val="20"/>
        </w:rPr>
        <w:footnoteReference w:id="4"/>
      </w:r>
      <w:r w:rsidRPr="00FB0A38">
        <w:rPr>
          <w:rFonts w:eastAsia="Times New Roman" w:cstheme="minorHAnsi"/>
          <w:szCs w:val="20"/>
        </w:rPr>
        <w:t xml:space="preserve"> The main purpose of the study is to develop and prioritize PAMs in relation to REDD+ strategy development and implementation following a thoroughly participatory process involving, as far as realistically possible, all the stakeholders of forests from important forest regions of Bangladesh. The task mainly is twofold: (1) identification of public policy approaches and intervention in addressing D&amp;D, and (2) identification of key drivers and prioritization of the drivers in order to address them in future interventions.</w:t>
      </w:r>
    </w:p>
    <w:p w14:paraId="06D88821" w14:textId="77777777" w:rsidR="00C70E5F" w:rsidRPr="00FB0A38" w:rsidRDefault="00C70E5F" w:rsidP="00C70E5F">
      <w:pPr>
        <w:spacing w:after="0" w:line="240" w:lineRule="auto"/>
        <w:rPr>
          <w:rFonts w:eastAsia="Times New Roman" w:cstheme="minorHAnsi"/>
          <w:szCs w:val="20"/>
        </w:rPr>
      </w:pPr>
    </w:p>
    <w:p w14:paraId="41B65A91" w14:textId="77777777" w:rsidR="009D205B" w:rsidRPr="00FB0A38" w:rsidRDefault="009D205B">
      <w:pPr>
        <w:rPr>
          <w:b/>
          <w:sz w:val="28"/>
        </w:rPr>
      </w:pPr>
      <w:r w:rsidRPr="00FB0A38">
        <w:rPr>
          <w:b/>
          <w:sz w:val="28"/>
        </w:rPr>
        <w:br w:type="page"/>
      </w:r>
    </w:p>
    <w:p w14:paraId="3BEB1B7A" w14:textId="45D2C402" w:rsidR="00C70E5F" w:rsidRPr="00FB0A38" w:rsidRDefault="00C70E5F" w:rsidP="00C70E5F">
      <w:pPr>
        <w:pStyle w:val="ListParagraph"/>
        <w:numPr>
          <w:ilvl w:val="1"/>
          <w:numId w:val="1"/>
        </w:numPr>
        <w:spacing w:after="0" w:line="240" w:lineRule="auto"/>
        <w:rPr>
          <w:b/>
          <w:sz w:val="28"/>
        </w:rPr>
      </w:pPr>
      <w:r w:rsidRPr="00FB0A38">
        <w:rPr>
          <w:b/>
          <w:sz w:val="28"/>
        </w:rPr>
        <w:lastRenderedPageBreak/>
        <w:t>Organization of the Report</w:t>
      </w:r>
    </w:p>
    <w:p w14:paraId="4589F338" w14:textId="77777777" w:rsidR="00C70E5F" w:rsidRPr="00FB0A38" w:rsidRDefault="00C70E5F" w:rsidP="00C70E5F">
      <w:pPr>
        <w:spacing w:after="0" w:line="240" w:lineRule="auto"/>
      </w:pPr>
    </w:p>
    <w:p w14:paraId="5844900C" w14:textId="77777777" w:rsidR="00C70E5F" w:rsidRPr="00FB0A38" w:rsidRDefault="00C70E5F" w:rsidP="00C70E5F">
      <w:pPr>
        <w:spacing w:after="0" w:line="240" w:lineRule="auto"/>
        <w:textAlignment w:val="baseline"/>
        <w:rPr>
          <w:rFonts w:eastAsia="Times New Roman" w:cstheme="minorHAnsi"/>
          <w:szCs w:val="20"/>
        </w:rPr>
      </w:pPr>
      <w:r w:rsidRPr="00FB0A38">
        <w:rPr>
          <w:rFonts w:eastAsia="Times New Roman" w:cstheme="minorHAnsi"/>
          <w:szCs w:val="20"/>
        </w:rPr>
        <w:t>The Consultants started working as a Team in November 2017 and submitted a ‘Preparatory and Inception Report’ on November 30, 2017 and an ‘Interim Progress Report’ on December 13, 2017. Following inception, the Consulting Team started conducting public consultations to understand and gather public perception of the issues via a series of regional consultation workshops. The current document is the ‘Technical Report’ that summarizes the findings and recommends a set of priority PAMs to arrest D&amp;D in Bangladesh.</w:t>
      </w:r>
    </w:p>
    <w:p w14:paraId="5956FAFE" w14:textId="77777777" w:rsidR="00C70E5F" w:rsidRPr="00FB0A38" w:rsidRDefault="00C70E5F" w:rsidP="00C70E5F">
      <w:pPr>
        <w:spacing w:after="0" w:line="240" w:lineRule="auto"/>
        <w:textAlignment w:val="baseline"/>
        <w:rPr>
          <w:rFonts w:eastAsia="Times New Roman" w:cstheme="minorHAnsi"/>
          <w:szCs w:val="20"/>
        </w:rPr>
      </w:pPr>
    </w:p>
    <w:p w14:paraId="6112728F" w14:textId="77777777" w:rsidR="00972300" w:rsidRPr="00FB0A38" w:rsidRDefault="00C70E5F" w:rsidP="00972300">
      <w:pPr>
        <w:spacing w:after="0" w:line="240" w:lineRule="auto"/>
      </w:pPr>
      <w:r w:rsidRPr="00FB0A38">
        <w:t xml:space="preserve">The report provides a brief introductory section illustrating the UN-REDD NP as well as the purpose of the current assignment. </w:t>
      </w:r>
      <w:r w:rsidR="00972300" w:rsidRPr="00FB0A38">
        <w:rPr>
          <w:b/>
        </w:rPr>
        <w:t>Chapter 2</w:t>
      </w:r>
      <w:r w:rsidR="00972300" w:rsidRPr="00FB0A38">
        <w:t xml:space="preserve"> describes the approach and methodology that were used in developing the PAMs for implementing REDD+ activities in Bangladesh. The basic approach included a thorough review of the existing literature on the forest resources in general and D&amp;D issues in particular. The literature review also included the available international literature of D&amp;D and PAMs. The methodology focused on consultation of the issues with a wide range of stakeholders throughout the country aiming at arriving at a consensus on the PAMs. </w:t>
      </w:r>
    </w:p>
    <w:p w14:paraId="1BC1BC22" w14:textId="77777777" w:rsidR="00972300" w:rsidRPr="00FB0A38" w:rsidRDefault="00972300" w:rsidP="00972300">
      <w:pPr>
        <w:spacing w:after="0" w:line="240" w:lineRule="auto"/>
      </w:pPr>
    </w:p>
    <w:p w14:paraId="7C7CC099" w14:textId="5A75F01A" w:rsidR="00972300" w:rsidRPr="00FB0A38" w:rsidRDefault="00972300" w:rsidP="00972300">
      <w:pPr>
        <w:spacing w:after="0" w:line="240" w:lineRule="auto"/>
        <w:rPr>
          <w:rFonts w:cstheme="minorHAnsi"/>
        </w:rPr>
      </w:pPr>
      <w:r w:rsidRPr="00FB0A38">
        <w:rPr>
          <w:rFonts w:cstheme="minorHAnsi"/>
          <w:b/>
        </w:rPr>
        <w:t xml:space="preserve">Chapter </w:t>
      </w:r>
      <w:r w:rsidR="00EF03B3" w:rsidRPr="00FB0A38">
        <w:rPr>
          <w:rFonts w:cstheme="minorHAnsi"/>
          <w:b/>
        </w:rPr>
        <w:t>3</w:t>
      </w:r>
      <w:r w:rsidRPr="00FB0A38">
        <w:rPr>
          <w:rFonts w:cstheme="minorHAnsi"/>
        </w:rPr>
        <w:t xml:space="preserve"> and the associated Annex will provide an exhaustive review of the pertinent national policies, laws, regulations, strategies and action plans with respect to D&amp;D. A thorough discussion on the most important ones in relation to developing PAMs will be discussed in details. While Bangladesh’s commitments to international conventions and protocols are the starting point to embark on the REDD+ process to conserve and enhance forest carbon stock by maintaining a sustainable forest management system, Bangladesh already has in place a number of PAMs although the effective implementation of these PAMs may be subject of discussions. </w:t>
      </w:r>
    </w:p>
    <w:p w14:paraId="58F5B367" w14:textId="77777777" w:rsidR="00972300" w:rsidRPr="00FB0A38" w:rsidRDefault="00972300" w:rsidP="00972300">
      <w:pPr>
        <w:spacing w:after="0" w:line="240" w:lineRule="auto"/>
        <w:rPr>
          <w:rFonts w:cstheme="minorHAnsi"/>
        </w:rPr>
      </w:pPr>
    </w:p>
    <w:p w14:paraId="7F51FB83" w14:textId="6743EBCF" w:rsidR="00972300" w:rsidRPr="00FB0A38" w:rsidRDefault="00972300" w:rsidP="00972300">
      <w:pPr>
        <w:spacing w:after="0" w:line="240" w:lineRule="auto"/>
      </w:pPr>
      <w:r w:rsidRPr="00FB0A38">
        <w:t xml:space="preserve">In </w:t>
      </w:r>
      <w:r w:rsidR="00EF03B3" w:rsidRPr="00FB0A38">
        <w:rPr>
          <w:b/>
        </w:rPr>
        <w:t>Chapter 4</w:t>
      </w:r>
      <w:r w:rsidRPr="00FB0A38">
        <w:t>, a range of PAMs to address a consolidated set of drivers of D&amp;D suggested by the participants at the multi-stakeholder consultation workshops held in eight important forest regions of the country and Dhaka has been documented. Suggestions came through focused interviews with select resource persons are also incorporated. In addition, references were also used from a number of special studies that the UN-REDD NP conducted. Finally, an attempt was made to prioritize the PAMs for immediate, medium- and long-term interventions. The criteria of prioritization have been discussed that includes addressing the emerging D&amp;D issues in Bangladesh. A bundle of priorities were suggested and their linkages with Bangladesh’s forestry sector priorities as well as carbon sequestration potential discussed.</w:t>
      </w:r>
    </w:p>
    <w:p w14:paraId="072AC7F4" w14:textId="77777777" w:rsidR="00972300" w:rsidRPr="00FB0A38" w:rsidRDefault="00972300" w:rsidP="00972300">
      <w:pPr>
        <w:spacing w:after="0" w:line="240" w:lineRule="auto"/>
      </w:pPr>
    </w:p>
    <w:p w14:paraId="0F459CC2" w14:textId="0FBBFFD4" w:rsidR="00972300" w:rsidRPr="00FB0A38" w:rsidRDefault="00972300" w:rsidP="00972300">
      <w:pPr>
        <w:spacing w:after="0" w:line="240" w:lineRule="auto"/>
      </w:pPr>
      <w:r w:rsidRPr="00FB0A38">
        <w:t xml:space="preserve">The </w:t>
      </w:r>
      <w:r w:rsidRPr="00FB0A38">
        <w:rPr>
          <w:b/>
        </w:rPr>
        <w:t xml:space="preserve">Chapter </w:t>
      </w:r>
      <w:r w:rsidR="00EF03B3" w:rsidRPr="00FB0A38">
        <w:rPr>
          <w:b/>
        </w:rPr>
        <w:t>5</w:t>
      </w:r>
      <w:r w:rsidRPr="00FB0A38">
        <w:t xml:space="preserve"> provides an implementation roadmap, mainly focusing on a proposed UN-REDD Pilot Program Implementation of the measures identified to address the gaps in the policy and legal regimes and strategic premises through various programs, projects and activities is essential in achieving the ultimate target – sequestration of carbon in forests and, ultimately, attaining the qualifying feat to claim results-based payments. As discussed in the previous Chapter, the needs both in terms of investments and capacity building of the BFD to ensure SFM and thereby bring about performance-based carbon payments from the REDD+ process is of mammoth scale. This Chapter attempts to chart a map of how the measures should be implemented as well as a list of priority programmatic ideas for the UN-REDD NP to consider for its pilot program.</w:t>
      </w:r>
    </w:p>
    <w:p w14:paraId="7C9B6C08" w14:textId="77777777" w:rsidR="00972300" w:rsidRPr="00FB0A38" w:rsidRDefault="00972300" w:rsidP="00972300">
      <w:pPr>
        <w:spacing w:after="0" w:line="240" w:lineRule="auto"/>
      </w:pPr>
    </w:p>
    <w:p w14:paraId="718C5987" w14:textId="77777777" w:rsidR="00972300" w:rsidRPr="00FB0A38" w:rsidRDefault="00972300" w:rsidP="00972300">
      <w:pPr>
        <w:spacing w:after="0" w:line="240" w:lineRule="auto"/>
      </w:pPr>
    </w:p>
    <w:p w14:paraId="78E7CBEB" w14:textId="276176AC" w:rsidR="00C70E5F" w:rsidRPr="00FB0A38" w:rsidRDefault="00C70E5F" w:rsidP="00C70E5F">
      <w:pPr>
        <w:spacing w:after="0" w:line="240" w:lineRule="auto"/>
      </w:pPr>
      <w:r w:rsidRPr="00FB0A38">
        <w:t xml:space="preserve"> </w:t>
      </w:r>
    </w:p>
    <w:p w14:paraId="6F86FAEB" w14:textId="77777777" w:rsidR="00C70E5F" w:rsidRPr="00FB0A38" w:rsidRDefault="00C70E5F" w:rsidP="00C70E5F">
      <w:pPr>
        <w:spacing w:after="0" w:line="240" w:lineRule="auto"/>
      </w:pPr>
    </w:p>
    <w:p w14:paraId="4731783E" w14:textId="0C58417C" w:rsidR="00C70E5F" w:rsidRPr="00FB0A38" w:rsidRDefault="00C70E5F">
      <w:r w:rsidRPr="00FB0A38">
        <w:br w:type="page"/>
      </w:r>
    </w:p>
    <w:p w14:paraId="70FC2567" w14:textId="77777777" w:rsidR="00C70E5F" w:rsidRPr="00FB0A38" w:rsidRDefault="00C70E5F" w:rsidP="00C70E5F">
      <w:pPr>
        <w:spacing w:after="0" w:line="240" w:lineRule="auto"/>
        <w:jc w:val="center"/>
        <w:rPr>
          <w:b/>
          <w:sz w:val="36"/>
        </w:rPr>
      </w:pPr>
      <w:r w:rsidRPr="00FB0A38">
        <w:rPr>
          <w:b/>
          <w:sz w:val="36"/>
        </w:rPr>
        <w:lastRenderedPageBreak/>
        <w:t>Chapter 2</w:t>
      </w:r>
    </w:p>
    <w:p w14:paraId="1433E126" w14:textId="77777777" w:rsidR="00C70E5F" w:rsidRPr="00FB0A38" w:rsidRDefault="00C70E5F" w:rsidP="00C70E5F">
      <w:pPr>
        <w:spacing w:after="0" w:line="240" w:lineRule="auto"/>
        <w:jc w:val="center"/>
        <w:rPr>
          <w:b/>
          <w:sz w:val="36"/>
        </w:rPr>
      </w:pPr>
      <w:r w:rsidRPr="00FB0A38">
        <w:rPr>
          <w:b/>
          <w:sz w:val="36"/>
        </w:rPr>
        <w:t>Approach and Methodology</w:t>
      </w:r>
    </w:p>
    <w:p w14:paraId="255124AE" w14:textId="77777777" w:rsidR="00C70E5F" w:rsidRPr="00FB0A38" w:rsidRDefault="00C70E5F" w:rsidP="00C70E5F">
      <w:pPr>
        <w:spacing w:after="0" w:line="240" w:lineRule="auto"/>
        <w:rPr>
          <w:sz w:val="23"/>
          <w:szCs w:val="23"/>
        </w:rPr>
      </w:pPr>
    </w:p>
    <w:p w14:paraId="34F8F1B1" w14:textId="7CDF0C30" w:rsidR="00C70E5F" w:rsidRPr="00FB0A38" w:rsidRDefault="00A92957" w:rsidP="00C70E5F">
      <w:pPr>
        <w:spacing w:after="0" w:line="240" w:lineRule="auto"/>
      </w:pPr>
      <w:bookmarkStart w:id="1" w:name="_Hlk511441088"/>
      <w:r w:rsidRPr="00FB0A38">
        <w:t xml:space="preserve">Chapter 2 describes the approach and methodology that were used in developing the PAMs for implementing REDD+ </w:t>
      </w:r>
      <w:r w:rsidR="00570B43" w:rsidRPr="00FB0A38">
        <w:t>activities in Bangladesh.</w:t>
      </w:r>
      <w:r w:rsidR="00972300" w:rsidRPr="00FB0A38">
        <w:t xml:space="preserve"> The basic approach included a thorough review of the existing literature on the forest resources in general and D&amp;D issues in particular. The literature review also included the available international literature of D&amp;D and PAMs. The methodology focused on consultation of the issues with a wide range of stakeholders throughout the country aiming at arriving at a consensus on the PAMs. </w:t>
      </w:r>
    </w:p>
    <w:p w14:paraId="05192799" w14:textId="77777777" w:rsidR="007C5A83" w:rsidRPr="00FB0A38" w:rsidRDefault="007C5A83" w:rsidP="00C70E5F">
      <w:pPr>
        <w:spacing w:after="0" w:line="240" w:lineRule="auto"/>
      </w:pPr>
    </w:p>
    <w:bookmarkEnd w:id="1"/>
    <w:p w14:paraId="4D5CDBE8" w14:textId="14AB9342" w:rsidR="00C70E5F" w:rsidRPr="00FB0A38" w:rsidRDefault="00C70E5F" w:rsidP="00860916">
      <w:pPr>
        <w:pStyle w:val="ListParagraph"/>
        <w:numPr>
          <w:ilvl w:val="1"/>
          <w:numId w:val="75"/>
        </w:numPr>
        <w:spacing w:after="0" w:line="240" w:lineRule="auto"/>
        <w:rPr>
          <w:b/>
          <w:sz w:val="28"/>
        </w:rPr>
      </w:pPr>
      <w:r w:rsidRPr="00FB0A38">
        <w:rPr>
          <w:b/>
          <w:sz w:val="28"/>
        </w:rPr>
        <w:t>State-of-the-Art Review</w:t>
      </w:r>
    </w:p>
    <w:p w14:paraId="7E6D2D7E" w14:textId="011181D4" w:rsidR="00C70E5F" w:rsidRPr="00FB0A38" w:rsidRDefault="00C70E5F" w:rsidP="00C70E5F">
      <w:pPr>
        <w:spacing w:after="0" w:line="240" w:lineRule="auto"/>
      </w:pPr>
    </w:p>
    <w:p w14:paraId="17AE4097" w14:textId="12D80925" w:rsidR="0015261B" w:rsidRPr="00FB0A38" w:rsidRDefault="0015261B" w:rsidP="00C70E5F">
      <w:pPr>
        <w:spacing w:after="0" w:line="240" w:lineRule="auto"/>
      </w:pPr>
      <w:r w:rsidRPr="00FB0A38">
        <w:t>The consultant team conducted a thorough review of the existing literature on land use, land classification, forestry and resource development, global climate change and, of course, the development processes of the REDD+ initiatives in Bangladesh. A thorough state-of-the-art understanding was developed through studying and analyzing the legal and strategic premises, planning framework, government programs and non-governmental initiatives, and the projects that are in implementation as well as in design stage.</w:t>
      </w:r>
    </w:p>
    <w:p w14:paraId="04E38C77" w14:textId="77777777" w:rsidR="0015261B" w:rsidRPr="00FB0A38" w:rsidRDefault="0015261B" w:rsidP="00C70E5F">
      <w:pPr>
        <w:spacing w:after="0" w:line="240" w:lineRule="auto"/>
      </w:pPr>
    </w:p>
    <w:p w14:paraId="3D772F4A" w14:textId="523D8C45" w:rsidR="00C70E5F" w:rsidRPr="00FB0A38" w:rsidRDefault="00C70E5F" w:rsidP="00860916">
      <w:pPr>
        <w:pStyle w:val="ListParagraph"/>
        <w:numPr>
          <w:ilvl w:val="2"/>
          <w:numId w:val="75"/>
        </w:numPr>
        <w:spacing w:after="0" w:line="240" w:lineRule="auto"/>
        <w:rPr>
          <w:b/>
          <w:sz w:val="24"/>
        </w:rPr>
      </w:pPr>
      <w:r w:rsidRPr="00FB0A38">
        <w:rPr>
          <w:b/>
          <w:sz w:val="24"/>
        </w:rPr>
        <w:t>Identifying the Drivers of D&amp;D</w:t>
      </w:r>
    </w:p>
    <w:p w14:paraId="205DEEBF" w14:textId="77777777" w:rsidR="00C70E5F" w:rsidRPr="00FB0A38" w:rsidRDefault="00C70E5F" w:rsidP="00C70E5F">
      <w:pPr>
        <w:spacing w:after="0" w:line="240" w:lineRule="auto"/>
      </w:pPr>
    </w:p>
    <w:p w14:paraId="4E9CC617" w14:textId="47B6E2D1" w:rsidR="00C70E5F" w:rsidRPr="00FB0A38" w:rsidRDefault="00C70E5F" w:rsidP="00C70E5F">
      <w:pPr>
        <w:spacing w:after="0" w:line="240" w:lineRule="auto"/>
      </w:pPr>
      <w:r w:rsidRPr="00FB0A38">
        <w:t>The UN-REDD NP conducted a study to identify the D&amp;D and prepared a report</w:t>
      </w:r>
      <w:r w:rsidR="005C569F" w:rsidRPr="00FB0A38">
        <w:t xml:space="preserve"> (UN-REDD NP, 2017)</w:t>
      </w:r>
      <w:r w:rsidRPr="00FB0A38">
        <w:t xml:space="preserve">. The report provided the </w:t>
      </w:r>
      <w:r w:rsidR="00180C4C" w:rsidRPr="00FB0A38">
        <w:t xml:space="preserve">primary </w:t>
      </w:r>
      <w:r w:rsidRPr="00FB0A38">
        <w:t xml:space="preserve">basis of identifying the major drivers. </w:t>
      </w:r>
      <w:r w:rsidR="00701556" w:rsidRPr="00FB0A38">
        <w:t xml:space="preserve">In addition, a number of other analyses were cross-checked to arrive at a consensus of the drivers. Chapter 3 contains the detailed analyses. </w:t>
      </w:r>
      <w:r w:rsidRPr="00FB0A38">
        <w:t xml:space="preserve">The Consulting Team grouped the drivers into five groups. </w:t>
      </w:r>
      <w:r w:rsidR="00704B60" w:rsidRPr="00FB0A38">
        <w:t xml:space="preserve">An attempt to consolidate the identified drivers for the ease of identifying PAMs revealed that four major drivers are responsible for both deforestation and forest degradation in Bangladesh, namely, </w:t>
      </w:r>
      <w:r w:rsidR="00704B60" w:rsidRPr="00FB0A38">
        <w:rPr>
          <w:i/>
        </w:rPr>
        <w:t>Fuelwood Harvesting</w:t>
      </w:r>
      <w:r w:rsidR="00704B60" w:rsidRPr="00FB0A38">
        <w:t xml:space="preserve">, </w:t>
      </w:r>
      <w:r w:rsidR="00704B60" w:rsidRPr="00FB0A38">
        <w:rPr>
          <w:i/>
        </w:rPr>
        <w:t>Illegal Timber Harvest</w:t>
      </w:r>
      <w:r w:rsidR="00704B60" w:rsidRPr="00FB0A38">
        <w:t xml:space="preserve">, </w:t>
      </w:r>
      <w:r w:rsidR="00704B60" w:rsidRPr="00FB0A38">
        <w:rPr>
          <w:i/>
        </w:rPr>
        <w:t>Expansion of Agriculture</w:t>
      </w:r>
      <w:r w:rsidR="00704B60" w:rsidRPr="00FB0A38">
        <w:t xml:space="preserve">, and </w:t>
      </w:r>
      <w:r w:rsidR="00704B60" w:rsidRPr="00FB0A38">
        <w:rPr>
          <w:i/>
        </w:rPr>
        <w:t>Encroachment</w:t>
      </w:r>
      <w:r w:rsidR="00704B60" w:rsidRPr="00FB0A38">
        <w:t xml:space="preserve">. </w:t>
      </w:r>
      <w:r w:rsidR="00704B60" w:rsidRPr="00FB0A38">
        <w:rPr>
          <w:i/>
        </w:rPr>
        <w:t>Governance</w:t>
      </w:r>
      <w:r w:rsidR="00704B60" w:rsidRPr="00FB0A38">
        <w:t xml:space="preserve">, although recognized as an indirect driver, is perhaps the strongest driver that triggers an over-arching impact that fuels the four major drivers. </w:t>
      </w:r>
      <w:r w:rsidR="00180C4C" w:rsidRPr="00FB0A38">
        <w:t>Chapter 6</w:t>
      </w:r>
      <w:r w:rsidRPr="00FB0A38">
        <w:t xml:space="preserve"> provides the list</w:t>
      </w:r>
      <w:r w:rsidR="00180C4C" w:rsidRPr="00FB0A38">
        <w:t xml:space="preserve"> and rationale.</w:t>
      </w:r>
    </w:p>
    <w:p w14:paraId="6F683CBD" w14:textId="77777777" w:rsidR="00C70E5F" w:rsidRPr="00FB0A38" w:rsidRDefault="00C70E5F" w:rsidP="00C70E5F">
      <w:pPr>
        <w:spacing w:after="0" w:line="240" w:lineRule="auto"/>
      </w:pPr>
    </w:p>
    <w:p w14:paraId="1507606C" w14:textId="21119C8A" w:rsidR="00D33A0A" w:rsidRPr="00FB0A38" w:rsidRDefault="00D33A0A" w:rsidP="00860916">
      <w:pPr>
        <w:pStyle w:val="ListParagraph"/>
        <w:numPr>
          <w:ilvl w:val="1"/>
          <w:numId w:val="75"/>
        </w:numPr>
        <w:spacing w:after="0" w:line="240" w:lineRule="auto"/>
        <w:rPr>
          <w:b/>
          <w:sz w:val="26"/>
        </w:rPr>
      </w:pPr>
      <w:r w:rsidRPr="00FB0A38">
        <w:rPr>
          <w:b/>
          <w:sz w:val="26"/>
        </w:rPr>
        <w:t>Inception and Meetings with UN-REDD NP and BFD</w:t>
      </w:r>
    </w:p>
    <w:p w14:paraId="570AC329" w14:textId="77777777" w:rsidR="00D33A0A" w:rsidRPr="00FB0A38" w:rsidRDefault="00D33A0A" w:rsidP="00D33A0A">
      <w:pPr>
        <w:spacing w:after="0" w:line="240" w:lineRule="auto"/>
      </w:pPr>
    </w:p>
    <w:p w14:paraId="52EDD103" w14:textId="481C8F27" w:rsidR="00D33A0A" w:rsidRPr="00FB0A38" w:rsidRDefault="00D33A0A" w:rsidP="00D33A0A">
      <w:pPr>
        <w:spacing w:after="0" w:line="240" w:lineRule="auto"/>
      </w:pPr>
      <w:r w:rsidRPr="00FB0A38">
        <w:t>Soon after the arrival of the International Consultant, an inception meeting took place on November 30, 2017 at the UN-REDD Project Management Unit (PMU) located at the BFD. The Consultant Team had the opportunity to meet with the following key people from the NP:</w:t>
      </w:r>
    </w:p>
    <w:p w14:paraId="0878471F" w14:textId="77777777" w:rsidR="00D33A0A" w:rsidRPr="00FB0A38" w:rsidRDefault="00D33A0A" w:rsidP="00D33A0A">
      <w:pPr>
        <w:spacing w:after="0" w:line="240" w:lineRule="auto"/>
      </w:pPr>
    </w:p>
    <w:p w14:paraId="094D1A60" w14:textId="77777777" w:rsidR="00D33A0A" w:rsidRPr="00FB0A38" w:rsidRDefault="00D33A0A" w:rsidP="00860916">
      <w:pPr>
        <w:pStyle w:val="ListParagraph"/>
        <w:numPr>
          <w:ilvl w:val="0"/>
          <w:numId w:val="77"/>
        </w:numPr>
        <w:spacing w:after="0" w:line="240" w:lineRule="auto"/>
      </w:pPr>
      <w:r w:rsidRPr="00FB0A38">
        <w:t>Mr. Rakibul Hasan Mukul, National Project Director (NPD)</w:t>
      </w:r>
    </w:p>
    <w:p w14:paraId="6DF98B7F" w14:textId="0AAC9487" w:rsidR="00D33A0A" w:rsidRPr="00FB0A38" w:rsidRDefault="00D33A0A" w:rsidP="00860916">
      <w:pPr>
        <w:pStyle w:val="ListParagraph"/>
        <w:numPr>
          <w:ilvl w:val="0"/>
          <w:numId w:val="77"/>
        </w:numPr>
        <w:spacing w:after="0" w:line="240" w:lineRule="auto"/>
      </w:pPr>
      <w:r w:rsidRPr="00FB0A38">
        <w:t>Mr. Nasim Aziz, Programme Manager</w:t>
      </w:r>
    </w:p>
    <w:p w14:paraId="196970F0" w14:textId="77777777" w:rsidR="00D33A0A" w:rsidRPr="00FB0A38" w:rsidRDefault="00D33A0A" w:rsidP="00860916">
      <w:pPr>
        <w:pStyle w:val="ListParagraph"/>
        <w:numPr>
          <w:ilvl w:val="0"/>
          <w:numId w:val="77"/>
        </w:numPr>
        <w:spacing w:after="0" w:line="240" w:lineRule="auto"/>
      </w:pPr>
      <w:r w:rsidRPr="00FB0A38">
        <w:t>Mr. Md. Shams Uddin, National Consultant (Forest Governance Specialist)</w:t>
      </w:r>
    </w:p>
    <w:p w14:paraId="7D1E6CF1" w14:textId="77777777" w:rsidR="00D33A0A" w:rsidRPr="00FB0A38" w:rsidRDefault="00D33A0A" w:rsidP="00D33A0A">
      <w:pPr>
        <w:spacing w:after="0" w:line="240" w:lineRule="auto"/>
      </w:pPr>
    </w:p>
    <w:p w14:paraId="13465DE1" w14:textId="19CAABDA" w:rsidR="00D33A0A" w:rsidRPr="00FB0A38" w:rsidRDefault="00D33A0A" w:rsidP="00D33A0A">
      <w:pPr>
        <w:spacing w:after="0" w:line="240" w:lineRule="auto"/>
      </w:pPr>
      <w:r w:rsidRPr="00FB0A38">
        <w:t>The meeting was very productive and set the course of the assignment, including the identification of additional key meetings as well as the key methodological approach.</w:t>
      </w:r>
    </w:p>
    <w:p w14:paraId="0F2F9580" w14:textId="2F871808" w:rsidR="00D33A0A" w:rsidRPr="00FB0A38" w:rsidRDefault="00D33A0A" w:rsidP="00D33A0A">
      <w:pPr>
        <w:spacing w:after="0" w:line="240" w:lineRule="auto"/>
      </w:pPr>
    </w:p>
    <w:p w14:paraId="6CB1BE26" w14:textId="2B7F46D7" w:rsidR="00D33A0A" w:rsidRPr="00FB0A38" w:rsidRDefault="00D33A0A" w:rsidP="00D33A0A">
      <w:pPr>
        <w:spacing w:after="0" w:line="240" w:lineRule="auto"/>
      </w:pPr>
      <w:r w:rsidRPr="00FB0A38">
        <w:t xml:space="preserve">Following the inception, the consulting team met with the Chief Conservator of Forests (CCF) to explore his vision of the assignment. The CCF was very supportive and he provided invaluable input and extended full cooperation and support. </w:t>
      </w:r>
    </w:p>
    <w:p w14:paraId="557A0223" w14:textId="77777777" w:rsidR="00D33A0A" w:rsidRPr="00FB0A38" w:rsidRDefault="00D33A0A" w:rsidP="00D33A0A">
      <w:pPr>
        <w:spacing w:after="0" w:line="240" w:lineRule="auto"/>
      </w:pPr>
    </w:p>
    <w:p w14:paraId="306FE6D7" w14:textId="77777777" w:rsidR="00C70E5F" w:rsidRPr="00FB0A38" w:rsidRDefault="00C70E5F" w:rsidP="00860916">
      <w:pPr>
        <w:pStyle w:val="ListParagraph"/>
        <w:numPr>
          <w:ilvl w:val="1"/>
          <w:numId w:val="75"/>
        </w:numPr>
        <w:spacing w:after="0" w:line="240" w:lineRule="auto"/>
        <w:rPr>
          <w:b/>
          <w:sz w:val="28"/>
        </w:rPr>
      </w:pPr>
      <w:r w:rsidRPr="00FB0A38">
        <w:rPr>
          <w:b/>
          <w:sz w:val="28"/>
        </w:rPr>
        <w:t>Stakeholder Engagement</w:t>
      </w:r>
    </w:p>
    <w:p w14:paraId="4FF7A471" w14:textId="17C44EEC" w:rsidR="00C70E5F" w:rsidRPr="00FB0A38" w:rsidRDefault="00C70E5F" w:rsidP="00C70E5F">
      <w:pPr>
        <w:spacing w:after="0" w:line="240" w:lineRule="auto"/>
      </w:pPr>
    </w:p>
    <w:p w14:paraId="61146D5A" w14:textId="4264D75F" w:rsidR="007C5A83" w:rsidRPr="00FB0A38" w:rsidRDefault="007C5A83" w:rsidP="00C70E5F">
      <w:pPr>
        <w:spacing w:after="0" w:line="240" w:lineRule="auto"/>
      </w:pPr>
      <w:r w:rsidRPr="00FB0A38">
        <w:t>Public perception as well as expert opinion is key to developing any development program. As such, the consulting team conducted a number of individual meetings, regional public consultations in eight important forest regions of Bangladesh and expert level consultation in Dhaka.</w:t>
      </w:r>
    </w:p>
    <w:p w14:paraId="31A74150" w14:textId="77777777" w:rsidR="007C5A83" w:rsidRPr="00FB0A38" w:rsidRDefault="007C5A83" w:rsidP="00C70E5F">
      <w:pPr>
        <w:spacing w:after="0" w:line="240" w:lineRule="auto"/>
      </w:pPr>
    </w:p>
    <w:p w14:paraId="6A6C50D3" w14:textId="77777777" w:rsidR="00C70E5F" w:rsidRPr="00FB0A38" w:rsidRDefault="00C70E5F" w:rsidP="00860916">
      <w:pPr>
        <w:pStyle w:val="ListParagraph"/>
        <w:numPr>
          <w:ilvl w:val="2"/>
          <w:numId w:val="75"/>
        </w:numPr>
        <w:spacing w:after="0" w:line="240" w:lineRule="auto"/>
        <w:rPr>
          <w:b/>
          <w:sz w:val="24"/>
        </w:rPr>
      </w:pPr>
      <w:r w:rsidRPr="00FB0A38">
        <w:rPr>
          <w:b/>
          <w:sz w:val="24"/>
        </w:rPr>
        <w:t>Regional Stakeholders: Understanding the Public Perception and Ground Realities</w:t>
      </w:r>
    </w:p>
    <w:p w14:paraId="58659D52" w14:textId="77777777" w:rsidR="00C70E5F" w:rsidRPr="00FB0A38" w:rsidRDefault="00C70E5F" w:rsidP="00C70E5F">
      <w:pPr>
        <w:spacing w:after="0" w:line="240" w:lineRule="auto"/>
      </w:pPr>
    </w:p>
    <w:p w14:paraId="4D51377E" w14:textId="77777777" w:rsidR="00C70E5F" w:rsidRPr="00FB0A38" w:rsidRDefault="00C70E5F" w:rsidP="00C70E5F">
      <w:pPr>
        <w:spacing w:after="0" w:line="240" w:lineRule="auto"/>
      </w:pPr>
      <w:r w:rsidRPr="00FB0A38">
        <w:t xml:space="preserve">Policy pluralism or, in other words, conflicting/overlapping policies, strategies, plans and programs, is a reality in natural resources and climate finance management in Bangladesh. Developing the REDD+ PAMs will have to find a practical middle-ground to harmonize with the existing policy regime. This is a major challenge facing this sector. </w:t>
      </w:r>
      <w:r w:rsidRPr="00FB0A38">
        <w:rPr>
          <w:rFonts w:eastAsia="Times New Roman" w:cstheme="minorHAnsi"/>
          <w:szCs w:val="20"/>
        </w:rPr>
        <w:t xml:space="preserve">The Consulting Team has engaged in a series of multi-stakeholder consultation programs using a systematic process at the sub-national level. </w:t>
      </w:r>
      <w:r w:rsidRPr="00FB0A38">
        <w:t>Eight regional consultative sessions have so far been conducted in the following:</w:t>
      </w:r>
    </w:p>
    <w:p w14:paraId="3FCABB69" w14:textId="25F391CE" w:rsidR="00C70E5F" w:rsidRPr="00FB0A38" w:rsidRDefault="00C70E5F" w:rsidP="00C70E5F">
      <w:pPr>
        <w:pStyle w:val="ListParagraph"/>
        <w:numPr>
          <w:ilvl w:val="0"/>
          <w:numId w:val="2"/>
        </w:numPr>
        <w:spacing w:after="0" w:line="240" w:lineRule="auto"/>
      </w:pPr>
      <w:r w:rsidRPr="00FB0A38">
        <w:t>Senior officials of the FD and relevant GoB technical agencies and administrative units at the local level</w:t>
      </w:r>
    </w:p>
    <w:p w14:paraId="5F846E6E" w14:textId="77777777" w:rsidR="00C70E5F" w:rsidRPr="00FB0A38" w:rsidRDefault="00C70E5F" w:rsidP="00C70E5F">
      <w:pPr>
        <w:pStyle w:val="ListParagraph"/>
        <w:numPr>
          <w:ilvl w:val="0"/>
          <w:numId w:val="2"/>
        </w:numPr>
        <w:spacing w:after="0" w:line="240" w:lineRule="auto"/>
      </w:pPr>
      <w:r w:rsidRPr="00FB0A38">
        <w:t>Senior representatives of the established conservation NGOs, civil society and activists</w:t>
      </w:r>
    </w:p>
    <w:p w14:paraId="768D5025" w14:textId="77777777" w:rsidR="00C70E5F" w:rsidRPr="00FB0A38" w:rsidRDefault="00C70E5F" w:rsidP="00C70E5F">
      <w:pPr>
        <w:pStyle w:val="ListParagraph"/>
        <w:numPr>
          <w:ilvl w:val="0"/>
          <w:numId w:val="2"/>
        </w:numPr>
        <w:spacing w:after="0" w:line="240" w:lineRule="auto"/>
      </w:pPr>
      <w:r w:rsidRPr="00FB0A38">
        <w:t>Representatives from the academia</w:t>
      </w:r>
    </w:p>
    <w:p w14:paraId="264881A5" w14:textId="77777777" w:rsidR="00C70E5F" w:rsidRPr="00FB0A38" w:rsidRDefault="00C70E5F" w:rsidP="00C70E5F">
      <w:pPr>
        <w:pStyle w:val="ListParagraph"/>
        <w:numPr>
          <w:ilvl w:val="0"/>
          <w:numId w:val="2"/>
        </w:numPr>
        <w:spacing w:after="0" w:line="240" w:lineRule="auto"/>
      </w:pPr>
      <w:r w:rsidRPr="00FB0A38">
        <w:t xml:space="preserve">Representatives from the grassroots level conservation stewards </w:t>
      </w:r>
    </w:p>
    <w:p w14:paraId="46A2677D" w14:textId="77777777" w:rsidR="00C70E5F" w:rsidRPr="00FB0A38" w:rsidRDefault="00C70E5F" w:rsidP="00C70E5F">
      <w:pPr>
        <w:spacing w:after="0" w:line="240" w:lineRule="auto"/>
      </w:pPr>
    </w:p>
    <w:p w14:paraId="5F690A5D" w14:textId="77777777" w:rsidR="00C70E5F" w:rsidRPr="00FB0A38" w:rsidRDefault="00C70E5F" w:rsidP="00860916">
      <w:pPr>
        <w:pStyle w:val="ListParagraph"/>
        <w:numPr>
          <w:ilvl w:val="2"/>
          <w:numId w:val="75"/>
        </w:numPr>
        <w:spacing w:after="0" w:line="240" w:lineRule="auto"/>
        <w:rPr>
          <w:b/>
          <w:sz w:val="24"/>
          <w:lang w:val="en-GB"/>
        </w:rPr>
      </w:pPr>
      <w:r w:rsidRPr="00FB0A38">
        <w:rPr>
          <w:b/>
          <w:sz w:val="24"/>
          <w:lang w:val="en-GB"/>
        </w:rPr>
        <w:t>Public Consultation at Key Forest Regions</w:t>
      </w:r>
    </w:p>
    <w:p w14:paraId="5BBF7776" w14:textId="77777777" w:rsidR="00C70E5F" w:rsidRPr="00FB0A38" w:rsidRDefault="00C70E5F" w:rsidP="00C70E5F">
      <w:pPr>
        <w:spacing w:after="0" w:line="240" w:lineRule="auto"/>
        <w:rPr>
          <w:b/>
          <w:lang w:val="en-GB"/>
        </w:rPr>
      </w:pPr>
    </w:p>
    <w:p w14:paraId="5B56D65D" w14:textId="15F2CED2" w:rsidR="00C70E5F" w:rsidRPr="00FB0A38" w:rsidRDefault="00C70E5F" w:rsidP="00C70E5F">
      <w:pPr>
        <w:spacing w:after="0" w:line="240" w:lineRule="auto"/>
        <w:rPr>
          <w:sz w:val="24"/>
        </w:rPr>
      </w:pPr>
      <w:r w:rsidRPr="00FB0A38">
        <w:rPr>
          <w:sz w:val="24"/>
        </w:rPr>
        <w:t>Table 2.</w:t>
      </w:r>
      <w:r w:rsidR="008F3554" w:rsidRPr="00FB0A38">
        <w:rPr>
          <w:sz w:val="24"/>
        </w:rPr>
        <w:t>1</w:t>
      </w:r>
      <w:r w:rsidRPr="00FB0A38">
        <w:rPr>
          <w:sz w:val="24"/>
        </w:rPr>
        <w:t xml:space="preserve">. </w:t>
      </w:r>
      <w:r w:rsidRPr="00FB0A38">
        <w:rPr>
          <w:b/>
          <w:sz w:val="24"/>
        </w:rPr>
        <w:t>Regional Public Consultations at Key Forest Regions</w:t>
      </w:r>
    </w:p>
    <w:p w14:paraId="2D6A883A" w14:textId="77777777" w:rsidR="00C70E5F" w:rsidRPr="00FB0A38" w:rsidRDefault="00C70E5F" w:rsidP="00C70E5F">
      <w:pPr>
        <w:spacing w:after="0" w:line="240" w:lineRule="auto"/>
        <w:ind w:left="360"/>
      </w:pPr>
    </w:p>
    <w:tbl>
      <w:tblPr>
        <w:tblStyle w:val="TableGrid"/>
        <w:tblW w:w="0" w:type="auto"/>
        <w:tblInd w:w="360" w:type="dxa"/>
        <w:tblLayout w:type="fixed"/>
        <w:tblLook w:val="04A0" w:firstRow="1" w:lastRow="0" w:firstColumn="1" w:lastColumn="0" w:noHBand="0" w:noVBand="1"/>
      </w:tblPr>
      <w:tblGrid>
        <w:gridCol w:w="1380"/>
        <w:gridCol w:w="1477"/>
        <w:gridCol w:w="1841"/>
        <w:gridCol w:w="1710"/>
        <w:gridCol w:w="810"/>
        <w:gridCol w:w="1080"/>
        <w:gridCol w:w="918"/>
      </w:tblGrid>
      <w:tr w:rsidR="00C70E5F" w:rsidRPr="00FB0A38" w14:paraId="7B7E984E" w14:textId="77777777" w:rsidTr="00C70E5F">
        <w:tc>
          <w:tcPr>
            <w:tcW w:w="1380" w:type="dxa"/>
            <w:vMerge w:val="restart"/>
            <w:shd w:val="clear" w:color="auto" w:fill="0070C0"/>
          </w:tcPr>
          <w:p w14:paraId="6AF8D5C3" w14:textId="77777777" w:rsidR="00C70E5F" w:rsidRPr="00FB0A38" w:rsidRDefault="00C70E5F" w:rsidP="00C70E5F">
            <w:pPr>
              <w:rPr>
                <w:b/>
                <w:color w:val="FFFFFF" w:themeColor="background1"/>
                <w:sz w:val="24"/>
              </w:rPr>
            </w:pPr>
            <w:r w:rsidRPr="00FB0A38">
              <w:rPr>
                <w:b/>
                <w:color w:val="FFFFFF" w:themeColor="background1"/>
                <w:sz w:val="24"/>
              </w:rPr>
              <w:t>Date</w:t>
            </w:r>
          </w:p>
        </w:tc>
        <w:tc>
          <w:tcPr>
            <w:tcW w:w="1477" w:type="dxa"/>
            <w:vMerge w:val="restart"/>
            <w:shd w:val="clear" w:color="auto" w:fill="0070C0"/>
          </w:tcPr>
          <w:p w14:paraId="672D789F" w14:textId="77777777" w:rsidR="00C70E5F" w:rsidRPr="00FB0A38" w:rsidRDefault="00C70E5F" w:rsidP="00C70E5F">
            <w:pPr>
              <w:rPr>
                <w:b/>
                <w:color w:val="FFFFFF" w:themeColor="background1"/>
                <w:sz w:val="24"/>
              </w:rPr>
            </w:pPr>
            <w:r w:rsidRPr="00FB0A38">
              <w:rPr>
                <w:b/>
                <w:color w:val="FFFFFF" w:themeColor="background1"/>
                <w:sz w:val="24"/>
              </w:rPr>
              <w:t>Region</w:t>
            </w:r>
          </w:p>
        </w:tc>
        <w:tc>
          <w:tcPr>
            <w:tcW w:w="1841" w:type="dxa"/>
            <w:vMerge w:val="restart"/>
            <w:shd w:val="clear" w:color="auto" w:fill="0070C0"/>
          </w:tcPr>
          <w:p w14:paraId="5679636C" w14:textId="77777777" w:rsidR="00C70E5F" w:rsidRPr="00FB0A38" w:rsidRDefault="00C70E5F" w:rsidP="00C70E5F">
            <w:pPr>
              <w:rPr>
                <w:b/>
                <w:color w:val="FFFFFF" w:themeColor="background1"/>
                <w:sz w:val="24"/>
              </w:rPr>
            </w:pPr>
            <w:r w:rsidRPr="00FB0A38">
              <w:rPr>
                <w:b/>
                <w:color w:val="FFFFFF" w:themeColor="background1"/>
                <w:sz w:val="24"/>
              </w:rPr>
              <w:t>Key Forest Areas</w:t>
            </w:r>
          </w:p>
        </w:tc>
        <w:tc>
          <w:tcPr>
            <w:tcW w:w="1710" w:type="dxa"/>
            <w:vMerge w:val="restart"/>
            <w:shd w:val="clear" w:color="auto" w:fill="0070C0"/>
          </w:tcPr>
          <w:p w14:paraId="09E80326" w14:textId="77777777" w:rsidR="00C70E5F" w:rsidRPr="00FB0A38" w:rsidRDefault="00C70E5F" w:rsidP="00C70E5F">
            <w:pPr>
              <w:rPr>
                <w:b/>
                <w:color w:val="FFFFFF" w:themeColor="background1"/>
                <w:sz w:val="24"/>
              </w:rPr>
            </w:pPr>
            <w:r w:rsidRPr="00FB0A38">
              <w:rPr>
                <w:b/>
                <w:color w:val="FFFFFF" w:themeColor="background1"/>
                <w:sz w:val="24"/>
              </w:rPr>
              <w:t>Venue</w:t>
            </w:r>
          </w:p>
        </w:tc>
        <w:tc>
          <w:tcPr>
            <w:tcW w:w="2808" w:type="dxa"/>
            <w:gridSpan w:val="3"/>
            <w:shd w:val="clear" w:color="auto" w:fill="0070C0"/>
          </w:tcPr>
          <w:p w14:paraId="24CD8546" w14:textId="77777777" w:rsidR="00C70E5F" w:rsidRPr="00FB0A38" w:rsidRDefault="00C70E5F" w:rsidP="00C70E5F">
            <w:pPr>
              <w:jc w:val="center"/>
              <w:rPr>
                <w:b/>
                <w:color w:val="FFFFFF" w:themeColor="background1"/>
                <w:sz w:val="24"/>
              </w:rPr>
            </w:pPr>
            <w:r w:rsidRPr="00FB0A38">
              <w:rPr>
                <w:b/>
                <w:color w:val="FFFFFF" w:themeColor="background1"/>
                <w:sz w:val="24"/>
              </w:rPr>
              <w:t>Participants</w:t>
            </w:r>
          </w:p>
        </w:tc>
      </w:tr>
      <w:tr w:rsidR="00C70E5F" w:rsidRPr="00FB0A38" w14:paraId="640030D1" w14:textId="77777777" w:rsidTr="00C70E5F">
        <w:tc>
          <w:tcPr>
            <w:tcW w:w="1380" w:type="dxa"/>
            <w:vMerge/>
            <w:shd w:val="clear" w:color="auto" w:fill="0070C0"/>
          </w:tcPr>
          <w:p w14:paraId="42A5EC49" w14:textId="77777777" w:rsidR="00C70E5F" w:rsidRPr="00FB0A38" w:rsidRDefault="00C70E5F" w:rsidP="00C70E5F">
            <w:pPr>
              <w:rPr>
                <w:b/>
                <w:color w:val="FFFFFF" w:themeColor="background1"/>
                <w:sz w:val="24"/>
              </w:rPr>
            </w:pPr>
          </w:p>
        </w:tc>
        <w:tc>
          <w:tcPr>
            <w:tcW w:w="1477" w:type="dxa"/>
            <w:vMerge/>
            <w:shd w:val="clear" w:color="auto" w:fill="0070C0"/>
          </w:tcPr>
          <w:p w14:paraId="72668169" w14:textId="77777777" w:rsidR="00C70E5F" w:rsidRPr="00FB0A38" w:rsidRDefault="00C70E5F" w:rsidP="00C70E5F">
            <w:pPr>
              <w:rPr>
                <w:b/>
                <w:color w:val="FFFFFF" w:themeColor="background1"/>
                <w:sz w:val="24"/>
              </w:rPr>
            </w:pPr>
          </w:p>
        </w:tc>
        <w:tc>
          <w:tcPr>
            <w:tcW w:w="1841" w:type="dxa"/>
            <w:vMerge/>
            <w:shd w:val="clear" w:color="auto" w:fill="0070C0"/>
          </w:tcPr>
          <w:p w14:paraId="617F91A1" w14:textId="77777777" w:rsidR="00C70E5F" w:rsidRPr="00FB0A38" w:rsidRDefault="00C70E5F" w:rsidP="00C70E5F">
            <w:pPr>
              <w:rPr>
                <w:b/>
                <w:color w:val="FFFFFF" w:themeColor="background1"/>
                <w:sz w:val="24"/>
              </w:rPr>
            </w:pPr>
          </w:p>
        </w:tc>
        <w:tc>
          <w:tcPr>
            <w:tcW w:w="1710" w:type="dxa"/>
            <w:vMerge/>
            <w:shd w:val="clear" w:color="auto" w:fill="0070C0"/>
          </w:tcPr>
          <w:p w14:paraId="7602AA52" w14:textId="77777777" w:rsidR="00C70E5F" w:rsidRPr="00FB0A38" w:rsidRDefault="00C70E5F" w:rsidP="00C70E5F">
            <w:pPr>
              <w:rPr>
                <w:b/>
                <w:color w:val="FFFFFF" w:themeColor="background1"/>
                <w:sz w:val="24"/>
              </w:rPr>
            </w:pPr>
          </w:p>
        </w:tc>
        <w:tc>
          <w:tcPr>
            <w:tcW w:w="810" w:type="dxa"/>
            <w:shd w:val="clear" w:color="auto" w:fill="0070C0"/>
          </w:tcPr>
          <w:p w14:paraId="5F4D0E03" w14:textId="77777777" w:rsidR="00C70E5F" w:rsidRPr="00FB0A38" w:rsidRDefault="00C70E5F" w:rsidP="00C70E5F">
            <w:pPr>
              <w:jc w:val="center"/>
              <w:rPr>
                <w:b/>
                <w:color w:val="FFFFFF" w:themeColor="background1"/>
                <w:sz w:val="24"/>
              </w:rPr>
            </w:pPr>
            <w:r w:rsidRPr="00FB0A38">
              <w:rPr>
                <w:b/>
                <w:color w:val="FFFFFF" w:themeColor="background1"/>
                <w:sz w:val="24"/>
              </w:rPr>
              <w:t>Men</w:t>
            </w:r>
          </w:p>
        </w:tc>
        <w:tc>
          <w:tcPr>
            <w:tcW w:w="1080" w:type="dxa"/>
            <w:shd w:val="clear" w:color="auto" w:fill="0070C0"/>
          </w:tcPr>
          <w:p w14:paraId="2A1F7D9B" w14:textId="77777777" w:rsidR="00C70E5F" w:rsidRPr="00FB0A38" w:rsidRDefault="00C70E5F" w:rsidP="00C70E5F">
            <w:pPr>
              <w:jc w:val="center"/>
              <w:rPr>
                <w:b/>
                <w:color w:val="FFFFFF" w:themeColor="background1"/>
                <w:sz w:val="24"/>
              </w:rPr>
            </w:pPr>
            <w:r w:rsidRPr="00FB0A38">
              <w:rPr>
                <w:b/>
                <w:color w:val="FFFFFF" w:themeColor="background1"/>
                <w:sz w:val="24"/>
              </w:rPr>
              <w:t>Women</w:t>
            </w:r>
          </w:p>
        </w:tc>
        <w:tc>
          <w:tcPr>
            <w:tcW w:w="918" w:type="dxa"/>
            <w:shd w:val="clear" w:color="auto" w:fill="0070C0"/>
          </w:tcPr>
          <w:p w14:paraId="15226819" w14:textId="77777777" w:rsidR="00C70E5F" w:rsidRPr="00FB0A38" w:rsidRDefault="00C70E5F" w:rsidP="00C70E5F">
            <w:pPr>
              <w:jc w:val="center"/>
              <w:rPr>
                <w:b/>
                <w:color w:val="FFFFFF" w:themeColor="background1"/>
                <w:sz w:val="24"/>
              </w:rPr>
            </w:pPr>
            <w:r w:rsidRPr="00FB0A38">
              <w:rPr>
                <w:b/>
                <w:color w:val="FFFFFF" w:themeColor="background1"/>
                <w:sz w:val="24"/>
              </w:rPr>
              <w:t>Total</w:t>
            </w:r>
          </w:p>
        </w:tc>
      </w:tr>
      <w:tr w:rsidR="00C70E5F" w:rsidRPr="00FB0A38" w14:paraId="6EB19459" w14:textId="77777777" w:rsidTr="00C70E5F">
        <w:tc>
          <w:tcPr>
            <w:tcW w:w="1380" w:type="dxa"/>
          </w:tcPr>
          <w:p w14:paraId="765DA26E" w14:textId="77777777" w:rsidR="00C70E5F" w:rsidRPr="00FB0A38" w:rsidRDefault="00C70E5F" w:rsidP="00C70E5F">
            <w:r w:rsidRPr="00FB0A38">
              <w:t>December 6, 2017</w:t>
            </w:r>
          </w:p>
        </w:tc>
        <w:tc>
          <w:tcPr>
            <w:tcW w:w="1477" w:type="dxa"/>
          </w:tcPr>
          <w:p w14:paraId="012D545E" w14:textId="77777777" w:rsidR="00C70E5F" w:rsidRPr="00FB0A38" w:rsidRDefault="00C70E5F" w:rsidP="00C70E5F">
            <w:r w:rsidRPr="00FB0A38">
              <w:t>Rangamati</w:t>
            </w:r>
          </w:p>
        </w:tc>
        <w:tc>
          <w:tcPr>
            <w:tcW w:w="1841" w:type="dxa"/>
          </w:tcPr>
          <w:p w14:paraId="430A5E1C" w14:textId="77777777" w:rsidR="00C70E5F" w:rsidRPr="00FB0A38" w:rsidRDefault="00C70E5F" w:rsidP="00C70E5F">
            <w:r w:rsidRPr="00FB0A38">
              <w:t>Hill Forest, Village Common Forest</w:t>
            </w:r>
          </w:p>
        </w:tc>
        <w:tc>
          <w:tcPr>
            <w:tcW w:w="1710" w:type="dxa"/>
          </w:tcPr>
          <w:p w14:paraId="7FC92858" w14:textId="77777777" w:rsidR="00C70E5F" w:rsidRPr="00FB0A38" w:rsidRDefault="00C70E5F" w:rsidP="00C70E5F">
            <w:r w:rsidRPr="00FB0A38">
              <w:t>Parjatan Holiday Complex</w:t>
            </w:r>
          </w:p>
        </w:tc>
        <w:tc>
          <w:tcPr>
            <w:tcW w:w="810" w:type="dxa"/>
          </w:tcPr>
          <w:p w14:paraId="631DAAE8" w14:textId="77777777" w:rsidR="00C70E5F" w:rsidRPr="00FB0A38" w:rsidRDefault="00C70E5F" w:rsidP="00C70E5F">
            <w:pPr>
              <w:jc w:val="center"/>
            </w:pPr>
            <w:r w:rsidRPr="00FB0A38">
              <w:t>53</w:t>
            </w:r>
          </w:p>
        </w:tc>
        <w:tc>
          <w:tcPr>
            <w:tcW w:w="1080" w:type="dxa"/>
          </w:tcPr>
          <w:p w14:paraId="043278B3" w14:textId="77777777" w:rsidR="00C70E5F" w:rsidRPr="00FB0A38" w:rsidRDefault="00C70E5F" w:rsidP="00C70E5F">
            <w:pPr>
              <w:jc w:val="center"/>
            </w:pPr>
            <w:r w:rsidRPr="00FB0A38">
              <w:t>8</w:t>
            </w:r>
          </w:p>
        </w:tc>
        <w:tc>
          <w:tcPr>
            <w:tcW w:w="918" w:type="dxa"/>
          </w:tcPr>
          <w:p w14:paraId="1F4D2C84" w14:textId="77777777" w:rsidR="00C70E5F" w:rsidRPr="00FB0A38" w:rsidRDefault="00C70E5F" w:rsidP="00C70E5F">
            <w:pPr>
              <w:jc w:val="center"/>
            </w:pPr>
            <w:r w:rsidRPr="00FB0A38">
              <w:t>61</w:t>
            </w:r>
          </w:p>
        </w:tc>
      </w:tr>
      <w:tr w:rsidR="00C70E5F" w:rsidRPr="00FB0A38" w14:paraId="5BBF0E83" w14:textId="77777777" w:rsidTr="00C70E5F">
        <w:tc>
          <w:tcPr>
            <w:tcW w:w="1380" w:type="dxa"/>
          </w:tcPr>
          <w:p w14:paraId="2D9516B7" w14:textId="77777777" w:rsidR="00C70E5F" w:rsidRPr="00FB0A38" w:rsidRDefault="00C70E5F" w:rsidP="00C70E5F">
            <w:r w:rsidRPr="00FB0A38">
              <w:t>December 7, 2017</w:t>
            </w:r>
          </w:p>
        </w:tc>
        <w:tc>
          <w:tcPr>
            <w:tcW w:w="1477" w:type="dxa"/>
          </w:tcPr>
          <w:p w14:paraId="4B953209" w14:textId="7AA607FA" w:rsidR="00C70E5F" w:rsidRPr="00FB0A38" w:rsidRDefault="00C345F1" w:rsidP="00C70E5F">
            <w:pPr>
              <w:rPr>
                <w:sz w:val="24"/>
              </w:rPr>
            </w:pPr>
            <w:r w:rsidRPr="00FB0A38">
              <w:rPr>
                <w:sz w:val="24"/>
              </w:rPr>
              <w:t>Chattogram</w:t>
            </w:r>
          </w:p>
        </w:tc>
        <w:tc>
          <w:tcPr>
            <w:tcW w:w="1841" w:type="dxa"/>
          </w:tcPr>
          <w:p w14:paraId="35AD6F04" w14:textId="77777777" w:rsidR="00C70E5F" w:rsidRPr="00FB0A38" w:rsidRDefault="00C70E5F" w:rsidP="00C70E5F">
            <w:r w:rsidRPr="00FB0A38">
              <w:t>Hill Forest, Mangrove Forest</w:t>
            </w:r>
          </w:p>
        </w:tc>
        <w:tc>
          <w:tcPr>
            <w:tcW w:w="1710" w:type="dxa"/>
          </w:tcPr>
          <w:p w14:paraId="5988CDEF" w14:textId="77777777" w:rsidR="00C70E5F" w:rsidRPr="00FB0A38" w:rsidRDefault="00C70E5F" w:rsidP="00C70E5F">
            <w:r w:rsidRPr="00FB0A38">
              <w:t>Hotel Peninsula</w:t>
            </w:r>
          </w:p>
        </w:tc>
        <w:tc>
          <w:tcPr>
            <w:tcW w:w="810" w:type="dxa"/>
          </w:tcPr>
          <w:p w14:paraId="70512FB9" w14:textId="77777777" w:rsidR="00C70E5F" w:rsidRPr="00FB0A38" w:rsidRDefault="00C70E5F" w:rsidP="00C70E5F">
            <w:pPr>
              <w:jc w:val="center"/>
            </w:pPr>
            <w:r w:rsidRPr="00FB0A38">
              <w:t>55</w:t>
            </w:r>
          </w:p>
        </w:tc>
        <w:tc>
          <w:tcPr>
            <w:tcW w:w="1080" w:type="dxa"/>
          </w:tcPr>
          <w:p w14:paraId="75A0CD9B" w14:textId="77777777" w:rsidR="00C70E5F" w:rsidRPr="00FB0A38" w:rsidRDefault="00C70E5F" w:rsidP="00C70E5F">
            <w:pPr>
              <w:jc w:val="center"/>
            </w:pPr>
            <w:r w:rsidRPr="00FB0A38">
              <w:t>6</w:t>
            </w:r>
          </w:p>
        </w:tc>
        <w:tc>
          <w:tcPr>
            <w:tcW w:w="918" w:type="dxa"/>
          </w:tcPr>
          <w:p w14:paraId="34FCA7D3" w14:textId="77777777" w:rsidR="00C70E5F" w:rsidRPr="00FB0A38" w:rsidRDefault="00C70E5F" w:rsidP="00C70E5F">
            <w:pPr>
              <w:jc w:val="center"/>
            </w:pPr>
            <w:r w:rsidRPr="00FB0A38">
              <w:t>61</w:t>
            </w:r>
          </w:p>
        </w:tc>
      </w:tr>
      <w:tr w:rsidR="00C70E5F" w:rsidRPr="00FB0A38" w14:paraId="18D60BB6" w14:textId="77777777" w:rsidTr="00C70E5F">
        <w:tc>
          <w:tcPr>
            <w:tcW w:w="1380" w:type="dxa"/>
          </w:tcPr>
          <w:p w14:paraId="4B9C8EA8" w14:textId="77777777" w:rsidR="00C70E5F" w:rsidRPr="00FB0A38" w:rsidRDefault="00C70E5F" w:rsidP="00C70E5F">
            <w:r w:rsidRPr="00FB0A38">
              <w:t>December 9, 2017</w:t>
            </w:r>
          </w:p>
        </w:tc>
        <w:tc>
          <w:tcPr>
            <w:tcW w:w="1477" w:type="dxa"/>
          </w:tcPr>
          <w:p w14:paraId="50199F6B" w14:textId="77777777" w:rsidR="00C70E5F" w:rsidRPr="00FB0A38" w:rsidRDefault="00C70E5F" w:rsidP="00C70E5F">
            <w:r w:rsidRPr="00FB0A38">
              <w:t>Cox’s Bazar</w:t>
            </w:r>
          </w:p>
        </w:tc>
        <w:tc>
          <w:tcPr>
            <w:tcW w:w="1841" w:type="dxa"/>
          </w:tcPr>
          <w:p w14:paraId="0205A44A" w14:textId="48C53F75" w:rsidR="00C70E5F" w:rsidRPr="00FB0A38" w:rsidRDefault="00C70E5F" w:rsidP="00C70E5F">
            <w:r w:rsidRPr="00FB0A38">
              <w:t>Hill Forest, PAs, Mangrove Forest</w:t>
            </w:r>
          </w:p>
        </w:tc>
        <w:tc>
          <w:tcPr>
            <w:tcW w:w="1710" w:type="dxa"/>
          </w:tcPr>
          <w:p w14:paraId="2D7C6B3F" w14:textId="77777777" w:rsidR="00C70E5F" w:rsidRPr="00FB0A38" w:rsidRDefault="00C70E5F" w:rsidP="00C70E5F">
            <w:r w:rsidRPr="00FB0A38">
              <w:t>Hotel Seagull</w:t>
            </w:r>
          </w:p>
        </w:tc>
        <w:tc>
          <w:tcPr>
            <w:tcW w:w="810" w:type="dxa"/>
          </w:tcPr>
          <w:p w14:paraId="192B2ADB" w14:textId="77777777" w:rsidR="00C70E5F" w:rsidRPr="00FB0A38" w:rsidRDefault="00C70E5F" w:rsidP="00C70E5F">
            <w:pPr>
              <w:jc w:val="center"/>
            </w:pPr>
            <w:r w:rsidRPr="00FB0A38">
              <w:t>63</w:t>
            </w:r>
          </w:p>
        </w:tc>
        <w:tc>
          <w:tcPr>
            <w:tcW w:w="1080" w:type="dxa"/>
          </w:tcPr>
          <w:p w14:paraId="2817CB4F" w14:textId="77777777" w:rsidR="00C70E5F" w:rsidRPr="00FB0A38" w:rsidRDefault="00C70E5F" w:rsidP="00C70E5F">
            <w:pPr>
              <w:jc w:val="center"/>
            </w:pPr>
            <w:r w:rsidRPr="00FB0A38">
              <w:t>11</w:t>
            </w:r>
          </w:p>
        </w:tc>
        <w:tc>
          <w:tcPr>
            <w:tcW w:w="918" w:type="dxa"/>
          </w:tcPr>
          <w:p w14:paraId="33DF4E92" w14:textId="77777777" w:rsidR="00C70E5F" w:rsidRPr="00FB0A38" w:rsidRDefault="00C70E5F" w:rsidP="00C70E5F">
            <w:pPr>
              <w:jc w:val="center"/>
            </w:pPr>
            <w:r w:rsidRPr="00FB0A38">
              <w:t>74</w:t>
            </w:r>
          </w:p>
        </w:tc>
      </w:tr>
      <w:tr w:rsidR="00C70E5F" w:rsidRPr="00FB0A38" w14:paraId="371849E1" w14:textId="77777777" w:rsidTr="00C70E5F">
        <w:tc>
          <w:tcPr>
            <w:tcW w:w="1380" w:type="dxa"/>
          </w:tcPr>
          <w:p w14:paraId="668C0255" w14:textId="77777777" w:rsidR="00C70E5F" w:rsidRPr="00FB0A38" w:rsidRDefault="00C70E5F" w:rsidP="00C70E5F">
            <w:r w:rsidRPr="00FB0A38">
              <w:t>December 12, 2017</w:t>
            </w:r>
          </w:p>
        </w:tc>
        <w:tc>
          <w:tcPr>
            <w:tcW w:w="1477" w:type="dxa"/>
          </w:tcPr>
          <w:p w14:paraId="24426015" w14:textId="77777777" w:rsidR="00C70E5F" w:rsidRPr="00FB0A38" w:rsidRDefault="00C70E5F" w:rsidP="00C70E5F">
            <w:r w:rsidRPr="00FB0A38">
              <w:t>Tangail</w:t>
            </w:r>
          </w:p>
        </w:tc>
        <w:tc>
          <w:tcPr>
            <w:tcW w:w="1841" w:type="dxa"/>
          </w:tcPr>
          <w:p w14:paraId="216CBA02" w14:textId="14BABA6A" w:rsidR="00C70E5F" w:rsidRPr="00FB0A38" w:rsidRDefault="00C70E5F" w:rsidP="00C70E5F">
            <w:r w:rsidRPr="00FB0A38">
              <w:t xml:space="preserve">Sal Forest, </w:t>
            </w:r>
            <w:r w:rsidR="006E254E" w:rsidRPr="00FB0A38">
              <w:t>PA</w:t>
            </w:r>
            <w:r w:rsidRPr="00FB0A38">
              <w:t>s, Social Forestry</w:t>
            </w:r>
          </w:p>
        </w:tc>
        <w:tc>
          <w:tcPr>
            <w:tcW w:w="1710" w:type="dxa"/>
          </w:tcPr>
          <w:p w14:paraId="632890ED" w14:textId="77777777" w:rsidR="00C70E5F" w:rsidRPr="00FB0A38" w:rsidRDefault="00C70E5F" w:rsidP="00C70E5F">
            <w:r w:rsidRPr="00FB0A38">
              <w:t>Elenga Resort</w:t>
            </w:r>
          </w:p>
        </w:tc>
        <w:tc>
          <w:tcPr>
            <w:tcW w:w="810" w:type="dxa"/>
          </w:tcPr>
          <w:p w14:paraId="264CC8C3" w14:textId="77777777" w:rsidR="00C70E5F" w:rsidRPr="00FB0A38" w:rsidRDefault="00C70E5F" w:rsidP="00C70E5F">
            <w:pPr>
              <w:jc w:val="center"/>
            </w:pPr>
            <w:r w:rsidRPr="00FB0A38">
              <w:t>42</w:t>
            </w:r>
          </w:p>
        </w:tc>
        <w:tc>
          <w:tcPr>
            <w:tcW w:w="1080" w:type="dxa"/>
          </w:tcPr>
          <w:p w14:paraId="6ABEB38F" w14:textId="77777777" w:rsidR="00C70E5F" w:rsidRPr="00FB0A38" w:rsidRDefault="00C70E5F" w:rsidP="00C70E5F">
            <w:pPr>
              <w:jc w:val="center"/>
            </w:pPr>
            <w:r w:rsidRPr="00FB0A38">
              <w:t>13</w:t>
            </w:r>
          </w:p>
        </w:tc>
        <w:tc>
          <w:tcPr>
            <w:tcW w:w="918" w:type="dxa"/>
          </w:tcPr>
          <w:p w14:paraId="30FB632C" w14:textId="77777777" w:rsidR="00C70E5F" w:rsidRPr="00FB0A38" w:rsidRDefault="00C70E5F" w:rsidP="00C70E5F">
            <w:pPr>
              <w:jc w:val="center"/>
            </w:pPr>
            <w:r w:rsidRPr="00FB0A38">
              <w:t>55</w:t>
            </w:r>
          </w:p>
        </w:tc>
      </w:tr>
      <w:tr w:rsidR="00C70E5F" w:rsidRPr="00FB0A38" w14:paraId="63EB9F19" w14:textId="77777777" w:rsidTr="00C70E5F">
        <w:tc>
          <w:tcPr>
            <w:tcW w:w="1380" w:type="dxa"/>
          </w:tcPr>
          <w:p w14:paraId="39D70DBD" w14:textId="77777777" w:rsidR="00C70E5F" w:rsidRPr="00FB0A38" w:rsidRDefault="00C70E5F" w:rsidP="00C70E5F">
            <w:r w:rsidRPr="00FB0A38">
              <w:t>January 7, 2018</w:t>
            </w:r>
          </w:p>
        </w:tc>
        <w:tc>
          <w:tcPr>
            <w:tcW w:w="1477" w:type="dxa"/>
          </w:tcPr>
          <w:p w14:paraId="0A36CCB4" w14:textId="77777777" w:rsidR="00C70E5F" w:rsidRPr="00FB0A38" w:rsidRDefault="00C70E5F" w:rsidP="00C70E5F">
            <w:r w:rsidRPr="00FB0A38">
              <w:t>Sreemongal</w:t>
            </w:r>
          </w:p>
        </w:tc>
        <w:tc>
          <w:tcPr>
            <w:tcW w:w="1841" w:type="dxa"/>
          </w:tcPr>
          <w:p w14:paraId="7357BBFA" w14:textId="5F7AEF07" w:rsidR="00C70E5F" w:rsidRPr="00FB0A38" w:rsidRDefault="00EE4163" w:rsidP="00C70E5F">
            <w:r w:rsidRPr="00FB0A38">
              <w:t>Hill Forest</w:t>
            </w:r>
          </w:p>
        </w:tc>
        <w:tc>
          <w:tcPr>
            <w:tcW w:w="1710" w:type="dxa"/>
          </w:tcPr>
          <w:p w14:paraId="07D35491" w14:textId="77777777" w:rsidR="00C70E5F" w:rsidRPr="00FB0A38" w:rsidRDefault="00C70E5F" w:rsidP="00C70E5F">
            <w:r w:rsidRPr="00FB0A38">
              <w:t>Hotel Grand Sultan</w:t>
            </w:r>
          </w:p>
        </w:tc>
        <w:tc>
          <w:tcPr>
            <w:tcW w:w="810" w:type="dxa"/>
          </w:tcPr>
          <w:p w14:paraId="51600422" w14:textId="2775D82F" w:rsidR="00C70E5F" w:rsidRPr="00FB0A38" w:rsidRDefault="0092020C" w:rsidP="00C70E5F">
            <w:pPr>
              <w:jc w:val="center"/>
            </w:pPr>
            <w:r w:rsidRPr="00FB0A38">
              <w:t>59</w:t>
            </w:r>
          </w:p>
        </w:tc>
        <w:tc>
          <w:tcPr>
            <w:tcW w:w="1080" w:type="dxa"/>
          </w:tcPr>
          <w:p w14:paraId="6B8B74CD" w14:textId="6EF33AE5" w:rsidR="00C70E5F" w:rsidRPr="00FB0A38" w:rsidRDefault="0092020C" w:rsidP="00C70E5F">
            <w:pPr>
              <w:jc w:val="center"/>
            </w:pPr>
            <w:r w:rsidRPr="00FB0A38">
              <w:t>6</w:t>
            </w:r>
          </w:p>
        </w:tc>
        <w:tc>
          <w:tcPr>
            <w:tcW w:w="918" w:type="dxa"/>
          </w:tcPr>
          <w:p w14:paraId="600CBE41" w14:textId="7237783D" w:rsidR="00C70E5F" w:rsidRPr="00FB0A38" w:rsidRDefault="0092020C" w:rsidP="00C70E5F">
            <w:pPr>
              <w:jc w:val="center"/>
            </w:pPr>
            <w:r w:rsidRPr="00FB0A38">
              <w:t>65</w:t>
            </w:r>
          </w:p>
        </w:tc>
      </w:tr>
      <w:tr w:rsidR="00C70E5F" w:rsidRPr="00FB0A38" w14:paraId="00A418AC" w14:textId="77777777" w:rsidTr="00C70E5F">
        <w:tc>
          <w:tcPr>
            <w:tcW w:w="1380" w:type="dxa"/>
          </w:tcPr>
          <w:p w14:paraId="614379F7" w14:textId="77777777" w:rsidR="00C70E5F" w:rsidRPr="00FB0A38" w:rsidRDefault="00C70E5F" w:rsidP="00C70E5F">
            <w:r w:rsidRPr="00FB0A38">
              <w:t>January 14, 2018</w:t>
            </w:r>
          </w:p>
        </w:tc>
        <w:tc>
          <w:tcPr>
            <w:tcW w:w="1477" w:type="dxa"/>
          </w:tcPr>
          <w:p w14:paraId="74AAEA8B" w14:textId="77777777" w:rsidR="00C70E5F" w:rsidRPr="00FB0A38" w:rsidRDefault="00C70E5F" w:rsidP="00C70E5F">
            <w:r w:rsidRPr="00FB0A38">
              <w:t>Khulna</w:t>
            </w:r>
          </w:p>
        </w:tc>
        <w:tc>
          <w:tcPr>
            <w:tcW w:w="1841" w:type="dxa"/>
          </w:tcPr>
          <w:p w14:paraId="5BF4D353" w14:textId="3D11E9E2" w:rsidR="00C70E5F" w:rsidRPr="00FB0A38" w:rsidRDefault="00EE4163" w:rsidP="00C70E5F">
            <w:r w:rsidRPr="00FB0A38">
              <w:t xml:space="preserve">Mangrove Forest, </w:t>
            </w:r>
            <w:r w:rsidR="006E254E" w:rsidRPr="00FB0A38">
              <w:t>PA</w:t>
            </w:r>
            <w:r w:rsidRPr="00FB0A38">
              <w:t>s</w:t>
            </w:r>
          </w:p>
        </w:tc>
        <w:tc>
          <w:tcPr>
            <w:tcW w:w="1710" w:type="dxa"/>
          </w:tcPr>
          <w:p w14:paraId="5A5C08AB" w14:textId="77777777" w:rsidR="00C70E5F" w:rsidRPr="00FB0A38" w:rsidRDefault="00C70E5F" w:rsidP="00C70E5F">
            <w:r w:rsidRPr="00FB0A38">
              <w:t>Hotel City Inn</w:t>
            </w:r>
          </w:p>
        </w:tc>
        <w:tc>
          <w:tcPr>
            <w:tcW w:w="810" w:type="dxa"/>
          </w:tcPr>
          <w:p w14:paraId="17C56915" w14:textId="60675E5C" w:rsidR="00C70E5F" w:rsidRPr="00FB0A38" w:rsidRDefault="0092020C" w:rsidP="00C70E5F">
            <w:pPr>
              <w:jc w:val="center"/>
            </w:pPr>
            <w:r w:rsidRPr="00FB0A38">
              <w:t>59</w:t>
            </w:r>
          </w:p>
        </w:tc>
        <w:tc>
          <w:tcPr>
            <w:tcW w:w="1080" w:type="dxa"/>
          </w:tcPr>
          <w:p w14:paraId="0B5CFFC2" w14:textId="789BE9DA" w:rsidR="00C70E5F" w:rsidRPr="00FB0A38" w:rsidRDefault="0092020C" w:rsidP="00C70E5F">
            <w:pPr>
              <w:jc w:val="center"/>
            </w:pPr>
            <w:r w:rsidRPr="00FB0A38">
              <w:t>7</w:t>
            </w:r>
          </w:p>
        </w:tc>
        <w:tc>
          <w:tcPr>
            <w:tcW w:w="918" w:type="dxa"/>
          </w:tcPr>
          <w:p w14:paraId="09CC60A4" w14:textId="655EF7FE" w:rsidR="00C70E5F" w:rsidRPr="00FB0A38" w:rsidRDefault="0092020C" w:rsidP="00C70E5F">
            <w:pPr>
              <w:jc w:val="center"/>
            </w:pPr>
            <w:r w:rsidRPr="00FB0A38">
              <w:t>66</w:t>
            </w:r>
          </w:p>
        </w:tc>
      </w:tr>
      <w:tr w:rsidR="00C70E5F" w:rsidRPr="00FB0A38" w14:paraId="314F67AB" w14:textId="77777777" w:rsidTr="00C70E5F">
        <w:tc>
          <w:tcPr>
            <w:tcW w:w="1380" w:type="dxa"/>
          </w:tcPr>
          <w:p w14:paraId="32532E97" w14:textId="77777777" w:rsidR="00C70E5F" w:rsidRPr="00FB0A38" w:rsidRDefault="00C70E5F" w:rsidP="00C70E5F">
            <w:r w:rsidRPr="00FB0A38">
              <w:t>January 18, 2018</w:t>
            </w:r>
          </w:p>
        </w:tc>
        <w:tc>
          <w:tcPr>
            <w:tcW w:w="1477" w:type="dxa"/>
          </w:tcPr>
          <w:p w14:paraId="3C2F21DC" w14:textId="77777777" w:rsidR="00C70E5F" w:rsidRPr="00FB0A38" w:rsidRDefault="00C70E5F" w:rsidP="00C70E5F">
            <w:r w:rsidRPr="00FB0A38">
              <w:t>Dinajpur</w:t>
            </w:r>
          </w:p>
        </w:tc>
        <w:tc>
          <w:tcPr>
            <w:tcW w:w="1841" w:type="dxa"/>
          </w:tcPr>
          <w:p w14:paraId="7732D371" w14:textId="64743F36" w:rsidR="00C70E5F" w:rsidRPr="00FB0A38" w:rsidRDefault="00EE4163" w:rsidP="00C70E5F">
            <w:r w:rsidRPr="00FB0A38">
              <w:t>Social Forestry</w:t>
            </w:r>
          </w:p>
        </w:tc>
        <w:tc>
          <w:tcPr>
            <w:tcW w:w="1710" w:type="dxa"/>
          </w:tcPr>
          <w:p w14:paraId="73E68863" w14:textId="77777777" w:rsidR="00C70E5F" w:rsidRPr="00FB0A38" w:rsidRDefault="00C70E5F" w:rsidP="00C70E5F">
            <w:r w:rsidRPr="00FB0A38">
              <w:t>Parjatan Motel</w:t>
            </w:r>
          </w:p>
        </w:tc>
        <w:tc>
          <w:tcPr>
            <w:tcW w:w="810" w:type="dxa"/>
          </w:tcPr>
          <w:p w14:paraId="6E0B455C" w14:textId="4E5C821E" w:rsidR="00C70E5F" w:rsidRPr="00FB0A38" w:rsidRDefault="0092020C" w:rsidP="00C70E5F">
            <w:pPr>
              <w:jc w:val="center"/>
            </w:pPr>
            <w:r w:rsidRPr="00FB0A38">
              <w:t>52</w:t>
            </w:r>
          </w:p>
        </w:tc>
        <w:tc>
          <w:tcPr>
            <w:tcW w:w="1080" w:type="dxa"/>
          </w:tcPr>
          <w:p w14:paraId="4170BCF4" w14:textId="4DF8AACA" w:rsidR="00C70E5F" w:rsidRPr="00FB0A38" w:rsidRDefault="0092020C" w:rsidP="00C70E5F">
            <w:pPr>
              <w:jc w:val="center"/>
            </w:pPr>
            <w:r w:rsidRPr="00FB0A38">
              <w:t>7</w:t>
            </w:r>
          </w:p>
        </w:tc>
        <w:tc>
          <w:tcPr>
            <w:tcW w:w="918" w:type="dxa"/>
          </w:tcPr>
          <w:p w14:paraId="1D0DB116" w14:textId="04A3132D" w:rsidR="00C70E5F" w:rsidRPr="00FB0A38" w:rsidRDefault="0092020C" w:rsidP="00C70E5F">
            <w:pPr>
              <w:jc w:val="center"/>
            </w:pPr>
            <w:r w:rsidRPr="00FB0A38">
              <w:t>59</w:t>
            </w:r>
          </w:p>
        </w:tc>
      </w:tr>
      <w:tr w:rsidR="00C70E5F" w:rsidRPr="00FB0A38" w14:paraId="02E0F482" w14:textId="77777777" w:rsidTr="00C70E5F">
        <w:tc>
          <w:tcPr>
            <w:tcW w:w="1380" w:type="dxa"/>
          </w:tcPr>
          <w:p w14:paraId="4E48DA52" w14:textId="77777777" w:rsidR="00C70E5F" w:rsidRPr="00FB0A38" w:rsidRDefault="00C70E5F" w:rsidP="00C70E5F">
            <w:r w:rsidRPr="00FB0A38">
              <w:t>January 22, 2018</w:t>
            </w:r>
          </w:p>
        </w:tc>
        <w:tc>
          <w:tcPr>
            <w:tcW w:w="1477" w:type="dxa"/>
          </w:tcPr>
          <w:p w14:paraId="5BEC5567" w14:textId="77777777" w:rsidR="00C70E5F" w:rsidRPr="00FB0A38" w:rsidRDefault="00C70E5F" w:rsidP="00C70E5F">
            <w:r w:rsidRPr="00FB0A38">
              <w:t>Noakhali</w:t>
            </w:r>
          </w:p>
        </w:tc>
        <w:tc>
          <w:tcPr>
            <w:tcW w:w="1841" w:type="dxa"/>
          </w:tcPr>
          <w:p w14:paraId="1495338D" w14:textId="51383577" w:rsidR="00C70E5F" w:rsidRPr="00FB0A38" w:rsidRDefault="00EE4163" w:rsidP="00C70E5F">
            <w:r w:rsidRPr="00FB0A38">
              <w:t>Non-Sundarban Coastal</w:t>
            </w:r>
          </w:p>
        </w:tc>
        <w:tc>
          <w:tcPr>
            <w:tcW w:w="1710" w:type="dxa"/>
          </w:tcPr>
          <w:p w14:paraId="3AE7679D" w14:textId="77777777" w:rsidR="00C70E5F" w:rsidRPr="00FB0A38" w:rsidRDefault="00C70E5F" w:rsidP="00C70E5F">
            <w:r w:rsidRPr="00FB0A38">
              <w:t>Hotel Nice</w:t>
            </w:r>
          </w:p>
        </w:tc>
        <w:tc>
          <w:tcPr>
            <w:tcW w:w="810" w:type="dxa"/>
          </w:tcPr>
          <w:p w14:paraId="5A7EBF23" w14:textId="08F1F2CE" w:rsidR="00C70E5F" w:rsidRPr="00FB0A38" w:rsidRDefault="0092020C" w:rsidP="00C70E5F">
            <w:pPr>
              <w:jc w:val="center"/>
            </w:pPr>
            <w:r w:rsidRPr="00FB0A38">
              <w:t>53</w:t>
            </w:r>
          </w:p>
        </w:tc>
        <w:tc>
          <w:tcPr>
            <w:tcW w:w="1080" w:type="dxa"/>
          </w:tcPr>
          <w:p w14:paraId="4B777808" w14:textId="44FC7C89" w:rsidR="00C70E5F" w:rsidRPr="00FB0A38" w:rsidRDefault="0092020C" w:rsidP="00C70E5F">
            <w:pPr>
              <w:jc w:val="center"/>
            </w:pPr>
            <w:r w:rsidRPr="00FB0A38">
              <w:t>7</w:t>
            </w:r>
          </w:p>
        </w:tc>
        <w:tc>
          <w:tcPr>
            <w:tcW w:w="918" w:type="dxa"/>
          </w:tcPr>
          <w:p w14:paraId="4144AE56" w14:textId="025C755D" w:rsidR="00C70E5F" w:rsidRPr="00FB0A38" w:rsidRDefault="0092020C" w:rsidP="00C70E5F">
            <w:pPr>
              <w:jc w:val="center"/>
            </w:pPr>
            <w:r w:rsidRPr="00FB0A38">
              <w:t>60</w:t>
            </w:r>
          </w:p>
        </w:tc>
      </w:tr>
    </w:tbl>
    <w:p w14:paraId="0B10DBD9" w14:textId="77777777" w:rsidR="00C70E5F" w:rsidRPr="00FB0A38" w:rsidRDefault="00C70E5F" w:rsidP="00C70E5F">
      <w:pPr>
        <w:spacing w:after="0" w:line="240" w:lineRule="auto"/>
        <w:ind w:left="360"/>
      </w:pPr>
    </w:p>
    <w:p w14:paraId="20CEC54A" w14:textId="77777777" w:rsidR="00C70E5F" w:rsidRPr="00FB0A38" w:rsidRDefault="00C70E5F" w:rsidP="00860916">
      <w:pPr>
        <w:pStyle w:val="ListParagraph"/>
        <w:numPr>
          <w:ilvl w:val="3"/>
          <w:numId w:val="75"/>
        </w:numPr>
        <w:spacing w:after="0" w:line="240" w:lineRule="auto"/>
        <w:rPr>
          <w:b/>
        </w:rPr>
      </w:pPr>
      <w:r w:rsidRPr="00FB0A38">
        <w:rPr>
          <w:b/>
        </w:rPr>
        <w:t xml:space="preserve">Illustrative Format of the Consultation Process </w:t>
      </w:r>
    </w:p>
    <w:p w14:paraId="37736DDB" w14:textId="77777777" w:rsidR="00C70E5F" w:rsidRPr="00FB0A38" w:rsidRDefault="00C70E5F" w:rsidP="00C70E5F">
      <w:pPr>
        <w:spacing w:after="0" w:line="240" w:lineRule="auto"/>
      </w:pPr>
    </w:p>
    <w:p w14:paraId="624A4E2D" w14:textId="77777777" w:rsidR="00C70E5F" w:rsidRPr="00FB0A38" w:rsidRDefault="00C70E5F" w:rsidP="009D35B0">
      <w:pPr>
        <w:pStyle w:val="ListParagraph"/>
        <w:numPr>
          <w:ilvl w:val="0"/>
          <w:numId w:val="4"/>
        </w:numPr>
        <w:spacing w:after="0" w:line="240" w:lineRule="auto"/>
      </w:pPr>
      <w:r w:rsidRPr="00FB0A38">
        <w:t>The consultations were a mix of structured and carefully crafted open-ended group discussion sessions as follows:</w:t>
      </w:r>
    </w:p>
    <w:p w14:paraId="57A5EDD0" w14:textId="3BEE220A" w:rsidR="00C70E5F" w:rsidRPr="00FB0A38" w:rsidRDefault="00C70E5F" w:rsidP="009D35B0">
      <w:pPr>
        <w:pStyle w:val="ListParagraph"/>
        <w:numPr>
          <w:ilvl w:val="1"/>
          <w:numId w:val="4"/>
        </w:numPr>
        <w:spacing w:after="0" w:line="240" w:lineRule="auto"/>
      </w:pPr>
      <w:r w:rsidRPr="00FB0A38">
        <w:t>An opening session featuring brief remarks by the dignitaries, powerpoint presentation of the purpose and expectations by the Consulting Team, vote of thanks by the</w:t>
      </w:r>
      <w:r w:rsidR="00074539" w:rsidRPr="00FB0A38">
        <w:t>B</w:t>
      </w:r>
      <w:r w:rsidRPr="00FB0A38">
        <w:t xml:space="preserve"> FD.</w:t>
      </w:r>
    </w:p>
    <w:p w14:paraId="13A119C2" w14:textId="77777777" w:rsidR="00C70E5F" w:rsidRPr="00FB0A38" w:rsidRDefault="00C70E5F" w:rsidP="009D35B0">
      <w:pPr>
        <w:pStyle w:val="ListParagraph"/>
        <w:numPr>
          <w:ilvl w:val="1"/>
          <w:numId w:val="4"/>
        </w:numPr>
        <w:spacing w:after="0" w:line="240" w:lineRule="auto"/>
      </w:pPr>
      <w:r w:rsidRPr="00FB0A38">
        <w:lastRenderedPageBreak/>
        <w:t>Group discussion (in four or five mixed groups, depending on the number of participants) centering around the following major drivers of D&amp;D as mentioned in Section 2.1.</w:t>
      </w:r>
    </w:p>
    <w:p w14:paraId="2665EF1C" w14:textId="77777777" w:rsidR="00C70E5F" w:rsidRPr="00FB0A38" w:rsidRDefault="00C70E5F" w:rsidP="009D35B0">
      <w:pPr>
        <w:pStyle w:val="ListParagraph"/>
        <w:numPr>
          <w:ilvl w:val="2"/>
          <w:numId w:val="4"/>
        </w:numPr>
        <w:spacing w:after="0" w:line="240" w:lineRule="auto"/>
      </w:pPr>
      <w:r w:rsidRPr="00FB0A38">
        <w:t>Fuelwood (excessive extraction)</w:t>
      </w:r>
    </w:p>
    <w:p w14:paraId="2F92D186" w14:textId="77777777" w:rsidR="00C70E5F" w:rsidRPr="00FB0A38" w:rsidRDefault="00C70E5F" w:rsidP="009D35B0">
      <w:pPr>
        <w:pStyle w:val="ListParagraph"/>
        <w:numPr>
          <w:ilvl w:val="2"/>
          <w:numId w:val="4"/>
        </w:numPr>
        <w:spacing w:after="0" w:line="240" w:lineRule="auto"/>
      </w:pPr>
      <w:r w:rsidRPr="00FB0A38">
        <w:t xml:space="preserve">Illegal and indiscriminate logging </w:t>
      </w:r>
    </w:p>
    <w:p w14:paraId="2E7CDF0B" w14:textId="77777777" w:rsidR="00C70E5F" w:rsidRPr="00FB0A38" w:rsidRDefault="00C70E5F" w:rsidP="009D35B0">
      <w:pPr>
        <w:pStyle w:val="ListParagraph"/>
        <w:numPr>
          <w:ilvl w:val="2"/>
          <w:numId w:val="4"/>
        </w:numPr>
        <w:spacing w:after="0" w:line="240" w:lineRule="auto"/>
      </w:pPr>
      <w:r w:rsidRPr="00FB0A38">
        <w:t>Encroachment and conversion of forested land</w:t>
      </w:r>
    </w:p>
    <w:p w14:paraId="078568EA" w14:textId="77777777" w:rsidR="00C70E5F" w:rsidRPr="00FB0A38" w:rsidRDefault="00C70E5F" w:rsidP="009D35B0">
      <w:pPr>
        <w:pStyle w:val="ListParagraph"/>
        <w:numPr>
          <w:ilvl w:val="2"/>
          <w:numId w:val="4"/>
        </w:numPr>
        <w:spacing w:after="0" w:line="240" w:lineRule="auto"/>
      </w:pPr>
      <w:r w:rsidRPr="00FB0A38">
        <w:t>Conversion of forest lands to agriculture.</w:t>
      </w:r>
    </w:p>
    <w:p w14:paraId="24168A2A" w14:textId="77777777" w:rsidR="00C70E5F" w:rsidRPr="00FB0A38" w:rsidRDefault="00C70E5F" w:rsidP="009D35B0">
      <w:pPr>
        <w:pStyle w:val="ListParagraph"/>
        <w:numPr>
          <w:ilvl w:val="2"/>
          <w:numId w:val="4"/>
        </w:numPr>
        <w:spacing w:after="0" w:line="240" w:lineRule="auto"/>
      </w:pPr>
      <w:r w:rsidRPr="00FB0A38">
        <w:t>Governance</w:t>
      </w:r>
    </w:p>
    <w:p w14:paraId="0FBF26BB" w14:textId="77777777" w:rsidR="00C70E5F" w:rsidRPr="00FB0A38" w:rsidRDefault="00C70E5F" w:rsidP="00C70E5F">
      <w:pPr>
        <w:spacing w:after="0" w:line="240" w:lineRule="auto"/>
        <w:ind w:left="1440"/>
      </w:pPr>
      <w:r w:rsidRPr="00FB0A38">
        <w:t>Land tenure is a conflicting issue in all the forest areas at varying degrees. The UN-REDD NP expected that the Consulting Team would make a special reference to the issue and the sessions’ planning complied.</w:t>
      </w:r>
    </w:p>
    <w:p w14:paraId="333D93A0" w14:textId="77777777" w:rsidR="00C70E5F" w:rsidRPr="00FB0A38" w:rsidRDefault="00C70E5F" w:rsidP="009D35B0">
      <w:pPr>
        <w:pStyle w:val="ListParagraph"/>
        <w:numPr>
          <w:ilvl w:val="1"/>
          <w:numId w:val="4"/>
        </w:numPr>
        <w:spacing w:after="0" w:line="240" w:lineRule="auto"/>
        <w:rPr>
          <w:i/>
        </w:rPr>
      </w:pPr>
      <w:r w:rsidRPr="00FB0A38">
        <w:rPr>
          <w:i/>
        </w:rPr>
        <w:t>A special emphasis was given on gender and marginalized population issues.</w:t>
      </w:r>
    </w:p>
    <w:p w14:paraId="5C5523BC" w14:textId="77777777" w:rsidR="00C70E5F" w:rsidRPr="00FB0A38" w:rsidRDefault="00C70E5F" w:rsidP="009D35B0">
      <w:pPr>
        <w:pStyle w:val="ListParagraph"/>
        <w:numPr>
          <w:ilvl w:val="1"/>
          <w:numId w:val="4"/>
        </w:numPr>
        <w:spacing w:after="0" w:line="240" w:lineRule="auto"/>
      </w:pPr>
      <w:r w:rsidRPr="00FB0A38">
        <w:t>The group composition was randomly selected and that has ensured an un-bias mix, equal opportunity and representation. The groups elected note-takers and discussion leaders at the outset of the discussion.</w:t>
      </w:r>
    </w:p>
    <w:p w14:paraId="4948CF7E" w14:textId="77777777" w:rsidR="00C70E5F" w:rsidRPr="00FB0A38" w:rsidRDefault="00C70E5F" w:rsidP="009D35B0">
      <w:pPr>
        <w:pStyle w:val="ListParagraph"/>
        <w:numPr>
          <w:ilvl w:val="1"/>
          <w:numId w:val="4"/>
        </w:numPr>
        <w:spacing w:after="0" w:line="240" w:lineRule="auto"/>
      </w:pPr>
      <w:r w:rsidRPr="00FB0A38">
        <w:t>The groups recorded the summary of the discussion and recommendations on flip charts. The elected group leaders made brief presentations of the findings at the conclusions of the consultative sessions.</w:t>
      </w:r>
    </w:p>
    <w:p w14:paraId="094CF9B5" w14:textId="77777777" w:rsidR="00C70E5F" w:rsidRPr="00FB0A38" w:rsidRDefault="00C70E5F" w:rsidP="009D35B0">
      <w:pPr>
        <w:pStyle w:val="ListParagraph"/>
        <w:numPr>
          <w:ilvl w:val="0"/>
          <w:numId w:val="4"/>
        </w:numPr>
        <w:spacing w:after="0" w:line="240" w:lineRule="auto"/>
      </w:pPr>
      <w:r w:rsidRPr="00FB0A38">
        <w:t>In all consultations, the Consulting Team took notes while representatives from the UN-REDD NP provided the Team Leader with the summary presentations recorded on the flip charts. The sessions were recorded for documentation and the summarized information was used for the reports.</w:t>
      </w:r>
    </w:p>
    <w:p w14:paraId="5C84DE24" w14:textId="77777777" w:rsidR="006B3A98" w:rsidRPr="00FB0A38" w:rsidRDefault="006B3A98" w:rsidP="006B3A98">
      <w:pPr>
        <w:spacing w:after="0" w:line="240" w:lineRule="auto"/>
      </w:pPr>
    </w:p>
    <w:p w14:paraId="704AE2F7" w14:textId="33BD040D" w:rsidR="006B3A98" w:rsidRPr="00FB0A38" w:rsidRDefault="006B3A98" w:rsidP="00860916">
      <w:pPr>
        <w:pStyle w:val="ListParagraph"/>
        <w:numPr>
          <w:ilvl w:val="3"/>
          <w:numId w:val="75"/>
        </w:numPr>
        <w:spacing w:after="0" w:line="240" w:lineRule="auto"/>
        <w:rPr>
          <w:b/>
        </w:rPr>
      </w:pPr>
      <w:r w:rsidRPr="00FB0A38">
        <w:rPr>
          <w:b/>
        </w:rPr>
        <w:t>Stakeholders at the Center: Consultations in Dhaka</w:t>
      </w:r>
    </w:p>
    <w:p w14:paraId="03F22069" w14:textId="77777777" w:rsidR="006B3A98" w:rsidRPr="00FB0A38" w:rsidRDefault="006B3A98" w:rsidP="006B3A98">
      <w:pPr>
        <w:spacing w:after="0" w:line="240" w:lineRule="auto"/>
      </w:pPr>
    </w:p>
    <w:p w14:paraId="35872E5E" w14:textId="2FCBFBB4" w:rsidR="002D222E" w:rsidRPr="00FB0A38" w:rsidRDefault="008449BC" w:rsidP="0032623B">
      <w:pPr>
        <w:pStyle w:val="ListParagraph"/>
        <w:numPr>
          <w:ilvl w:val="0"/>
          <w:numId w:val="100"/>
        </w:numPr>
        <w:spacing w:after="0" w:line="240" w:lineRule="auto"/>
      </w:pPr>
      <w:r w:rsidRPr="00FB0A38">
        <w:t>Following completion of the regional workshops, the UN-REDD NP organized an expert consultation</w:t>
      </w:r>
      <w:r w:rsidR="00DB1B38" w:rsidRPr="00FB0A38">
        <w:t xml:space="preserve"> on February 11, 2018</w:t>
      </w:r>
      <w:r w:rsidRPr="00FB0A38">
        <w:t xml:space="preserve"> in Dhaka involving the academia, civil society, NGO and development partners where the consulting team presented the progress of the REDD+ process in Bangladesh and summary of the recommendations that came from the regional consultation workshops. The workshop yielded valuable suggestions even though those were very similar to the recommendations made at the regional consultation and resource persons.</w:t>
      </w:r>
      <w:r w:rsidR="004F060E" w:rsidRPr="00FB0A38">
        <w:t xml:space="preserve"> The experts in fact validated the views and recommendations of the regional stakeholders.</w:t>
      </w:r>
    </w:p>
    <w:p w14:paraId="3F83F591" w14:textId="77777777" w:rsidR="002124B0" w:rsidRPr="00FB0A38" w:rsidRDefault="002124B0" w:rsidP="002124B0">
      <w:pPr>
        <w:pStyle w:val="ListParagraph"/>
        <w:spacing w:after="0" w:line="240" w:lineRule="auto"/>
      </w:pPr>
    </w:p>
    <w:p w14:paraId="1C817BC9" w14:textId="73F5C01F" w:rsidR="002124B0" w:rsidRPr="00FB0A38" w:rsidRDefault="002124B0" w:rsidP="0032623B">
      <w:pPr>
        <w:pStyle w:val="ListParagraph"/>
        <w:numPr>
          <w:ilvl w:val="0"/>
          <w:numId w:val="100"/>
        </w:numPr>
        <w:spacing w:after="0" w:line="240" w:lineRule="auto"/>
      </w:pPr>
      <w:r w:rsidRPr="00FB0A38">
        <w:t>On April 8, 2018, the UN-REDD NP organized a presentation of the PAMs Recommendations to the CCF and senior management of the BFD. The presentation was very well received and the CCF accepted all the recommendations.</w:t>
      </w:r>
    </w:p>
    <w:p w14:paraId="159ADA1C" w14:textId="69D7215F" w:rsidR="002D222E" w:rsidRPr="00FB0A38" w:rsidRDefault="002D222E" w:rsidP="006B3A98">
      <w:pPr>
        <w:spacing w:after="0" w:line="240" w:lineRule="auto"/>
      </w:pPr>
    </w:p>
    <w:p w14:paraId="07BCFB60" w14:textId="3096C37B" w:rsidR="00AB6B2C" w:rsidRPr="00FB0A38" w:rsidRDefault="00AB6B2C" w:rsidP="00860916">
      <w:pPr>
        <w:pStyle w:val="ListParagraph"/>
        <w:numPr>
          <w:ilvl w:val="2"/>
          <w:numId w:val="75"/>
        </w:numPr>
        <w:spacing w:after="0" w:line="240" w:lineRule="auto"/>
        <w:rPr>
          <w:b/>
          <w:sz w:val="24"/>
          <w:lang w:val="en-GB"/>
        </w:rPr>
      </w:pPr>
      <w:r w:rsidRPr="00FB0A38">
        <w:rPr>
          <w:b/>
          <w:sz w:val="24"/>
          <w:lang w:val="en-GB"/>
        </w:rPr>
        <w:t>Perspectives from Key Resource Persons</w:t>
      </w:r>
    </w:p>
    <w:p w14:paraId="780454A2" w14:textId="77777777" w:rsidR="00AB6B2C" w:rsidRPr="00FB0A38" w:rsidRDefault="00AB6B2C" w:rsidP="00AB6B2C">
      <w:pPr>
        <w:spacing w:after="0" w:line="240" w:lineRule="auto"/>
        <w:rPr>
          <w:b/>
          <w:lang w:val="en-GB"/>
        </w:rPr>
      </w:pPr>
    </w:p>
    <w:p w14:paraId="592FC4FC" w14:textId="77777777" w:rsidR="00AB6B2C" w:rsidRPr="00FB0A38" w:rsidRDefault="00AB6B2C" w:rsidP="00860916">
      <w:pPr>
        <w:pStyle w:val="ListParagraph"/>
        <w:numPr>
          <w:ilvl w:val="3"/>
          <w:numId w:val="75"/>
        </w:numPr>
        <w:spacing w:after="0" w:line="240" w:lineRule="auto"/>
        <w:rPr>
          <w:b/>
          <w:lang w:val="en-GB"/>
        </w:rPr>
      </w:pPr>
      <w:r w:rsidRPr="00FB0A38">
        <w:rPr>
          <w:b/>
          <w:lang w:val="en-GB"/>
        </w:rPr>
        <w:t>Rangamati</w:t>
      </w:r>
    </w:p>
    <w:p w14:paraId="18A4D463" w14:textId="77777777" w:rsidR="00AB6B2C" w:rsidRPr="00FB0A38" w:rsidRDefault="00AB6B2C" w:rsidP="00AB6B2C">
      <w:pPr>
        <w:spacing w:after="0" w:line="240" w:lineRule="auto"/>
        <w:rPr>
          <w:lang w:val="en-GB"/>
        </w:rPr>
      </w:pPr>
    </w:p>
    <w:p w14:paraId="06748F78" w14:textId="12D58F08" w:rsidR="00AB6B2C" w:rsidRPr="00FB0A38" w:rsidRDefault="00AB6B2C" w:rsidP="00AB6B2C">
      <w:pPr>
        <w:spacing w:after="0" w:line="240" w:lineRule="auto"/>
        <w:rPr>
          <w:lang w:val="en-GB"/>
        </w:rPr>
      </w:pPr>
      <w:r w:rsidRPr="00FB0A38">
        <w:rPr>
          <w:lang w:val="en-GB"/>
        </w:rPr>
        <w:t xml:space="preserve">The </w:t>
      </w:r>
      <w:r w:rsidR="00C345F1" w:rsidRPr="00FB0A38">
        <w:rPr>
          <w:lang w:val="en-GB"/>
        </w:rPr>
        <w:t>Chattogram</w:t>
      </w:r>
      <w:r w:rsidRPr="00FB0A38">
        <w:rPr>
          <w:lang w:val="en-GB"/>
        </w:rPr>
        <w:t xml:space="preserve"> Hill Tracts (CHT) is the largest terrestrial forest resources area in the country that provides a tremendous potential for REDD+ interventions. Unfortunately, however, the CHT poses the greatest challenge of forest governance mainly because of the institutional overlap and political instability. Therefore, the Consulting Team conducted some targeted meetings with the following leaders of influence in Rangamati:</w:t>
      </w:r>
    </w:p>
    <w:p w14:paraId="40B0963B" w14:textId="77777777" w:rsidR="00AB6B2C" w:rsidRPr="00FB0A38" w:rsidRDefault="00AB6B2C" w:rsidP="00AB6B2C">
      <w:pPr>
        <w:spacing w:after="0" w:line="240" w:lineRule="auto"/>
        <w:rPr>
          <w:lang w:val="en-GB"/>
        </w:rPr>
      </w:pPr>
    </w:p>
    <w:p w14:paraId="518032A5" w14:textId="23DCFE2A" w:rsidR="00AB6B2C" w:rsidRPr="00FB0A38" w:rsidRDefault="00AB6B2C" w:rsidP="00AB6B2C">
      <w:pPr>
        <w:pStyle w:val="ListParagraph"/>
        <w:numPr>
          <w:ilvl w:val="0"/>
          <w:numId w:val="3"/>
        </w:numPr>
        <w:spacing w:after="0" w:line="240" w:lineRule="auto"/>
        <w:rPr>
          <w:sz w:val="20"/>
          <w:lang w:val="en-GB"/>
        </w:rPr>
      </w:pPr>
      <w:r w:rsidRPr="00FB0A38">
        <w:rPr>
          <w:sz w:val="20"/>
          <w:lang w:val="en-GB"/>
        </w:rPr>
        <w:t xml:space="preserve">Mr. Goutam Chakma, </w:t>
      </w:r>
      <w:r w:rsidR="00C345F1" w:rsidRPr="00FB0A38">
        <w:rPr>
          <w:sz w:val="20"/>
          <w:lang w:val="en-GB"/>
        </w:rPr>
        <w:t>Chattogram</w:t>
      </w:r>
      <w:r w:rsidRPr="00FB0A38">
        <w:rPr>
          <w:sz w:val="20"/>
          <w:lang w:val="en-GB"/>
        </w:rPr>
        <w:t xml:space="preserve"> Hill Tracts Regional Council (CHTRC)</w:t>
      </w:r>
    </w:p>
    <w:p w14:paraId="3E23BC48" w14:textId="77777777" w:rsidR="00AB6B2C" w:rsidRPr="00FB0A38" w:rsidRDefault="00AB6B2C" w:rsidP="00AB6B2C">
      <w:pPr>
        <w:pStyle w:val="ListParagraph"/>
        <w:numPr>
          <w:ilvl w:val="0"/>
          <w:numId w:val="3"/>
        </w:numPr>
        <w:spacing w:after="0" w:line="240" w:lineRule="auto"/>
        <w:rPr>
          <w:sz w:val="20"/>
          <w:lang w:val="en-GB"/>
        </w:rPr>
      </w:pPr>
      <w:r w:rsidRPr="00FB0A38">
        <w:rPr>
          <w:sz w:val="20"/>
          <w:lang w:val="en-GB"/>
        </w:rPr>
        <w:t>Barrister Raja Devashis Roy Wangza, Chief, CHT Chakma Circle</w:t>
      </w:r>
    </w:p>
    <w:p w14:paraId="7BFAF5E9" w14:textId="77777777" w:rsidR="00AB6B2C" w:rsidRPr="00FB0A38" w:rsidRDefault="00AB6B2C" w:rsidP="00AB6B2C">
      <w:pPr>
        <w:pStyle w:val="ListParagraph"/>
        <w:numPr>
          <w:ilvl w:val="0"/>
          <w:numId w:val="3"/>
        </w:numPr>
        <w:spacing w:after="0" w:line="240" w:lineRule="auto"/>
        <w:rPr>
          <w:sz w:val="20"/>
          <w:lang w:val="en-GB"/>
        </w:rPr>
      </w:pPr>
      <w:r w:rsidRPr="00FB0A38">
        <w:rPr>
          <w:sz w:val="20"/>
          <w:lang w:val="en-GB"/>
        </w:rPr>
        <w:t>Mr. Goutam Dewan, Chairman, Nagarik (Citizens’) Committee</w:t>
      </w:r>
    </w:p>
    <w:p w14:paraId="65B8F117" w14:textId="77777777" w:rsidR="00AB6B2C" w:rsidRPr="00FB0A38" w:rsidRDefault="00AB6B2C" w:rsidP="00AB6B2C">
      <w:pPr>
        <w:spacing w:after="0" w:line="240" w:lineRule="auto"/>
        <w:rPr>
          <w:lang w:val="en-GB"/>
        </w:rPr>
      </w:pPr>
    </w:p>
    <w:p w14:paraId="0305EC88" w14:textId="17E8EE26" w:rsidR="00AB6B2C" w:rsidRPr="00FB0A38" w:rsidRDefault="00C345F1" w:rsidP="00860916">
      <w:pPr>
        <w:pStyle w:val="ListParagraph"/>
        <w:numPr>
          <w:ilvl w:val="3"/>
          <w:numId w:val="75"/>
        </w:numPr>
        <w:spacing w:after="0" w:line="240" w:lineRule="auto"/>
        <w:rPr>
          <w:b/>
          <w:lang w:val="en-GB"/>
        </w:rPr>
      </w:pPr>
      <w:r w:rsidRPr="00FB0A38">
        <w:rPr>
          <w:b/>
          <w:lang w:val="en-GB"/>
        </w:rPr>
        <w:t>Chattogram</w:t>
      </w:r>
    </w:p>
    <w:p w14:paraId="154FC379" w14:textId="77777777" w:rsidR="00AB6B2C" w:rsidRPr="00FB0A38" w:rsidRDefault="00AB6B2C" w:rsidP="00AB6B2C">
      <w:pPr>
        <w:spacing w:after="0" w:line="240" w:lineRule="auto"/>
        <w:rPr>
          <w:lang w:val="en-GB"/>
        </w:rPr>
      </w:pPr>
    </w:p>
    <w:p w14:paraId="300AB6ED" w14:textId="7CB61B4E" w:rsidR="00AB6B2C" w:rsidRPr="00FB0A38" w:rsidRDefault="00AB6B2C" w:rsidP="00AB6B2C">
      <w:pPr>
        <w:spacing w:after="0" w:line="240" w:lineRule="auto"/>
        <w:rPr>
          <w:lang w:val="en-GB"/>
        </w:rPr>
      </w:pPr>
      <w:r w:rsidRPr="00FB0A38">
        <w:rPr>
          <w:lang w:val="en-GB"/>
        </w:rPr>
        <w:t xml:space="preserve">The Community Development Center, </w:t>
      </w:r>
      <w:r w:rsidR="00C345F1" w:rsidRPr="00FB0A38">
        <w:rPr>
          <w:lang w:val="en-GB"/>
        </w:rPr>
        <w:t>Chattogram</w:t>
      </w:r>
      <w:r w:rsidRPr="00FB0A38">
        <w:rPr>
          <w:lang w:val="en-GB"/>
        </w:rPr>
        <w:t xml:space="preserve"> (CODEC) – a leading NGO – has been active in the CHT for over a decade implementing environment and development projects. There has been recent incidents that forced CODEC to stop operating in the CHT. The Team decided to have a meeting with the CODEC Executive Director, Dr. Khurshid Alam and the Deputy Executive Director, Mr. Kamal Sengupta.</w:t>
      </w:r>
    </w:p>
    <w:p w14:paraId="261874E5" w14:textId="77777777" w:rsidR="00AB6B2C" w:rsidRPr="00FB0A38" w:rsidRDefault="00AB6B2C" w:rsidP="00AB6B2C">
      <w:pPr>
        <w:spacing w:after="0" w:line="240" w:lineRule="auto"/>
        <w:rPr>
          <w:lang w:val="en-GB"/>
        </w:rPr>
      </w:pPr>
    </w:p>
    <w:p w14:paraId="7D282268" w14:textId="77777777" w:rsidR="00AB6B2C" w:rsidRPr="00FB0A38" w:rsidRDefault="00AB6B2C" w:rsidP="006B3A98">
      <w:pPr>
        <w:spacing w:after="0" w:line="240" w:lineRule="auto"/>
      </w:pPr>
    </w:p>
    <w:p w14:paraId="1200F820" w14:textId="77777777" w:rsidR="0042105B" w:rsidRPr="00FB0A38" w:rsidRDefault="0042105B" w:rsidP="006B3A98">
      <w:pPr>
        <w:spacing w:after="0" w:line="240" w:lineRule="auto"/>
      </w:pPr>
      <w:r w:rsidRPr="00FB0A38">
        <w:rPr>
          <w:noProof/>
        </w:rPr>
        <w:drawing>
          <wp:inline distT="0" distB="0" distL="0" distR="0" wp14:anchorId="3E7B1597" wp14:editId="1DECF8D4">
            <wp:extent cx="5943600" cy="397299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72995"/>
                    </a:xfrm>
                    <a:prstGeom prst="rect">
                      <a:avLst/>
                    </a:prstGeom>
                    <a:noFill/>
                    <a:ln>
                      <a:noFill/>
                    </a:ln>
                  </pic:spPr>
                </pic:pic>
              </a:graphicData>
            </a:graphic>
          </wp:inline>
        </w:drawing>
      </w:r>
    </w:p>
    <w:p w14:paraId="10157CC1" w14:textId="77777777" w:rsidR="0042105B" w:rsidRPr="00FB0A38" w:rsidRDefault="0042105B" w:rsidP="006B3A98">
      <w:pPr>
        <w:spacing w:after="0" w:line="240" w:lineRule="auto"/>
        <w:rPr>
          <w:sz w:val="24"/>
        </w:rPr>
      </w:pPr>
    </w:p>
    <w:p w14:paraId="69143B91" w14:textId="13203860" w:rsidR="006B3A98" w:rsidRPr="00FB0A38" w:rsidRDefault="00260F17" w:rsidP="0042105B">
      <w:pPr>
        <w:spacing w:after="0" w:line="240" w:lineRule="auto"/>
        <w:jc w:val="center"/>
        <w:rPr>
          <w:sz w:val="24"/>
        </w:rPr>
      </w:pPr>
      <w:r w:rsidRPr="00FB0A38">
        <w:rPr>
          <w:sz w:val="24"/>
        </w:rPr>
        <w:t>Exhibit</w:t>
      </w:r>
      <w:r w:rsidR="0042105B" w:rsidRPr="00FB0A38">
        <w:rPr>
          <w:sz w:val="24"/>
        </w:rPr>
        <w:t xml:space="preserve"> </w:t>
      </w:r>
      <w:r w:rsidRPr="00FB0A38">
        <w:rPr>
          <w:sz w:val="24"/>
        </w:rPr>
        <w:t>2.</w:t>
      </w:r>
      <w:r w:rsidR="0042105B" w:rsidRPr="00FB0A38">
        <w:rPr>
          <w:sz w:val="24"/>
        </w:rPr>
        <w:t xml:space="preserve">1. </w:t>
      </w:r>
      <w:r w:rsidR="0042105B" w:rsidRPr="00FB0A38">
        <w:rPr>
          <w:b/>
          <w:sz w:val="24"/>
        </w:rPr>
        <w:t>Expert Consultation in Dhaka</w:t>
      </w:r>
      <w:r w:rsidR="006B3A98" w:rsidRPr="00FB0A38">
        <w:rPr>
          <w:sz w:val="24"/>
        </w:rPr>
        <w:br w:type="page"/>
      </w:r>
    </w:p>
    <w:p w14:paraId="74E1BEC3" w14:textId="77777777" w:rsidR="00C70E5F" w:rsidRPr="00FB0A38" w:rsidRDefault="00C70E5F" w:rsidP="00C70E5F">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91"/>
      </w:tblGrid>
      <w:tr w:rsidR="006B3A98" w:rsidRPr="00FB0A38" w14:paraId="67141800" w14:textId="77777777" w:rsidTr="004655F0">
        <w:tc>
          <w:tcPr>
            <w:tcW w:w="4847" w:type="dxa"/>
          </w:tcPr>
          <w:p w14:paraId="25FB5A5B" w14:textId="520B596D" w:rsidR="00583331" w:rsidRPr="00FB0A38" w:rsidRDefault="00583331" w:rsidP="004655F0">
            <w:pPr>
              <w:jc w:val="center"/>
            </w:pPr>
            <w:r w:rsidRPr="00FB0A38">
              <w:rPr>
                <w:noProof/>
              </w:rPr>
              <w:drawing>
                <wp:inline distT="0" distB="0" distL="0" distR="0" wp14:anchorId="187282CA" wp14:editId="202C6238">
                  <wp:extent cx="2336800" cy="1586456"/>
                  <wp:effectExtent l="0" t="0" r="6350" b="0"/>
                  <wp:docPr id="23" name="Picture 23" descr="E:\rrrrr\DSC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rrrr\DSC_08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933" cy="1615739"/>
                          </a:xfrm>
                          <a:prstGeom prst="rect">
                            <a:avLst/>
                          </a:prstGeom>
                          <a:noFill/>
                          <a:ln>
                            <a:noFill/>
                          </a:ln>
                        </pic:spPr>
                      </pic:pic>
                    </a:graphicData>
                  </a:graphic>
                </wp:inline>
              </w:drawing>
            </w:r>
          </w:p>
        </w:tc>
        <w:tc>
          <w:tcPr>
            <w:tcW w:w="4729" w:type="dxa"/>
          </w:tcPr>
          <w:p w14:paraId="36C60E01" w14:textId="680C8C97" w:rsidR="00583331" w:rsidRPr="00FB0A38" w:rsidRDefault="00583331" w:rsidP="004655F0">
            <w:pPr>
              <w:jc w:val="center"/>
            </w:pPr>
            <w:r w:rsidRPr="00FB0A38">
              <w:rPr>
                <w:noProof/>
              </w:rPr>
              <w:drawing>
                <wp:inline distT="0" distB="0" distL="0" distR="0" wp14:anchorId="447A7B69" wp14:editId="731CD42E">
                  <wp:extent cx="2371910" cy="1586230"/>
                  <wp:effectExtent l="0" t="0" r="9525" b="0"/>
                  <wp:docPr id="24" name="Picture 24" descr="E:\rrrrr\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rrrr\DSC_0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351" cy="1626650"/>
                          </a:xfrm>
                          <a:prstGeom prst="rect">
                            <a:avLst/>
                          </a:prstGeom>
                          <a:noFill/>
                          <a:ln>
                            <a:noFill/>
                          </a:ln>
                        </pic:spPr>
                      </pic:pic>
                    </a:graphicData>
                  </a:graphic>
                </wp:inline>
              </w:drawing>
            </w:r>
          </w:p>
        </w:tc>
      </w:tr>
      <w:tr w:rsidR="006B3A98" w:rsidRPr="00FB0A38" w14:paraId="16EDCF7C" w14:textId="77777777" w:rsidTr="004655F0">
        <w:tc>
          <w:tcPr>
            <w:tcW w:w="4847" w:type="dxa"/>
          </w:tcPr>
          <w:p w14:paraId="08E99776" w14:textId="41C4F7AD" w:rsidR="00583331" w:rsidRPr="00FB0A38" w:rsidRDefault="00583331" w:rsidP="004655F0">
            <w:pPr>
              <w:jc w:val="center"/>
              <w:rPr>
                <w:b/>
                <w:sz w:val="18"/>
                <w:szCs w:val="18"/>
              </w:rPr>
            </w:pPr>
            <w:r w:rsidRPr="00FB0A38">
              <w:rPr>
                <w:b/>
                <w:sz w:val="18"/>
                <w:szCs w:val="18"/>
              </w:rPr>
              <w:t>Public Consultation Workshop at Rangamati</w:t>
            </w:r>
          </w:p>
        </w:tc>
        <w:tc>
          <w:tcPr>
            <w:tcW w:w="4729" w:type="dxa"/>
          </w:tcPr>
          <w:p w14:paraId="04644D15" w14:textId="2A0C7D32" w:rsidR="00583331" w:rsidRPr="00FB0A38" w:rsidRDefault="00583331" w:rsidP="004655F0">
            <w:pPr>
              <w:jc w:val="center"/>
              <w:rPr>
                <w:b/>
                <w:sz w:val="18"/>
              </w:rPr>
            </w:pPr>
            <w:r w:rsidRPr="00FB0A38">
              <w:rPr>
                <w:b/>
                <w:sz w:val="18"/>
              </w:rPr>
              <w:t xml:space="preserve">Public Consultation Workshop in </w:t>
            </w:r>
            <w:r w:rsidR="00C345F1" w:rsidRPr="00FB0A38">
              <w:rPr>
                <w:b/>
                <w:sz w:val="18"/>
              </w:rPr>
              <w:t>Chattogram</w:t>
            </w:r>
          </w:p>
        </w:tc>
      </w:tr>
      <w:tr w:rsidR="006B3A98" w:rsidRPr="00FB0A38" w14:paraId="11C97709" w14:textId="77777777" w:rsidTr="004655F0">
        <w:tc>
          <w:tcPr>
            <w:tcW w:w="4847" w:type="dxa"/>
          </w:tcPr>
          <w:p w14:paraId="3C3D8C02" w14:textId="1023BC1E" w:rsidR="00583331" w:rsidRPr="00FB0A38" w:rsidRDefault="00583331" w:rsidP="004655F0">
            <w:pPr>
              <w:jc w:val="center"/>
            </w:pPr>
            <w:r w:rsidRPr="00FB0A38">
              <w:rPr>
                <w:noProof/>
              </w:rPr>
              <w:drawing>
                <wp:inline distT="0" distB="0" distL="0" distR="0" wp14:anchorId="45F48844" wp14:editId="1A23392E">
                  <wp:extent cx="2362200" cy="1579736"/>
                  <wp:effectExtent l="0" t="0" r="0" b="1905"/>
                  <wp:docPr id="25" name="Picture 25" descr="E:\rrrrr\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rrrr\DSC_00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807" cy="1604886"/>
                          </a:xfrm>
                          <a:prstGeom prst="rect">
                            <a:avLst/>
                          </a:prstGeom>
                          <a:noFill/>
                          <a:ln>
                            <a:noFill/>
                          </a:ln>
                        </pic:spPr>
                      </pic:pic>
                    </a:graphicData>
                  </a:graphic>
                </wp:inline>
              </w:drawing>
            </w:r>
          </w:p>
        </w:tc>
        <w:tc>
          <w:tcPr>
            <w:tcW w:w="4729" w:type="dxa"/>
          </w:tcPr>
          <w:p w14:paraId="2030F8E7" w14:textId="65FD46B4" w:rsidR="00583331" w:rsidRPr="00FB0A38" w:rsidRDefault="00583331" w:rsidP="004655F0">
            <w:pPr>
              <w:jc w:val="center"/>
            </w:pPr>
            <w:r w:rsidRPr="00FB0A38">
              <w:rPr>
                <w:noProof/>
                <w:sz w:val="24"/>
              </w:rPr>
              <w:drawing>
                <wp:inline distT="0" distB="0" distL="0" distR="0" wp14:anchorId="408E589C" wp14:editId="174DB332">
                  <wp:extent cx="2429239" cy="1606550"/>
                  <wp:effectExtent l="0" t="0" r="9525" b="0"/>
                  <wp:docPr id="26" name="Picture 26" descr="C:\Users\Azharul Mazumder\Downloads\Pic-1 (Tang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harul Mazumder\Downloads\Pic-1 (Tangai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7208" cy="1684567"/>
                          </a:xfrm>
                          <a:prstGeom prst="rect">
                            <a:avLst/>
                          </a:prstGeom>
                          <a:noFill/>
                          <a:ln>
                            <a:noFill/>
                          </a:ln>
                        </pic:spPr>
                      </pic:pic>
                    </a:graphicData>
                  </a:graphic>
                </wp:inline>
              </w:drawing>
            </w:r>
          </w:p>
        </w:tc>
      </w:tr>
      <w:tr w:rsidR="006B3A98" w:rsidRPr="00FB0A38" w14:paraId="7BF3378C" w14:textId="77777777" w:rsidTr="004655F0">
        <w:tc>
          <w:tcPr>
            <w:tcW w:w="4847" w:type="dxa"/>
          </w:tcPr>
          <w:p w14:paraId="78E841D3" w14:textId="3C77259E" w:rsidR="00583331" w:rsidRPr="00FB0A38" w:rsidRDefault="00583331" w:rsidP="004655F0">
            <w:pPr>
              <w:jc w:val="center"/>
            </w:pPr>
            <w:r w:rsidRPr="00FB0A38">
              <w:rPr>
                <w:b/>
                <w:sz w:val="18"/>
                <w:szCs w:val="18"/>
              </w:rPr>
              <w:t>Public Consultation Workshop at Cox’s Bazaar</w:t>
            </w:r>
          </w:p>
        </w:tc>
        <w:tc>
          <w:tcPr>
            <w:tcW w:w="4729" w:type="dxa"/>
          </w:tcPr>
          <w:p w14:paraId="01322648" w14:textId="72AEE13B" w:rsidR="00583331" w:rsidRPr="00FB0A38" w:rsidRDefault="00583331" w:rsidP="00377104">
            <w:pPr>
              <w:jc w:val="center"/>
            </w:pPr>
            <w:r w:rsidRPr="00FB0A38">
              <w:rPr>
                <w:b/>
                <w:sz w:val="18"/>
                <w:szCs w:val="18"/>
              </w:rPr>
              <w:t>Public Consultation Workshop at Tangail</w:t>
            </w:r>
          </w:p>
        </w:tc>
      </w:tr>
      <w:tr w:rsidR="006B3A98" w:rsidRPr="00FB0A38" w14:paraId="5160FB82" w14:textId="77777777" w:rsidTr="004655F0">
        <w:tc>
          <w:tcPr>
            <w:tcW w:w="4847" w:type="dxa"/>
          </w:tcPr>
          <w:p w14:paraId="3CA6FA2F" w14:textId="58A86B6C" w:rsidR="00583331" w:rsidRPr="00FB0A38" w:rsidRDefault="0066733D" w:rsidP="004655F0">
            <w:pPr>
              <w:jc w:val="center"/>
            </w:pPr>
            <w:r w:rsidRPr="00FB0A38">
              <w:rPr>
                <w:noProof/>
              </w:rPr>
              <w:drawing>
                <wp:inline distT="0" distB="0" distL="0" distR="0" wp14:anchorId="502DEA78" wp14:editId="6E2A5BA0">
                  <wp:extent cx="2362200" cy="157909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3306" cy="1606569"/>
                          </a:xfrm>
                          <a:prstGeom prst="rect">
                            <a:avLst/>
                          </a:prstGeom>
                          <a:noFill/>
                          <a:ln>
                            <a:noFill/>
                          </a:ln>
                        </pic:spPr>
                      </pic:pic>
                    </a:graphicData>
                  </a:graphic>
                </wp:inline>
              </w:drawing>
            </w:r>
          </w:p>
        </w:tc>
        <w:tc>
          <w:tcPr>
            <w:tcW w:w="4729" w:type="dxa"/>
          </w:tcPr>
          <w:p w14:paraId="6CD8B9E8" w14:textId="0F508CE0" w:rsidR="00583331" w:rsidRPr="00FB0A38" w:rsidRDefault="005E27B0" w:rsidP="004655F0">
            <w:pPr>
              <w:jc w:val="center"/>
            </w:pPr>
            <w:r w:rsidRPr="00FB0A38">
              <w:rPr>
                <w:noProof/>
              </w:rPr>
              <w:drawing>
                <wp:inline distT="0" distB="0" distL="0" distR="0" wp14:anchorId="20391A69" wp14:editId="4B73764C">
                  <wp:extent cx="2346283" cy="1568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4542" cy="1594025"/>
                          </a:xfrm>
                          <a:prstGeom prst="rect">
                            <a:avLst/>
                          </a:prstGeom>
                          <a:noFill/>
                          <a:ln>
                            <a:noFill/>
                          </a:ln>
                        </pic:spPr>
                      </pic:pic>
                    </a:graphicData>
                  </a:graphic>
                </wp:inline>
              </w:drawing>
            </w:r>
          </w:p>
        </w:tc>
      </w:tr>
      <w:tr w:rsidR="006B3A98" w:rsidRPr="00FB0A38" w14:paraId="56C84447" w14:textId="77777777" w:rsidTr="004655F0">
        <w:tc>
          <w:tcPr>
            <w:tcW w:w="4847" w:type="dxa"/>
          </w:tcPr>
          <w:p w14:paraId="109D7861" w14:textId="1878E499" w:rsidR="00583331" w:rsidRPr="00FB0A38" w:rsidRDefault="0066733D" w:rsidP="004655F0">
            <w:pPr>
              <w:jc w:val="center"/>
            </w:pPr>
            <w:r w:rsidRPr="00FB0A38">
              <w:rPr>
                <w:b/>
                <w:sz w:val="18"/>
                <w:szCs w:val="18"/>
              </w:rPr>
              <w:t>Public Consultation Workshop in Khulna</w:t>
            </w:r>
          </w:p>
        </w:tc>
        <w:tc>
          <w:tcPr>
            <w:tcW w:w="4729" w:type="dxa"/>
          </w:tcPr>
          <w:p w14:paraId="041FE607" w14:textId="156C47E8" w:rsidR="00583331" w:rsidRPr="00FB0A38" w:rsidRDefault="004218DA" w:rsidP="004655F0">
            <w:pPr>
              <w:jc w:val="center"/>
            </w:pPr>
            <w:r w:rsidRPr="00FB0A38">
              <w:rPr>
                <w:b/>
                <w:sz w:val="18"/>
                <w:szCs w:val="18"/>
              </w:rPr>
              <w:t>Public Consultation Workshop at Dinajpur</w:t>
            </w:r>
          </w:p>
        </w:tc>
      </w:tr>
      <w:tr w:rsidR="006B3A98" w:rsidRPr="00FB0A38" w14:paraId="6268EF56" w14:textId="77777777" w:rsidTr="004655F0">
        <w:tc>
          <w:tcPr>
            <w:tcW w:w="4847" w:type="dxa"/>
          </w:tcPr>
          <w:p w14:paraId="5BF0384D" w14:textId="7B8726AC" w:rsidR="00583331" w:rsidRPr="00FB0A38" w:rsidRDefault="006B3A98" w:rsidP="004655F0">
            <w:pPr>
              <w:jc w:val="center"/>
            </w:pPr>
            <w:r w:rsidRPr="00FB0A38">
              <w:rPr>
                <w:noProof/>
              </w:rPr>
              <w:drawing>
                <wp:inline distT="0" distB="0" distL="0" distR="0" wp14:anchorId="0AE39A29" wp14:editId="333F1AEE">
                  <wp:extent cx="2374900" cy="1502084"/>
                  <wp:effectExtent l="0" t="0" r="635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2220" cy="1532013"/>
                          </a:xfrm>
                          <a:prstGeom prst="rect">
                            <a:avLst/>
                          </a:prstGeom>
                          <a:noFill/>
                          <a:ln>
                            <a:noFill/>
                          </a:ln>
                        </pic:spPr>
                      </pic:pic>
                    </a:graphicData>
                  </a:graphic>
                </wp:inline>
              </w:drawing>
            </w:r>
          </w:p>
        </w:tc>
        <w:tc>
          <w:tcPr>
            <w:tcW w:w="4729" w:type="dxa"/>
          </w:tcPr>
          <w:p w14:paraId="29ACBA04" w14:textId="6E2A49B7" w:rsidR="00583331" w:rsidRPr="00FB0A38" w:rsidRDefault="006B3A98" w:rsidP="004655F0">
            <w:pPr>
              <w:jc w:val="center"/>
            </w:pPr>
            <w:r w:rsidRPr="00FB0A38">
              <w:rPr>
                <w:noProof/>
              </w:rPr>
              <w:drawing>
                <wp:inline distT="0" distB="0" distL="0" distR="0" wp14:anchorId="675AEEFC" wp14:editId="6175298C">
                  <wp:extent cx="2241550" cy="1498438"/>
                  <wp:effectExtent l="0" t="0" r="635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7240" cy="1515611"/>
                          </a:xfrm>
                          <a:prstGeom prst="rect">
                            <a:avLst/>
                          </a:prstGeom>
                          <a:noFill/>
                          <a:ln>
                            <a:noFill/>
                          </a:ln>
                        </pic:spPr>
                      </pic:pic>
                    </a:graphicData>
                  </a:graphic>
                </wp:inline>
              </w:drawing>
            </w:r>
          </w:p>
        </w:tc>
      </w:tr>
      <w:tr w:rsidR="006B3A98" w:rsidRPr="00FB0A38" w14:paraId="68D622A7" w14:textId="77777777" w:rsidTr="004655F0">
        <w:tc>
          <w:tcPr>
            <w:tcW w:w="4847" w:type="dxa"/>
          </w:tcPr>
          <w:p w14:paraId="6EB2A5CF" w14:textId="3BC22EE5" w:rsidR="00583331" w:rsidRPr="00FB0A38" w:rsidRDefault="006B3A98" w:rsidP="004655F0">
            <w:pPr>
              <w:jc w:val="center"/>
            </w:pPr>
            <w:r w:rsidRPr="00FB0A38">
              <w:rPr>
                <w:b/>
                <w:sz w:val="18"/>
                <w:szCs w:val="18"/>
              </w:rPr>
              <w:t>Public Consultation Workshop at Noakhali</w:t>
            </w:r>
          </w:p>
        </w:tc>
        <w:tc>
          <w:tcPr>
            <w:tcW w:w="4729" w:type="dxa"/>
          </w:tcPr>
          <w:p w14:paraId="568FE1CC" w14:textId="6E8E4DA9" w:rsidR="00583331" w:rsidRPr="00FB0A38" w:rsidRDefault="006B3A98" w:rsidP="004655F0">
            <w:pPr>
              <w:jc w:val="center"/>
            </w:pPr>
            <w:r w:rsidRPr="00FB0A38">
              <w:rPr>
                <w:b/>
                <w:sz w:val="18"/>
                <w:szCs w:val="18"/>
              </w:rPr>
              <w:t>Public Consultation Workshop at Sreemongal</w:t>
            </w:r>
          </w:p>
        </w:tc>
      </w:tr>
    </w:tbl>
    <w:p w14:paraId="0F76954A" w14:textId="5349F3E6" w:rsidR="006B379B" w:rsidRPr="00FB0A38" w:rsidRDefault="006B379B" w:rsidP="00C70E5F">
      <w:pPr>
        <w:spacing w:after="0" w:line="240" w:lineRule="auto"/>
      </w:pPr>
    </w:p>
    <w:p w14:paraId="571EAB59" w14:textId="13637A06" w:rsidR="006B379B" w:rsidRPr="00FB0A38" w:rsidRDefault="00260F17" w:rsidP="00260F17">
      <w:pPr>
        <w:spacing w:after="0" w:line="240" w:lineRule="auto"/>
        <w:jc w:val="center"/>
        <w:rPr>
          <w:sz w:val="24"/>
        </w:rPr>
      </w:pPr>
      <w:r w:rsidRPr="00FB0A38">
        <w:rPr>
          <w:sz w:val="24"/>
        </w:rPr>
        <w:t>Exhibit</w:t>
      </w:r>
      <w:r w:rsidR="006B3A98" w:rsidRPr="00FB0A38">
        <w:rPr>
          <w:sz w:val="24"/>
        </w:rPr>
        <w:t xml:space="preserve"> </w:t>
      </w:r>
      <w:r w:rsidRPr="00FB0A38">
        <w:rPr>
          <w:sz w:val="24"/>
        </w:rPr>
        <w:t>2.</w:t>
      </w:r>
      <w:r w:rsidR="00425D4B" w:rsidRPr="00FB0A38">
        <w:rPr>
          <w:sz w:val="24"/>
        </w:rPr>
        <w:t>2</w:t>
      </w:r>
      <w:r w:rsidR="006B3A98" w:rsidRPr="00FB0A38">
        <w:rPr>
          <w:sz w:val="24"/>
        </w:rPr>
        <w:t xml:space="preserve">. </w:t>
      </w:r>
      <w:r w:rsidR="006B3A98" w:rsidRPr="00FB0A38">
        <w:rPr>
          <w:b/>
          <w:sz w:val="24"/>
        </w:rPr>
        <w:t>Public Stakeholder Consultations in Eight Forest Regions of Bangladesh</w:t>
      </w:r>
    </w:p>
    <w:p w14:paraId="0E54D618" w14:textId="77777777" w:rsidR="006B3A98" w:rsidRPr="00FB0A38" w:rsidRDefault="006B3A98" w:rsidP="00C70E5F">
      <w:pPr>
        <w:spacing w:after="0" w:line="240" w:lineRule="auto"/>
      </w:pPr>
    </w:p>
    <w:p w14:paraId="7721D976" w14:textId="77777777" w:rsidR="008D60C4" w:rsidRPr="00FB0A38" w:rsidRDefault="008D60C4">
      <w:pPr>
        <w:rPr>
          <w:sz w:val="24"/>
        </w:rPr>
      </w:pPr>
      <w:r w:rsidRPr="00FB0A38">
        <w:rPr>
          <w:sz w:val="24"/>
        </w:rPr>
        <w:br w:type="page"/>
      </w:r>
    </w:p>
    <w:p w14:paraId="459E7C15" w14:textId="08273E61" w:rsidR="008D60C4" w:rsidRPr="00FB0A38" w:rsidRDefault="008D60C4" w:rsidP="008D60C4">
      <w:pPr>
        <w:spacing w:after="0" w:line="240" w:lineRule="auto"/>
        <w:ind w:left="360"/>
        <w:rPr>
          <w:sz w:val="24"/>
        </w:rPr>
      </w:pPr>
      <w:r w:rsidRPr="00FB0A38">
        <w:rPr>
          <w:sz w:val="24"/>
        </w:rPr>
        <w:lastRenderedPageBreak/>
        <w:t>Table 2.</w:t>
      </w:r>
      <w:r w:rsidR="00335627" w:rsidRPr="00FB0A38">
        <w:rPr>
          <w:sz w:val="24"/>
        </w:rPr>
        <w:t>2</w:t>
      </w:r>
      <w:r w:rsidRPr="00FB0A38">
        <w:rPr>
          <w:sz w:val="24"/>
        </w:rPr>
        <w:t xml:space="preserve">. </w:t>
      </w:r>
      <w:r w:rsidRPr="00FB0A38">
        <w:rPr>
          <w:b/>
          <w:sz w:val="24"/>
        </w:rPr>
        <w:t>Key People Met</w:t>
      </w:r>
    </w:p>
    <w:p w14:paraId="6C0B1309" w14:textId="77777777" w:rsidR="008D60C4" w:rsidRPr="00FB0A38" w:rsidRDefault="008D60C4" w:rsidP="008D60C4">
      <w:pPr>
        <w:spacing w:after="0" w:line="240" w:lineRule="auto"/>
        <w:ind w:left="360"/>
      </w:pPr>
    </w:p>
    <w:tbl>
      <w:tblPr>
        <w:tblStyle w:val="TableGrid"/>
        <w:tblW w:w="0" w:type="auto"/>
        <w:tblInd w:w="360" w:type="dxa"/>
        <w:tblLook w:val="04A0" w:firstRow="1" w:lastRow="0" w:firstColumn="1" w:lastColumn="0" w:noHBand="0" w:noVBand="1"/>
      </w:tblPr>
      <w:tblGrid>
        <w:gridCol w:w="1563"/>
        <w:gridCol w:w="1621"/>
        <w:gridCol w:w="1513"/>
        <w:gridCol w:w="1693"/>
        <w:gridCol w:w="2267"/>
      </w:tblGrid>
      <w:tr w:rsidR="008D60C4" w:rsidRPr="00FB0A38" w14:paraId="1F2AC374" w14:textId="77777777" w:rsidTr="003462CA">
        <w:tc>
          <w:tcPr>
            <w:tcW w:w="1681" w:type="dxa"/>
            <w:shd w:val="clear" w:color="auto" w:fill="0070C0"/>
          </w:tcPr>
          <w:p w14:paraId="7FE62AAA" w14:textId="77777777" w:rsidR="008D60C4" w:rsidRPr="00FB0A38" w:rsidRDefault="008D60C4" w:rsidP="003462CA">
            <w:pPr>
              <w:rPr>
                <w:b/>
                <w:color w:val="FFFFFF" w:themeColor="background1"/>
                <w:sz w:val="24"/>
              </w:rPr>
            </w:pPr>
            <w:r w:rsidRPr="00FB0A38">
              <w:rPr>
                <w:b/>
                <w:color w:val="FFFFFF" w:themeColor="background1"/>
                <w:sz w:val="24"/>
              </w:rPr>
              <w:t>Date</w:t>
            </w:r>
          </w:p>
        </w:tc>
        <w:tc>
          <w:tcPr>
            <w:tcW w:w="1724" w:type="dxa"/>
            <w:shd w:val="clear" w:color="auto" w:fill="0070C0"/>
          </w:tcPr>
          <w:p w14:paraId="3BFFB943" w14:textId="77777777" w:rsidR="008D60C4" w:rsidRPr="00FB0A38" w:rsidRDefault="008D60C4" w:rsidP="003462CA">
            <w:pPr>
              <w:rPr>
                <w:b/>
                <w:color w:val="FFFFFF" w:themeColor="background1"/>
                <w:sz w:val="24"/>
              </w:rPr>
            </w:pPr>
            <w:r w:rsidRPr="00FB0A38">
              <w:rPr>
                <w:b/>
                <w:color w:val="FFFFFF" w:themeColor="background1"/>
                <w:sz w:val="24"/>
              </w:rPr>
              <w:t>Region</w:t>
            </w:r>
          </w:p>
        </w:tc>
        <w:tc>
          <w:tcPr>
            <w:tcW w:w="1663" w:type="dxa"/>
            <w:shd w:val="clear" w:color="auto" w:fill="0070C0"/>
          </w:tcPr>
          <w:p w14:paraId="5C7322C5" w14:textId="77777777" w:rsidR="008D60C4" w:rsidRPr="00FB0A38" w:rsidRDefault="008D60C4" w:rsidP="003462CA">
            <w:pPr>
              <w:rPr>
                <w:b/>
                <w:color w:val="FFFFFF" w:themeColor="background1"/>
                <w:sz w:val="24"/>
              </w:rPr>
            </w:pPr>
            <w:r w:rsidRPr="00FB0A38">
              <w:rPr>
                <w:b/>
                <w:color w:val="FFFFFF" w:themeColor="background1"/>
                <w:sz w:val="24"/>
              </w:rPr>
              <w:t>Venue</w:t>
            </w:r>
          </w:p>
        </w:tc>
        <w:tc>
          <w:tcPr>
            <w:tcW w:w="1761" w:type="dxa"/>
            <w:shd w:val="clear" w:color="auto" w:fill="0070C0"/>
          </w:tcPr>
          <w:p w14:paraId="4809BAD4" w14:textId="77777777" w:rsidR="008D60C4" w:rsidRPr="00FB0A38" w:rsidRDefault="008D60C4" w:rsidP="003462CA">
            <w:pPr>
              <w:rPr>
                <w:b/>
                <w:color w:val="FFFFFF" w:themeColor="background1"/>
                <w:sz w:val="24"/>
              </w:rPr>
            </w:pPr>
            <w:r w:rsidRPr="00FB0A38">
              <w:rPr>
                <w:b/>
                <w:color w:val="FFFFFF" w:themeColor="background1"/>
                <w:sz w:val="24"/>
              </w:rPr>
              <w:t>Participants</w:t>
            </w:r>
          </w:p>
        </w:tc>
        <w:tc>
          <w:tcPr>
            <w:tcW w:w="2387" w:type="dxa"/>
            <w:shd w:val="clear" w:color="auto" w:fill="0070C0"/>
          </w:tcPr>
          <w:p w14:paraId="385139FF" w14:textId="77777777" w:rsidR="008D60C4" w:rsidRPr="00FB0A38" w:rsidRDefault="008D60C4" w:rsidP="003462CA">
            <w:pPr>
              <w:rPr>
                <w:b/>
                <w:color w:val="FFFFFF" w:themeColor="background1"/>
                <w:sz w:val="24"/>
              </w:rPr>
            </w:pPr>
            <w:r w:rsidRPr="00FB0A38">
              <w:rPr>
                <w:b/>
                <w:color w:val="FFFFFF" w:themeColor="background1"/>
                <w:sz w:val="24"/>
              </w:rPr>
              <w:t>Representation</w:t>
            </w:r>
          </w:p>
        </w:tc>
      </w:tr>
      <w:tr w:rsidR="008D60C4" w:rsidRPr="00FB0A38" w14:paraId="3AEE76D4" w14:textId="77777777" w:rsidTr="003462CA">
        <w:tc>
          <w:tcPr>
            <w:tcW w:w="1681" w:type="dxa"/>
            <w:vMerge w:val="restart"/>
          </w:tcPr>
          <w:p w14:paraId="46990E7C" w14:textId="77777777" w:rsidR="008D60C4" w:rsidRPr="00FB0A38" w:rsidRDefault="008D60C4" w:rsidP="003462CA">
            <w:pPr>
              <w:rPr>
                <w:sz w:val="20"/>
              </w:rPr>
            </w:pPr>
            <w:r w:rsidRPr="00FB0A38">
              <w:rPr>
                <w:sz w:val="20"/>
              </w:rPr>
              <w:t>December 5, 2017</w:t>
            </w:r>
          </w:p>
        </w:tc>
        <w:tc>
          <w:tcPr>
            <w:tcW w:w="1724" w:type="dxa"/>
            <w:vMerge w:val="restart"/>
          </w:tcPr>
          <w:p w14:paraId="78CD809D" w14:textId="77777777" w:rsidR="008D60C4" w:rsidRPr="00FB0A38" w:rsidRDefault="008D60C4" w:rsidP="003462CA">
            <w:pPr>
              <w:rPr>
                <w:sz w:val="20"/>
              </w:rPr>
            </w:pPr>
            <w:r w:rsidRPr="00FB0A38">
              <w:rPr>
                <w:sz w:val="20"/>
              </w:rPr>
              <w:t>Rangamati</w:t>
            </w:r>
          </w:p>
        </w:tc>
        <w:tc>
          <w:tcPr>
            <w:tcW w:w="1663" w:type="dxa"/>
          </w:tcPr>
          <w:p w14:paraId="7ECBF181" w14:textId="77777777" w:rsidR="008D60C4" w:rsidRPr="00FB0A38" w:rsidRDefault="008D60C4" w:rsidP="003462CA">
            <w:pPr>
              <w:rPr>
                <w:sz w:val="20"/>
              </w:rPr>
            </w:pPr>
            <w:r w:rsidRPr="00FB0A38">
              <w:rPr>
                <w:sz w:val="20"/>
              </w:rPr>
              <w:t>CHTRC</w:t>
            </w:r>
          </w:p>
        </w:tc>
        <w:tc>
          <w:tcPr>
            <w:tcW w:w="1761" w:type="dxa"/>
          </w:tcPr>
          <w:p w14:paraId="70FCE669" w14:textId="77777777" w:rsidR="008D60C4" w:rsidRPr="00FB0A38" w:rsidRDefault="008D60C4" w:rsidP="003462CA">
            <w:pPr>
              <w:rPr>
                <w:sz w:val="20"/>
              </w:rPr>
            </w:pPr>
            <w:r w:rsidRPr="00FB0A38">
              <w:rPr>
                <w:sz w:val="20"/>
              </w:rPr>
              <w:t>Mr. Goutam K. Chakma</w:t>
            </w:r>
          </w:p>
        </w:tc>
        <w:tc>
          <w:tcPr>
            <w:tcW w:w="2387" w:type="dxa"/>
          </w:tcPr>
          <w:p w14:paraId="3120306C" w14:textId="77777777" w:rsidR="008D60C4" w:rsidRPr="00FB0A38" w:rsidRDefault="008D60C4" w:rsidP="003462CA">
            <w:pPr>
              <w:rPr>
                <w:sz w:val="20"/>
              </w:rPr>
            </w:pPr>
            <w:r w:rsidRPr="00FB0A38">
              <w:rPr>
                <w:sz w:val="20"/>
              </w:rPr>
              <w:t>CHTRC</w:t>
            </w:r>
          </w:p>
        </w:tc>
      </w:tr>
      <w:tr w:rsidR="008D60C4" w:rsidRPr="00FB0A38" w14:paraId="2A799A40" w14:textId="77777777" w:rsidTr="003462CA">
        <w:tc>
          <w:tcPr>
            <w:tcW w:w="1681" w:type="dxa"/>
            <w:vMerge/>
          </w:tcPr>
          <w:p w14:paraId="69516374" w14:textId="77777777" w:rsidR="008D60C4" w:rsidRPr="00FB0A38" w:rsidRDefault="008D60C4" w:rsidP="003462CA">
            <w:pPr>
              <w:rPr>
                <w:sz w:val="20"/>
              </w:rPr>
            </w:pPr>
          </w:p>
        </w:tc>
        <w:tc>
          <w:tcPr>
            <w:tcW w:w="1724" w:type="dxa"/>
            <w:vMerge/>
          </w:tcPr>
          <w:p w14:paraId="72613B12" w14:textId="77777777" w:rsidR="008D60C4" w:rsidRPr="00FB0A38" w:rsidRDefault="008D60C4" w:rsidP="003462CA">
            <w:pPr>
              <w:rPr>
                <w:sz w:val="20"/>
              </w:rPr>
            </w:pPr>
          </w:p>
        </w:tc>
        <w:tc>
          <w:tcPr>
            <w:tcW w:w="1663" w:type="dxa"/>
          </w:tcPr>
          <w:p w14:paraId="17240AE4" w14:textId="77777777" w:rsidR="008D60C4" w:rsidRPr="00FB0A38" w:rsidRDefault="008D60C4" w:rsidP="003462CA">
            <w:pPr>
              <w:rPr>
                <w:sz w:val="20"/>
              </w:rPr>
            </w:pPr>
            <w:r w:rsidRPr="00FB0A38">
              <w:rPr>
                <w:sz w:val="20"/>
              </w:rPr>
              <w:t>CF Office</w:t>
            </w:r>
          </w:p>
        </w:tc>
        <w:tc>
          <w:tcPr>
            <w:tcW w:w="1761" w:type="dxa"/>
          </w:tcPr>
          <w:p w14:paraId="5CC28F4A" w14:textId="77777777" w:rsidR="008D60C4" w:rsidRPr="00FB0A38" w:rsidRDefault="008D60C4" w:rsidP="003462CA">
            <w:pPr>
              <w:rPr>
                <w:sz w:val="20"/>
              </w:rPr>
            </w:pPr>
            <w:r w:rsidRPr="00FB0A38">
              <w:rPr>
                <w:sz w:val="20"/>
              </w:rPr>
              <w:t>Mr. Goutam Dewan</w:t>
            </w:r>
          </w:p>
        </w:tc>
        <w:tc>
          <w:tcPr>
            <w:tcW w:w="2387" w:type="dxa"/>
          </w:tcPr>
          <w:p w14:paraId="2EFFE825" w14:textId="77777777" w:rsidR="008D60C4" w:rsidRPr="00FB0A38" w:rsidRDefault="008D60C4" w:rsidP="003462CA">
            <w:pPr>
              <w:rPr>
                <w:sz w:val="20"/>
              </w:rPr>
            </w:pPr>
            <w:r w:rsidRPr="00FB0A38">
              <w:rPr>
                <w:sz w:val="20"/>
              </w:rPr>
              <w:t>Nagarik (Citizens’) Committee</w:t>
            </w:r>
          </w:p>
        </w:tc>
      </w:tr>
      <w:tr w:rsidR="008D60C4" w:rsidRPr="00FB0A38" w14:paraId="7650CD0B" w14:textId="77777777" w:rsidTr="003462CA">
        <w:tc>
          <w:tcPr>
            <w:tcW w:w="1681" w:type="dxa"/>
          </w:tcPr>
          <w:p w14:paraId="161F55AE" w14:textId="77777777" w:rsidR="008D60C4" w:rsidRPr="00FB0A38" w:rsidRDefault="008D60C4" w:rsidP="003462CA">
            <w:pPr>
              <w:rPr>
                <w:sz w:val="20"/>
              </w:rPr>
            </w:pPr>
            <w:r w:rsidRPr="00FB0A38">
              <w:rPr>
                <w:sz w:val="20"/>
              </w:rPr>
              <w:t>December 6, 2017</w:t>
            </w:r>
          </w:p>
        </w:tc>
        <w:tc>
          <w:tcPr>
            <w:tcW w:w="1724" w:type="dxa"/>
          </w:tcPr>
          <w:p w14:paraId="4B26B22D" w14:textId="77777777" w:rsidR="008D60C4" w:rsidRPr="00FB0A38" w:rsidRDefault="008D60C4" w:rsidP="003462CA">
            <w:pPr>
              <w:rPr>
                <w:sz w:val="20"/>
              </w:rPr>
            </w:pPr>
            <w:r w:rsidRPr="00FB0A38">
              <w:rPr>
                <w:sz w:val="20"/>
              </w:rPr>
              <w:t>Rangamati</w:t>
            </w:r>
          </w:p>
        </w:tc>
        <w:tc>
          <w:tcPr>
            <w:tcW w:w="1663" w:type="dxa"/>
          </w:tcPr>
          <w:p w14:paraId="268E4A81" w14:textId="77777777" w:rsidR="008D60C4" w:rsidRPr="00FB0A38" w:rsidRDefault="008D60C4" w:rsidP="003462CA">
            <w:pPr>
              <w:rPr>
                <w:sz w:val="20"/>
              </w:rPr>
            </w:pPr>
            <w:r w:rsidRPr="00FB0A38">
              <w:rPr>
                <w:sz w:val="20"/>
              </w:rPr>
              <w:t>Chakma Circle Office</w:t>
            </w:r>
          </w:p>
        </w:tc>
        <w:tc>
          <w:tcPr>
            <w:tcW w:w="1761" w:type="dxa"/>
          </w:tcPr>
          <w:p w14:paraId="3BCD0EC1" w14:textId="77777777" w:rsidR="008D60C4" w:rsidRPr="00FB0A38" w:rsidRDefault="008D60C4" w:rsidP="003462CA">
            <w:pPr>
              <w:rPr>
                <w:sz w:val="20"/>
              </w:rPr>
            </w:pPr>
            <w:r w:rsidRPr="00FB0A38">
              <w:rPr>
                <w:sz w:val="20"/>
              </w:rPr>
              <w:t>Barrister Raja Devashis Roy Wangza</w:t>
            </w:r>
          </w:p>
        </w:tc>
        <w:tc>
          <w:tcPr>
            <w:tcW w:w="2387" w:type="dxa"/>
          </w:tcPr>
          <w:p w14:paraId="44BBDE6D" w14:textId="77777777" w:rsidR="008D60C4" w:rsidRPr="00FB0A38" w:rsidRDefault="008D60C4" w:rsidP="003462CA">
            <w:pPr>
              <w:rPr>
                <w:sz w:val="20"/>
              </w:rPr>
            </w:pPr>
            <w:r w:rsidRPr="00FB0A38">
              <w:rPr>
                <w:sz w:val="20"/>
              </w:rPr>
              <w:t>Chakma Circle</w:t>
            </w:r>
          </w:p>
        </w:tc>
      </w:tr>
      <w:tr w:rsidR="008D60C4" w:rsidRPr="00FB0A38" w14:paraId="62601E04" w14:textId="77777777" w:rsidTr="003462CA">
        <w:tc>
          <w:tcPr>
            <w:tcW w:w="1681" w:type="dxa"/>
          </w:tcPr>
          <w:p w14:paraId="14D709D9" w14:textId="77777777" w:rsidR="008D60C4" w:rsidRPr="00FB0A38" w:rsidRDefault="008D60C4" w:rsidP="003462CA">
            <w:pPr>
              <w:rPr>
                <w:sz w:val="20"/>
              </w:rPr>
            </w:pPr>
            <w:r w:rsidRPr="00FB0A38">
              <w:rPr>
                <w:sz w:val="20"/>
              </w:rPr>
              <w:t>December 8, 2017</w:t>
            </w:r>
          </w:p>
        </w:tc>
        <w:tc>
          <w:tcPr>
            <w:tcW w:w="1724" w:type="dxa"/>
          </w:tcPr>
          <w:p w14:paraId="18A17E36" w14:textId="77777777" w:rsidR="008D60C4" w:rsidRPr="00FB0A38" w:rsidRDefault="008D60C4" w:rsidP="003462CA">
            <w:pPr>
              <w:rPr>
                <w:sz w:val="20"/>
              </w:rPr>
            </w:pPr>
            <w:r w:rsidRPr="00FB0A38">
              <w:rPr>
                <w:sz w:val="20"/>
              </w:rPr>
              <w:t xml:space="preserve">Chattogram </w:t>
            </w:r>
          </w:p>
        </w:tc>
        <w:tc>
          <w:tcPr>
            <w:tcW w:w="1663" w:type="dxa"/>
          </w:tcPr>
          <w:p w14:paraId="06738FD3" w14:textId="77777777" w:rsidR="008D60C4" w:rsidRPr="00FB0A38" w:rsidRDefault="008D60C4" w:rsidP="003462CA">
            <w:pPr>
              <w:rPr>
                <w:sz w:val="20"/>
              </w:rPr>
            </w:pPr>
            <w:r w:rsidRPr="00FB0A38">
              <w:rPr>
                <w:sz w:val="20"/>
              </w:rPr>
              <w:t>CODEC Office</w:t>
            </w:r>
          </w:p>
        </w:tc>
        <w:tc>
          <w:tcPr>
            <w:tcW w:w="1761" w:type="dxa"/>
          </w:tcPr>
          <w:p w14:paraId="1A613997" w14:textId="77777777" w:rsidR="008D60C4" w:rsidRPr="00FB0A38" w:rsidRDefault="008D60C4" w:rsidP="003462CA">
            <w:pPr>
              <w:rPr>
                <w:sz w:val="20"/>
              </w:rPr>
            </w:pPr>
            <w:r w:rsidRPr="00FB0A38">
              <w:rPr>
                <w:sz w:val="20"/>
              </w:rPr>
              <w:t>Dr. Khurshid Alam</w:t>
            </w:r>
          </w:p>
          <w:p w14:paraId="1EEB2894" w14:textId="77777777" w:rsidR="008D60C4" w:rsidRPr="00FB0A38" w:rsidRDefault="008D60C4" w:rsidP="003462CA">
            <w:pPr>
              <w:rPr>
                <w:sz w:val="20"/>
              </w:rPr>
            </w:pPr>
            <w:r w:rsidRPr="00FB0A38">
              <w:rPr>
                <w:sz w:val="20"/>
              </w:rPr>
              <w:t>Mr. Kamal Sengupta</w:t>
            </w:r>
          </w:p>
        </w:tc>
        <w:tc>
          <w:tcPr>
            <w:tcW w:w="2387" w:type="dxa"/>
          </w:tcPr>
          <w:p w14:paraId="3E807D9F" w14:textId="77777777" w:rsidR="008D60C4" w:rsidRPr="00FB0A38" w:rsidRDefault="008D60C4" w:rsidP="003462CA">
            <w:pPr>
              <w:rPr>
                <w:sz w:val="20"/>
              </w:rPr>
            </w:pPr>
            <w:r w:rsidRPr="00FB0A38">
              <w:rPr>
                <w:sz w:val="20"/>
              </w:rPr>
              <w:t>Civil Society</w:t>
            </w:r>
          </w:p>
        </w:tc>
      </w:tr>
    </w:tbl>
    <w:p w14:paraId="1C6C76D1" w14:textId="77777777" w:rsidR="008D60C4" w:rsidRPr="00FB0A38" w:rsidRDefault="008D60C4" w:rsidP="008D60C4">
      <w:pPr>
        <w:spacing w:after="0" w:line="240" w:lineRule="auto"/>
        <w:ind w:left="360"/>
      </w:pPr>
    </w:p>
    <w:p w14:paraId="6619A099" w14:textId="53042EF1" w:rsidR="00A15AD4" w:rsidRPr="00FB0A38" w:rsidRDefault="00A15AD4" w:rsidP="00860916">
      <w:pPr>
        <w:pStyle w:val="ListParagraph"/>
        <w:numPr>
          <w:ilvl w:val="1"/>
          <w:numId w:val="75"/>
        </w:numPr>
        <w:spacing w:after="0" w:line="240" w:lineRule="auto"/>
        <w:rPr>
          <w:b/>
          <w:sz w:val="28"/>
        </w:rPr>
      </w:pPr>
      <w:r w:rsidRPr="00FB0A38">
        <w:rPr>
          <w:b/>
          <w:sz w:val="28"/>
        </w:rPr>
        <w:t>Recommendations and Prioritization of PAMs</w:t>
      </w:r>
    </w:p>
    <w:p w14:paraId="6289BBB4" w14:textId="77777777" w:rsidR="00A15AD4" w:rsidRPr="00FB0A38" w:rsidRDefault="00A15AD4" w:rsidP="00A15AD4">
      <w:pPr>
        <w:spacing w:after="0" w:line="240" w:lineRule="auto"/>
      </w:pPr>
    </w:p>
    <w:p w14:paraId="387BE3DF" w14:textId="55C9070D" w:rsidR="001C5D88" w:rsidRPr="00FB0A38" w:rsidRDefault="001C5D88" w:rsidP="00A15AD4">
      <w:pPr>
        <w:spacing w:after="0" w:line="240" w:lineRule="auto"/>
      </w:pPr>
      <w:r w:rsidRPr="00FB0A38">
        <w:t xml:space="preserve">The responses that the Consulting Team received from the individual consultations and workshops were objective and, except for some specific situation-specific issues depending on the region, quite uniform and comprehensive. Recommendations </w:t>
      </w:r>
      <w:r w:rsidR="00A15AD4" w:rsidRPr="00FB0A38">
        <w:t>we</w:t>
      </w:r>
      <w:r w:rsidRPr="00FB0A38">
        <w:t>re compiled in two broad categories, namely, preventive and forward-looking measures. In addition, PAMs suggested by two special studies that the UN-REDD NP conducted on governance and land tenure issues have also been summarized.</w:t>
      </w:r>
    </w:p>
    <w:p w14:paraId="03E1A48D" w14:textId="77777777" w:rsidR="001C5D88" w:rsidRPr="00FB0A38" w:rsidRDefault="001C5D88" w:rsidP="00A15AD4">
      <w:pPr>
        <w:spacing w:after="0" w:line="240" w:lineRule="auto"/>
      </w:pPr>
    </w:p>
    <w:p w14:paraId="088D1231" w14:textId="4E1FD9ED" w:rsidR="00EE4163" w:rsidRPr="00FB0A38" w:rsidRDefault="00EE4163" w:rsidP="00860916">
      <w:pPr>
        <w:pStyle w:val="ListParagraph"/>
        <w:numPr>
          <w:ilvl w:val="2"/>
          <w:numId w:val="75"/>
        </w:numPr>
        <w:autoSpaceDE w:val="0"/>
        <w:autoSpaceDN w:val="0"/>
        <w:adjustRightInd w:val="0"/>
        <w:spacing w:after="0" w:line="240" w:lineRule="auto"/>
        <w:rPr>
          <w:rFonts w:cstheme="minorHAnsi"/>
          <w:b/>
          <w:sz w:val="24"/>
        </w:rPr>
      </w:pPr>
      <w:r w:rsidRPr="00FB0A38">
        <w:rPr>
          <w:rFonts w:cstheme="minorHAnsi"/>
          <w:b/>
          <w:sz w:val="24"/>
        </w:rPr>
        <w:t>Criteria of Prioritization</w:t>
      </w:r>
    </w:p>
    <w:p w14:paraId="26FF99C6" w14:textId="77777777" w:rsidR="00EE4163" w:rsidRPr="00FB0A38" w:rsidRDefault="00EE4163" w:rsidP="00EE4163">
      <w:pPr>
        <w:autoSpaceDE w:val="0"/>
        <w:autoSpaceDN w:val="0"/>
        <w:adjustRightInd w:val="0"/>
        <w:spacing w:after="0" w:line="240" w:lineRule="auto"/>
        <w:rPr>
          <w:rFonts w:cstheme="minorHAnsi"/>
        </w:rPr>
      </w:pPr>
    </w:p>
    <w:p w14:paraId="36BB0EB5" w14:textId="0A55ED7B" w:rsidR="00EE4163" w:rsidRPr="00FB0A38" w:rsidRDefault="00EE4163" w:rsidP="00EE4163">
      <w:pPr>
        <w:autoSpaceDE w:val="0"/>
        <w:autoSpaceDN w:val="0"/>
        <w:adjustRightInd w:val="0"/>
        <w:spacing w:after="0" w:line="240" w:lineRule="auto"/>
        <w:rPr>
          <w:rFonts w:cstheme="minorHAnsi"/>
          <w:lang w:val="en-IN"/>
        </w:rPr>
      </w:pPr>
      <w:r w:rsidRPr="00FB0A38">
        <w:rPr>
          <w:rFonts w:cstheme="minorHAnsi"/>
        </w:rPr>
        <w:t xml:space="preserve">The PAMs </w:t>
      </w:r>
      <w:r w:rsidR="00A15AD4" w:rsidRPr="00FB0A38">
        <w:rPr>
          <w:rFonts w:cstheme="minorHAnsi"/>
        </w:rPr>
        <w:t>recommended</w:t>
      </w:r>
      <w:r w:rsidRPr="00FB0A38">
        <w:rPr>
          <w:rFonts w:cstheme="minorHAnsi"/>
        </w:rPr>
        <w:t xml:space="preserve"> to address the drivers in order to arrest D&amp;D and, ultimately develop sustainable development of forest resources aiming at conserving and enhancing carbon stocks in Bangladesh are quite comprehensive. Already having l</w:t>
      </w:r>
      <w:r w:rsidRPr="00FB0A38">
        <w:rPr>
          <w:rFonts w:cstheme="minorHAnsi"/>
          <w:lang w:val="en-IN"/>
        </w:rPr>
        <w:t xml:space="preserve">ow area coverage under low quality forest with low crown cover, biomass density and biodiversity, sustainable forest resources development </w:t>
      </w:r>
      <w:r w:rsidR="00D22CE9" w:rsidRPr="00FB0A38">
        <w:rPr>
          <w:rFonts w:cstheme="minorHAnsi"/>
          <w:lang w:val="en-IN"/>
        </w:rPr>
        <w:t>has emerged</w:t>
      </w:r>
      <w:r w:rsidRPr="00FB0A38">
        <w:rPr>
          <w:rFonts w:cstheme="minorHAnsi"/>
          <w:lang w:val="en-IN"/>
        </w:rPr>
        <w:t xml:space="preserve"> </w:t>
      </w:r>
      <w:r w:rsidR="00D22CE9" w:rsidRPr="00FB0A38">
        <w:rPr>
          <w:rFonts w:cstheme="minorHAnsi"/>
          <w:lang w:val="en-IN"/>
        </w:rPr>
        <w:t>to be</w:t>
      </w:r>
      <w:r w:rsidRPr="00FB0A38">
        <w:rPr>
          <w:rFonts w:cstheme="minorHAnsi"/>
          <w:lang w:val="en-IN"/>
        </w:rPr>
        <w:t xml:space="preserve"> a development issue</w:t>
      </w:r>
      <w:r w:rsidR="00D22CE9" w:rsidRPr="00FB0A38">
        <w:rPr>
          <w:rFonts w:cstheme="minorHAnsi"/>
          <w:lang w:val="en-IN"/>
        </w:rPr>
        <w:t xml:space="preserve"> of utmost priority</w:t>
      </w:r>
      <w:r w:rsidRPr="00FB0A38">
        <w:rPr>
          <w:rFonts w:cstheme="minorHAnsi"/>
          <w:lang w:val="en-IN"/>
        </w:rPr>
        <w:t>. As identified in all the studies on D&amp;D as well as the suggestions offered by all stakeholders, the forest resources are suffering from over-exploitation and large scale illicit removal of timber and other forest resources is common. The pressure on forest land for many purposes leading to illegal encroachment and official conversion of forest land to commercial/institutional land is mounting. Also, at increase are demands for fuelwood, timber and industrial wood in a situation where forestry, unfortunately, is not a priority for the GoB resulting in low investment in the sector. The commitment of the GoB to increase the coverage and enhance the quality of forests in order to increase carbon stock compounds the challenge. Setting a priority for implementation where all the PAMs merit equal priority is; therefore, challenging. However, we have taken the following into consideration in recommending a set of PAMs</w:t>
      </w:r>
      <w:r w:rsidR="00A15AD4" w:rsidRPr="00FB0A38">
        <w:rPr>
          <w:rFonts w:cstheme="minorHAnsi"/>
          <w:lang w:val="en-IN"/>
        </w:rPr>
        <w:t>:</w:t>
      </w:r>
    </w:p>
    <w:p w14:paraId="6465DC5B" w14:textId="587CA84B" w:rsidR="00A15AD4" w:rsidRPr="00FB0A38" w:rsidRDefault="00A15AD4" w:rsidP="00EE4163">
      <w:pPr>
        <w:autoSpaceDE w:val="0"/>
        <w:autoSpaceDN w:val="0"/>
        <w:adjustRightInd w:val="0"/>
        <w:spacing w:after="0" w:line="240" w:lineRule="auto"/>
        <w:rPr>
          <w:rFonts w:cstheme="minorHAnsi"/>
          <w:lang w:val="en-IN"/>
        </w:rPr>
      </w:pPr>
    </w:p>
    <w:p w14:paraId="69326A27" w14:textId="77777777" w:rsidR="00EE4163" w:rsidRPr="00FB0A38" w:rsidRDefault="00EE4163" w:rsidP="00860916">
      <w:pPr>
        <w:pStyle w:val="MediumGrid1-Accent21"/>
        <w:numPr>
          <w:ilvl w:val="0"/>
          <w:numId w:val="78"/>
        </w:numPr>
        <w:spacing w:after="0" w:line="240" w:lineRule="auto"/>
        <w:rPr>
          <w:rFonts w:asciiTheme="minorHAnsi" w:hAnsiTheme="minorHAnsi" w:cstheme="minorHAnsi"/>
          <w:sz w:val="20"/>
        </w:rPr>
      </w:pPr>
      <w:r w:rsidRPr="00FB0A38">
        <w:rPr>
          <w:rFonts w:asciiTheme="minorHAnsi" w:hAnsiTheme="minorHAnsi" w:cstheme="minorHAnsi"/>
          <w:sz w:val="20"/>
        </w:rPr>
        <w:t xml:space="preserve">Addressing the Overall Challenges for the Forestry Sector </w:t>
      </w:r>
    </w:p>
    <w:p w14:paraId="1ED2FA20" w14:textId="620B36AE" w:rsidR="00EE4163" w:rsidRPr="00FB0A38" w:rsidRDefault="00EE4163" w:rsidP="00860916">
      <w:pPr>
        <w:pStyle w:val="ListParagraph"/>
        <w:numPr>
          <w:ilvl w:val="0"/>
          <w:numId w:val="78"/>
        </w:numPr>
        <w:autoSpaceDE w:val="0"/>
        <w:autoSpaceDN w:val="0"/>
        <w:adjustRightInd w:val="0"/>
        <w:spacing w:after="0" w:line="240" w:lineRule="auto"/>
        <w:rPr>
          <w:rFonts w:cstheme="minorHAnsi"/>
          <w:sz w:val="20"/>
        </w:rPr>
      </w:pPr>
      <w:r w:rsidRPr="00FB0A38">
        <w:rPr>
          <w:rFonts w:cstheme="minorHAnsi"/>
          <w:sz w:val="20"/>
        </w:rPr>
        <w:t xml:space="preserve">The </w:t>
      </w:r>
      <w:r w:rsidR="00A15AD4" w:rsidRPr="00FB0A38">
        <w:rPr>
          <w:rFonts w:cstheme="minorHAnsi"/>
          <w:sz w:val="20"/>
        </w:rPr>
        <w:t xml:space="preserve">BFD’s capacity and management </w:t>
      </w:r>
      <w:r w:rsidRPr="00FB0A38">
        <w:rPr>
          <w:rFonts w:cstheme="minorHAnsi"/>
          <w:sz w:val="20"/>
        </w:rPr>
        <w:t>challenges</w:t>
      </w:r>
      <w:r w:rsidR="00A15AD4" w:rsidRPr="00FB0A38">
        <w:rPr>
          <w:rFonts w:cstheme="minorHAnsi"/>
          <w:sz w:val="20"/>
        </w:rPr>
        <w:t xml:space="preserve"> contributing to the</w:t>
      </w:r>
      <w:r w:rsidRPr="00FB0A38">
        <w:rPr>
          <w:rFonts w:cstheme="minorHAnsi"/>
          <w:sz w:val="20"/>
        </w:rPr>
        <w:t xml:space="preserve"> major drivers of D&amp;D </w:t>
      </w:r>
      <w:r w:rsidR="00A15AD4" w:rsidRPr="00FB0A38">
        <w:rPr>
          <w:rFonts w:cstheme="minorHAnsi"/>
          <w:sz w:val="20"/>
        </w:rPr>
        <w:t>such as weak capacity, lack of priority setting and finances, lack of institutional coordination, and transparency and accountability.</w:t>
      </w:r>
    </w:p>
    <w:p w14:paraId="1ED25573" w14:textId="340D1862" w:rsidR="00EE4163" w:rsidRPr="00FB0A38" w:rsidRDefault="00EE4163" w:rsidP="00EE4163">
      <w:pPr>
        <w:autoSpaceDE w:val="0"/>
        <w:autoSpaceDN w:val="0"/>
        <w:adjustRightInd w:val="0"/>
        <w:spacing w:after="0" w:line="240" w:lineRule="auto"/>
        <w:rPr>
          <w:rFonts w:cstheme="minorHAnsi"/>
        </w:rPr>
      </w:pPr>
    </w:p>
    <w:p w14:paraId="756D35F9" w14:textId="3AFA5716" w:rsidR="00A15AD4" w:rsidRPr="00FB0A38" w:rsidRDefault="00A15AD4" w:rsidP="00EE4163">
      <w:pPr>
        <w:autoSpaceDE w:val="0"/>
        <w:autoSpaceDN w:val="0"/>
        <w:adjustRightInd w:val="0"/>
        <w:spacing w:after="0" w:line="240" w:lineRule="auto"/>
        <w:rPr>
          <w:rFonts w:cstheme="minorHAnsi"/>
        </w:rPr>
      </w:pPr>
      <w:r w:rsidRPr="00FB0A38">
        <w:rPr>
          <w:rFonts w:cstheme="minorHAnsi"/>
        </w:rPr>
        <w:t>Special attention was given to analyze the situation in the CHT, particularly in assessing the challenges and opportunities in developing the forest resources in this most important terrestrial forest area in the country with the most diverse biological resources.</w:t>
      </w:r>
    </w:p>
    <w:p w14:paraId="30EBC089" w14:textId="77777777" w:rsidR="00A15AD4" w:rsidRPr="00FB0A38" w:rsidRDefault="00A15AD4" w:rsidP="00EE4163">
      <w:pPr>
        <w:autoSpaceDE w:val="0"/>
        <w:autoSpaceDN w:val="0"/>
        <w:adjustRightInd w:val="0"/>
        <w:spacing w:after="0" w:line="240" w:lineRule="auto"/>
        <w:rPr>
          <w:rFonts w:cstheme="minorHAnsi"/>
        </w:rPr>
      </w:pPr>
    </w:p>
    <w:p w14:paraId="66717E4C" w14:textId="77777777" w:rsidR="00034057" w:rsidRPr="00FB0A38" w:rsidRDefault="00034057">
      <w:pPr>
        <w:rPr>
          <w:rFonts w:cstheme="minorHAnsi"/>
          <w:b/>
          <w:sz w:val="24"/>
        </w:rPr>
      </w:pPr>
      <w:r w:rsidRPr="00FB0A38">
        <w:rPr>
          <w:rFonts w:cstheme="minorHAnsi"/>
          <w:b/>
          <w:sz w:val="24"/>
        </w:rPr>
        <w:br w:type="page"/>
      </w:r>
    </w:p>
    <w:p w14:paraId="74207128" w14:textId="40DC81EF" w:rsidR="00EE4163" w:rsidRPr="00FB0A38" w:rsidRDefault="00EE4163" w:rsidP="00860916">
      <w:pPr>
        <w:pStyle w:val="ListParagraph"/>
        <w:numPr>
          <w:ilvl w:val="2"/>
          <w:numId w:val="75"/>
        </w:numPr>
        <w:autoSpaceDE w:val="0"/>
        <w:autoSpaceDN w:val="0"/>
        <w:adjustRightInd w:val="0"/>
        <w:spacing w:after="0" w:line="240" w:lineRule="auto"/>
        <w:rPr>
          <w:rFonts w:cstheme="minorHAnsi"/>
          <w:b/>
          <w:sz w:val="24"/>
        </w:rPr>
      </w:pPr>
      <w:r w:rsidRPr="00FB0A38">
        <w:rPr>
          <w:rFonts w:cstheme="minorHAnsi"/>
          <w:b/>
          <w:sz w:val="24"/>
        </w:rPr>
        <w:lastRenderedPageBreak/>
        <w:t>Addressing Immediate, Medium- and Long-term Needs</w:t>
      </w:r>
    </w:p>
    <w:p w14:paraId="7119DF01" w14:textId="4E1B36AB" w:rsidR="00EE4163" w:rsidRPr="00FB0A38" w:rsidRDefault="00EE4163" w:rsidP="00C70E5F">
      <w:pPr>
        <w:spacing w:after="0" w:line="240" w:lineRule="auto"/>
        <w:ind w:left="360"/>
      </w:pPr>
    </w:p>
    <w:p w14:paraId="6514AABD" w14:textId="066658EB" w:rsidR="00144313" w:rsidRPr="00FB0A38" w:rsidRDefault="00144313" w:rsidP="00144313">
      <w:pPr>
        <w:autoSpaceDE w:val="0"/>
        <w:autoSpaceDN w:val="0"/>
        <w:adjustRightInd w:val="0"/>
        <w:spacing w:after="0" w:line="240" w:lineRule="auto"/>
        <w:rPr>
          <w:rFonts w:cstheme="minorHAnsi"/>
        </w:rPr>
      </w:pPr>
      <w:r w:rsidRPr="00FB0A38">
        <w:rPr>
          <w:rFonts w:cstheme="minorHAnsi"/>
        </w:rPr>
        <w:t>We recommend</w:t>
      </w:r>
      <w:r w:rsidR="00A15AD4" w:rsidRPr="00FB0A38">
        <w:rPr>
          <w:rFonts w:cstheme="minorHAnsi"/>
        </w:rPr>
        <w:t>ed</w:t>
      </w:r>
      <w:r w:rsidRPr="00FB0A38">
        <w:rPr>
          <w:rFonts w:cstheme="minorHAnsi"/>
        </w:rPr>
        <w:t xml:space="preserve"> the following priority PAMs for implementing REDD+ in Bangladesh. Given the perilous situation of the forestry sector, implementing these activities are essential both for maintaining a </w:t>
      </w:r>
      <w:r w:rsidR="00B01B19" w:rsidRPr="00FB0A38">
        <w:rPr>
          <w:rFonts w:cstheme="minorHAnsi"/>
        </w:rPr>
        <w:t>sustained</w:t>
      </w:r>
      <w:r w:rsidRPr="00FB0A38">
        <w:rPr>
          <w:rFonts w:cstheme="minorHAnsi"/>
        </w:rPr>
        <w:t xml:space="preserve"> forest cover, sustain</w:t>
      </w:r>
      <w:r w:rsidR="00257F1F" w:rsidRPr="00FB0A38">
        <w:rPr>
          <w:rFonts w:cstheme="minorHAnsi"/>
        </w:rPr>
        <w:t>ing improved</w:t>
      </w:r>
      <w:r w:rsidRPr="00FB0A38">
        <w:rPr>
          <w:rFonts w:cstheme="minorHAnsi"/>
        </w:rPr>
        <w:t xml:space="preserve"> forest management and, ultimately, enhancing carbon stock aiming at receiving performance-based payments.</w:t>
      </w:r>
      <w:r w:rsidR="00B42A42" w:rsidRPr="00FB0A38">
        <w:rPr>
          <w:rFonts w:cstheme="minorHAnsi"/>
        </w:rPr>
        <w:t xml:space="preserve"> </w:t>
      </w:r>
      <w:r w:rsidR="00F15927" w:rsidRPr="00FB0A38">
        <w:rPr>
          <w:rFonts w:cstheme="minorHAnsi"/>
        </w:rPr>
        <w:t>We also listed some priority projects, with major project components, under each bundle with the possible institutional framework for implementing the projects. We also provided the notional funding requirement to implement each bundle.</w:t>
      </w:r>
      <w:r w:rsidR="00D22CE9" w:rsidRPr="00FB0A38">
        <w:rPr>
          <w:rFonts w:cstheme="minorHAnsi"/>
        </w:rPr>
        <w:t xml:space="preserve"> </w:t>
      </w:r>
      <w:r w:rsidR="00B42A42" w:rsidRPr="00FB0A38">
        <w:rPr>
          <w:rFonts w:cstheme="minorHAnsi"/>
        </w:rPr>
        <w:t xml:space="preserve">The </w:t>
      </w:r>
      <w:r w:rsidR="00C15360" w:rsidRPr="00FB0A38">
        <w:rPr>
          <w:rFonts w:cstheme="minorHAnsi"/>
        </w:rPr>
        <w:t xml:space="preserve">bundles </w:t>
      </w:r>
      <w:r w:rsidR="00F15927" w:rsidRPr="00FB0A38">
        <w:rPr>
          <w:rFonts w:cstheme="minorHAnsi"/>
        </w:rPr>
        <w:t>are</w:t>
      </w:r>
      <w:r w:rsidR="00C15360" w:rsidRPr="00FB0A38">
        <w:rPr>
          <w:rFonts w:cstheme="minorHAnsi"/>
        </w:rPr>
        <w:t>:</w:t>
      </w:r>
    </w:p>
    <w:p w14:paraId="64E71490" w14:textId="77777777" w:rsidR="00144313" w:rsidRPr="00FB0A38" w:rsidRDefault="00144313" w:rsidP="00144313">
      <w:pPr>
        <w:autoSpaceDE w:val="0"/>
        <w:autoSpaceDN w:val="0"/>
        <w:adjustRightInd w:val="0"/>
        <w:spacing w:after="0" w:line="240" w:lineRule="auto"/>
        <w:rPr>
          <w:rFonts w:cstheme="minorHAnsi"/>
        </w:rPr>
      </w:pPr>
    </w:p>
    <w:p w14:paraId="100CB47A" w14:textId="59A33C9B" w:rsidR="00144313" w:rsidRPr="00FB0A38" w:rsidRDefault="00144313" w:rsidP="00C15360">
      <w:pPr>
        <w:autoSpaceDE w:val="0"/>
        <w:autoSpaceDN w:val="0"/>
        <w:adjustRightInd w:val="0"/>
        <w:spacing w:after="0" w:line="240" w:lineRule="auto"/>
        <w:ind w:left="720"/>
        <w:rPr>
          <w:rFonts w:cstheme="minorHAnsi"/>
          <w:color w:val="000000"/>
          <w:sz w:val="20"/>
          <w:szCs w:val="18"/>
        </w:rPr>
      </w:pPr>
      <w:r w:rsidRPr="00FB0A38">
        <w:rPr>
          <w:rFonts w:cstheme="minorHAnsi"/>
          <w:b/>
          <w:color w:val="000000"/>
          <w:sz w:val="20"/>
          <w:szCs w:val="18"/>
          <w:u w:val="single"/>
        </w:rPr>
        <w:t>Bundle 1</w:t>
      </w:r>
      <w:r w:rsidRPr="00FB0A38">
        <w:rPr>
          <w:rFonts w:cstheme="minorHAnsi"/>
          <w:b/>
          <w:color w:val="000000"/>
          <w:sz w:val="20"/>
          <w:szCs w:val="18"/>
        </w:rPr>
        <w:t>:</w:t>
      </w:r>
      <w:r w:rsidRPr="00FB0A38">
        <w:rPr>
          <w:rFonts w:cstheme="minorHAnsi"/>
          <w:color w:val="000000"/>
          <w:sz w:val="20"/>
          <w:szCs w:val="18"/>
        </w:rPr>
        <w:t xml:space="preserve"> Sustainable Supply of Alternate Energy for Fuelwood</w:t>
      </w:r>
    </w:p>
    <w:p w14:paraId="52746FD4" w14:textId="6658E8C3" w:rsidR="00144313" w:rsidRPr="00FB0A38" w:rsidRDefault="00144313" w:rsidP="00C15360">
      <w:pPr>
        <w:autoSpaceDE w:val="0"/>
        <w:autoSpaceDN w:val="0"/>
        <w:adjustRightInd w:val="0"/>
        <w:spacing w:after="0" w:line="240" w:lineRule="auto"/>
        <w:ind w:left="720"/>
        <w:rPr>
          <w:rFonts w:cstheme="minorHAnsi"/>
          <w:b/>
          <w:color w:val="000000"/>
          <w:sz w:val="20"/>
          <w:szCs w:val="18"/>
        </w:rPr>
      </w:pPr>
      <w:r w:rsidRPr="00FB0A38">
        <w:rPr>
          <w:rFonts w:cstheme="minorHAnsi"/>
          <w:b/>
          <w:color w:val="000000"/>
          <w:sz w:val="20"/>
          <w:szCs w:val="18"/>
          <w:u w:val="single"/>
        </w:rPr>
        <w:t>Bundle 2</w:t>
      </w:r>
      <w:r w:rsidRPr="00FB0A38">
        <w:rPr>
          <w:rFonts w:cstheme="minorHAnsi"/>
          <w:b/>
          <w:color w:val="000000"/>
          <w:sz w:val="20"/>
          <w:szCs w:val="18"/>
        </w:rPr>
        <w:t>:</w:t>
      </w:r>
      <w:r w:rsidRPr="00FB0A38">
        <w:rPr>
          <w:rFonts w:cstheme="minorHAnsi"/>
          <w:color w:val="000000"/>
          <w:sz w:val="20"/>
          <w:szCs w:val="18"/>
        </w:rPr>
        <w:t xml:space="preserve"> Afforestation of Degraded Forests and Marginal Land for Sustained Fuelwood Supply</w:t>
      </w:r>
    </w:p>
    <w:p w14:paraId="57F30B1B" w14:textId="42010713" w:rsidR="00144313" w:rsidRPr="00FB0A38" w:rsidRDefault="00144313" w:rsidP="00C15360">
      <w:pPr>
        <w:spacing w:after="0" w:line="240" w:lineRule="auto"/>
        <w:ind w:left="720"/>
        <w:rPr>
          <w:sz w:val="20"/>
        </w:rPr>
      </w:pPr>
      <w:r w:rsidRPr="00FB0A38">
        <w:rPr>
          <w:b/>
          <w:sz w:val="20"/>
        </w:rPr>
        <w:t>Bundle 3:</w:t>
      </w:r>
      <w:r w:rsidRPr="00FB0A38">
        <w:rPr>
          <w:sz w:val="20"/>
        </w:rPr>
        <w:t xml:space="preserve"> Implementation of Land Use Policy for Improved Monitoring of Carbon Stock in Forests by Resolving Land Tenure Problems</w:t>
      </w:r>
    </w:p>
    <w:p w14:paraId="21FDE4A6" w14:textId="23521899" w:rsidR="00144313" w:rsidRPr="00FB0A38" w:rsidRDefault="00144313" w:rsidP="00C15360">
      <w:pPr>
        <w:autoSpaceDE w:val="0"/>
        <w:autoSpaceDN w:val="0"/>
        <w:adjustRightInd w:val="0"/>
        <w:spacing w:after="0" w:line="240" w:lineRule="auto"/>
        <w:ind w:left="720"/>
        <w:rPr>
          <w:rFonts w:cstheme="minorHAnsi"/>
          <w:b/>
          <w:color w:val="000000"/>
          <w:sz w:val="20"/>
          <w:szCs w:val="18"/>
        </w:rPr>
      </w:pPr>
      <w:r w:rsidRPr="00FB0A38">
        <w:rPr>
          <w:rFonts w:cstheme="minorHAnsi"/>
          <w:b/>
          <w:color w:val="000000"/>
          <w:sz w:val="20"/>
          <w:szCs w:val="18"/>
          <w:u w:val="single"/>
        </w:rPr>
        <w:t>Bundle 4</w:t>
      </w:r>
      <w:r w:rsidRPr="00FB0A38">
        <w:rPr>
          <w:rFonts w:cstheme="minorHAnsi"/>
          <w:b/>
          <w:color w:val="000000"/>
          <w:sz w:val="20"/>
          <w:szCs w:val="18"/>
        </w:rPr>
        <w:t xml:space="preserve">: </w:t>
      </w:r>
      <w:r w:rsidRPr="00FB0A38">
        <w:rPr>
          <w:rFonts w:cstheme="minorHAnsi"/>
          <w:color w:val="000000"/>
          <w:sz w:val="20"/>
          <w:szCs w:val="18"/>
        </w:rPr>
        <w:t>Improved Management of Existing Forests and Protected Areas</w:t>
      </w:r>
    </w:p>
    <w:p w14:paraId="243985FB" w14:textId="1F8657C9" w:rsidR="00144313" w:rsidRPr="00FB0A38" w:rsidRDefault="00144313" w:rsidP="00C15360">
      <w:pPr>
        <w:autoSpaceDE w:val="0"/>
        <w:autoSpaceDN w:val="0"/>
        <w:adjustRightInd w:val="0"/>
        <w:spacing w:after="0" w:line="240" w:lineRule="auto"/>
        <w:ind w:left="720"/>
        <w:rPr>
          <w:rFonts w:cstheme="minorHAnsi"/>
          <w:b/>
          <w:color w:val="000000"/>
          <w:sz w:val="20"/>
          <w:szCs w:val="18"/>
        </w:rPr>
      </w:pPr>
      <w:r w:rsidRPr="00FB0A38">
        <w:rPr>
          <w:rFonts w:cstheme="minorHAnsi"/>
          <w:b/>
          <w:color w:val="000000"/>
          <w:sz w:val="20"/>
          <w:szCs w:val="18"/>
          <w:u w:val="single"/>
        </w:rPr>
        <w:t>Bundle 5</w:t>
      </w:r>
      <w:r w:rsidRPr="00FB0A38">
        <w:rPr>
          <w:rFonts w:cstheme="minorHAnsi"/>
          <w:b/>
          <w:color w:val="000000"/>
          <w:sz w:val="20"/>
          <w:szCs w:val="18"/>
        </w:rPr>
        <w:t>:</w:t>
      </w:r>
      <w:r w:rsidRPr="00FB0A38">
        <w:rPr>
          <w:rFonts w:cstheme="minorHAnsi"/>
          <w:color w:val="000000"/>
          <w:sz w:val="20"/>
          <w:szCs w:val="18"/>
        </w:rPr>
        <w:t xml:space="preserve"> Improving the Enabling Environment for Increasing Carbon Stocks</w:t>
      </w:r>
    </w:p>
    <w:p w14:paraId="4DD5A136" w14:textId="7FE28851" w:rsidR="00144313" w:rsidRPr="00FB0A38" w:rsidRDefault="00144313" w:rsidP="00C15360">
      <w:pPr>
        <w:spacing w:after="0" w:line="240" w:lineRule="auto"/>
        <w:ind w:left="720"/>
        <w:rPr>
          <w:sz w:val="20"/>
        </w:rPr>
      </w:pPr>
      <w:r w:rsidRPr="00FB0A38">
        <w:rPr>
          <w:b/>
          <w:sz w:val="20"/>
          <w:u w:val="single"/>
        </w:rPr>
        <w:t>Bundle 6</w:t>
      </w:r>
      <w:r w:rsidRPr="00FB0A38">
        <w:rPr>
          <w:b/>
          <w:sz w:val="20"/>
        </w:rPr>
        <w:t>:</w:t>
      </w:r>
      <w:r w:rsidRPr="00FB0A38">
        <w:rPr>
          <w:sz w:val="20"/>
        </w:rPr>
        <w:t xml:space="preserve"> Economic Incentives to Poor and Marginalized Communities for Protection and Improvement of Forest Resources</w:t>
      </w:r>
    </w:p>
    <w:p w14:paraId="179662D8" w14:textId="43481287" w:rsidR="00144313" w:rsidRPr="00FB0A38" w:rsidRDefault="00144313" w:rsidP="00C15360">
      <w:pPr>
        <w:spacing w:after="0" w:line="240" w:lineRule="auto"/>
        <w:ind w:left="720"/>
        <w:rPr>
          <w:sz w:val="20"/>
        </w:rPr>
      </w:pPr>
      <w:r w:rsidRPr="00FB0A38">
        <w:rPr>
          <w:b/>
          <w:sz w:val="20"/>
          <w:u w:val="single"/>
        </w:rPr>
        <w:t>Bundle 7</w:t>
      </w:r>
      <w:r w:rsidRPr="00FB0A38">
        <w:rPr>
          <w:b/>
          <w:sz w:val="20"/>
        </w:rPr>
        <w:t>:</w:t>
      </w:r>
      <w:r w:rsidRPr="00FB0A38">
        <w:rPr>
          <w:sz w:val="20"/>
        </w:rPr>
        <w:t xml:space="preserve"> Improving Institutional Capacity of Stakeholders for Addressing Deforestation and Forest Degradation</w:t>
      </w:r>
    </w:p>
    <w:p w14:paraId="7F5AC438" w14:textId="04BD3771" w:rsidR="00144313" w:rsidRPr="00FB0A38" w:rsidRDefault="00144313" w:rsidP="00C15360">
      <w:pPr>
        <w:autoSpaceDE w:val="0"/>
        <w:autoSpaceDN w:val="0"/>
        <w:adjustRightInd w:val="0"/>
        <w:spacing w:after="0" w:line="240" w:lineRule="auto"/>
        <w:ind w:left="720"/>
        <w:rPr>
          <w:rFonts w:cstheme="minorHAnsi"/>
          <w:sz w:val="26"/>
        </w:rPr>
      </w:pPr>
      <w:r w:rsidRPr="00FB0A38">
        <w:rPr>
          <w:rFonts w:cstheme="minorHAnsi"/>
          <w:b/>
          <w:color w:val="000000"/>
          <w:sz w:val="20"/>
          <w:szCs w:val="18"/>
          <w:u w:val="single"/>
        </w:rPr>
        <w:t>Bundle 8</w:t>
      </w:r>
      <w:r w:rsidRPr="00FB0A38">
        <w:rPr>
          <w:rFonts w:cstheme="minorHAnsi"/>
          <w:b/>
          <w:color w:val="000000"/>
          <w:sz w:val="20"/>
          <w:szCs w:val="18"/>
        </w:rPr>
        <w:t>:</w:t>
      </w:r>
      <w:r w:rsidRPr="00FB0A38">
        <w:rPr>
          <w:rFonts w:cstheme="minorHAnsi"/>
          <w:color w:val="000000"/>
          <w:sz w:val="20"/>
          <w:szCs w:val="18"/>
        </w:rPr>
        <w:t xml:space="preserve"> Developing a Communications Protocol for Mass Awareness Generation</w:t>
      </w:r>
    </w:p>
    <w:p w14:paraId="58268AAF" w14:textId="188EF35B" w:rsidR="00144313" w:rsidRPr="00FB0A38" w:rsidRDefault="00144313" w:rsidP="00144313">
      <w:pPr>
        <w:spacing w:after="0" w:line="240" w:lineRule="auto"/>
        <w:rPr>
          <w:rFonts w:cstheme="minorHAnsi"/>
        </w:rPr>
      </w:pPr>
    </w:p>
    <w:p w14:paraId="3F1AAF38" w14:textId="0E3D7DD6" w:rsidR="00F15927" w:rsidRPr="00FB0A38" w:rsidRDefault="00F15927" w:rsidP="00144313">
      <w:pPr>
        <w:spacing w:after="0" w:line="240" w:lineRule="auto"/>
        <w:rPr>
          <w:rFonts w:cstheme="minorHAnsi"/>
        </w:rPr>
      </w:pPr>
      <w:r w:rsidRPr="00FB0A38">
        <w:rPr>
          <w:rFonts w:cstheme="minorHAnsi"/>
        </w:rPr>
        <w:t>We also showed the linkages of the bundles with the forestry sector policy and programmatic priorities as well as with the ongoing and planned projects and programs under the BFD. We also made an attempt to provide a proxy estimate of the carbon sequestration potential of the bundle. Also discussed was the mode of implementation of the projects under the bundle in an equitable arrangement making sure that the activities address inclusive and gender-responsive economic growth and are responsive to the Cancun Safeguards.</w:t>
      </w:r>
    </w:p>
    <w:p w14:paraId="681130EA" w14:textId="768E675B" w:rsidR="00C22802" w:rsidRPr="00FB0A38" w:rsidRDefault="00C22802" w:rsidP="00144313">
      <w:pPr>
        <w:spacing w:after="0" w:line="240" w:lineRule="auto"/>
        <w:rPr>
          <w:rFonts w:cstheme="minorHAnsi"/>
        </w:rPr>
      </w:pPr>
    </w:p>
    <w:p w14:paraId="79822A11" w14:textId="77777777" w:rsidR="00C22802" w:rsidRPr="00FB0A38" w:rsidRDefault="00C22802" w:rsidP="00860916">
      <w:pPr>
        <w:pStyle w:val="ListParagraph"/>
        <w:numPr>
          <w:ilvl w:val="1"/>
          <w:numId w:val="75"/>
        </w:numPr>
        <w:spacing w:after="0" w:line="240" w:lineRule="auto"/>
        <w:rPr>
          <w:rFonts w:cstheme="minorHAnsi"/>
          <w:b/>
          <w:sz w:val="24"/>
        </w:rPr>
      </w:pPr>
      <w:r w:rsidRPr="00FB0A38">
        <w:rPr>
          <w:rFonts w:cstheme="minorHAnsi"/>
          <w:b/>
          <w:sz w:val="24"/>
        </w:rPr>
        <w:t xml:space="preserve">Carbon Sequestration Potential of Proposed PAMs Bundles </w:t>
      </w:r>
    </w:p>
    <w:p w14:paraId="1194BB93" w14:textId="77777777" w:rsidR="00C22802" w:rsidRPr="00FB0A38" w:rsidRDefault="00C22802" w:rsidP="00C22802">
      <w:pPr>
        <w:spacing w:after="0" w:line="240" w:lineRule="auto"/>
        <w:rPr>
          <w:rFonts w:cstheme="minorHAnsi"/>
          <w:b/>
        </w:rPr>
      </w:pPr>
    </w:p>
    <w:p w14:paraId="11ECB160" w14:textId="77777777" w:rsidR="00C22802" w:rsidRPr="00FB0A38" w:rsidRDefault="00C22802" w:rsidP="00C22802">
      <w:pPr>
        <w:spacing w:after="0" w:line="240" w:lineRule="auto"/>
        <w:rPr>
          <w:rFonts w:eastAsia="Times New Roman" w:cstheme="minorHAnsi"/>
        </w:rPr>
      </w:pPr>
      <w:r w:rsidRPr="00FB0A38">
        <w:rPr>
          <w:rFonts w:cstheme="minorHAnsi"/>
          <w:color w:val="000000"/>
        </w:rPr>
        <w:t xml:space="preserve">The attempt to calculate the carbon sequestration potential is a proxy adapted from the FIP (2016) funded by the World Bank for Bangladesh forests. The World Bank Environment Strategy (2012) adopted a corporate mandate to account for the greenhouse gas (GHG) emissions for investment lending. The quantification of GHG emissions is an important step in managing and ultimately reducing emissions, as it provides an understanding of the project’s GHG mitigation potential. Further, Paris Agreement also mandates reporting of </w:t>
      </w:r>
      <w:r w:rsidRPr="00FB0A38">
        <w:rPr>
          <w:rFonts w:eastAsia="Times New Roman" w:cstheme="minorHAnsi"/>
        </w:rPr>
        <w:t>assumptions and methodological approaches including those for estimating and accounting for anthropogenic greenhouse gas emissions to achieve the goals of Article 2.</w:t>
      </w:r>
    </w:p>
    <w:p w14:paraId="405D617A" w14:textId="77777777" w:rsidR="00C22802" w:rsidRPr="00FB0A38" w:rsidRDefault="00C22802" w:rsidP="00C22802">
      <w:pPr>
        <w:spacing w:after="0" w:line="240" w:lineRule="auto"/>
        <w:rPr>
          <w:rFonts w:cstheme="minorHAnsi"/>
          <w:b/>
          <w:bCs/>
          <w:color w:val="000000"/>
        </w:rPr>
      </w:pPr>
    </w:p>
    <w:p w14:paraId="59716899" w14:textId="4ABA901A" w:rsidR="00C22802" w:rsidRPr="00FB0A38" w:rsidRDefault="00C22802" w:rsidP="00C22802">
      <w:pPr>
        <w:widowControl w:val="0"/>
        <w:autoSpaceDE w:val="0"/>
        <w:autoSpaceDN w:val="0"/>
        <w:adjustRightInd w:val="0"/>
        <w:spacing w:after="0" w:line="240" w:lineRule="auto"/>
        <w:rPr>
          <w:rFonts w:cstheme="minorHAnsi"/>
          <w:color w:val="000000"/>
        </w:rPr>
      </w:pPr>
      <w:r w:rsidRPr="00FB0A38">
        <w:rPr>
          <w:rFonts w:cstheme="minorHAnsi"/>
          <w:color w:val="000000"/>
        </w:rPr>
        <w:t>The World Bank has adopted the Ex-Ante Carbon-balance Tool (EX-ACT)</w:t>
      </w:r>
      <w:r w:rsidR="003B1521" w:rsidRPr="00FB0A38">
        <w:rPr>
          <w:rStyle w:val="FootnoteReference"/>
          <w:rFonts w:cstheme="minorHAnsi"/>
          <w:color w:val="000000"/>
        </w:rPr>
        <w:footnoteReference w:id="5"/>
      </w:r>
      <w:r w:rsidRPr="00FB0A38">
        <w:rPr>
          <w:rFonts w:cstheme="minorHAnsi"/>
          <w:color w:val="000000"/>
        </w:rPr>
        <w:t>, developed by FAO in 2010, to estimate the impact of agricultural investment lending on GHG emissions and carbon sequestration in the project area. EX-ACT is a land-based appraisal system that allows the assessment of a project’s net carbon-balance, defined as the net balance of CO</w:t>
      </w:r>
      <w:r w:rsidRPr="00FB0A38">
        <w:rPr>
          <w:rFonts w:cstheme="minorHAnsi"/>
          <w:color w:val="000000"/>
          <w:vertAlign w:val="subscript"/>
        </w:rPr>
        <w:t>2</w:t>
      </w:r>
      <w:r w:rsidRPr="00FB0A38">
        <w:rPr>
          <w:rFonts w:cstheme="minorHAnsi"/>
          <w:color w:val="000000"/>
        </w:rPr>
        <w:t xml:space="preserve"> equivalent GHG that are emitted or sequestered because of project implementation compared to a no project or without project scenario. EX-ACT captures project activities in following five modules: land use change, crop production, livestock and grassland, land degradation, inputs and investment. EX-ACT estimates the carbon stock changes (emissions or sinks), expressed in equivalent tons of CO</w:t>
      </w:r>
      <w:r w:rsidRPr="00FB0A38">
        <w:rPr>
          <w:rFonts w:cstheme="minorHAnsi"/>
          <w:color w:val="000000"/>
          <w:vertAlign w:val="subscript"/>
        </w:rPr>
        <w:t>2</w:t>
      </w:r>
      <w:r w:rsidRPr="00FB0A38">
        <w:rPr>
          <w:rFonts w:cstheme="minorHAnsi"/>
          <w:color w:val="000000"/>
        </w:rPr>
        <w:t xml:space="preserve"> per hectare and year. </w:t>
      </w:r>
    </w:p>
    <w:p w14:paraId="6EC6A945" w14:textId="77777777" w:rsidR="00C22802" w:rsidRPr="00FB0A38" w:rsidRDefault="00C22802" w:rsidP="00C22802">
      <w:pPr>
        <w:widowControl w:val="0"/>
        <w:autoSpaceDE w:val="0"/>
        <w:autoSpaceDN w:val="0"/>
        <w:adjustRightInd w:val="0"/>
        <w:spacing w:after="0" w:line="240" w:lineRule="auto"/>
        <w:rPr>
          <w:rFonts w:cstheme="minorHAnsi"/>
          <w:color w:val="000000"/>
        </w:rPr>
      </w:pPr>
    </w:p>
    <w:p w14:paraId="02211E60" w14:textId="111DD5D2" w:rsidR="00C70E5F" w:rsidRPr="00FB0A38" w:rsidRDefault="00382B22" w:rsidP="00E538CF">
      <w:pPr>
        <w:rPr>
          <w:b/>
          <w:sz w:val="36"/>
          <w:szCs w:val="36"/>
        </w:rPr>
      </w:pPr>
      <w:r w:rsidRPr="00FB0A38">
        <w:rPr>
          <w:b/>
          <w:sz w:val="36"/>
          <w:szCs w:val="36"/>
        </w:rPr>
        <w:br w:type="page"/>
      </w:r>
      <w:r w:rsidR="001E143F" w:rsidRPr="00FB0A38">
        <w:rPr>
          <w:b/>
          <w:sz w:val="36"/>
          <w:szCs w:val="36"/>
        </w:rPr>
        <w:lastRenderedPageBreak/>
        <w:t>Chapter 3</w:t>
      </w:r>
    </w:p>
    <w:p w14:paraId="4B96F755" w14:textId="77777777" w:rsidR="00C70E5F" w:rsidRPr="00FB0A38" w:rsidRDefault="00C70E5F" w:rsidP="00C70E5F">
      <w:pPr>
        <w:spacing w:after="0" w:line="240" w:lineRule="auto"/>
        <w:jc w:val="center"/>
        <w:rPr>
          <w:sz w:val="36"/>
          <w:szCs w:val="36"/>
        </w:rPr>
      </w:pPr>
      <w:r w:rsidRPr="00FB0A38">
        <w:rPr>
          <w:rFonts w:cstheme="minorHAnsi"/>
          <w:b/>
          <w:sz w:val="36"/>
          <w:szCs w:val="36"/>
        </w:rPr>
        <w:t>Existing PAMs to Combat Deforestation and Forest Degradation</w:t>
      </w:r>
    </w:p>
    <w:p w14:paraId="799B4308" w14:textId="77777777" w:rsidR="00C70E5F" w:rsidRPr="00FB0A38" w:rsidRDefault="00C70E5F" w:rsidP="00C70E5F">
      <w:pPr>
        <w:spacing w:after="0" w:line="240" w:lineRule="auto"/>
      </w:pPr>
    </w:p>
    <w:p w14:paraId="546781DE" w14:textId="77777777" w:rsidR="00C70E5F" w:rsidRPr="00FB0A38" w:rsidRDefault="00C70E5F" w:rsidP="00C70E5F">
      <w:pPr>
        <w:spacing w:after="0" w:line="240" w:lineRule="auto"/>
        <w:rPr>
          <w:rFonts w:cstheme="minorHAnsi"/>
        </w:rPr>
      </w:pPr>
      <w:bookmarkStart w:id="2" w:name="_Hlk511439839"/>
      <w:r w:rsidRPr="00FB0A38">
        <w:rPr>
          <w:rFonts w:cstheme="minorHAnsi"/>
        </w:rPr>
        <w:t xml:space="preserve">This Chapter and the associated Annex will provide an exhaustive review of the pertinent national policies, laws, regulations, strategies and action plans with respect to D&amp;D. A thorough discussion on the most important ones in relation to developing PAMs will be discussed in details. While Bangladesh’s commitments to international conventions and protocols are the starting point to embark on the REDD+ process to conserve and enhance forest carbon stock by maintaining a sustainable forest management system, Bangladesh already has in place a number of PAMs although the effective implementation of these PAMs may be subject of discussions. </w:t>
      </w:r>
    </w:p>
    <w:p w14:paraId="21EDF426" w14:textId="77777777" w:rsidR="00C70E5F" w:rsidRPr="00FB0A38" w:rsidRDefault="00C70E5F" w:rsidP="00C70E5F">
      <w:pPr>
        <w:spacing w:after="0" w:line="240" w:lineRule="auto"/>
        <w:rPr>
          <w:rFonts w:cstheme="minorHAnsi"/>
        </w:rPr>
      </w:pPr>
    </w:p>
    <w:bookmarkEnd w:id="2"/>
    <w:p w14:paraId="40BC08C2" w14:textId="580A039A" w:rsidR="00C70E5F" w:rsidRPr="00FB0A38" w:rsidRDefault="00C70E5F" w:rsidP="001E143F">
      <w:pPr>
        <w:pStyle w:val="ListParagraph"/>
        <w:numPr>
          <w:ilvl w:val="1"/>
          <w:numId w:val="56"/>
        </w:numPr>
        <w:spacing w:after="0" w:line="240" w:lineRule="auto"/>
        <w:rPr>
          <w:b/>
          <w:sz w:val="32"/>
        </w:rPr>
      </w:pPr>
      <w:r w:rsidRPr="00FB0A38">
        <w:rPr>
          <w:rFonts w:cstheme="minorHAnsi"/>
          <w:b/>
          <w:sz w:val="28"/>
          <w:szCs w:val="20"/>
        </w:rPr>
        <w:t>Review of the Policies, Laws and Regulations (PLR) of Bangladesh</w:t>
      </w:r>
    </w:p>
    <w:p w14:paraId="08A8C1BD" w14:textId="77777777" w:rsidR="00C70E5F" w:rsidRPr="00FB0A38" w:rsidRDefault="00C70E5F" w:rsidP="00C70E5F">
      <w:pPr>
        <w:spacing w:after="0" w:line="240" w:lineRule="auto"/>
      </w:pPr>
    </w:p>
    <w:p w14:paraId="4D1D192C" w14:textId="77777777" w:rsidR="00C70E5F" w:rsidRPr="00FB0A38" w:rsidRDefault="00C70E5F" w:rsidP="00C70E5F">
      <w:pPr>
        <w:spacing w:after="0" w:line="240" w:lineRule="auto"/>
        <w:rPr>
          <w:rFonts w:cs="Calibri"/>
          <w:bCs/>
          <w:szCs w:val="16"/>
        </w:rPr>
      </w:pPr>
      <w:r w:rsidRPr="00FB0A38">
        <w:rPr>
          <w:rFonts w:cs="Calibri"/>
          <w:bCs/>
          <w:szCs w:val="16"/>
        </w:rPr>
        <w:t xml:space="preserve">The </w:t>
      </w:r>
      <w:r w:rsidRPr="00FB0A38">
        <w:rPr>
          <w:rFonts w:cs="Calibri"/>
          <w:b/>
          <w:bCs/>
          <w:szCs w:val="16"/>
        </w:rPr>
        <w:t>Constitution of the People’s Republic of Bangladesh</w:t>
      </w:r>
      <w:r w:rsidRPr="00FB0A38">
        <w:rPr>
          <w:rFonts w:cs="Calibri"/>
          <w:bCs/>
          <w:szCs w:val="16"/>
        </w:rPr>
        <w:t xml:space="preserve"> is the supreme law of the country and has recently adopted through </w:t>
      </w:r>
      <w:r w:rsidRPr="00FB0A38">
        <w:rPr>
          <w:rFonts w:cs="Calibri"/>
          <w:color w:val="000000"/>
          <w:szCs w:val="16"/>
          <w:shd w:val="clear" w:color="auto" w:fill="FFFFFF"/>
        </w:rPr>
        <w:t>the Constitution (Fifteenth Amendment) Act, 2011 (Act XIV of 2011)</w:t>
      </w:r>
      <w:r w:rsidRPr="00FB0A38">
        <w:rPr>
          <w:rFonts w:cs="Calibri"/>
          <w:bCs/>
          <w:szCs w:val="16"/>
        </w:rPr>
        <w:t xml:space="preserve"> “</w:t>
      </w:r>
      <w:r w:rsidRPr="00FB0A38">
        <w:rPr>
          <w:rFonts w:eastAsia="Times New Roman" w:cs="Calibri"/>
          <w:bCs/>
          <w:color w:val="000000"/>
          <w:szCs w:val="16"/>
        </w:rPr>
        <w:t>protection and improvement of environment and biodiversity”</w:t>
      </w:r>
      <w:r w:rsidRPr="00FB0A38">
        <w:rPr>
          <w:rFonts w:cs="Calibri"/>
          <w:bCs/>
          <w:szCs w:val="16"/>
        </w:rPr>
        <w:t xml:space="preserve"> </w:t>
      </w:r>
      <w:r w:rsidRPr="00FB0A38">
        <w:rPr>
          <w:rFonts w:eastAsia="Times New Roman" w:cs="Calibri"/>
          <w:bCs/>
          <w:color w:val="000000"/>
          <w:szCs w:val="16"/>
        </w:rPr>
        <w:t>as one of its state policies</w:t>
      </w:r>
      <w:r w:rsidRPr="00FB0A38">
        <w:rPr>
          <w:rFonts w:cs="Calibri"/>
          <w:bCs/>
          <w:szCs w:val="16"/>
        </w:rPr>
        <w:t xml:space="preserve"> in accordance to Bangladesh’s commitment to international obligations to environments, protection of bio-diversity and sustainable development. The </w:t>
      </w:r>
      <w:r w:rsidRPr="00FB0A38">
        <w:rPr>
          <w:rFonts w:cs="Calibri"/>
          <w:b/>
          <w:bCs/>
          <w:szCs w:val="16"/>
        </w:rPr>
        <w:t>Article 18A</w:t>
      </w:r>
      <w:r w:rsidRPr="00FB0A38">
        <w:rPr>
          <w:rFonts w:cs="Calibri"/>
          <w:bCs/>
          <w:szCs w:val="16"/>
        </w:rPr>
        <w:t xml:space="preserve"> stipulated in Part II, “The Fundamental of State Policy”, it says, </w:t>
      </w:r>
    </w:p>
    <w:p w14:paraId="705B7896" w14:textId="77777777" w:rsidR="00C70E5F" w:rsidRPr="00FB0A38" w:rsidRDefault="00C70E5F" w:rsidP="00C70E5F">
      <w:pPr>
        <w:spacing w:after="0" w:line="240" w:lineRule="auto"/>
        <w:rPr>
          <w:rFonts w:cs="Calibri"/>
          <w:bCs/>
          <w:szCs w:val="16"/>
        </w:rPr>
      </w:pPr>
    </w:p>
    <w:p w14:paraId="002DF6E6" w14:textId="77777777" w:rsidR="00C70E5F" w:rsidRPr="00FB0A38" w:rsidRDefault="00C70E5F" w:rsidP="00C70E5F">
      <w:pPr>
        <w:spacing w:after="0" w:line="240" w:lineRule="auto"/>
        <w:ind w:left="720"/>
        <w:rPr>
          <w:rFonts w:cs="Calibri"/>
          <w:b/>
          <w:bCs/>
          <w:szCs w:val="16"/>
        </w:rPr>
      </w:pPr>
      <w:r w:rsidRPr="00FB0A38">
        <w:rPr>
          <w:rFonts w:cs="Calibri"/>
          <w:b/>
          <w:bCs/>
          <w:szCs w:val="16"/>
        </w:rPr>
        <w:t>“</w:t>
      </w:r>
      <w:r w:rsidRPr="00FB0A38">
        <w:rPr>
          <w:rFonts w:cs="Calibri"/>
          <w:b/>
          <w:color w:val="000000"/>
          <w:szCs w:val="16"/>
          <w:shd w:val="clear" w:color="auto" w:fill="FFFFFF"/>
        </w:rPr>
        <w:t>The State shall endeavor to protect and improve the environment and to preserve and safeguard the natural resources, biodiversity, wetlands, forests and wild life for the present and future citizens”</w:t>
      </w:r>
      <w:r w:rsidRPr="00FB0A38">
        <w:rPr>
          <w:rFonts w:cs="Calibri"/>
          <w:b/>
          <w:bCs/>
          <w:szCs w:val="16"/>
        </w:rPr>
        <w:t xml:space="preserve">. </w:t>
      </w:r>
    </w:p>
    <w:p w14:paraId="7E659850" w14:textId="77777777" w:rsidR="00C70E5F" w:rsidRPr="00FB0A38" w:rsidRDefault="00C70E5F" w:rsidP="00C70E5F">
      <w:pPr>
        <w:spacing w:after="0" w:line="240" w:lineRule="auto"/>
        <w:rPr>
          <w:rFonts w:cs="Calibri"/>
          <w:bCs/>
          <w:szCs w:val="16"/>
        </w:rPr>
      </w:pPr>
    </w:p>
    <w:p w14:paraId="1A912F33" w14:textId="77777777" w:rsidR="00C70E5F" w:rsidRPr="00FB0A38" w:rsidRDefault="00C70E5F" w:rsidP="00C70E5F">
      <w:pPr>
        <w:spacing w:after="0" w:line="240" w:lineRule="auto"/>
        <w:rPr>
          <w:rFonts w:cs="Calibri"/>
          <w:bCs/>
          <w:szCs w:val="16"/>
        </w:rPr>
      </w:pPr>
      <w:r w:rsidRPr="00FB0A38">
        <w:rPr>
          <w:rFonts w:cs="Calibri"/>
          <w:bCs/>
          <w:szCs w:val="16"/>
        </w:rPr>
        <w:t>Although the Constitution enshrines the "right to life and personal liberty" as one of the fundamental rights and does not explicitly recognize the right to environment as a fundamental right (Article 31 and 32), in two recent cases the Supreme Court has resolved that the "right to life" enshrined as a fundamental right includes the "right to a healthy environment".</w:t>
      </w:r>
      <w:r w:rsidRPr="00FB0A38">
        <w:rPr>
          <w:rStyle w:val="FootnoteReference"/>
          <w:rFonts w:cs="Calibri"/>
          <w:bCs/>
          <w:szCs w:val="16"/>
        </w:rPr>
        <w:footnoteReference w:id="6"/>
      </w:r>
      <w:r w:rsidRPr="00FB0A38">
        <w:rPr>
          <w:rFonts w:cs="Calibri"/>
          <w:bCs/>
          <w:szCs w:val="16"/>
        </w:rPr>
        <w:t xml:space="preserve"> </w:t>
      </w:r>
    </w:p>
    <w:p w14:paraId="4ECC7C3C" w14:textId="77777777" w:rsidR="00C70E5F" w:rsidRPr="00FB0A38" w:rsidRDefault="00C70E5F" w:rsidP="00C70E5F">
      <w:pPr>
        <w:spacing w:after="0" w:line="240" w:lineRule="auto"/>
        <w:rPr>
          <w:rFonts w:cs="Calibri"/>
          <w:bCs/>
          <w:szCs w:val="16"/>
        </w:rPr>
      </w:pPr>
    </w:p>
    <w:p w14:paraId="15C6F94B" w14:textId="77777777" w:rsidR="00C70E5F" w:rsidRPr="00FB0A38" w:rsidRDefault="00C70E5F" w:rsidP="00C70E5F">
      <w:pPr>
        <w:spacing w:after="0" w:line="240" w:lineRule="auto"/>
        <w:rPr>
          <w:rFonts w:cs="Calibri"/>
          <w:bCs/>
          <w:szCs w:val="16"/>
        </w:rPr>
      </w:pPr>
      <w:r w:rsidRPr="00FB0A38">
        <w:rPr>
          <w:rFonts w:cstheme="minorHAnsi"/>
        </w:rPr>
        <w:t>In 1989, the GoB established the independent MoEF to oversee environmental issues and the BFD, which was operating under the Ministry of Agriculture (MoA), was taken under its jurisdiction even though the existence of the BFD predates even the independence of two nation states – Pakistan in 1947 and Bangladesh in 1971. The BFD was established under the Government of Assam in the British colonial period.</w:t>
      </w:r>
      <w:r w:rsidRPr="00FB0A38">
        <w:t xml:space="preserve"> </w:t>
      </w:r>
      <w:r w:rsidRPr="00FB0A38">
        <w:rPr>
          <w:rFonts w:cs="Calibri"/>
          <w:bCs/>
          <w:szCs w:val="16"/>
        </w:rPr>
        <w:t xml:space="preserve">While the Constitution is the supreme law, there are a number of legal provisions that govern the forestry sector. </w:t>
      </w:r>
    </w:p>
    <w:p w14:paraId="0D567084" w14:textId="77777777" w:rsidR="00C70E5F" w:rsidRPr="00FB0A38" w:rsidRDefault="00C70E5F" w:rsidP="00C70E5F">
      <w:pPr>
        <w:spacing w:after="0" w:line="240" w:lineRule="auto"/>
      </w:pPr>
    </w:p>
    <w:p w14:paraId="48272941" w14:textId="6EBD126E" w:rsidR="00C70E5F" w:rsidRPr="00FB0A38" w:rsidRDefault="00C70E5F" w:rsidP="00C70E5F">
      <w:pPr>
        <w:spacing w:after="0" w:line="240" w:lineRule="auto"/>
      </w:pPr>
      <w:r w:rsidRPr="00FB0A38">
        <w:t xml:space="preserve">Forest conservation and management also predates Bangladesh primarily through the promulgation of the </w:t>
      </w:r>
      <w:r w:rsidRPr="00FB0A38">
        <w:rPr>
          <w:i/>
        </w:rPr>
        <w:t>1927 Forest Act</w:t>
      </w:r>
      <w:r w:rsidRPr="00FB0A38">
        <w:t xml:space="preserve"> (declaring RF) and the </w:t>
      </w:r>
      <w:r w:rsidR="00C345F1" w:rsidRPr="00FB0A38">
        <w:rPr>
          <w:i/>
        </w:rPr>
        <w:t>Chattogram</w:t>
      </w:r>
      <w:r w:rsidRPr="00FB0A38">
        <w:rPr>
          <w:i/>
        </w:rPr>
        <w:t xml:space="preserve"> Hill Tracts Regulation 1900</w:t>
      </w:r>
      <w:r w:rsidRPr="00FB0A38">
        <w:t xml:space="preserve">. </w:t>
      </w:r>
      <w:r w:rsidRPr="00FB0A38">
        <w:rPr>
          <w:rFonts w:cstheme="minorHAnsi"/>
        </w:rPr>
        <w:t xml:space="preserve">Concern for biodiversity assets in Bangladesh dates back to colonial times which saw the passage of the </w:t>
      </w:r>
      <w:r w:rsidRPr="00FB0A38">
        <w:rPr>
          <w:rFonts w:cstheme="minorHAnsi"/>
          <w:i/>
        </w:rPr>
        <w:t>1879 Elephant Preservation Act</w:t>
      </w:r>
      <w:r w:rsidRPr="00FB0A38">
        <w:rPr>
          <w:rFonts w:cstheme="minorHAnsi"/>
          <w:b/>
        </w:rPr>
        <w:t xml:space="preserve"> </w:t>
      </w:r>
      <w:r w:rsidRPr="00FB0A38">
        <w:rPr>
          <w:rFonts w:cstheme="minorHAnsi"/>
        </w:rPr>
        <w:t>and the</w:t>
      </w:r>
      <w:r w:rsidRPr="00FB0A38">
        <w:rPr>
          <w:rFonts w:cstheme="minorHAnsi"/>
          <w:b/>
        </w:rPr>
        <w:t xml:space="preserve"> </w:t>
      </w:r>
      <w:r w:rsidRPr="00FB0A38">
        <w:rPr>
          <w:rFonts w:cstheme="minorHAnsi"/>
          <w:i/>
        </w:rPr>
        <w:t>1912 Wild Bird and Animals Protection Act</w:t>
      </w:r>
      <w:r w:rsidRPr="00FB0A38">
        <w:rPr>
          <w:rFonts w:cstheme="minorHAnsi"/>
        </w:rPr>
        <w:t>. Developing forest protected areas started in 1962 (Madhupur National Park). Bangladesh currently has over a hundred laws that deal with various aspects of forestry and environmental issues, which are relevant to addressing D&amp;D. We have reviewed the most releva</w:t>
      </w:r>
      <w:r w:rsidR="00474ABB" w:rsidRPr="00FB0A38">
        <w:rPr>
          <w:rFonts w:cstheme="minorHAnsi"/>
        </w:rPr>
        <w:t>nt PLRs for the purpose. Table 3</w:t>
      </w:r>
      <w:r w:rsidRPr="00FB0A38">
        <w:rPr>
          <w:rFonts w:cstheme="minorHAnsi"/>
        </w:rPr>
        <w:t xml:space="preserve">.1. provides the list. </w:t>
      </w:r>
    </w:p>
    <w:p w14:paraId="21669063" w14:textId="77777777" w:rsidR="00C70E5F" w:rsidRPr="00FB0A38" w:rsidRDefault="00C70E5F" w:rsidP="00C70E5F">
      <w:pPr>
        <w:spacing w:after="0" w:line="240" w:lineRule="auto"/>
      </w:pPr>
    </w:p>
    <w:p w14:paraId="76BDDD69" w14:textId="26258000" w:rsidR="00C70E5F" w:rsidRPr="00FB0A38" w:rsidRDefault="00474ABB" w:rsidP="00C70E5F">
      <w:pPr>
        <w:spacing w:after="0" w:line="240" w:lineRule="auto"/>
        <w:rPr>
          <w:sz w:val="24"/>
        </w:rPr>
      </w:pPr>
      <w:r w:rsidRPr="00FB0A38">
        <w:rPr>
          <w:sz w:val="24"/>
        </w:rPr>
        <w:lastRenderedPageBreak/>
        <w:t>Table 3</w:t>
      </w:r>
      <w:r w:rsidR="00C70E5F" w:rsidRPr="00FB0A38">
        <w:rPr>
          <w:sz w:val="24"/>
        </w:rPr>
        <w:t xml:space="preserve">.1. </w:t>
      </w:r>
      <w:r w:rsidR="00C70E5F" w:rsidRPr="00FB0A38">
        <w:rPr>
          <w:b/>
          <w:sz w:val="24"/>
        </w:rPr>
        <w:t>List of PLRs Reviewed</w:t>
      </w:r>
    </w:p>
    <w:p w14:paraId="6CE3EEDE" w14:textId="77777777" w:rsidR="00C70E5F" w:rsidRPr="00FB0A38" w:rsidRDefault="00C70E5F" w:rsidP="00C70E5F">
      <w:pPr>
        <w:spacing w:after="0" w:line="240" w:lineRule="auto"/>
      </w:pPr>
    </w:p>
    <w:tbl>
      <w:tblPr>
        <w:tblStyle w:val="TableGrid"/>
        <w:tblW w:w="0" w:type="auto"/>
        <w:tblLook w:val="04A0" w:firstRow="1" w:lastRow="0" w:firstColumn="1" w:lastColumn="0" w:noHBand="0" w:noVBand="1"/>
      </w:tblPr>
      <w:tblGrid>
        <w:gridCol w:w="1523"/>
        <w:gridCol w:w="1906"/>
        <w:gridCol w:w="1834"/>
        <w:gridCol w:w="1934"/>
        <w:gridCol w:w="1820"/>
      </w:tblGrid>
      <w:tr w:rsidR="00C70E5F" w:rsidRPr="00FB0A38" w14:paraId="5BAF1A14" w14:textId="77777777" w:rsidTr="00C70E5F">
        <w:tc>
          <w:tcPr>
            <w:tcW w:w="1577" w:type="dxa"/>
            <w:shd w:val="clear" w:color="auto" w:fill="4F81BD" w:themeFill="accent1"/>
          </w:tcPr>
          <w:p w14:paraId="7F4F9FDF" w14:textId="77777777" w:rsidR="00C70E5F" w:rsidRPr="00FB0A38" w:rsidRDefault="00C70E5F" w:rsidP="00C70E5F">
            <w:pPr>
              <w:rPr>
                <w:rFonts w:cstheme="minorHAnsi"/>
                <w:b/>
                <w:color w:val="FFFFFF" w:themeColor="background1"/>
                <w:sz w:val="18"/>
                <w:szCs w:val="20"/>
              </w:rPr>
            </w:pPr>
            <w:r w:rsidRPr="00FB0A38">
              <w:rPr>
                <w:rFonts w:cstheme="minorHAnsi"/>
                <w:b/>
                <w:color w:val="FFFFFF" w:themeColor="background1"/>
                <w:sz w:val="18"/>
                <w:szCs w:val="20"/>
              </w:rPr>
              <w:t>National Policies</w:t>
            </w:r>
          </w:p>
        </w:tc>
        <w:tc>
          <w:tcPr>
            <w:tcW w:w="1973" w:type="dxa"/>
            <w:shd w:val="clear" w:color="auto" w:fill="4F81BD" w:themeFill="accent1"/>
          </w:tcPr>
          <w:p w14:paraId="2CB53D80" w14:textId="77777777" w:rsidR="00C70E5F" w:rsidRPr="00FB0A38" w:rsidRDefault="00C70E5F" w:rsidP="00C70E5F">
            <w:pPr>
              <w:rPr>
                <w:rFonts w:cstheme="minorHAnsi"/>
                <w:b/>
                <w:color w:val="FFFFFF" w:themeColor="background1"/>
                <w:sz w:val="18"/>
                <w:szCs w:val="20"/>
              </w:rPr>
            </w:pPr>
            <w:r w:rsidRPr="00FB0A38">
              <w:rPr>
                <w:rFonts w:cstheme="minorHAnsi"/>
                <w:b/>
                <w:color w:val="FFFFFF" w:themeColor="background1"/>
                <w:sz w:val="18"/>
                <w:szCs w:val="20"/>
              </w:rPr>
              <w:t>Acts, Laws and Regulations</w:t>
            </w:r>
          </w:p>
        </w:tc>
        <w:tc>
          <w:tcPr>
            <w:tcW w:w="1903" w:type="dxa"/>
            <w:shd w:val="clear" w:color="auto" w:fill="4F81BD" w:themeFill="accent1"/>
          </w:tcPr>
          <w:p w14:paraId="40052B58" w14:textId="77777777" w:rsidR="00C70E5F" w:rsidRPr="00FB0A38" w:rsidRDefault="00C70E5F" w:rsidP="00C70E5F">
            <w:pPr>
              <w:rPr>
                <w:rFonts w:cstheme="minorHAnsi"/>
                <w:b/>
                <w:color w:val="FFFFFF" w:themeColor="background1"/>
                <w:sz w:val="18"/>
                <w:szCs w:val="20"/>
              </w:rPr>
            </w:pPr>
            <w:r w:rsidRPr="00FB0A38">
              <w:rPr>
                <w:rFonts w:cstheme="minorHAnsi"/>
                <w:b/>
                <w:color w:val="FFFFFF" w:themeColor="background1"/>
                <w:sz w:val="18"/>
                <w:szCs w:val="20"/>
              </w:rPr>
              <w:t>National Strategies and Plans</w:t>
            </w:r>
          </w:p>
        </w:tc>
        <w:tc>
          <w:tcPr>
            <w:tcW w:w="2007" w:type="dxa"/>
            <w:shd w:val="clear" w:color="auto" w:fill="4F81BD" w:themeFill="accent1"/>
          </w:tcPr>
          <w:p w14:paraId="215CB2A0" w14:textId="77777777" w:rsidR="00C70E5F" w:rsidRPr="00FB0A38" w:rsidRDefault="00C70E5F" w:rsidP="00C70E5F">
            <w:pPr>
              <w:rPr>
                <w:rFonts w:cstheme="minorHAnsi"/>
                <w:b/>
                <w:color w:val="FFFFFF" w:themeColor="background1"/>
                <w:sz w:val="18"/>
                <w:szCs w:val="20"/>
              </w:rPr>
            </w:pPr>
            <w:r w:rsidRPr="00FB0A38">
              <w:rPr>
                <w:rFonts w:cstheme="minorHAnsi"/>
                <w:b/>
                <w:color w:val="FFFFFF" w:themeColor="background1"/>
                <w:sz w:val="18"/>
                <w:szCs w:val="20"/>
              </w:rPr>
              <w:t>International Commitments</w:t>
            </w:r>
          </w:p>
        </w:tc>
        <w:tc>
          <w:tcPr>
            <w:tcW w:w="1890" w:type="dxa"/>
            <w:shd w:val="clear" w:color="auto" w:fill="4F81BD" w:themeFill="accent1"/>
          </w:tcPr>
          <w:p w14:paraId="7C3D6DED" w14:textId="77777777" w:rsidR="00C70E5F" w:rsidRPr="00FB0A38" w:rsidRDefault="00C70E5F" w:rsidP="00C70E5F">
            <w:pPr>
              <w:rPr>
                <w:rFonts w:cstheme="minorHAnsi"/>
                <w:b/>
                <w:color w:val="FFFFFF" w:themeColor="background1"/>
                <w:sz w:val="18"/>
                <w:szCs w:val="20"/>
              </w:rPr>
            </w:pPr>
            <w:r w:rsidRPr="00FB0A38">
              <w:rPr>
                <w:rFonts w:cstheme="minorHAnsi"/>
                <w:b/>
                <w:color w:val="FFFFFF" w:themeColor="background1"/>
                <w:sz w:val="18"/>
                <w:szCs w:val="20"/>
              </w:rPr>
              <w:t>Programs and Projects</w:t>
            </w:r>
          </w:p>
        </w:tc>
      </w:tr>
      <w:tr w:rsidR="00C70E5F" w:rsidRPr="00FB0A38" w14:paraId="3E869804" w14:textId="77777777" w:rsidTr="00C70E5F">
        <w:tc>
          <w:tcPr>
            <w:tcW w:w="1577" w:type="dxa"/>
          </w:tcPr>
          <w:p w14:paraId="67884A34" w14:textId="77777777" w:rsidR="00C70E5F" w:rsidRPr="00FB0A38" w:rsidRDefault="00C70E5F" w:rsidP="00C70E5F">
            <w:pPr>
              <w:rPr>
                <w:rFonts w:cstheme="minorHAnsi"/>
                <w:sz w:val="18"/>
                <w:szCs w:val="20"/>
              </w:rPr>
            </w:pPr>
            <w:r w:rsidRPr="00FB0A38">
              <w:rPr>
                <w:rFonts w:cstheme="minorHAnsi"/>
                <w:color w:val="222222"/>
                <w:sz w:val="18"/>
                <w:szCs w:val="20"/>
              </w:rPr>
              <w:t>Forest Policy 1994</w:t>
            </w:r>
          </w:p>
        </w:tc>
        <w:tc>
          <w:tcPr>
            <w:tcW w:w="1973" w:type="dxa"/>
          </w:tcPr>
          <w:p w14:paraId="72939E08" w14:textId="77777777" w:rsidR="00C70E5F" w:rsidRPr="00FB0A38" w:rsidRDefault="00C70E5F" w:rsidP="00C70E5F">
            <w:pPr>
              <w:rPr>
                <w:rFonts w:cstheme="minorHAnsi"/>
                <w:sz w:val="18"/>
                <w:szCs w:val="20"/>
              </w:rPr>
            </w:pPr>
            <w:r w:rsidRPr="00FB0A38">
              <w:rPr>
                <w:rFonts w:cstheme="minorHAnsi"/>
                <w:sz w:val="18"/>
                <w:szCs w:val="20"/>
              </w:rPr>
              <w:t>The Constitution of the People’s Republic of Bangladesh</w:t>
            </w:r>
          </w:p>
        </w:tc>
        <w:tc>
          <w:tcPr>
            <w:tcW w:w="1903" w:type="dxa"/>
          </w:tcPr>
          <w:p w14:paraId="24227D63" w14:textId="77777777" w:rsidR="00C70E5F" w:rsidRPr="00FB0A38" w:rsidRDefault="00C70E5F" w:rsidP="00C70E5F">
            <w:pPr>
              <w:rPr>
                <w:rFonts w:cstheme="minorHAnsi"/>
                <w:sz w:val="18"/>
                <w:szCs w:val="20"/>
              </w:rPr>
            </w:pPr>
            <w:r w:rsidRPr="00FB0A38">
              <w:rPr>
                <w:rFonts w:cstheme="minorHAnsi"/>
                <w:color w:val="222222"/>
                <w:sz w:val="18"/>
                <w:szCs w:val="20"/>
              </w:rPr>
              <w:t>Forestry Master Plan 1995-2015</w:t>
            </w:r>
          </w:p>
        </w:tc>
        <w:tc>
          <w:tcPr>
            <w:tcW w:w="2007" w:type="dxa"/>
          </w:tcPr>
          <w:p w14:paraId="5A3108C5" w14:textId="77777777" w:rsidR="00C70E5F" w:rsidRPr="00FB0A38" w:rsidRDefault="00C70E5F" w:rsidP="00C70E5F">
            <w:pPr>
              <w:rPr>
                <w:rFonts w:cstheme="minorHAnsi"/>
                <w:sz w:val="18"/>
                <w:szCs w:val="20"/>
              </w:rPr>
            </w:pPr>
            <w:r w:rsidRPr="00FB0A38">
              <w:rPr>
                <w:rFonts w:cstheme="minorHAnsi"/>
                <w:bCs/>
                <w:sz w:val="18"/>
                <w:szCs w:val="20"/>
              </w:rPr>
              <w:t>1971 Ramsar Convention</w:t>
            </w:r>
            <w:r w:rsidRPr="00FB0A38">
              <w:rPr>
                <w:rFonts w:cstheme="minorHAnsi"/>
                <w:sz w:val="18"/>
                <w:szCs w:val="20"/>
              </w:rPr>
              <w:t xml:space="preserve"> (Convention on Wetlands of International Importance, especially as Waterfowl Habitat)</w:t>
            </w:r>
          </w:p>
        </w:tc>
        <w:tc>
          <w:tcPr>
            <w:tcW w:w="1890" w:type="dxa"/>
          </w:tcPr>
          <w:p w14:paraId="262A442F" w14:textId="77777777" w:rsidR="00C70E5F" w:rsidRPr="00FB0A38" w:rsidRDefault="00C70E5F" w:rsidP="00C70E5F">
            <w:pPr>
              <w:rPr>
                <w:rFonts w:cstheme="minorHAnsi"/>
                <w:sz w:val="18"/>
                <w:szCs w:val="20"/>
              </w:rPr>
            </w:pPr>
            <w:r w:rsidRPr="00FB0A38">
              <w:rPr>
                <w:rFonts w:cstheme="minorHAnsi"/>
                <w:sz w:val="18"/>
                <w:szCs w:val="20"/>
              </w:rPr>
              <w:t>Arannayk Foundation</w:t>
            </w:r>
          </w:p>
        </w:tc>
      </w:tr>
      <w:tr w:rsidR="00C70E5F" w:rsidRPr="00FB0A38" w14:paraId="47CF153E" w14:textId="77777777" w:rsidTr="00C70E5F">
        <w:tc>
          <w:tcPr>
            <w:tcW w:w="1577" w:type="dxa"/>
          </w:tcPr>
          <w:p w14:paraId="4C829C3B" w14:textId="77777777" w:rsidR="00C70E5F" w:rsidRPr="00FB0A38" w:rsidRDefault="00C70E5F" w:rsidP="00C70E5F">
            <w:pPr>
              <w:rPr>
                <w:rFonts w:cstheme="minorHAnsi"/>
                <w:sz w:val="18"/>
                <w:szCs w:val="20"/>
              </w:rPr>
            </w:pPr>
            <w:r w:rsidRPr="00FB0A38">
              <w:rPr>
                <w:rFonts w:cstheme="minorHAnsi"/>
                <w:color w:val="222222"/>
                <w:sz w:val="18"/>
                <w:szCs w:val="20"/>
              </w:rPr>
              <w:t>Forest Policy 2016 (Draft)</w:t>
            </w:r>
          </w:p>
        </w:tc>
        <w:tc>
          <w:tcPr>
            <w:tcW w:w="1973" w:type="dxa"/>
          </w:tcPr>
          <w:p w14:paraId="49B067EA" w14:textId="77777777" w:rsidR="00C70E5F" w:rsidRPr="00FB0A38" w:rsidRDefault="00C70E5F" w:rsidP="00C70E5F">
            <w:pPr>
              <w:rPr>
                <w:rFonts w:cstheme="minorHAnsi"/>
                <w:sz w:val="18"/>
                <w:szCs w:val="20"/>
              </w:rPr>
            </w:pPr>
            <w:r w:rsidRPr="00FB0A38">
              <w:rPr>
                <w:rFonts w:cstheme="minorHAnsi"/>
                <w:sz w:val="18"/>
                <w:szCs w:val="20"/>
              </w:rPr>
              <w:t>The Forest Act, 1927 (Act No. XVI of 1927)</w:t>
            </w:r>
          </w:p>
        </w:tc>
        <w:tc>
          <w:tcPr>
            <w:tcW w:w="1903" w:type="dxa"/>
          </w:tcPr>
          <w:p w14:paraId="0F8F45BE" w14:textId="77777777" w:rsidR="00C70E5F" w:rsidRPr="00FB0A38" w:rsidRDefault="00C70E5F" w:rsidP="00C70E5F">
            <w:pPr>
              <w:rPr>
                <w:rFonts w:cstheme="minorHAnsi"/>
                <w:sz w:val="18"/>
                <w:szCs w:val="20"/>
              </w:rPr>
            </w:pPr>
            <w:r w:rsidRPr="00FB0A38">
              <w:rPr>
                <w:rFonts w:cstheme="minorHAnsi"/>
                <w:color w:val="222222"/>
                <w:sz w:val="18"/>
                <w:szCs w:val="20"/>
              </w:rPr>
              <w:t>Forestry Master Plan 2016 (Draft)</w:t>
            </w:r>
          </w:p>
        </w:tc>
        <w:tc>
          <w:tcPr>
            <w:tcW w:w="2007" w:type="dxa"/>
          </w:tcPr>
          <w:p w14:paraId="06733350" w14:textId="77777777" w:rsidR="00C70E5F" w:rsidRPr="00FB0A38" w:rsidRDefault="00C70E5F" w:rsidP="00C70E5F">
            <w:pPr>
              <w:rPr>
                <w:rFonts w:cstheme="minorHAnsi"/>
                <w:sz w:val="18"/>
                <w:szCs w:val="20"/>
              </w:rPr>
            </w:pPr>
            <w:r w:rsidRPr="00FB0A38">
              <w:rPr>
                <w:rFonts w:cstheme="minorHAnsi"/>
                <w:bCs/>
                <w:sz w:val="18"/>
                <w:szCs w:val="20"/>
              </w:rPr>
              <w:t>1972 Convention Concerning the Protection of World Cultural and Natural Heritage</w:t>
            </w:r>
          </w:p>
        </w:tc>
        <w:tc>
          <w:tcPr>
            <w:tcW w:w="1890" w:type="dxa"/>
          </w:tcPr>
          <w:p w14:paraId="0C843AC3" w14:textId="77777777" w:rsidR="00C70E5F" w:rsidRPr="00FB0A38" w:rsidRDefault="00C70E5F" w:rsidP="00C70E5F">
            <w:pPr>
              <w:rPr>
                <w:rFonts w:cstheme="minorHAnsi"/>
                <w:sz w:val="18"/>
                <w:szCs w:val="20"/>
              </w:rPr>
            </w:pPr>
            <w:r w:rsidRPr="00FB0A38">
              <w:rPr>
                <w:rFonts w:cstheme="minorHAnsi"/>
                <w:sz w:val="18"/>
                <w:szCs w:val="20"/>
              </w:rPr>
              <w:t>Climate Resilient Ecosystems and Livelihoods (CREL)</w:t>
            </w:r>
          </w:p>
        </w:tc>
      </w:tr>
      <w:tr w:rsidR="00C70E5F" w:rsidRPr="00FB0A38" w14:paraId="2BDAADB3" w14:textId="77777777" w:rsidTr="00C70E5F">
        <w:tc>
          <w:tcPr>
            <w:tcW w:w="1577" w:type="dxa"/>
          </w:tcPr>
          <w:p w14:paraId="6E6ED385" w14:textId="77777777" w:rsidR="00C70E5F" w:rsidRPr="00FB0A38" w:rsidRDefault="00C70E5F" w:rsidP="00C70E5F">
            <w:pPr>
              <w:rPr>
                <w:rFonts w:cstheme="minorHAnsi"/>
                <w:sz w:val="18"/>
                <w:szCs w:val="20"/>
              </w:rPr>
            </w:pPr>
            <w:r w:rsidRPr="00FB0A38">
              <w:rPr>
                <w:rFonts w:cstheme="minorHAnsi"/>
                <w:color w:val="222222"/>
                <w:sz w:val="18"/>
                <w:szCs w:val="20"/>
              </w:rPr>
              <w:t>Land Use Policy 2001</w:t>
            </w:r>
          </w:p>
        </w:tc>
        <w:tc>
          <w:tcPr>
            <w:tcW w:w="1973" w:type="dxa"/>
          </w:tcPr>
          <w:p w14:paraId="2CB59A04" w14:textId="265F7771" w:rsidR="00C70E5F" w:rsidRPr="00FB0A38" w:rsidRDefault="00C70E5F" w:rsidP="00C70E5F">
            <w:pPr>
              <w:rPr>
                <w:rFonts w:cstheme="minorHAnsi"/>
                <w:sz w:val="18"/>
                <w:szCs w:val="20"/>
              </w:rPr>
            </w:pPr>
            <w:r w:rsidRPr="00FB0A38">
              <w:rPr>
                <w:rFonts w:cstheme="minorHAnsi"/>
                <w:sz w:val="18"/>
                <w:szCs w:val="20"/>
              </w:rPr>
              <w:t xml:space="preserve">The </w:t>
            </w:r>
            <w:r w:rsidR="00C345F1" w:rsidRPr="00FB0A38">
              <w:rPr>
                <w:rFonts w:cstheme="minorHAnsi"/>
                <w:sz w:val="18"/>
                <w:szCs w:val="20"/>
              </w:rPr>
              <w:t>Chattogram</w:t>
            </w:r>
            <w:r w:rsidRPr="00FB0A38">
              <w:rPr>
                <w:rFonts w:cstheme="minorHAnsi"/>
                <w:sz w:val="18"/>
                <w:szCs w:val="20"/>
              </w:rPr>
              <w:t xml:space="preserve"> Hill Tracts Regulation of 1900 (Regulation 1 of 1900)</w:t>
            </w:r>
          </w:p>
        </w:tc>
        <w:tc>
          <w:tcPr>
            <w:tcW w:w="1903" w:type="dxa"/>
          </w:tcPr>
          <w:p w14:paraId="4DE2594E" w14:textId="77777777" w:rsidR="00C70E5F" w:rsidRPr="00FB0A38" w:rsidRDefault="00C70E5F" w:rsidP="00C70E5F">
            <w:pPr>
              <w:rPr>
                <w:rFonts w:cstheme="minorHAnsi"/>
                <w:sz w:val="18"/>
                <w:szCs w:val="20"/>
              </w:rPr>
            </w:pPr>
            <w:r w:rsidRPr="00FB0A38">
              <w:rPr>
                <w:rFonts w:cstheme="minorHAnsi"/>
                <w:color w:val="222222"/>
                <w:sz w:val="18"/>
                <w:szCs w:val="20"/>
              </w:rPr>
              <w:t>Jalmahal (waterbody) Management Policy 2009</w:t>
            </w:r>
          </w:p>
        </w:tc>
        <w:tc>
          <w:tcPr>
            <w:tcW w:w="2007" w:type="dxa"/>
          </w:tcPr>
          <w:p w14:paraId="7F88D49B" w14:textId="77777777" w:rsidR="00C70E5F" w:rsidRPr="00FB0A38" w:rsidRDefault="00C70E5F" w:rsidP="00C70E5F">
            <w:pPr>
              <w:rPr>
                <w:rFonts w:cstheme="minorHAnsi"/>
                <w:sz w:val="18"/>
                <w:szCs w:val="20"/>
              </w:rPr>
            </w:pPr>
            <w:r w:rsidRPr="00FB0A38">
              <w:rPr>
                <w:rFonts w:cstheme="minorHAnsi"/>
                <w:bCs/>
                <w:sz w:val="18"/>
                <w:szCs w:val="20"/>
              </w:rPr>
              <w:t>1972 Convention on Biological Diversity (CBD)</w:t>
            </w:r>
          </w:p>
        </w:tc>
        <w:tc>
          <w:tcPr>
            <w:tcW w:w="1890" w:type="dxa"/>
          </w:tcPr>
          <w:p w14:paraId="3F514541" w14:textId="77777777" w:rsidR="00C70E5F" w:rsidRPr="00FB0A38" w:rsidRDefault="00C70E5F" w:rsidP="00C70E5F">
            <w:pPr>
              <w:rPr>
                <w:rFonts w:cstheme="minorHAnsi"/>
                <w:sz w:val="18"/>
                <w:szCs w:val="20"/>
              </w:rPr>
            </w:pPr>
            <w:r w:rsidRPr="00FB0A38">
              <w:rPr>
                <w:rFonts w:cstheme="minorHAnsi"/>
                <w:sz w:val="18"/>
                <w:szCs w:val="20"/>
              </w:rPr>
              <w:t>Sustainable Forests and Livelihoods (SUFAL)</w:t>
            </w:r>
          </w:p>
        </w:tc>
      </w:tr>
      <w:tr w:rsidR="00C70E5F" w:rsidRPr="00FB0A38" w14:paraId="3C489697" w14:textId="77777777" w:rsidTr="00C70E5F">
        <w:tc>
          <w:tcPr>
            <w:tcW w:w="1577" w:type="dxa"/>
          </w:tcPr>
          <w:p w14:paraId="7F4672C2" w14:textId="77777777" w:rsidR="00C70E5F" w:rsidRPr="00FB0A38" w:rsidRDefault="00C70E5F" w:rsidP="00C70E5F">
            <w:pPr>
              <w:rPr>
                <w:rFonts w:cstheme="minorHAnsi"/>
                <w:sz w:val="18"/>
                <w:szCs w:val="20"/>
              </w:rPr>
            </w:pPr>
            <w:r w:rsidRPr="00FB0A38">
              <w:rPr>
                <w:rFonts w:cstheme="minorHAnsi"/>
                <w:color w:val="222222"/>
                <w:sz w:val="18"/>
                <w:szCs w:val="20"/>
              </w:rPr>
              <w:t>Coastal Zone Policy 2005</w:t>
            </w:r>
          </w:p>
        </w:tc>
        <w:tc>
          <w:tcPr>
            <w:tcW w:w="1973" w:type="dxa"/>
          </w:tcPr>
          <w:p w14:paraId="4CAD684C" w14:textId="77777777" w:rsidR="00C70E5F" w:rsidRPr="00FB0A38" w:rsidRDefault="00C70E5F" w:rsidP="00C70E5F">
            <w:pPr>
              <w:rPr>
                <w:rFonts w:cstheme="minorHAnsi"/>
                <w:sz w:val="18"/>
                <w:szCs w:val="20"/>
              </w:rPr>
            </w:pPr>
            <w:r w:rsidRPr="00FB0A38">
              <w:rPr>
                <w:rFonts w:cstheme="minorHAnsi"/>
                <w:sz w:val="18"/>
                <w:szCs w:val="20"/>
              </w:rPr>
              <w:t>Forest Transit (Control) Rules 2011</w:t>
            </w:r>
          </w:p>
        </w:tc>
        <w:tc>
          <w:tcPr>
            <w:tcW w:w="1903" w:type="dxa"/>
          </w:tcPr>
          <w:p w14:paraId="33871423" w14:textId="77777777" w:rsidR="00C70E5F" w:rsidRPr="00FB0A38" w:rsidRDefault="00C70E5F" w:rsidP="00C70E5F">
            <w:pPr>
              <w:rPr>
                <w:rFonts w:cstheme="minorHAnsi"/>
                <w:sz w:val="18"/>
                <w:szCs w:val="20"/>
              </w:rPr>
            </w:pPr>
            <w:r w:rsidRPr="00FB0A38">
              <w:rPr>
                <w:rFonts w:cstheme="minorHAnsi"/>
                <w:color w:val="222222"/>
                <w:sz w:val="18"/>
                <w:szCs w:val="20"/>
              </w:rPr>
              <w:t>National Environment Management Action Plan 1996</w:t>
            </w:r>
          </w:p>
        </w:tc>
        <w:tc>
          <w:tcPr>
            <w:tcW w:w="2007" w:type="dxa"/>
          </w:tcPr>
          <w:p w14:paraId="601C451A" w14:textId="77777777" w:rsidR="00C70E5F" w:rsidRPr="00FB0A38" w:rsidRDefault="00C70E5F" w:rsidP="00C70E5F">
            <w:pPr>
              <w:rPr>
                <w:rFonts w:cstheme="minorHAnsi"/>
                <w:sz w:val="18"/>
                <w:szCs w:val="20"/>
              </w:rPr>
            </w:pPr>
            <w:r w:rsidRPr="00FB0A38">
              <w:rPr>
                <w:rFonts w:cstheme="minorHAnsi"/>
                <w:bCs/>
                <w:sz w:val="18"/>
                <w:szCs w:val="20"/>
              </w:rPr>
              <w:t>1981 Convention on International Trade in Endangered Species of Wild Fauna and Flora (CITES)</w:t>
            </w:r>
          </w:p>
        </w:tc>
        <w:tc>
          <w:tcPr>
            <w:tcW w:w="1890" w:type="dxa"/>
          </w:tcPr>
          <w:p w14:paraId="3793CDBD" w14:textId="77777777" w:rsidR="00C70E5F" w:rsidRPr="00FB0A38" w:rsidRDefault="00C70E5F" w:rsidP="00C70E5F">
            <w:pPr>
              <w:rPr>
                <w:rFonts w:cstheme="minorHAnsi"/>
                <w:sz w:val="18"/>
                <w:szCs w:val="20"/>
              </w:rPr>
            </w:pPr>
            <w:r w:rsidRPr="00FB0A38">
              <w:rPr>
                <w:rFonts w:cstheme="minorHAnsi"/>
                <w:color w:val="222222"/>
                <w:sz w:val="18"/>
                <w:szCs w:val="20"/>
              </w:rPr>
              <w:t>Sundarbans Mangrove Forests for Biodiversity Conservation and Increased Adaptation to Climate Change (SMP)</w:t>
            </w:r>
          </w:p>
        </w:tc>
      </w:tr>
      <w:tr w:rsidR="00C70E5F" w:rsidRPr="00FB0A38" w14:paraId="63C1D302" w14:textId="77777777" w:rsidTr="00C70E5F">
        <w:tc>
          <w:tcPr>
            <w:tcW w:w="1577" w:type="dxa"/>
          </w:tcPr>
          <w:p w14:paraId="47C5EAE8" w14:textId="77777777" w:rsidR="00C70E5F" w:rsidRPr="00FB0A38" w:rsidRDefault="00C70E5F" w:rsidP="00C70E5F">
            <w:pPr>
              <w:rPr>
                <w:rFonts w:cstheme="minorHAnsi"/>
                <w:sz w:val="18"/>
                <w:szCs w:val="20"/>
              </w:rPr>
            </w:pPr>
            <w:r w:rsidRPr="00FB0A38">
              <w:rPr>
                <w:rFonts w:cstheme="minorHAnsi"/>
                <w:color w:val="222222"/>
                <w:sz w:val="18"/>
                <w:szCs w:val="20"/>
              </w:rPr>
              <w:t>National Fisheries Policy 1998</w:t>
            </w:r>
          </w:p>
        </w:tc>
        <w:tc>
          <w:tcPr>
            <w:tcW w:w="1973" w:type="dxa"/>
          </w:tcPr>
          <w:p w14:paraId="0ED1AE23" w14:textId="44803F03" w:rsidR="00C70E5F" w:rsidRPr="00FB0A38" w:rsidRDefault="00C345F1" w:rsidP="00C70E5F">
            <w:pPr>
              <w:rPr>
                <w:rFonts w:cstheme="minorHAnsi"/>
                <w:sz w:val="18"/>
                <w:szCs w:val="20"/>
              </w:rPr>
            </w:pPr>
            <w:r w:rsidRPr="00FB0A38">
              <w:rPr>
                <w:rFonts w:cstheme="minorHAnsi"/>
                <w:sz w:val="18"/>
                <w:szCs w:val="20"/>
              </w:rPr>
              <w:t>Chattogram</w:t>
            </w:r>
            <w:r w:rsidR="00C70E5F" w:rsidRPr="00FB0A38">
              <w:rPr>
                <w:rFonts w:cstheme="minorHAnsi"/>
                <w:sz w:val="18"/>
                <w:szCs w:val="20"/>
              </w:rPr>
              <w:t xml:space="preserve"> Hill Tracts Transit Rules 1973</w:t>
            </w:r>
          </w:p>
        </w:tc>
        <w:tc>
          <w:tcPr>
            <w:tcW w:w="1903" w:type="dxa"/>
          </w:tcPr>
          <w:p w14:paraId="1D121EC1" w14:textId="77777777" w:rsidR="00C70E5F" w:rsidRPr="00FB0A38" w:rsidRDefault="00C70E5F" w:rsidP="00C70E5F">
            <w:pPr>
              <w:rPr>
                <w:rFonts w:cstheme="minorHAnsi"/>
                <w:sz w:val="18"/>
                <w:szCs w:val="20"/>
              </w:rPr>
            </w:pPr>
            <w:r w:rsidRPr="00FB0A38">
              <w:rPr>
                <w:rFonts w:cstheme="minorHAnsi"/>
                <w:color w:val="222222"/>
                <w:sz w:val="18"/>
                <w:szCs w:val="20"/>
              </w:rPr>
              <w:t>National Conservation Strategy 1997</w:t>
            </w:r>
          </w:p>
        </w:tc>
        <w:tc>
          <w:tcPr>
            <w:tcW w:w="2007" w:type="dxa"/>
          </w:tcPr>
          <w:p w14:paraId="5B3281C4" w14:textId="77777777" w:rsidR="00C70E5F" w:rsidRPr="00FB0A38" w:rsidRDefault="00C70E5F" w:rsidP="00C70E5F">
            <w:pPr>
              <w:rPr>
                <w:rFonts w:cstheme="minorHAnsi"/>
                <w:sz w:val="18"/>
                <w:szCs w:val="20"/>
              </w:rPr>
            </w:pPr>
            <w:r w:rsidRPr="00FB0A38">
              <w:rPr>
                <w:rFonts w:cstheme="minorHAnsi"/>
                <w:bCs/>
                <w:sz w:val="18"/>
                <w:szCs w:val="20"/>
              </w:rPr>
              <w:t>1992 United Nations Framework Convention on Climate Change (UNFCCC or Agenda 21)</w:t>
            </w:r>
          </w:p>
        </w:tc>
        <w:tc>
          <w:tcPr>
            <w:tcW w:w="1890" w:type="dxa"/>
          </w:tcPr>
          <w:p w14:paraId="3BA92A20" w14:textId="77777777" w:rsidR="00C70E5F" w:rsidRPr="00FB0A38" w:rsidRDefault="00C70E5F" w:rsidP="00C70E5F">
            <w:pPr>
              <w:rPr>
                <w:rFonts w:cstheme="minorHAnsi"/>
                <w:sz w:val="18"/>
                <w:szCs w:val="20"/>
              </w:rPr>
            </w:pPr>
            <w:r w:rsidRPr="00FB0A38">
              <w:rPr>
                <w:rFonts w:cstheme="minorHAnsi"/>
                <w:sz w:val="18"/>
                <w:szCs w:val="20"/>
              </w:rPr>
              <w:t>Surokkha</w:t>
            </w:r>
          </w:p>
        </w:tc>
      </w:tr>
      <w:tr w:rsidR="00C70E5F" w:rsidRPr="00FB0A38" w14:paraId="498568B3" w14:textId="77777777" w:rsidTr="00C70E5F">
        <w:tc>
          <w:tcPr>
            <w:tcW w:w="1577" w:type="dxa"/>
          </w:tcPr>
          <w:p w14:paraId="1DC8D536" w14:textId="77777777" w:rsidR="00C70E5F" w:rsidRPr="00FB0A38" w:rsidRDefault="00C70E5F" w:rsidP="00C70E5F">
            <w:pPr>
              <w:rPr>
                <w:rFonts w:cstheme="minorHAnsi"/>
                <w:sz w:val="18"/>
                <w:szCs w:val="20"/>
              </w:rPr>
            </w:pPr>
            <w:r w:rsidRPr="00FB0A38">
              <w:rPr>
                <w:rFonts w:cstheme="minorHAnsi"/>
                <w:color w:val="222222"/>
                <w:sz w:val="18"/>
                <w:szCs w:val="20"/>
              </w:rPr>
              <w:t>National Water Policy 1999</w:t>
            </w:r>
          </w:p>
        </w:tc>
        <w:tc>
          <w:tcPr>
            <w:tcW w:w="1973" w:type="dxa"/>
          </w:tcPr>
          <w:p w14:paraId="3CA83828" w14:textId="77777777" w:rsidR="00C70E5F" w:rsidRPr="00FB0A38" w:rsidRDefault="00C70E5F" w:rsidP="00C70E5F">
            <w:pPr>
              <w:rPr>
                <w:rFonts w:cstheme="minorHAnsi"/>
                <w:sz w:val="18"/>
                <w:szCs w:val="20"/>
              </w:rPr>
            </w:pPr>
            <w:r w:rsidRPr="00FB0A38">
              <w:rPr>
                <w:rFonts w:cstheme="minorHAnsi"/>
                <w:sz w:val="18"/>
                <w:szCs w:val="20"/>
              </w:rPr>
              <w:t>The Private Forest Ordinance 1959</w:t>
            </w:r>
          </w:p>
        </w:tc>
        <w:tc>
          <w:tcPr>
            <w:tcW w:w="1903" w:type="dxa"/>
          </w:tcPr>
          <w:p w14:paraId="1C7F3192" w14:textId="77777777" w:rsidR="00C70E5F" w:rsidRPr="00FB0A38" w:rsidRDefault="00C70E5F" w:rsidP="00C70E5F">
            <w:pPr>
              <w:rPr>
                <w:rFonts w:cstheme="minorHAnsi"/>
                <w:sz w:val="18"/>
                <w:szCs w:val="20"/>
              </w:rPr>
            </w:pPr>
            <w:r w:rsidRPr="00FB0A38">
              <w:rPr>
                <w:rFonts w:cstheme="minorHAnsi"/>
                <w:sz w:val="18"/>
                <w:szCs w:val="20"/>
              </w:rPr>
              <w:t>Nationally Determined Contribution (NDC) or Intended Nationally Determined Contribution (INDC) 2015</w:t>
            </w:r>
          </w:p>
        </w:tc>
        <w:tc>
          <w:tcPr>
            <w:tcW w:w="2007" w:type="dxa"/>
          </w:tcPr>
          <w:p w14:paraId="569D7C1D" w14:textId="77777777" w:rsidR="00C70E5F" w:rsidRPr="00FB0A38" w:rsidRDefault="00C70E5F" w:rsidP="00C70E5F">
            <w:pPr>
              <w:rPr>
                <w:rFonts w:cstheme="minorHAnsi"/>
                <w:sz w:val="18"/>
                <w:szCs w:val="20"/>
              </w:rPr>
            </w:pPr>
            <w:r w:rsidRPr="00FB0A38">
              <w:rPr>
                <w:rFonts w:cstheme="minorHAnsi"/>
                <w:bCs/>
                <w:sz w:val="18"/>
                <w:szCs w:val="20"/>
              </w:rPr>
              <w:t xml:space="preserve">2005 Kyoto Protocol </w:t>
            </w:r>
          </w:p>
        </w:tc>
        <w:tc>
          <w:tcPr>
            <w:tcW w:w="1890" w:type="dxa"/>
          </w:tcPr>
          <w:p w14:paraId="72AF48B6" w14:textId="5DE98D01" w:rsidR="00C70E5F" w:rsidRPr="00FB0A38" w:rsidRDefault="00C345F1" w:rsidP="00C70E5F">
            <w:pPr>
              <w:rPr>
                <w:rFonts w:cstheme="minorHAnsi"/>
                <w:sz w:val="18"/>
                <w:szCs w:val="20"/>
              </w:rPr>
            </w:pPr>
            <w:r w:rsidRPr="00FB0A38">
              <w:rPr>
                <w:rFonts w:cstheme="minorHAnsi"/>
                <w:sz w:val="18"/>
                <w:szCs w:val="20"/>
              </w:rPr>
              <w:t>Chattogram</w:t>
            </w:r>
            <w:r w:rsidR="00C70E5F" w:rsidRPr="00FB0A38">
              <w:rPr>
                <w:rFonts w:cstheme="minorHAnsi"/>
                <w:sz w:val="18"/>
                <w:szCs w:val="20"/>
              </w:rPr>
              <w:t xml:space="preserve"> Hill Tracts Watershed Co-management Activity (CHTWCA)</w:t>
            </w:r>
          </w:p>
        </w:tc>
      </w:tr>
      <w:tr w:rsidR="00C70E5F" w:rsidRPr="00FB0A38" w14:paraId="5D0322AB" w14:textId="77777777" w:rsidTr="00C70E5F">
        <w:tc>
          <w:tcPr>
            <w:tcW w:w="1577" w:type="dxa"/>
          </w:tcPr>
          <w:p w14:paraId="1E0E7B2A" w14:textId="77777777" w:rsidR="00C70E5F" w:rsidRPr="00FB0A38" w:rsidRDefault="00C70E5F" w:rsidP="00C70E5F">
            <w:pPr>
              <w:rPr>
                <w:rFonts w:cstheme="minorHAnsi"/>
                <w:sz w:val="18"/>
                <w:szCs w:val="20"/>
              </w:rPr>
            </w:pPr>
            <w:r w:rsidRPr="00FB0A38">
              <w:rPr>
                <w:rFonts w:cstheme="minorHAnsi"/>
                <w:color w:val="222222"/>
                <w:sz w:val="18"/>
                <w:szCs w:val="20"/>
              </w:rPr>
              <w:t>National Tourism Policy 2010</w:t>
            </w:r>
          </w:p>
        </w:tc>
        <w:tc>
          <w:tcPr>
            <w:tcW w:w="1973" w:type="dxa"/>
          </w:tcPr>
          <w:p w14:paraId="2C97AF75" w14:textId="77777777" w:rsidR="00C70E5F" w:rsidRPr="00FB0A38" w:rsidRDefault="00C70E5F" w:rsidP="00C70E5F">
            <w:pPr>
              <w:rPr>
                <w:rFonts w:cstheme="minorHAnsi"/>
                <w:sz w:val="18"/>
                <w:szCs w:val="20"/>
              </w:rPr>
            </w:pPr>
            <w:r w:rsidRPr="00FB0A38">
              <w:rPr>
                <w:rFonts w:cstheme="minorHAnsi"/>
                <w:sz w:val="18"/>
                <w:szCs w:val="20"/>
              </w:rPr>
              <w:t>Saw Mills (License) Rules 2012</w:t>
            </w:r>
          </w:p>
        </w:tc>
        <w:tc>
          <w:tcPr>
            <w:tcW w:w="1903" w:type="dxa"/>
          </w:tcPr>
          <w:p w14:paraId="5232F3FE" w14:textId="77777777" w:rsidR="00C70E5F" w:rsidRPr="00FB0A38" w:rsidRDefault="00C70E5F" w:rsidP="00C70E5F">
            <w:pPr>
              <w:rPr>
                <w:rFonts w:cstheme="minorHAnsi"/>
                <w:sz w:val="18"/>
                <w:szCs w:val="20"/>
              </w:rPr>
            </w:pPr>
            <w:r w:rsidRPr="00FB0A38">
              <w:rPr>
                <w:rFonts w:cstheme="minorHAnsi"/>
                <w:sz w:val="18"/>
                <w:szCs w:val="20"/>
              </w:rPr>
              <w:t>National Biodiversity Strategy and Action Plan (NBSAP) (2003, updated in 2016)</w:t>
            </w:r>
          </w:p>
        </w:tc>
        <w:tc>
          <w:tcPr>
            <w:tcW w:w="2007" w:type="dxa"/>
          </w:tcPr>
          <w:p w14:paraId="07C744F9" w14:textId="77777777" w:rsidR="00C70E5F" w:rsidRPr="00FB0A38" w:rsidRDefault="00C70E5F" w:rsidP="00C70E5F">
            <w:pPr>
              <w:rPr>
                <w:rFonts w:cstheme="minorHAnsi"/>
                <w:sz w:val="18"/>
                <w:szCs w:val="20"/>
              </w:rPr>
            </w:pPr>
            <w:r w:rsidRPr="00FB0A38">
              <w:rPr>
                <w:rFonts w:cstheme="minorHAnsi"/>
                <w:color w:val="222222"/>
                <w:sz w:val="18"/>
                <w:szCs w:val="20"/>
              </w:rPr>
              <w:t>Cancun Safeguards</w:t>
            </w:r>
          </w:p>
        </w:tc>
        <w:tc>
          <w:tcPr>
            <w:tcW w:w="1890" w:type="dxa"/>
          </w:tcPr>
          <w:p w14:paraId="02ADB4F1" w14:textId="77777777" w:rsidR="00C70E5F" w:rsidRPr="00FB0A38" w:rsidRDefault="00C70E5F" w:rsidP="00C70E5F">
            <w:pPr>
              <w:rPr>
                <w:rFonts w:cstheme="minorHAnsi"/>
                <w:sz w:val="18"/>
                <w:szCs w:val="20"/>
              </w:rPr>
            </w:pPr>
          </w:p>
        </w:tc>
      </w:tr>
      <w:tr w:rsidR="00C70E5F" w:rsidRPr="00FB0A38" w14:paraId="24E2465F" w14:textId="77777777" w:rsidTr="00C70E5F">
        <w:tc>
          <w:tcPr>
            <w:tcW w:w="1577" w:type="dxa"/>
          </w:tcPr>
          <w:p w14:paraId="5C55DEE7" w14:textId="77777777" w:rsidR="00C70E5F" w:rsidRPr="00FB0A38" w:rsidRDefault="00C70E5F" w:rsidP="00C70E5F">
            <w:pPr>
              <w:rPr>
                <w:rFonts w:cstheme="minorHAnsi"/>
                <w:sz w:val="18"/>
                <w:szCs w:val="20"/>
              </w:rPr>
            </w:pPr>
            <w:r w:rsidRPr="00FB0A38">
              <w:rPr>
                <w:rFonts w:cstheme="minorHAnsi"/>
                <w:color w:val="222222"/>
                <w:sz w:val="18"/>
                <w:szCs w:val="20"/>
              </w:rPr>
              <w:t>National Agriculture Extension Policy 2012</w:t>
            </w:r>
          </w:p>
        </w:tc>
        <w:tc>
          <w:tcPr>
            <w:tcW w:w="1973" w:type="dxa"/>
          </w:tcPr>
          <w:p w14:paraId="65551A29" w14:textId="77777777" w:rsidR="00C70E5F" w:rsidRPr="00FB0A38" w:rsidRDefault="00C70E5F" w:rsidP="00C70E5F">
            <w:pPr>
              <w:rPr>
                <w:rFonts w:cstheme="minorHAnsi"/>
                <w:sz w:val="18"/>
                <w:szCs w:val="20"/>
              </w:rPr>
            </w:pPr>
            <w:r w:rsidRPr="00FB0A38">
              <w:rPr>
                <w:rFonts w:cstheme="minorHAnsi"/>
                <w:sz w:val="18"/>
                <w:szCs w:val="20"/>
              </w:rPr>
              <w:t>The Environmental Conservation Act 1995</w:t>
            </w:r>
          </w:p>
        </w:tc>
        <w:tc>
          <w:tcPr>
            <w:tcW w:w="1903" w:type="dxa"/>
          </w:tcPr>
          <w:p w14:paraId="0CD9735C" w14:textId="77777777" w:rsidR="00C70E5F" w:rsidRPr="00FB0A38" w:rsidRDefault="00C70E5F" w:rsidP="00C70E5F">
            <w:pPr>
              <w:rPr>
                <w:rFonts w:cstheme="minorHAnsi"/>
                <w:sz w:val="18"/>
                <w:szCs w:val="20"/>
              </w:rPr>
            </w:pPr>
            <w:r w:rsidRPr="00FB0A38">
              <w:rPr>
                <w:rFonts w:cstheme="minorHAnsi"/>
                <w:sz w:val="18"/>
                <w:szCs w:val="20"/>
              </w:rPr>
              <w:t>National Adaptation Programme of Action (NAPA) (2005)</w:t>
            </w:r>
          </w:p>
        </w:tc>
        <w:tc>
          <w:tcPr>
            <w:tcW w:w="2007" w:type="dxa"/>
          </w:tcPr>
          <w:p w14:paraId="0D2B4972" w14:textId="77777777" w:rsidR="00C70E5F" w:rsidRPr="00FB0A38" w:rsidRDefault="00C70E5F" w:rsidP="00C70E5F">
            <w:pPr>
              <w:rPr>
                <w:rFonts w:cstheme="minorHAnsi"/>
                <w:sz w:val="18"/>
                <w:szCs w:val="20"/>
              </w:rPr>
            </w:pPr>
            <w:r w:rsidRPr="00FB0A38">
              <w:rPr>
                <w:rFonts w:cstheme="minorHAnsi"/>
                <w:bCs/>
                <w:sz w:val="18"/>
                <w:szCs w:val="20"/>
              </w:rPr>
              <w:t>2005 Convention on the Conservation of Migratory Species (CMS)</w:t>
            </w:r>
          </w:p>
        </w:tc>
        <w:tc>
          <w:tcPr>
            <w:tcW w:w="1890" w:type="dxa"/>
          </w:tcPr>
          <w:p w14:paraId="50AD56A8" w14:textId="77777777" w:rsidR="00C70E5F" w:rsidRPr="00FB0A38" w:rsidRDefault="00C70E5F" w:rsidP="00C70E5F">
            <w:pPr>
              <w:rPr>
                <w:rFonts w:cstheme="minorHAnsi"/>
                <w:sz w:val="18"/>
                <w:szCs w:val="20"/>
              </w:rPr>
            </w:pPr>
          </w:p>
        </w:tc>
      </w:tr>
      <w:tr w:rsidR="00C70E5F" w:rsidRPr="00FB0A38" w14:paraId="375AF51D" w14:textId="77777777" w:rsidTr="00C70E5F">
        <w:tc>
          <w:tcPr>
            <w:tcW w:w="1577" w:type="dxa"/>
          </w:tcPr>
          <w:p w14:paraId="17B26E1A" w14:textId="77777777" w:rsidR="00C70E5F" w:rsidRPr="00FB0A38" w:rsidRDefault="00C70E5F" w:rsidP="00C70E5F">
            <w:pPr>
              <w:rPr>
                <w:rFonts w:cstheme="minorHAnsi"/>
                <w:color w:val="000000"/>
                <w:sz w:val="18"/>
                <w:szCs w:val="20"/>
              </w:rPr>
            </w:pPr>
            <w:r w:rsidRPr="00FB0A38">
              <w:rPr>
                <w:rFonts w:cstheme="minorHAnsi"/>
                <w:color w:val="222222"/>
                <w:sz w:val="18"/>
                <w:szCs w:val="20"/>
              </w:rPr>
              <w:t>National Agriculture Policy 1999</w:t>
            </w:r>
          </w:p>
        </w:tc>
        <w:tc>
          <w:tcPr>
            <w:tcW w:w="1973" w:type="dxa"/>
          </w:tcPr>
          <w:p w14:paraId="333688C7" w14:textId="77777777" w:rsidR="00C70E5F" w:rsidRPr="00FB0A38" w:rsidRDefault="00C70E5F" w:rsidP="00C70E5F">
            <w:pPr>
              <w:rPr>
                <w:rFonts w:cstheme="minorHAnsi"/>
                <w:sz w:val="18"/>
                <w:szCs w:val="20"/>
              </w:rPr>
            </w:pPr>
            <w:r w:rsidRPr="00FB0A38">
              <w:rPr>
                <w:rFonts w:cstheme="minorHAnsi"/>
                <w:color w:val="000000"/>
                <w:sz w:val="18"/>
                <w:szCs w:val="20"/>
              </w:rPr>
              <w:t>Environment Court Act 2010</w:t>
            </w:r>
          </w:p>
        </w:tc>
        <w:tc>
          <w:tcPr>
            <w:tcW w:w="1903" w:type="dxa"/>
          </w:tcPr>
          <w:p w14:paraId="4E2A1003" w14:textId="77777777" w:rsidR="00C70E5F" w:rsidRPr="00FB0A38" w:rsidRDefault="00C70E5F" w:rsidP="00C70E5F">
            <w:pPr>
              <w:rPr>
                <w:rFonts w:cstheme="minorHAnsi"/>
                <w:sz w:val="18"/>
                <w:szCs w:val="20"/>
              </w:rPr>
            </w:pPr>
            <w:r w:rsidRPr="00FB0A38">
              <w:rPr>
                <w:rFonts w:cstheme="minorHAnsi"/>
                <w:bCs/>
                <w:sz w:val="18"/>
                <w:szCs w:val="20"/>
              </w:rPr>
              <w:t>Bangladesh Climate Change Strategy and Action Plan (BCCSAP) 2008 (revised 2009)</w:t>
            </w:r>
          </w:p>
        </w:tc>
        <w:tc>
          <w:tcPr>
            <w:tcW w:w="2007" w:type="dxa"/>
          </w:tcPr>
          <w:p w14:paraId="3EB51523" w14:textId="77777777" w:rsidR="00C70E5F" w:rsidRPr="00FB0A38" w:rsidRDefault="00C70E5F" w:rsidP="00C70E5F">
            <w:pPr>
              <w:rPr>
                <w:rFonts w:cstheme="minorHAnsi"/>
                <w:sz w:val="18"/>
                <w:szCs w:val="20"/>
              </w:rPr>
            </w:pPr>
            <w:r w:rsidRPr="00FB0A38">
              <w:rPr>
                <w:rFonts w:cstheme="minorHAnsi"/>
                <w:sz w:val="18"/>
                <w:szCs w:val="20"/>
                <w:lang w:eastAsia="en-GB"/>
              </w:rPr>
              <w:t>2015 Paris Climate Agreement</w:t>
            </w:r>
          </w:p>
        </w:tc>
        <w:tc>
          <w:tcPr>
            <w:tcW w:w="1890" w:type="dxa"/>
          </w:tcPr>
          <w:p w14:paraId="43F8B595" w14:textId="77777777" w:rsidR="00C70E5F" w:rsidRPr="00FB0A38" w:rsidRDefault="00C70E5F" w:rsidP="00C70E5F">
            <w:pPr>
              <w:rPr>
                <w:rFonts w:cstheme="minorHAnsi"/>
                <w:sz w:val="18"/>
                <w:szCs w:val="20"/>
              </w:rPr>
            </w:pPr>
          </w:p>
        </w:tc>
      </w:tr>
      <w:tr w:rsidR="00C70E5F" w:rsidRPr="00FB0A38" w14:paraId="295B6B22" w14:textId="77777777" w:rsidTr="00C70E5F">
        <w:tc>
          <w:tcPr>
            <w:tcW w:w="1577" w:type="dxa"/>
          </w:tcPr>
          <w:p w14:paraId="377A2729" w14:textId="77777777" w:rsidR="00C70E5F" w:rsidRPr="00FB0A38" w:rsidRDefault="00C70E5F" w:rsidP="00C70E5F">
            <w:pPr>
              <w:rPr>
                <w:rFonts w:cstheme="minorHAnsi"/>
                <w:color w:val="000000"/>
                <w:sz w:val="18"/>
                <w:szCs w:val="20"/>
              </w:rPr>
            </w:pPr>
            <w:r w:rsidRPr="00FB0A38">
              <w:rPr>
                <w:rFonts w:cstheme="minorHAnsi"/>
                <w:color w:val="222222"/>
                <w:sz w:val="18"/>
                <w:szCs w:val="20"/>
              </w:rPr>
              <w:t>National Energy Policy 2004</w:t>
            </w:r>
          </w:p>
        </w:tc>
        <w:tc>
          <w:tcPr>
            <w:tcW w:w="1973" w:type="dxa"/>
          </w:tcPr>
          <w:p w14:paraId="643D30A0" w14:textId="77777777" w:rsidR="00C70E5F" w:rsidRPr="00FB0A38" w:rsidRDefault="00C70E5F" w:rsidP="00C70E5F">
            <w:pPr>
              <w:rPr>
                <w:rFonts w:cstheme="minorHAnsi"/>
                <w:sz w:val="18"/>
                <w:szCs w:val="20"/>
              </w:rPr>
            </w:pPr>
            <w:r w:rsidRPr="00FB0A38">
              <w:rPr>
                <w:rFonts w:cstheme="minorHAnsi"/>
                <w:color w:val="000000"/>
                <w:sz w:val="18"/>
                <w:szCs w:val="20"/>
              </w:rPr>
              <w:t>The Brick Manufacturing and Brick Kilns Establishment (Control) Act 2013</w:t>
            </w:r>
          </w:p>
        </w:tc>
        <w:tc>
          <w:tcPr>
            <w:tcW w:w="1903" w:type="dxa"/>
          </w:tcPr>
          <w:p w14:paraId="1A7F5713" w14:textId="77777777" w:rsidR="00C70E5F" w:rsidRPr="00FB0A38" w:rsidRDefault="00C70E5F" w:rsidP="00C70E5F">
            <w:pPr>
              <w:rPr>
                <w:rFonts w:cstheme="minorHAnsi"/>
                <w:sz w:val="18"/>
                <w:szCs w:val="20"/>
              </w:rPr>
            </w:pPr>
            <w:r w:rsidRPr="00FB0A38">
              <w:rPr>
                <w:rFonts w:cstheme="minorHAnsi"/>
                <w:sz w:val="18"/>
                <w:szCs w:val="20"/>
              </w:rPr>
              <w:t>National Sustainable Development Strategy (NSDS) 2008</w:t>
            </w:r>
          </w:p>
        </w:tc>
        <w:tc>
          <w:tcPr>
            <w:tcW w:w="2007" w:type="dxa"/>
          </w:tcPr>
          <w:p w14:paraId="223C2B6D" w14:textId="77777777" w:rsidR="00C70E5F" w:rsidRPr="00FB0A38" w:rsidRDefault="00C70E5F" w:rsidP="00C70E5F">
            <w:pPr>
              <w:rPr>
                <w:rFonts w:cstheme="minorHAnsi"/>
                <w:sz w:val="18"/>
                <w:szCs w:val="20"/>
              </w:rPr>
            </w:pPr>
          </w:p>
        </w:tc>
        <w:tc>
          <w:tcPr>
            <w:tcW w:w="1890" w:type="dxa"/>
          </w:tcPr>
          <w:p w14:paraId="795ABEEC" w14:textId="77777777" w:rsidR="00C70E5F" w:rsidRPr="00FB0A38" w:rsidRDefault="00C70E5F" w:rsidP="00C70E5F">
            <w:pPr>
              <w:rPr>
                <w:rFonts w:cstheme="minorHAnsi"/>
                <w:sz w:val="18"/>
                <w:szCs w:val="20"/>
              </w:rPr>
            </w:pPr>
          </w:p>
        </w:tc>
      </w:tr>
      <w:tr w:rsidR="00C70E5F" w:rsidRPr="00FB0A38" w14:paraId="12D11C6C" w14:textId="77777777" w:rsidTr="00C70E5F">
        <w:tc>
          <w:tcPr>
            <w:tcW w:w="1577" w:type="dxa"/>
          </w:tcPr>
          <w:p w14:paraId="3329B385" w14:textId="77777777" w:rsidR="00C70E5F" w:rsidRPr="00FB0A38" w:rsidRDefault="00C70E5F" w:rsidP="00C70E5F">
            <w:pPr>
              <w:rPr>
                <w:rFonts w:cstheme="minorHAnsi"/>
                <w:color w:val="000000"/>
                <w:sz w:val="18"/>
                <w:szCs w:val="20"/>
              </w:rPr>
            </w:pPr>
          </w:p>
        </w:tc>
        <w:tc>
          <w:tcPr>
            <w:tcW w:w="1973" w:type="dxa"/>
          </w:tcPr>
          <w:p w14:paraId="61D8C9AF" w14:textId="77777777" w:rsidR="00C70E5F" w:rsidRPr="00FB0A38" w:rsidRDefault="00C70E5F" w:rsidP="00C70E5F">
            <w:pPr>
              <w:rPr>
                <w:rFonts w:cstheme="minorHAnsi"/>
                <w:sz w:val="18"/>
                <w:szCs w:val="20"/>
              </w:rPr>
            </w:pPr>
            <w:r w:rsidRPr="00FB0A38">
              <w:rPr>
                <w:rFonts w:cstheme="minorHAnsi"/>
                <w:color w:val="000000"/>
                <w:sz w:val="18"/>
                <w:szCs w:val="20"/>
              </w:rPr>
              <w:t>Social Forestry Rules 2004 (Amended up to 2011)</w:t>
            </w:r>
          </w:p>
        </w:tc>
        <w:tc>
          <w:tcPr>
            <w:tcW w:w="1903" w:type="dxa"/>
          </w:tcPr>
          <w:p w14:paraId="54BE2CA5" w14:textId="77777777" w:rsidR="00C70E5F" w:rsidRPr="00FB0A38" w:rsidRDefault="00C70E5F" w:rsidP="00C70E5F">
            <w:pPr>
              <w:rPr>
                <w:rFonts w:cstheme="minorHAnsi"/>
                <w:sz w:val="18"/>
                <w:szCs w:val="20"/>
              </w:rPr>
            </w:pPr>
            <w:r w:rsidRPr="00FB0A38">
              <w:rPr>
                <w:rFonts w:cstheme="minorHAnsi"/>
                <w:sz w:val="18"/>
                <w:szCs w:val="20"/>
              </w:rPr>
              <w:t>Moving Ahead: National Strategy for Accelerated Poverty Reduction II (FY 2009 – 2011) 2008</w:t>
            </w:r>
          </w:p>
        </w:tc>
        <w:tc>
          <w:tcPr>
            <w:tcW w:w="2007" w:type="dxa"/>
          </w:tcPr>
          <w:p w14:paraId="1EC38944" w14:textId="77777777" w:rsidR="00C70E5F" w:rsidRPr="00FB0A38" w:rsidRDefault="00C70E5F" w:rsidP="00C70E5F">
            <w:pPr>
              <w:rPr>
                <w:rFonts w:cstheme="minorHAnsi"/>
                <w:sz w:val="18"/>
                <w:szCs w:val="20"/>
              </w:rPr>
            </w:pPr>
          </w:p>
        </w:tc>
        <w:tc>
          <w:tcPr>
            <w:tcW w:w="1890" w:type="dxa"/>
          </w:tcPr>
          <w:p w14:paraId="4E75A894" w14:textId="77777777" w:rsidR="00C70E5F" w:rsidRPr="00FB0A38" w:rsidRDefault="00C70E5F" w:rsidP="00C70E5F">
            <w:pPr>
              <w:rPr>
                <w:rFonts w:cstheme="minorHAnsi"/>
                <w:sz w:val="18"/>
                <w:szCs w:val="20"/>
              </w:rPr>
            </w:pPr>
          </w:p>
        </w:tc>
      </w:tr>
      <w:tr w:rsidR="00C70E5F" w:rsidRPr="00FB0A38" w14:paraId="354ED8CC" w14:textId="77777777" w:rsidTr="00C70E5F">
        <w:tc>
          <w:tcPr>
            <w:tcW w:w="1577" w:type="dxa"/>
          </w:tcPr>
          <w:p w14:paraId="7B3C08DD" w14:textId="77777777" w:rsidR="00C70E5F" w:rsidRPr="00FB0A38" w:rsidRDefault="00C70E5F" w:rsidP="00C70E5F">
            <w:pPr>
              <w:pStyle w:val="ListParagraph"/>
              <w:ind w:left="0"/>
              <w:rPr>
                <w:rFonts w:cstheme="minorHAnsi"/>
                <w:sz w:val="18"/>
                <w:szCs w:val="20"/>
              </w:rPr>
            </w:pPr>
          </w:p>
        </w:tc>
        <w:tc>
          <w:tcPr>
            <w:tcW w:w="1973" w:type="dxa"/>
          </w:tcPr>
          <w:p w14:paraId="492CF7E0" w14:textId="77777777" w:rsidR="00C70E5F" w:rsidRPr="00FB0A38" w:rsidRDefault="00C70E5F" w:rsidP="00C70E5F">
            <w:pPr>
              <w:pStyle w:val="ListParagraph"/>
              <w:ind w:left="0"/>
              <w:rPr>
                <w:rFonts w:cstheme="minorHAnsi"/>
                <w:sz w:val="18"/>
                <w:szCs w:val="20"/>
              </w:rPr>
            </w:pPr>
            <w:r w:rsidRPr="00FB0A38">
              <w:rPr>
                <w:rFonts w:cstheme="minorHAnsi"/>
                <w:sz w:val="18"/>
                <w:szCs w:val="20"/>
              </w:rPr>
              <w:t>The Wildlife (Preservation and Protection) Act 2012</w:t>
            </w:r>
          </w:p>
        </w:tc>
        <w:tc>
          <w:tcPr>
            <w:tcW w:w="1903" w:type="dxa"/>
          </w:tcPr>
          <w:p w14:paraId="5D2E344D" w14:textId="77777777" w:rsidR="00C70E5F" w:rsidRPr="00FB0A38" w:rsidRDefault="00C70E5F" w:rsidP="00C70E5F">
            <w:pPr>
              <w:rPr>
                <w:rFonts w:cstheme="minorHAnsi"/>
                <w:sz w:val="18"/>
                <w:szCs w:val="20"/>
              </w:rPr>
            </w:pPr>
            <w:r w:rsidRPr="00FB0A38">
              <w:rPr>
                <w:rFonts w:cstheme="minorHAnsi"/>
                <w:sz w:val="18"/>
                <w:szCs w:val="20"/>
              </w:rPr>
              <w:t>Bangladesh Tiger Action Plan 2009</w:t>
            </w:r>
          </w:p>
        </w:tc>
        <w:tc>
          <w:tcPr>
            <w:tcW w:w="2007" w:type="dxa"/>
          </w:tcPr>
          <w:p w14:paraId="50994557" w14:textId="77777777" w:rsidR="00C70E5F" w:rsidRPr="00FB0A38" w:rsidRDefault="00C70E5F" w:rsidP="00C70E5F">
            <w:pPr>
              <w:rPr>
                <w:rFonts w:cstheme="minorHAnsi"/>
                <w:sz w:val="18"/>
                <w:szCs w:val="20"/>
              </w:rPr>
            </w:pPr>
          </w:p>
        </w:tc>
        <w:tc>
          <w:tcPr>
            <w:tcW w:w="1890" w:type="dxa"/>
          </w:tcPr>
          <w:p w14:paraId="2305EC81" w14:textId="77777777" w:rsidR="00C70E5F" w:rsidRPr="00FB0A38" w:rsidRDefault="00C70E5F" w:rsidP="00C70E5F">
            <w:pPr>
              <w:rPr>
                <w:rFonts w:cstheme="minorHAnsi"/>
                <w:sz w:val="18"/>
                <w:szCs w:val="20"/>
              </w:rPr>
            </w:pPr>
          </w:p>
        </w:tc>
      </w:tr>
      <w:tr w:rsidR="00C70E5F" w:rsidRPr="00FB0A38" w14:paraId="765ECEE8" w14:textId="77777777" w:rsidTr="00C70E5F">
        <w:tc>
          <w:tcPr>
            <w:tcW w:w="1577" w:type="dxa"/>
          </w:tcPr>
          <w:p w14:paraId="2CDFCBF9" w14:textId="77777777" w:rsidR="00C70E5F" w:rsidRPr="00FB0A38" w:rsidRDefault="00C70E5F" w:rsidP="00C70E5F">
            <w:pPr>
              <w:rPr>
                <w:rFonts w:cstheme="minorHAnsi"/>
                <w:sz w:val="18"/>
                <w:szCs w:val="20"/>
              </w:rPr>
            </w:pPr>
          </w:p>
        </w:tc>
        <w:tc>
          <w:tcPr>
            <w:tcW w:w="1973" w:type="dxa"/>
          </w:tcPr>
          <w:p w14:paraId="20A0DC56" w14:textId="77777777" w:rsidR="00C70E5F" w:rsidRPr="00FB0A38" w:rsidRDefault="00C70E5F" w:rsidP="00C70E5F">
            <w:pPr>
              <w:rPr>
                <w:rFonts w:cstheme="minorHAnsi"/>
                <w:sz w:val="18"/>
                <w:szCs w:val="20"/>
              </w:rPr>
            </w:pPr>
            <w:r w:rsidRPr="00FB0A38">
              <w:rPr>
                <w:rFonts w:cstheme="minorHAnsi"/>
                <w:sz w:val="18"/>
                <w:szCs w:val="20"/>
              </w:rPr>
              <w:t>The Management of Protected Areas Rules 2017</w:t>
            </w:r>
          </w:p>
        </w:tc>
        <w:tc>
          <w:tcPr>
            <w:tcW w:w="1903" w:type="dxa"/>
          </w:tcPr>
          <w:p w14:paraId="563190A7" w14:textId="77777777" w:rsidR="00C70E5F" w:rsidRPr="00FB0A38" w:rsidRDefault="00C70E5F" w:rsidP="00C70E5F">
            <w:pPr>
              <w:rPr>
                <w:rFonts w:cstheme="minorHAnsi"/>
                <w:sz w:val="18"/>
                <w:szCs w:val="20"/>
              </w:rPr>
            </w:pPr>
            <w:r w:rsidRPr="00FB0A38">
              <w:rPr>
                <w:rFonts w:cstheme="minorHAnsi"/>
                <w:sz w:val="18"/>
                <w:szCs w:val="20"/>
              </w:rPr>
              <w:t>Bangladesh Delta Plan 2100: a holistic, long-term, vision-based plan for the Bangladesh Delta</w:t>
            </w:r>
          </w:p>
        </w:tc>
        <w:tc>
          <w:tcPr>
            <w:tcW w:w="2007" w:type="dxa"/>
          </w:tcPr>
          <w:p w14:paraId="46874676" w14:textId="77777777" w:rsidR="00C70E5F" w:rsidRPr="00FB0A38" w:rsidRDefault="00C70E5F" w:rsidP="00C70E5F">
            <w:pPr>
              <w:rPr>
                <w:rFonts w:cstheme="minorHAnsi"/>
                <w:sz w:val="18"/>
                <w:szCs w:val="20"/>
              </w:rPr>
            </w:pPr>
          </w:p>
        </w:tc>
        <w:tc>
          <w:tcPr>
            <w:tcW w:w="1890" w:type="dxa"/>
          </w:tcPr>
          <w:p w14:paraId="4EA6F701" w14:textId="77777777" w:rsidR="00C70E5F" w:rsidRPr="00FB0A38" w:rsidRDefault="00C70E5F" w:rsidP="00C70E5F">
            <w:pPr>
              <w:rPr>
                <w:rFonts w:cstheme="minorHAnsi"/>
                <w:sz w:val="18"/>
                <w:szCs w:val="20"/>
              </w:rPr>
            </w:pPr>
          </w:p>
        </w:tc>
      </w:tr>
      <w:tr w:rsidR="00C70E5F" w:rsidRPr="00FB0A38" w14:paraId="5E23D077" w14:textId="77777777" w:rsidTr="00C70E5F">
        <w:tc>
          <w:tcPr>
            <w:tcW w:w="1577" w:type="dxa"/>
          </w:tcPr>
          <w:p w14:paraId="2E34898D" w14:textId="77777777" w:rsidR="00C70E5F" w:rsidRPr="00FB0A38" w:rsidRDefault="00C70E5F" w:rsidP="00C70E5F">
            <w:pPr>
              <w:rPr>
                <w:rFonts w:cstheme="minorHAnsi"/>
                <w:sz w:val="18"/>
                <w:szCs w:val="20"/>
              </w:rPr>
            </w:pPr>
          </w:p>
        </w:tc>
        <w:tc>
          <w:tcPr>
            <w:tcW w:w="1973" w:type="dxa"/>
          </w:tcPr>
          <w:p w14:paraId="308DB606" w14:textId="77777777" w:rsidR="00C70E5F" w:rsidRPr="00FB0A38" w:rsidRDefault="00C70E5F" w:rsidP="00C70E5F">
            <w:pPr>
              <w:rPr>
                <w:rFonts w:cstheme="minorHAnsi"/>
                <w:sz w:val="18"/>
                <w:szCs w:val="20"/>
              </w:rPr>
            </w:pPr>
            <w:r w:rsidRPr="00FB0A38">
              <w:rPr>
                <w:rFonts w:cstheme="minorHAnsi"/>
                <w:sz w:val="18"/>
                <w:szCs w:val="20"/>
              </w:rPr>
              <w:t>Bangladesh Bio-diversity Act 2017</w:t>
            </w:r>
          </w:p>
        </w:tc>
        <w:tc>
          <w:tcPr>
            <w:tcW w:w="1903" w:type="dxa"/>
          </w:tcPr>
          <w:p w14:paraId="478CC8D0" w14:textId="77777777" w:rsidR="00C70E5F" w:rsidRPr="00FB0A38" w:rsidRDefault="00C70E5F" w:rsidP="00C70E5F">
            <w:pPr>
              <w:rPr>
                <w:rFonts w:cstheme="minorHAnsi"/>
                <w:sz w:val="18"/>
                <w:szCs w:val="20"/>
              </w:rPr>
            </w:pPr>
            <w:r w:rsidRPr="00FB0A38">
              <w:rPr>
                <w:rFonts w:cstheme="minorHAnsi"/>
                <w:bCs/>
                <w:color w:val="000000"/>
                <w:sz w:val="18"/>
                <w:szCs w:val="20"/>
              </w:rPr>
              <w:t xml:space="preserve">Bangladesh Country Investment Plan (CIP) for Environment, Forestry and Climate Change (EFCC) </w:t>
            </w:r>
            <w:r w:rsidRPr="00FB0A38">
              <w:rPr>
                <w:rFonts w:cstheme="minorHAnsi"/>
                <w:color w:val="000000"/>
                <w:sz w:val="18"/>
                <w:szCs w:val="20"/>
              </w:rPr>
              <w:t>for 2016-2021</w:t>
            </w:r>
          </w:p>
        </w:tc>
        <w:tc>
          <w:tcPr>
            <w:tcW w:w="2007" w:type="dxa"/>
          </w:tcPr>
          <w:p w14:paraId="7F00BC15" w14:textId="77777777" w:rsidR="00C70E5F" w:rsidRPr="00FB0A38" w:rsidRDefault="00C70E5F" w:rsidP="00C70E5F">
            <w:pPr>
              <w:rPr>
                <w:rFonts w:cstheme="minorHAnsi"/>
                <w:sz w:val="18"/>
                <w:szCs w:val="20"/>
              </w:rPr>
            </w:pPr>
          </w:p>
        </w:tc>
        <w:tc>
          <w:tcPr>
            <w:tcW w:w="1890" w:type="dxa"/>
          </w:tcPr>
          <w:p w14:paraId="5A3C80BE" w14:textId="77777777" w:rsidR="00C70E5F" w:rsidRPr="00FB0A38" w:rsidRDefault="00C70E5F" w:rsidP="00C70E5F">
            <w:pPr>
              <w:rPr>
                <w:rFonts w:cstheme="minorHAnsi"/>
                <w:sz w:val="18"/>
                <w:szCs w:val="20"/>
              </w:rPr>
            </w:pPr>
          </w:p>
        </w:tc>
      </w:tr>
      <w:tr w:rsidR="00C70E5F" w:rsidRPr="00FB0A38" w14:paraId="3EDF2AE3" w14:textId="77777777" w:rsidTr="00C70E5F">
        <w:tc>
          <w:tcPr>
            <w:tcW w:w="1577" w:type="dxa"/>
          </w:tcPr>
          <w:p w14:paraId="1F013E19" w14:textId="77777777" w:rsidR="00C70E5F" w:rsidRPr="00FB0A38" w:rsidRDefault="00C70E5F" w:rsidP="00C70E5F">
            <w:pPr>
              <w:rPr>
                <w:rFonts w:cstheme="minorHAnsi"/>
                <w:color w:val="222222"/>
                <w:sz w:val="18"/>
                <w:szCs w:val="20"/>
              </w:rPr>
            </w:pPr>
          </w:p>
        </w:tc>
        <w:tc>
          <w:tcPr>
            <w:tcW w:w="1973" w:type="dxa"/>
          </w:tcPr>
          <w:p w14:paraId="0DB808E5" w14:textId="77777777" w:rsidR="00C70E5F" w:rsidRPr="00FB0A38" w:rsidRDefault="00C70E5F" w:rsidP="00C70E5F">
            <w:pPr>
              <w:rPr>
                <w:rFonts w:cstheme="minorHAnsi"/>
                <w:sz w:val="18"/>
                <w:szCs w:val="20"/>
              </w:rPr>
            </w:pPr>
            <w:r w:rsidRPr="00FB0A38">
              <w:rPr>
                <w:rFonts w:cstheme="minorHAnsi"/>
                <w:color w:val="222222"/>
                <w:sz w:val="18"/>
                <w:szCs w:val="20"/>
              </w:rPr>
              <w:t>Tourism Act 2010</w:t>
            </w:r>
          </w:p>
        </w:tc>
        <w:tc>
          <w:tcPr>
            <w:tcW w:w="1903" w:type="dxa"/>
          </w:tcPr>
          <w:p w14:paraId="6839FB6D" w14:textId="77777777" w:rsidR="00C70E5F" w:rsidRPr="00FB0A38" w:rsidRDefault="00C70E5F" w:rsidP="00C70E5F">
            <w:pPr>
              <w:rPr>
                <w:rFonts w:cstheme="minorHAnsi"/>
                <w:sz w:val="18"/>
                <w:szCs w:val="20"/>
              </w:rPr>
            </w:pPr>
            <w:r w:rsidRPr="00FB0A38">
              <w:rPr>
                <w:rFonts w:cstheme="minorHAnsi"/>
                <w:color w:val="000000"/>
                <w:sz w:val="18"/>
                <w:szCs w:val="20"/>
              </w:rPr>
              <w:t>Forest Investment Plan (FIP)</w:t>
            </w:r>
          </w:p>
        </w:tc>
        <w:tc>
          <w:tcPr>
            <w:tcW w:w="2007" w:type="dxa"/>
          </w:tcPr>
          <w:p w14:paraId="136F7452" w14:textId="77777777" w:rsidR="00C70E5F" w:rsidRPr="00FB0A38" w:rsidRDefault="00C70E5F" w:rsidP="00C70E5F">
            <w:pPr>
              <w:rPr>
                <w:rFonts w:cstheme="minorHAnsi"/>
                <w:sz w:val="18"/>
                <w:szCs w:val="20"/>
              </w:rPr>
            </w:pPr>
          </w:p>
        </w:tc>
        <w:tc>
          <w:tcPr>
            <w:tcW w:w="1890" w:type="dxa"/>
          </w:tcPr>
          <w:p w14:paraId="35CE1A99" w14:textId="77777777" w:rsidR="00C70E5F" w:rsidRPr="00FB0A38" w:rsidRDefault="00C70E5F" w:rsidP="00C70E5F">
            <w:pPr>
              <w:rPr>
                <w:rFonts w:cstheme="minorHAnsi"/>
                <w:sz w:val="18"/>
                <w:szCs w:val="20"/>
              </w:rPr>
            </w:pPr>
          </w:p>
        </w:tc>
      </w:tr>
    </w:tbl>
    <w:p w14:paraId="127D0F00" w14:textId="78977DBA" w:rsidR="006A1C58" w:rsidRPr="00FB0A38" w:rsidRDefault="006A1C58" w:rsidP="00C70E5F">
      <w:pPr>
        <w:spacing w:after="0" w:line="240" w:lineRule="auto"/>
      </w:pPr>
    </w:p>
    <w:p w14:paraId="51B3D925" w14:textId="77777777" w:rsidR="00AC0A1F" w:rsidRPr="00FB0A38" w:rsidRDefault="00AC0A1F" w:rsidP="00A267FA">
      <w:pPr>
        <w:pStyle w:val="ListParagraph"/>
        <w:numPr>
          <w:ilvl w:val="1"/>
          <w:numId w:val="21"/>
        </w:numPr>
        <w:spacing w:after="0" w:line="240" w:lineRule="auto"/>
        <w:rPr>
          <w:b/>
          <w:sz w:val="28"/>
        </w:rPr>
        <w:sectPr w:rsidR="00AC0A1F" w:rsidRPr="00FB0A38" w:rsidSect="00AC0A1F">
          <w:pgSz w:w="11907" w:h="16840" w:code="261"/>
          <w:pgMar w:top="1440" w:right="1440" w:bottom="1440" w:left="1440" w:header="720" w:footer="720" w:gutter="0"/>
          <w:cols w:space="720"/>
          <w:docGrid w:linePitch="360"/>
        </w:sectPr>
      </w:pPr>
    </w:p>
    <w:p w14:paraId="62B51FE1" w14:textId="6135CFAE" w:rsidR="00C70E5F" w:rsidRPr="00FB0A38" w:rsidRDefault="000835A5" w:rsidP="000835A5">
      <w:pPr>
        <w:pStyle w:val="ListParagraph"/>
        <w:numPr>
          <w:ilvl w:val="1"/>
          <w:numId w:val="56"/>
        </w:numPr>
        <w:spacing w:after="0" w:line="240" w:lineRule="auto"/>
        <w:rPr>
          <w:b/>
          <w:sz w:val="28"/>
        </w:rPr>
      </w:pPr>
      <w:r w:rsidRPr="00FB0A38">
        <w:rPr>
          <w:rFonts w:cs="Calibri"/>
          <w:b/>
          <w:sz w:val="28"/>
          <w:szCs w:val="16"/>
        </w:rPr>
        <w:lastRenderedPageBreak/>
        <w:t>Acts and Regulations Governing the Forestry Sector in Bangladesh</w:t>
      </w:r>
    </w:p>
    <w:p w14:paraId="2358EB8F" w14:textId="77777777" w:rsidR="00AC0A1F" w:rsidRPr="00FB0A38" w:rsidRDefault="00AC0A1F" w:rsidP="00AC0A1F">
      <w:pPr>
        <w:spacing w:after="0" w:line="240" w:lineRule="auto"/>
      </w:pPr>
    </w:p>
    <w:p w14:paraId="1233E727" w14:textId="084A7409" w:rsidR="00AC0A1F" w:rsidRPr="00FB0A38" w:rsidRDefault="000835A5" w:rsidP="00AC0A1F">
      <w:pPr>
        <w:spacing w:after="0" w:line="240" w:lineRule="auto"/>
      </w:pPr>
      <w:r w:rsidRPr="00FB0A38">
        <w:t xml:space="preserve">Bangladesh has a number of Acts and Regulations that govern the forestry sector. Table 3.2 provides a list and attempts to relate the </w:t>
      </w:r>
      <w:r w:rsidR="00B81DC7" w:rsidRPr="00FB0A38">
        <w:t xml:space="preserve">Acts and Regulations with the drivers of D&amp;D. </w:t>
      </w:r>
    </w:p>
    <w:p w14:paraId="6C3781E1" w14:textId="77777777" w:rsidR="00AC0A1F" w:rsidRPr="00FB0A38" w:rsidRDefault="00AC0A1F" w:rsidP="00AC0A1F">
      <w:pPr>
        <w:spacing w:after="0" w:line="240" w:lineRule="auto"/>
      </w:pPr>
    </w:p>
    <w:p w14:paraId="4342B667" w14:textId="0E0E5917" w:rsidR="00AC0A1F" w:rsidRPr="00FB0A38" w:rsidRDefault="00B81DC7" w:rsidP="00AC0A1F">
      <w:pPr>
        <w:pStyle w:val="NoSpacing"/>
        <w:rPr>
          <w:rFonts w:cs="Calibri"/>
          <w:sz w:val="24"/>
          <w:szCs w:val="16"/>
        </w:rPr>
      </w:pPr>
      <w:r w:rsidRPr="00FB0A38">
        <w:rPr>
          <w:rFonts w:cs="Calibri"/>
          <w:sz w:val="24"/>
          <w:szCs w:val="16"/>
        </w:rPr>
        <w:t xml:space="preserve">Table 3.2. </w:t>
      </w:r>
      <w:r w:rsidRPr="00FB0A38">
        <w:rPr>
          <w:rFonts w:cs="Calibri"/>
          <w:b/>
          <w:sz w:val="24"/>
          <w:szCs w:val="16"/>
        </w:rPr>
        <w:t>Acts and Regulations Governing the Forestry Sector in Bangladesh</w:t>
      </w:r>
    </w:p>
    <w:p w14:paraId="7B80C58E" w14:textId="77777777" w:rsidR="00B81DC7" w:rsidRPr="00FB0A38" w:rsidRDefault="00B81DC7" w:rsidP="00AC0A1F">
      <w:pPr>
        <w:pStyle w:val="NoSpacing"/>
        <w:rPr>
          <w:rFonts w:cs="Calibri"/>
          <w:szCs w:val="16"/>
        </w:rPr>
      </w:pPr>
    </w:p>
    <w:tbl>
      <w:tblPr>
        <w:tblW w:w="1413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492"/>
        <w:gridCol w:w="1260"/>
        <w:gridCol w:w="1170"/>
        <w:gridCol w:w="1170"/>
        <w:gridCol w:w="990"/>
        <w:gridCol w:w="1260"/>
        <w:gridCol w:w="3510"/>
        <w:gridCol w:w="2700"/>
      </w:tblGrid>
      <w:tr w:rsidR="00AC0A1F" w:rsidRPr="00FB0A38" w14:paraId="532B9574" w14:textId="77777777" w:rsidTr="00240308">
        <w:trPr>
          <w:tblHeader/>
        </w:trPr>
        <w:tc>
          <w:tcPr>
            <w:tcW w:w="578" w:type="dxa"/>
            <w:vMerge w:val="restart"/>
            <w:shd w:val="clear" w:color="auto" w:fill="4472C4"/>
          </w:tcPr>
          <w:p w14:paraId="715C70D8" w14:textId="77777777" w:rsidR="00AC0A1F" w:rsidRPr="00FB0A38" w:rsidRDefault="00AC0A1F" w:rsidP="00240308">
            <w:pPr>
              <w:pStyle w:val="NoSpacing"/>
              <w:tabs>
                <w:tab w:val="center" w:pos="181"/>
              </w:tabs>
              <w:rPr>
                <w:rFonts w:cs="Calibri"/>
                <w:b/>
                <w:color w:val="FFFFFF"/>
                <w:sz w:val="16"/>
                <w:szCs w:val="16"/>
              </w:rPr>
            </w:pPr>
            <w:r w:rsidRPr="00FB0A38">
              <w:rPr>
                <w:rFonts w:cs="Calibri"/>
                <w:b/>
                <w:color w:val="FFFFFF"/>
                <w:sz w:val="16"/>
                <w:szCs w:val="16"/>
              </w:rPr>
              <w:tab/>
              <w:t>No.</w:t>
            </w:r>
          </w:p>
        </w:tc>
        <w:tc>
          <w:tcPr>
            <w:tcW w:w="1492" w:type="dxa"/>
            <w:vMerge w:val="restart"/>
            <w:shd w:val="clear" w:color="auto" w:fill="4472C4"/>
          </w:tcPr>
          <w:p w14:paraId="02621019"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PLR</w:t>
            </w:r>
          </w:p>
        </w:tc>
        <w:tc>
          <w:tcPr>
            <w:tcW w:w="5850" w:type="dxa"/>
            <w:gridSpan w:val="5"/>
            <w:shd w:val="clear" w:color="auto" w:fill="4472C4"/>
          </w:tcPr>
          <w:p w14:paraId="07104BB4" w14:textId="77777777" w:rsidR="00AC0A1F" w:rsidRPr="00FB0A38" w:rsidRDefault="00AC0A1F" w:rsidP="00240308">
            <w:pPr>
              <w:pStyle w:val="NoSpacing"/>
              <w:jc w:val="center"/>
              <w:rPr>
                <w:rFonts w:cs="Calibri"/>
                <w:b/>
                <w:color w:val="FFFFFF"/>
                <w:sz w:val="16"/>
                <w:szCs w:val="16"/>
              </w:rPr>
            </w:pPr>
            <w:r w:rsidRPr="00FB0A38">
              <w:rPr>
                <w:rFonts w:cs="Calibri"/>
                <w:b/>
                <w:color w:val="FFFFFF"/>
                <w:sz w:val="16"/>
                <w:szCs w:val="16"/>
              </w:rPr>
              <w:t>How does this law relate to the drivers of D&amp;D?</w:t>
            </w:r>
          </w:p>
        </w:tc>
        <w:tc>
          <w:tcPr>
            <w:tcW w:w="3510" w:type="dxa"/>
            <w:shd w:val="clear" w:color="auto" w:fill="4472C4"/>
          </w:tcPr>
          <w:p w14:paraId="1734E9D9"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Recommendation</w:t>
            </w:r>
          </w:p>
        </w:tc>
        <w:tc>
          <w:tcPr>
            <w:tcW w:w="2700" w:type="dxa"/>
            <w:shd w:val="clear" w:color="auto" w:fill="4472C4"/>
          </w:tcPr>
          <w:p w14:paraId="63FBEFCE"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Remarks</w:t>
            </w:r>
          </w:p>
        </w:tc>
      </w:tr>
      <w:tr w:rsidR="00AC0A1F" w:rsidRPr="00FB0A38" w14:paraId="24ADFB3A" w14:textId="77777777" w:rsidTr="00240308">
        <w:trPr>
          <w:tblHeader/>
        </w:trPr>
        <w:tc>
          <w:tcPr>
            <w:tcW w:w="578" w:type="dxa"/>
            <w:vMerge/>
            <w:shd w:val="clear" w:color="auto" w:fill="4472C4"/>
          </w:tcPr>
          <w:p w14:paraId="4A115CAE" w14:textId="77777777" w:rsidR="00AC0A1F" w:rsidRPr="00FB0A38" w:rsidRDefault="00AC0A1F" w:rsidP="00240308">
            <w:pPr>
              <w:pStyle w:val="NoSpacing"/>
              <w:rPr>
                <w:rFonts w:cs="Calibri"/>
                <w:b/>
                <w:color w:val="FFFFFF"/>
                <w:sz w:val="16"/>
                <w:szCs w:val="16"/>
              </w:rPr>
            </w:pPr>
          </w:p>
        </w:tc>
        <w:tc>
          <w:tcPr>
            <w:tcW w:w="1492" w:type="dxa"/>
            <w:vMerge/>
            <w:shd w:val="clear" w:color="auto" w:fill="4472C4"/>
          </w:tcPr>
          <w:p w14:paraId="171D5B60" w14:textId="77777777" w:rsidR="00AC0A1F" w:rsidRPr="00FB0A38" w:rsidRDefault="00AC0A1F" w:rsidP="00240308">
            <w:pPr>
              <w:pStyle w:val="NoSpacing"/>
              <w:rPr>
                <w:rFonts w:cs="Calibri"/>
                <w:b/>
                <w:color w:val="FFFFFF"/>
                <w:sz w:val="16"/>
                <w:szCs w:val="16"/>
              </w:rPr>
            </w:pPr>
          </w:p>
        </w:tc>
        <w:tc>
          <w:tcPr>
            <w:tcW w:w="1260" w:type="dxa"/>
            <w:shd w:val="clear" w:color="auto" w:fill="4472C4"/>
          </w:tcPr>
          <w:p w14:paraId="5C473562"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Fuel-wood</w:t>
            </w:r>
          </w:p>
        </w:tc>
        <w:tc>
          <w:tcPr>
            <w:tcW w:w="1170" w:type="dxa"/>
            <w:shd w:val="clear" w:color="auto" w:fill="4472C4"/>
          </w:tcPr>
          <w:p w14:paraId="32D7E3B1"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Illegal Felling</w:t>
            </w:r>
          </w:p>
        </w:tc>
        <w:tc>
          <w:tcPr>
            <w:tcW w:w="1170" w:type="dxa"/>
            <w:shd w:val="clear" w:color="auto" w:fill="4472C4"/>
          </w:tcPr>
          <w:p w14:paraId="1F46D724"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Agriculture</w:t>
            </w:r>
          </w:p>
        </w:tc>
        <w:tc>
          <w:tcPr>
            <w:tcW w:w="990" w:type="dxa"/>
            <w:shd w:val="clear" w:color="auto" w:fill="4472C4"/>
          </w:tcPr>
          <w:p w14:paraId="7BB851BF"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Encroachment</w:t>
            </w:r>
          </w:p>
        </w:tc>
        <w:tc>
          <w:tcPr>
            <w:tcW w:w="1260" w:type="dxa"/>
            <w:shd w:val="clear" w:color="auto" w:fill="4472C4"/>
          </w:tcPr>
          <w:p w14:paraId="69250C23"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Governance</w:t>
            </w:r>
          </w:p>
        </w:tc>
        <w:tc>
          <w:tcPr>
            <w:tcW w:w="3510" w:type="dxa"/>
            <w:shd w:val="clear" w:color="auto" w:fill="4472C4"/>
          </w:tcPr>
          <w:p w14:paraId="4D4F8F61" w14:textId="77777777" w:rsidR="00AC0A1F" w:rsidRPr="00FB0A38" w:rsidRDefault="00AC0A1F" w:rsidP="00240308">
            <w:pPr>
              <w:pStyle w:val="NoSpacing"/>
              <w:rPr>
                <w:rFonts w:cs="Calibri"/>
                <w:b/>
                <w:color w:val="FFFFFF"/>
                <w:sz w:val="16"/>
                <w:szCs w:val="16"/>
              </w:rPr>
            </w:pPr>
          </w:p>
        </w:tc>
        <w:tc>
          <w:tcPr>
            <w:tcW w:w="2700" w:type="dxa"/>
            <w:shd w:val="clear" w:color="auto" w:fill="4472C4"/>
          </w:tcPr>
          <w:p w14:paraId="003C4EF7" w14:textId="77777777" w:rsidR="00AC0A1F" w:rsidRPr="00FB0A38" w:rsidRDefault="00AC0A1F" w:rsidP="00240308">
            <w:pPr>
              <w:pStyle w:val="NoSpacing"/>
              <w:rPr>
                <w:rFonts w:cs="Calibri"/>
                <w:b/>
                <w:color w:val="FFFFFF"/>
                <w:sz w:val="16"/>
                <w:szCs w:val="16"/>
              </w:rPr>
            </w:pPr>
          </w:p>
        </w:tc>
      </w:tr>
      <w:tr w:rsidR="00AC0A1F" w:rsidRPr="00FB0A38" w14:paraId="78C57A24" w14:textId="77777777" w:rsidTr="00240308">
        <w:tc>
          <w:tcPr>
            <w:tcW w:w="578" w:type="dxa"/>
          </w:tcPr>
          <w:p w14:paraId="418B9AF7"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w:t>
            </w:r>
          </w:p>
        </w:tc>
        <w:tc>
          <w:tcPr>
            <w:tcW w:w="1492" w:type="dxa"/>
          </w:tcPr>
          <w:p w14:paraId="23C4D51E"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The Constitution of Bangladesh</w:t>
            </w:r>
          </w:p>
          <w:p w14:paraId="51309C24" w14:textId="77777777" w:rsidR="00AC0A1F" w:rsidRPr="00FB0A38" w:rsidRDefault="00AC0A1F" w:rsidP="00240308">
            <w:pPr>
              <w:pStyle w:val="ListParagraph"/>
              <w:spacing w:after="0" w:line="240" w:lineRule="auto"/>
              <w:ind w:left="0"/>
              <w:rPr>
                <w:rFonts w:cs="Calibri"/>
                <w:sz w:val="16"/>
                <w:szCs w:val="16"/>
              </w:rPr>
            </w:pPr>
          </w:p>
        </w:tc>
        <w:tc>
          <w:tcPr>
            <w:tcW w:w="1260" w:type="dxa"/>
          </w:tcPr>
          <w:p w14:paraId="50E2EC6A" w14:textId="77777777" w:rsidR="00AC0A1F" w:rsidRPr="00FB0A38" w:rsidRDefault="00AC0A1F" w:rsidP="00240308">
            <w:pPr>
              <w:spacing w:after="0" w:line="240" w:lineRule="auto"/>
              <w:rPr>
                <w:rFonts w:cs="Calibri"/>
                <w:sz w:val="16"/>
                <w:szCs w:val="16"/>
              </w:rPr>
            </w:pPr>
            <w:r w:rsidRPr="00FB0A38">
              <w:rPr>
                <w:rFonts w:cs="Calibri"/>
                <w:sz w:val="16"/>
                <w:szCs w:val="16"/>
              </w:rPr>
              <w:t xml:space="preserve">None </w:t>
            </w:r>
          </w:p>
        </w:tc>
        <w:tc>
          <w:tcPr>
            <w:tcW w:w="1170" w:type="dxa"/>
          </w:tcPr>
          <w:p w14:paraId="2C948875"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5943C433"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990" w:type="dxa"/>
          </w:tcPr>
          <w:p w14:paraId="17CAAE40"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558B78EF" w14:textId="77777777" w:rsidR="00AC0A1F" w:rsidRPr="00FB0A38" w:rsidRDefault="00AC0A1F" w:rsidP="00240308">
            <w:pPr>
              <w:pStyle w:val="NoSpacing"/>
              <w:rPr>
                <w:rFonts w:cs="Calibri"/>
                <w:sz w:val="16"/>
                <w:szCs w:val="16"/>
              </w:rPr>
            </w:pPr>
            <w:r w:rsidRPr="00FB0A38">
              <w:rPr>
                <w:rFonts w:cs="Calibri"/>
                <w:sz w:val="16"/>
                <w:szCs w:val="16"/>
              </w:rPr>
              <w:t>Helped formulating various laws in order to protect bio-diversity of the country.</w:t>
            </w:r>
          </w:p>
        </w:tc>
        <w:tc>
          <w:tcPr>
            <w:tcW w:w="3510" w:type="dxa"/>
          </w:tcPr>
          <w:p w14:paraId="62AB3EB1" w14:textId="77777777" w:rsidR="00AC0A1F" w:rsidRPr="00FB0A38" w:rsidRDefault="00AC0A1F" w:rsidP="00240308">
            <w:pPr>
              <w:pStyle w:val="NoSpacing"/>
              <w:rPr>
                <w:rFonts w:cs="Calibri"/>
                <w:sz w:val="16"/>
                <w:szCs w:val="16"/>
              </w:rPr>
            </w:pPr>
          </w:p>
        </w:tc>
        <w:tc>
          <w:tcPr>
            <w:tcW w:w="2700" w:type="dxa"/>
          </w:tcPr>
          <w:p w14:paraId="5E90EC48" w14:textId="77777777" w:rsidR="00AC0A1F" w:rsidRPr="00FB0A38" w:rsidRDefault="00AC0A1F" w:rsidP="00240308">
            <w:pPr>
              <w:pStyle w:val="NoSpacing"/>
              <w:rPr>
                <w:rFonts w:cs="Calibri"/>
                <w:sz w:val="16"/>
                <w:szCs w:val="16"/>
              </w:rPr>
            </w:pPr>
          </w:p>
        </w:tc>
      </w:tr>
      <w:tr w:rsidR="00AC0A1F" w:rsidRPr="00FB0A38" w14:paraId="4E666586" w14:textId="77777777" w:rsidTr="00240308">
        <w:tc>
          <w:tcPr>
            <w:tcW w:w="578" w:type="dxa"/>
          </w:tcPr>
          <w:p w14:paraId="4AEBBE2C"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2</w:t>
            </w:r>
          </w:p>
        </w:tc>
        <w:tc>
          <w:tcPr>
            <w:tcW w:w="1492" w:type="dxa"/>
          </w:tcPr>
          <w:p w14:paraId="50EB8B01"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The Forest Act, 1927 (Act No. XVI of 1927)</w:t>
            </w:r>
          </w:p>
        </w:tc>
        <w:tc>
          <w:tcPr>
            <w:tcW w:w="1260" w:type="dxa"/>
          </w:tcPr>
          <w:p w14:paraId="77408A37" w14:textId="77777777" w:rsidR="00AC0A1F" w:rsidRPr="00FB0A38" w:rsidRDefault="00AC0A1F" w:rsidP="00240308">
            <w:pPr>
              <w:pStyle w:val="NoSpacing"/>
              <w:rPr>
                <w:rFonts w:cs="Calibri"/>
                <w:sz w:val="16"/>
                <w:szCs w:val="16"/>
              </w:rPr>
            </w:pPr>
            <w:r w:rsidRPr="00FB0A38">
              <w:rPr>
                <w:rFonts w:cs="Calibri"/>
                <w:sz w:val="16"/>
                <w:szCs w:val="16"/>
              </w:rPr>
              <w:t>Prohibited the action unless permitted or recognized as the rights of private individuals or community.</w:t>
            </w:r>
          </w:p>
        </w:tc>
        <w:tc>
          <w:tcPr>
            <w:tcW w:w="1170" w:type="dxa"/>
          </w:tcPr>
          <w:p w14:paraId="02034C8E" w14:textId="77777777" w:rsidR="00AC0A1F" w:rsidRPr="00FB0A38" w:rsidRDefault="00AC0A1F" w:rsidP="00240308">
            <w:pPr>
              <w:pStyle w:val="NoSpacing"/>
              <w:rPr>
                <w:rFonts w:cs="Calibri"/>
                <w:sz w:val="16"/>
                <w:szCs w:val="16"/>
              </w:rPr>
            </w:pPr>
            <w:r w:rsidRPr="00FB0A38">
              <w:rPr>
                <w:rFonts w:cs="Calibri"/>
                <w:sz w:val="16"/>
                <w:szCs w:val="16"/>
              </w:rPr>
              <w:t>Prohibited the action with fine and punishment.</w:t>
            </w:r>
          </w:p>
        </w:tc>
        <w:tc>
          <w:tcPr>
            <w:tcW w:w="1170" w:type="dxa"/>
          </w:tcPr>
          <w:p w14:paraId="539C9EB4" w14:textId="77777777" w:rsidR="00AC0A1F" w:rsidRPr="00FB0A38" w:rsidRDefault="00AC0A1F" w:rsidP="00240308">
            <w:pPr>
              <w:pStyle w:val="NoSpacing"/>
              <w:rPr>
                <w:rFonts w:cs="Calibri"/>
                <w:sz w:val="16"/>
                <w:szCs w:val="16"/>
              </w:rPr>
            </w:pPr>
            <w:r w:rsidRPr="00FB0A38">
              <w:rPr>
                <w:rFonts w:cs="Calibri"/>
                <w:sz w:val="16"/>
                <w:szCs w:val="16"/>
              </w:rPr>
              <w:t>Prohibited the action unless permitted or recognized as the rights of private individuals or community.</w:t>
            </w:r>
          </w:p>
        </w:tc>
        <w:tc>
          <w:tcPr>
            <w:tcW w:w="990" w:type="dxa"/>
          </w:tcPr>
          <w:p w14:paraId="3A81454C" w14:textId="77777777" w:rsidR="00AC0A1F" w:rsidRPr="00FB0A38" w:rsidRDefault="00AC0A1F" w:rsidP="00240308">
            <w:pPr>
              <w:pStyle w:val="NoSpacing"/>
              <w:rPr>
                <w:rFonts w:cs="Calibri"/>
                <w:sz w:val="16"/>
                <w:szCs w:val="16"/>
              </w:rPr>
            </w:pPr>
            <w:r w:rsidRPr="00FB0A38">
              <w:rPr>
                <w:rFonts w:cs="Calibri"/>
                <w:sz w:val="16"/>
                <w:szCs w:val="16"/>
              </w:rPr>
              <w:t>Prohibited the action with fine and punishment.</w:t>
            </w:r>
          </w:p>
        </w:tc>
        <w:tc>
          <w:tcPr>
            <w:tcW w:w="1260" w:type="dxa"/>
          </w:tcPr>
          <w:p w14:paraId="0C4C404A" w14:textId="77777777" w:rsidR="00AC0A1F" w:rsidRPr="00FB0A38" w:rsidRDefault="00AC0A1F" w:rsidP="00240308">
            <w:pPr>
              <w:pStyle w:val="NoSpacing"/>
              <w:rPr>
                <w:rFonts w:cs="Calibri"/>
                <w:sz w:val="16"/>
                <w:szCs w:val="16"/>
              </w:rPr>
            </w:pPr>
            <w:r w:rsidRPr="00FB0A38">
              <w:rPr>
                <w:rFonts w:cs="Calibri"/>
                <w:sz w:val="16"/>
                <w:szCs w:val="16"/>
              </w:rPr>
              <w:t xml:space="preserve">The law does not have any provision on Forest Department, and thus the department has never had any defined responsibilities by the law. However, in practice, the governance of forests depends on centralized planning and bureaucratic control, focusing on revenue income. </w:t>
            </w:r>
          </w:p>
        </w:tc>
        <w:tc>
          <w:tcPr>
            <w:tcW w:w="3510" w:type="dxa"/>
          </w:tcPr>
          <w:p w14:paraId="644B1BE4" w14:textId="77777777" w:rsidR="00AC0A1F" w:rsidRPr="00FB0A38" w:rsidRDefault="00AC0A1F" w:rsidP="00240308">
            <w:pPr>
              <w:pStyle w:val="NoSpacing"/>
              <w:rPr>
                <w:rFonts w:cs="Calibri"/>
                <w:sz w:val="16"/>
                <w:szCs w:val="16"/>
              </w:rPr>
            </w:pPr>
            <w:r w:rsidRPr="00FB0A38">
              <w:rPr>
                <w:rFonts w:cs="Calibri"/>
                <w:sz w:val="16"/>
                <w:szCs w:val="16"/>
              </w:rPr>
              <w:t>The law should define the responsibility of Forest Department in relation to different forests and their management.</w:t>
            </w:r>
          </w:p>
        </w:tc>
        <w:tc>
          <w:tcPr>
            <w:tcW w:w="2700" w:type="dxa"/>
          </w:tcPr>
          <w:p w14:paraId="3079DED5" w14:textId="77777777" w:rsidR="00AC0A1F" w:rsidRPr="00FB0A38" w:rsidRDefault="00AC0A1F" w:rsidP="00240308">
            <w:pPr>
              <w:pStyle w:val="NoSpacing"/>
              <w:rPr>
                <w:rFonts w:cs="Calibri"/>
                <w:sz w:val="16"/>
                <w:szCs w:val="16"/>
              </w:rPr>
            </w:pPr>
            <w:r w:rsidRPr="00FB0A38">
              <w:rPr>
                <w:rFonts w:cs="Calibri"/>
                <w:sz w:val="16"/>
                <w:szCs w:val="16"/>
              </w:rPr>
              <w:t>The does not support effective and transparent forest governance.</w:t>
            </w:r>
          </w:p>
        </w:tc>
      </w:tr>
      <w:tr w:rsidR="00AC0A1F" w:rsidRPr="00FB0A38" w14:paraId="4A6D0057" w14:textId="77777777" w:rsidTr="00240308">
        <w:tc>
          <w:tcPr>
            <w:tcW w:w="578" w:type="dxa"/>
          </w:tcPr>
          <w:p w14:paraId="49519ED8"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3</w:t>
            </w:r>
          </w:p>
        </w:tc>
        <w:tc>
          <w:tcPr>
            <w:tcW w:w="1492" w:type="dxa"/>
          </w:tcPr>
          <w:p w14:paraId="5B47A427"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Forest Transit (Control) Rules 2011</w:t>
            </w:r>
          </w:p>
        </w:tc>
        <w:tc>
          <w:tcPr>
            <w:tcW w:w="1260" w:type="dxa"/>
          </w:tcPr>
          <w:p w14:paraId="66714448" w14:textId="77777777" w:rsidR="00AC0A1F" w:rsidRPr="00FB0A38" w:rsidRDefault="00AC0A1F" w:rsidP="00240308">
            <w:pPr>
              <w:pStyle w:val="NoSpacing"/>
              <w:rPr>
                <w:rFonts w:cs="Calibri"/>
                <w:sz w:val="16"/>
                <w:szCs w:val="16"/>
              </w:rPr>
            </w:pPr>
            <w:r w:rsidRPr="00FB0A38">
              <w:rPr>
                <w:rFonts w:cs="Calibri"/>
                <w:sz w:val="16"/>
                <w:szCs w:val="16"/>
              </w:rPr>
              <w:t xml:space="preserve">Regulate the production and supply of fuel </w:t>
            </w:r>
            <w:r w:rsidRPr="00FB0A38">
              <w:rPr>
                <w:rFonts w:cs="Calibri"/>
                <w:sz w:val="16"/>
                <w:szCs w:val="16"/>
              </w:rPr>
              <w:lastRenderedPageBreak/>
              <w:t>wood and timber and help to meet demand of forest produces, may help to decrease D&amp;D through maintain the balance between supply and demands of forest produces.</w:t>
            </w:r>
          </w:p>
        </w:tc>
        <w:tc>
          <w:tcPr>
            <w:tcW w:w="1170" w:type="dxa"/>
          </w:tcPr>
          <w:p w14:paraId="22556F60"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Regulate and controls the illegal felling </w:t>
            </w:r>
            <w:r w:rsidRPr="00FB0A38">
              <w:rPr>
                <w:rFonts w:cs="Calibri"/>
                <w:sz w:val="16"/>
                <w:szCs w:val="16"/>
              </w:rPr>
              <w:lastRenderedPageBreak/>
              <w:t>of all forests, and does help to decrease D&amp;D effectively.</w:t>
            </w:r>
          </w:p>
        </w:tc>
        <w:tc>
          <w:tcPr>
            <w:tcW w:w="1170" w:type="dxa"/>
          </w:tcPr>
          <w:p w14:paraId="429E7AF6" w14:textId="77777777" w:rsidR="00AC0A1F" w:rsidRPr="00FB0A38" w:rsidRDefault="00AC0A1F" w:rsidP="00240308">
            <w:pPr>
              <w:pStyle w:val="NoSpacing"/>
              <w:rPr>
                <w:rFonts w:cs="Calibri"/>
                <w:sz w:val="16"/>
                <w:szCs w:val="16"/>
              </w:rPr>
            </w:pPr>
            <w:r w:rsidRPr="00FB0A38">
              <w:rPr>
                <w:rFonts w:cs="Calibri"/>
                <w:sz w:val="16"/>
                <w:szCs w:val="16"/>
              </w:rPr>
              <w:lastRenderedPageBreak/>
              <w:t>None</w:t>
            </w:r>
          </w:p>
        </w:tc>
        <w:tc>
          <w:tcPr>
            <w:tcW w:w="990" w:type="dxa"/>
          </w:tcPr>
          <w:p w14:paraId="54DFF4FA"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2EC5EAD8" w14:textId="77777777" w:rsidR="00AC0A1F" w:rsidRPr="00FB0A38" w:rsidRDefault="00AC0A1F" w:rsidP="00240308">
            <w:pPr>
              <w:pStyle w:val="NoSpacing"/>
              <w:rPr>
                <w:rFonts w:cs="Calibri"/>
                <w:sz w:val="16"/>
                <w:szCs w:val="16"/>
              </w:rPr>
            </w:pPr>
            <w:r w:rsidRPr="00FB0A38">
              <w:rPr>
                <w:rFonts w:cs="Calibri"/>
                <w:sz w:val="16"/>
                <w:szCs w:val="16"/>
              </w:rPr>
              <w:t xml:space="preserve">Lacks of adequate manpower in </w:t>
            </w:r>
            <w:r w:rsidRPr="00FB0A38">
              <w:rPr>
                <w:rFonts w:cs="Calibri"/>
                <w:sz w:val="16"/>
                <w:szCs w:val="16"/>
              </w:rPr>
              <w:lastRenderedPageBreak/>
              <w:t>the department of forest negatively affect the regulation of control of forest produces.</w:t>
            </w:r>
          </w:p>
        </w:tc>
        <w:tc>
          <w:tcPr>
            <w:tcW w:w="3510" w:type="dxa"/>
          </w:tcPr>
          <w:p w14:paraId="79CF3A01" w14:textId="77777777" w:rsidR="00AC0A1F" w:rsidRPr="00FB0A38" w:rsidRDefault="00AC0A1F" w:rsidP="00240308">
            <w:pPr>
              <w:pStyle w:val="NoSpacing"/>
              <w:rPr>
                <w:rFonts w:cs="Calibri"/>
                <w:sz w:val="16"/>
                <w:szCs w:val="16"/>
              </w:rPr>
            </w:pPr>
            <w:r w:rsidRPr="00FB0A38">
              <w:rPr>
                <w:rStyle w:val="a"/>
                <w:rFonts w:cs="Calibri"/>
                <w:color w:val="000000"/>
                <w:sz w:val="16"/>
                <w:bdr w:val="none" w:sz="0" w:space="0" w:color="auto" w:frame="1"/>
                <w:shd w:val="clear" w:color="auto" w:fill="FFFFFF"/>
              </w:rPr>
              <w:lastRenderedPageBreak/>
              <w:t xml:space="preserve">The forest produce from trees commonly found on farms, and other small private or community owned properties but not commonly found in </w:t>
            </w:r>
            <w:r w:rsidRPr="00FB0A38">
              <w:rPr>
                <w:rStyle w:val="a"/>
                <w:rFonts w:cs="Calibri"/>
                <w:color w:val="000000"/>
                <w:sz w:val="16"/>
                <w:bdr w:val="none" w:sz="0" w:space="0" w:color="auto" w:frame="1"/>
                <w:shd w:val="clear" w:color="auto" w:fill="FFFFFF"/>
              </w:rPr>
              <w:lastRenderedPageBreak/>
              <w:t>natural or planted forest should be exempt from the application of the transit rules. time to time.</w:t>
            </w:r>
          </w:p>
        </w:tc>
        <w:tc>
          <w:tcPr>
            <w:tcW w:w="2700" w:type="dxa"/>
          </w:tcPr>
          <w:p w14:paraId="1DF13AE4"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Considering the recent development road networks across the country, the </w:t>
            </w:r>
            <w:r w:rsidRPr="00FB0A38">
              <w:rPr>
                <w:rFonts w:cs="Calibri"/>
                <w:sz w:val="16"/>
                <w:szCs w:val="16"/>
              </w:rPr>
              <w:lastRenderedPageBreak/>
              <w:t>planning of forest check-posts need serious rethinking.</w:t>
            </w:r>
          </w:p>
        </w:tc>
      </w:tr>
      <w:tr w:rsidR="00AC0A1F" w:rsidRPr="00FB0A38" w14:paraId="03F49C5A" w14:textId="77777777" w:rsidTr="00240308">
        <w:tc>
          <w:tcPr>
            <w:tcW w:w="578" w:type="dxa"/>
          </w:tcPr>
          <w:p w14:paraId="52B2D655"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lastRenderedPageBreak/>
              <w:t>4</w:t>
            </w:r>
          </w:p>
        </w:tc>
        <w:tc>
          <w:tcPr>
            <w:tcW w:w="1492" w:type="dxa"/>
          </w:tcPr>
          <w:p w14:paraId="31D554B8"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The Private Forest Ordinance 1959</w:t>
            </w:r>
          </w:p>
        </w:tc>
        <w:tc>
          <w:tcPr>
            <w:tcW w:w="1260" w:type="dxa"/>
          </w:tcPr>
          <w:p w14:paraId="601FE884" w14:textId="77777777" w:rsidR="00AC0A1F" w:rsidRPr="00FB0A38" w:rsidRDefault="00AC0A1F" w:rsidP="00240308">
            <w:pPr>
              <w:pStyle w:val="NoSpacing"/>
              <w:rPr>
                <w:rFonts w:cs="Calibri"/>
                <w:sz w:val="16"/>
                <w:szCs w:val="16"/>
              </w:rPr>
            </w:pPr>
            <w:r w:rsidRPr="00FB0A38">
              <w:rPr>
                <w:rFonts w:cs="Calibri"/>
                <w:sz w:val="16"/>
                <w:szCs w:val="16"/>
              </w:rPr>
              <w:t>Prohibited the action unless permitted or recognized as the rights of private individuals or community.</w:t>
            </w:r>
          </w:p>
        </w:tc>
        <w:tc>
          <w:tcPr>
            <w:tcW w:w="1170" w:type="dxa"/>
          </w:tcPr>
          <w:p w14:paraId="4327E958" w14:textId="77777777" w:rsidR="00AC0A1F" w:rsidRPr="00FB0A38" w:rsidRDefault="00AC0A1F" w:rsidP="00240308">
            <w:pPr>
              <w:pStyle w:val="NoSpacing"/>
              <w:rPr>
                <w:rFonts w:cs="Calibri"/>
                <w:sz w:val="16"/>
                <w:szCs w:val="16"/>
              </w:rPr>
            </w:pPr>
            <w:r w:rsidRPr="00FB0A38">
              <w:rPr>
                <w:rFonts w:cs="Calibri"/>
                <w:sz w:val="16"/>
                <w:szCs w:val="16"/>
              </w:rPr>
              <w:t>Prohibited the action with fine and punishment.</w:t>
            </w:r>
          </w:p>
        </w:tc>
        <w:tc>
          <w:tcPr>
            <w:tcW w:w="1170" w:type="dxa"/>
          </w:tcPr>
          <w:p w14:paraId="6D2FA331" w14:textId="77777777" w:rsidR="00AC0A1F" w:rsidRPr="00FB0A38" w:rsidRDefault="00AC0A1F" w:rsidP="00240308">
            <w:pPr>
              <w:pStyle w:val="NoSpacing"/>
              <w:rPr>
                <w:rFonts w:cs="Calibri"/>
                <w:sz w:val="16"/>
                <w:szCs w:val="16"/>
              </w:rPr>
            </w:pPr>
            <w:r w:rsidRPr="00FB0A38">
              <w:rPr>
                <w:rFonts w:cs="Calibri"/>
                <w:sz w:val="16"/>
                <w:szCs w:val="16"/>
              </w:rPr>
              <w:t>Prohibited the action unless permitted or recognized as the rights of private individuals or community.</w:t>
            </w:r>
          </w:p>
        </w:tc>
        <w:tc>
          <w:tcPr>
            <w:tcW w:w="990" w:type="dxa"/>
          </w:tcPr>
          <w:p w14:paraId="579480EA" w14:textId="77777777" w:rsidR="00AC0A1F" w:rsidRPr="00FB0A38" w:rsidRDefault="00AC0A1F" w:rsidP="00240308">
            <w:pPr>
              <w:pStyle w:val="NoSpacing"/>
              <w:rPr>
                <w:rFonts w:cs="Calibri"/>
                <w:sz w:val="16"/>
                <w:szCs w:val="16"/>
              </w:rPr>
            </w:pPr>
            <w:r w:rsidRPr="00FB0A38">
              <w:rPr>
                <w:rFonts w:cs="Calibri"/>
                <w:sz w:val="16"/>
                <w:szCs w:val="16"/>
              </w:rPr>
              <w:t>Prohibited the action with fine and punishment.</w:t>
            </w:r>
          </w:p>
        </w:tc>
        <w:tc>
          <w:tcPr>
            <w:tcW w:w="1260" w:type="dxa"/>
          </w:tcPr>
          <w:p w14:paraId="7722836C" w14:textId="77777777" w:rsidR="00AC0A1F" w:rsidRPr="00FB0A38" w:rsidRDefault="00AC0A1F" w:rsidP="00240308">
            <w:pPr>
              <w:pStyle w:val="NoSpacing"/>
              <w:rPr>
                <w:rFonts w:cs="Calibri"/>
                <w:sz w:val="16"/>
                <w:szCs w:val="16"/>
              </w:rPr>
            </w:pPr>
            <w:r w:rsidRPr="00FB0A38">
              <w:rPr>
                <w:rFonts w:cs="Calibri"/>
                <w:sz w:val="16"/>
                <w:szCs w:val="16"/>
              </w:rPr>
              <w:t>Because of private ownership of the Vested Forests, the control of forest department has been contested.</w:t>
            </w:r>
          </w:p>
        </w:tc>
        <w:tc>
          <w:tcPr>
            <w:tcW w:w="3510" w:type="dxa"/>
          </w:tcPr>
          <w:p w14:paraId="0218AE17" w14:textId="77777777" w:rsidR="00AC0A1F" w:rsidRPr="00FB0A38" w:rsidRDefault="00AC0A1F" w:rsidP="00240308">
            <w:pPr>
              <w:pStyle w:val="NoSpacing"/>
              <w:rPr>
                <w:rStyle w:val="a"/>
                <w:rFonts w:cs="Calibri"/>
                <w:color w:val="000000"/>
                <w:bdr w:val="none" w:sz="0" w:space="0" w:color="auto" w:frame="1"/>
                <w:shd w:val="clear" w:color="auto" w:fill="FFFFFF"/>
              </w:rPr>
            </w:pPr>
          </w:p>
        </w:tc>
        <w:tc>
          <w:tcPr>
            <w:tcW w:w="2700" w:type="dxa"/>
          </w:tcPr>
          <w:p w14:paraId="07DB5265" w14:textId="77777777" w:rsidR="00AC0A1F" w:rsidRPr="00FB0A38" w:rsidRDefault="00AC0A1F" w:rsidP="00240308">
            <w:pPr>
              <w:pStyle w:val="NoSpacing"/>
              <w:rPr>
                <w:rFonts w:cs="Calibri"/>
                <w:sz w:val="16"/>
                <w:szCs w:val="16"/>
              </w:rPr>
            </w:pPr>
          </w:p>
        </w:tc>
      </w:tr>
      <w:tr w:rsidR="00AC0A1F" w:rsidRPr="00FB0A38" w14:paraId="37E08453" w14:textId="77777777" w:rsidTr="00240308">
        <w:tc>
          <w:tcPr>
            <w:tcW w:w="578" w:type="dxa"/>
          </w:tcPr>
          <w:p w14:paraId="5A1EE0E2"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5</w:t>
            </w:r>
          </w:p>
        </w:tc>
        <w:tc>
          <w:tcPr>
            <w:tcW w:w="1492" w:type="dxa"/>
          </w:tcPr>
          <w:p w14:paraId="6DA61186"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Saw Mills (License) Rules 2012</w:t>
            </w:r>
          </w:p>
        </w:tc>
        <w:tc>
          <w:tcPr>
            <w:tcW w:w="1260" w:type="dxa"/>
          </w:tcPr>
          <w:p w14:paraId="16FB294F"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3C6C7745" w14:textId="77777777" w:rsidR="00AC0A1F" w:rsidRPr="00FB0A38" w:rsidRDefault="00AC0A1F" w:rsidP="00240308">
            <w:pPr>
              <w:pStyle w:val="NoSpacing"/>
              <w:rPr>
                <w:rFonts w:cs="Calibri"/>
                <w:sz w:val="16"/>
                <w:szCs w:val="16"/>
              </w:rPr>
            </w:pPr>
            <w:r w:rsidRPr="00FB0A38">
              <w:rPr>
                <w:rFonts w:cs="Calibri"/>
                <w:sz w:val="16"/>
                <w:szCs w:val="16"/>
              </w:rPr>
              <w:t>Prohibited the action with fine and punishment including the loss of license.</w:t>
            </w:r>
          </w:p>
        </w:tc>
        <w:tc>
          <w:tcPr>
            <w:tcW w:w="1170" w:type="dxa"/>
          </w:tcPr>
          <w:p w14:paraId="2828550E"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990" w:type="dxa"/>
          </w:tcPr>
          <w:p w14:paraId="2E53BC66"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5D6F6560" w14:textId="77777777" w:rsidR="00AC0A1F" w:rsidRPr="00FB0A38" w:rsidRDefault="00AC0A1F" w:rsidP="00240308">
            <w:pPr>
              <w:pStyle w:val="NoSpacing"/>
              <w:rPr>
                <w:rFonts w:cs="Calibri"/>
                <w:sz w:val="16"/>
                <w:szCs w:val="16"/>
              </w:rPr>
            </w:pPr>
            <w:r w:rsidRPr="00FB0A38">
              <w:rPr>
                <w:rFonts w:cs="Calibri"/>
                <w:sz w:val="16"/>
                <w:szCs w:val="16"/>
              </w:rPr>
              <w:t>Empowered civil society and civil administration as counter measures to any abuse of power by Forest department.</w:t>
            </w:r>
          </w:p>
        </w:tc>
        <w:tc>
          <w:tcPr>
            <w:tcW w:w="3510" w:type="dxa"/>
          </w:tcPr>
          <w:p w14:paraId="1591094A" w14:textId="77777777" w:rsidR="00AC0A1F" w:rsidRPr="00FB0A38" w:rsidRDefault="00AC0A1F" w:rsidP="00240308">
            <w:pPr>
              <w:pStyle w:val="NoSpacing"/>
              <w:rPr>
                <w:rStyle w:val="a"/>
                <w:rFonts w:cs="Calibri"/>
                <w:color w:val="000000"/>
                <w:bdr w:val="none" w:sz="0" w:space="0" w:color="auto" w:frame="1"/>
                <w:shd w:val="clear" w:color="auto" w:fill="FFFFFF"/>
              </w:rPr>
            </w:pPr>
          </w:p>
        </w:tc>
        <w:tc>
          <w:tcPr>
            <w:tcW w:w="2700" w:type="dxa"/>
          </w:tcPr>
          <w:p w14:paraId="781E278F" w14:textId="77777777" w:rsidR="00AC0A1F" w:rsidRPr="00FB0A38" w:rsidRDefault="00AC0A1F" w:rsidP="00240308">
            <w:pPr>
              <w:pStyle w:val="NoSpacing"/>
              <w:rPr>
                <w:rFonts w:cs="Calibri"/>
                <w:sz w:val="16"/>
                <w:szCs w:val="16"/>
              </w:rPr>
            </w:pPr>
            <w:r w:rsidRPr="00FB0A38">
              <w:rPr>
                <w:rFonts w:cs="Calibri"/>
                <w:sz w:val="16"/>
                <w:szCs w:val="16"/>
              </w:rPr>
              <w:t>Serious confusion and many interpretations exist regarding the category of Vested Forests, and their legal status and extents to which they exist.</w:t>
            </w:r>
          </w:p>
        </w:tc>
      </w:tr>
      <w:tr w:rsidR="00AC0A1F" w:rsidRPr="00FB0A38" w14:paraId="5B634599" w14:textId="77777777" w:rsidTr="00240308">
        <w:tc>
          <w:tcPr>
            <w:tcW w:w="578" w:type="dxa"/>
          </w:tcPr>
          <w:p w14:paraId="3B4122DE"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6</w:t>
            </w:r>
          </w:p>
        </w:tc>
        <w:tc>
          <w:tcPr>
            <w:tcW w:w="1492" w:type="dxa"/>
          </w:tcPr>
          <w:p w14:paraId="4CE379C3"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The Environmental Conservation Act 1995</w:t>
            </w:r>
          </w:p>
        </w:tc>
        <w:tc>
          <w:tcPr>
            <w:tcW w:w="1260" w:type="dxa"/>
          </w:tcPr>
          <w:p w14:paraId="4DC302E2"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4D527829"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6FD8917C"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990" w:type="dxa"/>
          </w:tcPr>
          <w:p w14:paraId="62524505" w14:textId="77777777" w:rsidR="00AC0A1F" w:rsidRPr="00FB0A38" w:rsidRDefault="00AC0A1F" w:rsidP="00240308">
            <w:pPr>
              <w:pStyle w:val="NoSpacing"/>
              <w:rPr>
                <w:rFonts w:cs="Calibri"/>
                <w:sz w:val="16"/>
                <w:szCs w:val="16"/>
              </w:rPr>
            </w:pPr>
            <w:r w:rsidRPr="00FB0A38">
              <w:rPr>
                <w:rFonts w:cs="Calibri"/>
                <w:sz w:val="16"/>
                <w:szCs w:val="16"/>
              </w:rPr>
              <w:t xml:space="preserve">Prevent the action by securing not only in the Sundarban but also </w:t>
            </w:r>
            <w:r w:rsidRPr="00FB0A38">
              <w:rPr>
                <w:rFonts w:cs="Calibri"/>
                <w:sz w:val="16"/>
                <w:szCs w:val="16"/>
              </w:rPr>
              <w:lastRenderedPageBreak/>
              <w:t>help to protect adjacent areas and their bio-diversity.</w:t>
            </w:r>
          </w:p>
        </w:tc>
        <w:tc>
          <w:tcPr>
            <w:tcW w:w="1260" w:type="dxa"/>
          </w:tcPr>
          <w:p w14:paraId="092EBE24" w14:textId="77777777" w:rsidR="00AC0A1F" w:rsidRPr="00FB0A38" w:rsidRDefault="00AC0A1F" w:rsidP="00240308">
            <w:pPr>
              <w:pStyle w:val="NoSpacing"/>
              <w:rPr>
                <w:rFonts w:cs="Calibri"/>
                <w:sz w:val="16"/>
                <w:szCs w:val="16"/>
              </w:rPr>
            </w:pPr>
            <w:r w:rsidRPr="00FB0A38">
              <w:rPr>
                <w:rFonts w:cs="Calibri"/>
                <w:sz w:val="16"/>
                <w:szCs w:val="16"/>
              </w:rPr>
              <w:lastRenderedPageBreak/>
              <w:t>None</w:t>
            </w:r>
          </w:p>
        </w:tc>
        <w:tc>
          <w:tcPr>
            <w:tcW w:w="3510" w:type="dxa"/>
          </w:tcPr>
          <w:p w14:paraId="61411F14" w14:textId="77777777" w:rsidR="00AC0A1F" w:rsidRPr="00FB0A38" w:rsidRDefault="00AC0A1F" w:rsidP="00240308">
            <w:pPr>
              <w:pStyle w:val="NoSpacing"/>
              <w:rPr>
                <w:rStyle w:val="a"/>
                <w:rFonts w:cs="Calibri"/>
                <w:color w:val="000000"/>
                <w:bdr w:val="none" w:sz="0" w:space="0" w:color="auto" w:frame="1"/>
                <w:shd w:val="clear" w:color="auto" w:fill="FFFFFF"/>
              </w:rPr>
            </w:pPr>
            <w:r w:rsidRPr="00FB0A38">
              <w:rPr>
                <w:rFonts w:cs="Calibri"/>
                <w:sz w:val="16"/>
                <w:szCs w:val="16"/>
              </w:rPr>
              <w:t>Because of the Wildlife (Protection Act) 2012 help protect the forest, wildlife and their ecologies, the Environmental Conservation application of Act can further secure this protection through this law, provided livelihood support programs for forest neighboring communities.</w:t>
            </w:r>
          </w:p>
        </w:tc>
        <w:tc>
          <w:tcPr>
            <w:tcW w:w="2700" w:type="dxa"/>
          </w:tcPr>
          <w:p w14:paraId="1A521E5B" w14:textId="77777777" w:rsidR="00AC0A1F" w:rsidRPr="00FB0A38" w:rsidRDefault="00AC0A1F" w:rsidP="00240308">
            <w:pPr>
              <w:pStyle w:val="NoSpacing"/>
              <w:rPr>
                <w:rFonts w:cs="Calibri"/>
                <w:sz w:val="16"/>
                <w:szCs w:val="16"/>
              </w:rPr>
            </w:pPr>
          </w:p>
        </w:tc>
      </w:tr>
      <w:tr w:rsidR="00AC0A1F" w:rsidRPr="00FB0A38" w14:paraId="3F8AF7D1" w14:textId="77777777" w:rsidTr="00240308">
        <w:tc>
          <w:tcPr>
            <w:tcW w:w="578" w:type="dxa"/>
          </w:tcPr>
          <w:p w14:paraId="0A71F5CC"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7</w:t>
            </w:r>
          </w:p>
        </w:tc>
        <w:tc>
          <w:tcPr>
            <w:tcW w:w="1492" w:type="dxa"/>
          </w:tcPr>
          <w:p w14:paraId="50EF4636" w14:textId="77777777" w:rsidR="00AC0A1F" w:rsidRPr="00FB0A38" w:rsidRDefault="00AC0A1F" w:rsidP="00240308">
            <w:pPr>
              <w:pStyle w:val="ListParagraph"/>
              <w:spacing w:after="0" w:line="240" w:lineRule="auto"/>
              <w:ind w:left="0"/>
              <w:rPr>
                <w:rFonts w:cs="Calibri"/>
                <w:sz w:val="16"/>
                <w:szCs w:val="16"/>
              </w:rPr>
            </w:pPr>
            <w:r w:rsidRPr="00FB0A38">
              <w:rPr>
                <w:rFonts w:cs="Calibri"/>
                <w:color w:val="000000"/>
                <w:sz w:val="16"/>
                <w:szCs w:val="16"/>
              </w:rPr>
              <w:t>Environment Court Act 2010</w:t>
            </w:r>
          </w:p>
        </w:tc>
        <w:tc>
          <w:tcPr>
            <w:tcW w:w="1260" w:type="dxa"/>
          </w:tcPr>
          <w:p w14:paraId="06655AD1" w14:textId="77777777" w:rsidR="00AC0A1F" w:rsidRPr="00FB0A38" w:rsidRDefault="00AC0A1F" w:rsidP="00240308">
            <w:pPr>
              <w:pStyle w:val="NoSpacing"/>
              <w:rPr>
                <w:rFonts w:cs="Calibri"/>
                <w:sz w:val="16"/>
                <w:szCs w:val="16"/>
              </w:rPr>
            </w:pPr>
            <w:r w:rsidRPr="00FB0A38">
              <w:rPr>
                <w:rFonts w:cs="Calibri"/>
                <w:color w:val="000000"/>
                <w:sz w:val="16"/>
                <w:szCs w:val="16"/>
                <w:shd w:val="clear" w:color="auto" w:fill="FFFFFF"/>
              </w:rPr>
              <w:t>Prohibited with fine and imprisonment under the Brick Manufacturing and Brick Kiln Establishment (Control) Act 2013.</w:t>
            </w:r>
          </w:p>
        </w:tc>
        <w:tc>
          <w:tcPr>
            <w:tcW w:w="1170" w:type="dxa"/>
          </w:tcPr>
          <w:p w14:paraId="7959A531"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7F233B83"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990" w:type="dxa"/>
          </w:tcPr>
          <w:p w14:paraId="05AF1465" w14:textId="77777777" w:rsidR="00AC0A1F" w:rsidRPr="00FB0A38" w:rsidRDefault="00AC0A1F" w:rsidP="00240308">
            <w:pPr>
              <w:pStyle w:val="NoSpacing"/>
              <w:rPr>
                <w:rFonts w:cs="Calibri"/>
                <w:sz w:val="16"/>
                <w:szCs w:val="16"/>
              </w:rPr>
            </w:pPr>
          </w:p>
        </w:tc>
        <w:tc>
          <w:tcPr>
            <w:tcW w:w="1260" w:type="dxa"/>
          </w:tcPr>
          <w:p w14:paraId="28AE0749" w14:textId="77777777" w:rsidR="00AC0A1F" w:rsidRPr="00FB0A38" w:rsidRDefault="00AC0A1F" w:rsidP="00240308">
            <w:pPr>
              <w:pStyle w:val="NoSpacing"/>
              <w:rPr>
                <w:rFonts w:cs="Calibri"/>
                <w:sz w:val="16"/>
                <w:szCs w:val="16"/>
              </w:rPr>
            </w:pPr>
            <w:r w:rsidRPr="00FB0A38">
              <w:rPr>
                <w:rFonts w:cs="Calibri"/>
                <w:sz w:val="16"/>
                <w:szCs w:val="16"/>
              </w:rPr>
              <w:t>The act helps speedy trial and eviction encroachers from the forest, if the forest is a ecologically critical area.</w:t>
            </w:r>
          </w:p>
        </w:tc>
        <w:tc>
          <w:tcPr>
            <w:tcW w:w="3510" w:type="dxa"/>
          </w:tcPr>
          <w:p w14:paraId="375A55E2" w14:textId="77777777" w:rsidR="00AC0A1F" w:rsidRPr="00FB0A38" w:rsidRDefault="00AC0A1F" w:rsidP="00240308">
            <w:pPr>
              <w:pStyle w:val="NoSpacing"/>
              <w:rPr>
                <w:rFonts w:cs="Calibri"/>
                <w:sz w:val="16"/>
                <w:szCs w:val="16"/>
              </w:rPr>
            </w:pPr>
          </w:p>
        </w:tc>
        <w:tc>
          <w:tcPr>
            <w:tcW w:w="2700" w:type="dxa"/>
          </w:tcPr>
          <w:p w14:paraId="1F9D9B31" w14:textId="77777777" w:rsidR="00AC0A1F" w:rsidRPr="00FB0A38" w:rsidRDefault="00AC0A1F" w:rsidP="00240308">
            <w:pPr>
              <w:pStyle w:val="NoSpacing"/>
              <w:rPr>
                <w:rFonts w:cs="Calibri"/>
                <w:color w:val="000000"/>
                <w:sz w:val="16"/>
                <w:szCs w:val="16"/>
              </w:rPr>
            </w:pPr>
            <w:r w:rsidRPr="00FB0A38">
              <w:rPr>
                <w:rFonts w:cs="Calibri"/>
                <w:color w:val="000000"/>
                <w:sz w:val="16"/>
                <w:szCs w:val="16"/>
              </w:rPr>
              <w:t>The court established under the Act should have been designed in such a manner that can overcome the adversarial drawbacks of civil and criminal courts.</w:t>
            </w:r>
          </w:p>
          <w:p w14:paraId="7C576357" w14:textId="77777777" w:rsidR="00AC0A1F" w:rsidRPr="00FB0A38" w:rsidRDefault="00AC0A1F" w:rsidP="00240308">
            <w:pPr>
              <w:pStyle w:val="NoSpacing"/>
              <w:rPr>
                <w:rFonts w:cs="Calibri"/>
                <w:sz w:val="16"/>
                <w:szCs w:val="16"/>
              </w:rPr>
            </w:pPr>
            <w:r w:rsidRPr="00FB0A38">
              <w:rPr>
                <w:rFonts w:cs="Calibri"/>
                <w:color w:val="000000"/>
                <w:sz w:val="16"/>
                <w:szCs w:val="16"/>
              </w:rPr>
              <w:t>The environmental court should have removed from the workloads of civil suits and criminal cases.</w:t>
            </w:r>
          </w:p>
        </w:tc>
      </w:tr>
      <w:tr w:rsidR="00AC0A1F" w:rsidRPr="00FB0A38" w14:paraId="161D307B" w14:textId="77777777" w:rsidTr="00240308">
        <w:tc>
          <w:tcPr>
            <w:tcW w:w="578" w:type="dxa"/>
          </w:tcPr>
          <w:p w14:paraId="5151E677"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8</w:t>
            </w:r>
          </w:p>
        </w:tc>
        <w:tc>
          <w:tcPr>
            <w:tcW w:w="1492" w:type="dxa"/>
          </w:tcPr>
          <w:p w14:paraId="4E033F64" w14:textId="77777777" w:rsidR="00AC0A1F" w:rsidRPr="00FB0A38" w:rsidRDefault="00AC0A1F" w:rsidP="00240308">
            <w:pPr>
              <w:pStyle w:val="ListParagraph"/>
              <w:spacing w:after="0" w:line="240" w:lineRule="auto"/>
              <w:ind w:left="0"/>
              <w:rPr>
                <w:rFonts w:cs="Calibri"/>
                <w:color w:val="000000"/>
                <w:sz w:val="16"/>
                <w:szCs w:val="16"/>
              </w:rPr>
            </w:pPr>
            <w:r w:rsidRPr="00FB0A38">
              <w:rPr>
                <w:rFonts w:cs="Calibri"/>
                <w:color w:val="000000"/>
                <w:sz w:val="16"/>
                <w:szCs w:val="16"/>
              </w:rPr>
              <w:t>The Brick Manufacturing and Brick Kilns Establishment (Control) Act 2013</w:t>
            </w:r>
          </w:p>
        </w:tc>
        <w:tc>
          <w:tcPr>
            <w:tcW w:w="1260" w:type="dxa"/>
          </w:tcPr>
          <w:p w14:paraId="6DA3C933" w14:textId="77777777" w:rsidR="00AC0A1F" w:rsidRPr="00FB0A38" w:rsidRDefault="00AC0A1F" w:rsidP="00240308">
            <w:pPr>
              <w:pStyle w:val="NoSpacing"/>
              <w:rPr>
                <w:rFonts w:cs="Calibri"/>
                <w:color w:val="000000"/>
                <w:sz w:val="16"/>
                <w:szCs w:val="16"/>
                <w:shd w:val="clear" w:color="auto" w:fill="FFFFFF"/>
              </w:rPr>
            </w:pPr>
            <w:r w:rsidRPr="00FB0A38">
              <w:rPr>
                <w:rFonts w:cs="Calibri"/>
                <w:color w:val="000000"/>
                <w:sz w:val="16"/>
                <w:szCs w:val="16"/>
                <w:shd w:val="clear" w:color="auto" w:fill="FFFFFF"/>
              </w:rPr>
              <w:t>Prohibited with fine and imprisonment</w:t>
            </w:r>
          </w:p>
        </w:tc>
        <w:tc>
          <w:tcPr>
            <w:tcW w:w="1170" w:type="dxa"/>
          </w:tcPr>
          <w:p w14:paraId="3F6A9C9E"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7807333C"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990" w:type="dxa"/>
          </w:tcPr>
          <w:p w14:paraId="47457CD5"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4FD2D0C5"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3510" w:type="dxa"/>
          </w:tcPr>
          <w:p w14:paraId="659FE3CA" w14:textId="77777777" w:rsidR="00AC0A1F" w:rsidRPr="00FB0A38" w:rsidRDefault="00AC0A1F" w:rsidP="00240308">
            <w:pPr>
              <w:pStyle w:val="NoSpacing"/>
              <w:rPr>
                <w:rFonts w:cs="Calibri"/>
                <w:sz w:val="16"/>
                <w:szCs w:val="16"/>
              </w:rPr>
            </w:pPr>
            <w:r w:rsidRPr="00FB0A38">
              <w:rPr>
                <w:rFonts w:cs="Calibri"/>
                <w:sz w:val="16"/>
                <w:szCs w:val="16"/>
              </w:rPr>
              <w:t>Considering the current pace of economic development and industrialization in the country, brick manufacturing and brick kiln need to be subsidizes for control, like agriculture and Ready-made garments (RMG).</w:t>
            </w:r>
          </w:p>
        </w:tc>
        <w:tc>
          <w:tcPr>
            <w:tcW w:w="2700" w:type="dxa"/>
          </w:tcPr>
          <w:p w14:paraId="41F2AE80" w14:textId="77777777" w:rsidR="00AC0A1F" w:rsidRPr="00FB0A38" w:rsidRDefault="00AC0A1F" w:rsidP="00240308">
            <w:pPr>
              <w:pStyle w:val="NoSpacing"/>
              <w:rPr>
                <w:rFonts w:cs="Calibri"/>
                <w:color w:val="000000"/>
                <w:sz w:val="16"/>
                <w:szCs w:val="16"/>
              </w:rPr>
            </w:pPr>
            <w:r w:rsidRPr="00FB0A38">
              <w:rPr>
                <w:rFonts w:cs="Calibri"/>
                <w:color w:val="000000"/>
                <w:sz w:val="16"/>
                <w:szCs w:val="16"/>
              </w:rPr>
              <w:t>There are only three Environment Courts in Dhaka, Chittagong and Sylhet, and DoE has office only in 22 districts. So it is practically impossible to establish Environment Court and effective implementation of this Act.</w:t>
            </w:r>
          </w:p>
        </w:tc>
      </w:tr>
      <w:tr w:rsidR="00AC0A1F" w:rsidRPr="00FB0A38" w14:paraId="115B1F63" w14:textId="77777777" w:rsidTr="00240308">
        <w:tc>
          <w:tcPr>
            <w:tcW w:w="578" w:type="dxa"/>
          </w:tcPr>
          <w:p w14:paraId="78D99933"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9</w:t>
            </w:r>
          </w:p>
        </w:tc>
        <w:tc>
          <w:tcPr>
            <w:tcW w:w="1492" w:type="dxa"/>
          </w:tcPr>
          <w:p w14:paraId="4ED73469" w14:textId="77777777" w:rsidR="00AC0A1F" w:rsidRPr="00FB0A38" w:rsidRDefault="00AC0A1F" w:rsidP="00240308">
            <w:pPr>
              <w:pStyle w:val="ListParagraph"/>
              <w:spacing w:after="0" w:line="240" w:lineRule="auto"/>
              <w:ind w:left="0"/>
              <w:rPr>
                <w:rFonts w:cs="Calibri"/>
                <w:color w:val="000000"/>
                <w:sz w:val="16"/>
                <w:szCs w:val="16"/>
              </w:rPr>
            </w:pPr>
            <w:r w:rsidRPr="00FB0A38">
              <w:rPr>
                <w:rFonts w:cs="Calibri"/>
                <w:color w:val="000000"/>
                <w:sz w:val="16"/>
                <w:szCs w:val="16"/>
              </w:rPr>
              <w:t>Social Forestry Rules 2004 (Amended up to 2011)</w:t>
            </w:r>
          </w:p>
        </w:tc>
        <w:tc>
          <w:tcPr>
            <w:tcW w:w="1260" w:type="dxa"/>
          </w:tcPr>
          <w:p w14:paraId="310275CA" w14:textId="77777777" w:rsidR="00AC0A1F" w:rsidRPr="00FB0A38" w:rsidRDefault="00AC0A1F" w:rsidP="00240308">
            <w:pPr>
              <w:pStyle w:val="NoSpacing"/>
              <w:rPr>
                <w:rFonts w:cs="Calibri"/>
                <w:color w:val="000000"/>
                <w:sz w:val="16"/>
                <w:szCs w:val="16"/>
                <w:shd w:val="clear" w:color="auto" w:fill="FFFFFF"/>
              </w:rPr>
            </w:pPr>
            <w:r w:rsidRPr="00FB0A38">
              <w:rPr>
                <w:rFonts w:cs="Calibri"/>
                <w:color w:val="000000"/>
                <w:sz w:val="16"/>
                <w:szCs w:val="16"/>
                <w:shd w:val="clear" w:color="auto" w:fill="FFFFFF"/>
              </w:rPr>
              <w:t>Provide programs to meet fuel wood demands and control participant individuals collecting fuel wood.</w:t>
            </w:r>
          </w:p>
        </w:tc>
        <w:tc>
          <w:tcPr>
            <w:tcW w:w="1170" w:type="dxa"/>
          </w:tcPr>
          <w:p w14:paraId="466D9176" w14:textId="77777777" w:rsidR="00AC0A1F" w:rsidRPr="00FB0A38" w:rsidRDefault="00AC0A1F" w:rsidP="00240308">
            <w:pPr>
              <w:pStyle w:val="NoSpacing"/>
              <w:rPr>
                <w:rFonts w:cs="Calibri"/>
                <w:sz w:val="16"/>
                <w:szCs w:val="16"/>
              </w:rPr>
            </w:pPr>
            <w:r w:rsidRPr="00FB0A38">
              <w:rPr>
                <w:rFonts w:cs="Calibri"/>
                <w:sz w:val="16"/>
                <w:szCs w:val="16"/>
              </w:rPr>
              <w:t xml:space="preserve">Provides programs to prevent illegal felling through creating fast growing timber species through participation of forest dependent communities and sharing responsibility  </w:t>
            </w:r>
          </w:p>
        </w:tc>
        <w:tc>
          <w:tcPr>
            <w:tcW w:w="1170" w:type="dxa"/>
          </w:tcPr>
          <w:p w14:paraId="747235DA" w14:textId="77777777" w:rsidR="00AC0A1F" w:rsidRPr="00FB0A38" w:rsidRDefault="00AC0A1F" w:rsidP="00240308">
            <w:pPr>
              <w:pStyle w:val="NoSpacing"/>
              <w:rPr>
                <w:rFonts w:cs="Calibri"/>
                <w:sz w:val="16"/>
                <w:szCs w:val="16"/>
              </w:rPr>
            </w:pPr>
            <w:r w:rsidRPr="00FB0A38">
              <w:rPr>
                <w:rFonts w:cs="Calibri"/>
                <w:sz w:val="16"/>
                <w:szCs w:val="16"/>
              </w:rPr>
              <w:t>Provide programs to prevent agriculture expansion through agro-forestry, and income opportunity during the plantation.</w:t>
            </w:r>
          </w:p>
        </w:tc>
        <w:tc>
          <w:tcPr>
            <w:tcW w:w="990" w:type="dxa"/>
          </w:tcPr>
          <w:p w14:paraId="5C88F22A" w14:textId="77777777" w:rsidR="00AC0A1F" w:rsidRPr="00FB0A38" w:rsidRDefault="00AC0A1F" w:rsidP="00240308">
            <w:pPr>
              <w:pStyle w:val="NoSpacing"/>
              <w:rPr>
                <w:rFonts w:cs="Calibri"/>
                <w:sz w:val="16"/>
                <w:szCs w:val="16"/>
              </w:rPr>
            </w:pPr>
            <w:r w:rsidRPr="00FB0A38">
              <w:rPr>
                <w:rFonts w:cs="Calibri"/>
                <w:sz w:val="16"/>
                <w:szCs w:val="16"/>
              </w:rPr>
              <w:t>Provide programs to limits encroachment.</w:t>
            </w:r>
          </w:p>
        </w:tc>
        <w:tc>
          <w:tcPr>
            <w:tcW w:w="1260" w:type="dxa"/>
          </w:tcPr>
          <w:p w14:paraId="0CBF2CC6" w14:textId="77777777" w:rsidR="00AC0A1F" w:rsidRPr="00FB0A38" w:rsidRDefault="00AC0A1F" w:rsidP="00240308">
            <w:pPr>
              <w:pStyle w:val="NoSpacing"/>
              <w:rPr>
                <w:rFonts w:cs="Calibri"/>
                <w:sz w:val="16"/>
                <w:szCs w:val="16"/>
              </w:rPr>
            </w:pPr>
            <w:r w:rsidRPr="00FB0A38">
              <w:rPr>
                <w:rFonts w:cs="Calibri"/>
                <w:sz w:val="16"/>
                <w:szCs w:val="16"/>
              </w:rPr>
              <w:t>Provides some good and effective governance structures.</w:t>
            </w:r>
          </w:p>
        </w:tc>
        <w:tc>
          <w:tcPr>
            <w:tcW w:w="3510" w:type="dxa"/>
          </w:tcPr>
          <w:p w14:paraId="1D25508B" w14:textId="77777777" w:rsidR="00AC0A1F" w:rsidRPr="00FB0A38" w:rsidRDefault="00AC0A1F" w:rsidP="00240308">
            <w:pPr>
              <w:pStyle w:val="NoSpacing"/>
              <w:rPr>
                <w:rFonts w:cs="Calibri"/>
                <w:sz w:val="16"/>
                <w:szCs w:val="16"/>
              </w:rPr>
            </w:pPr>
          </w:p>
        </w:tc>
        <w:tc>
          <w:tcPr>
            <w:tcW w:w="2700" w:type="dxa"/>
          </w:tcPr>
          <w:p w14:paraId="3B8FA935" w14:textId="77777777" w:rsidR="00AC0A1F" w:rsidRPr="00FB0A38" w:rsidRDefault="00AC0A1F" w:rsidP="00240308">
            <w:pPr>
              <w:pStyle w:val="NoSpacing"/>
              <w:rPr>
                <w:rFonts w:cs="Calibri"/>
                <w:color w:val="000000"/>
                <w:sz w:val="16"/>
                <w:szCs w:val="16"/>
              </w:rPr>
            </w:pPr>
            <w:r w:rsidRPr="00FB0A38">
              <w:rPr>
                <w:rFonts w:cs="Calibri"/>
                <w:color w:val="000000"/>
                <w:sz w:val="16"/>
                <w:szCs w:val="16"/>
              </w:rPr>
              <w:t>The Rules implies beneficiaries are  to be grouped for the management and the protection of the plantation, however, it falls short as to how participant selected on individuals’ social and economic or gender ground to make a effective working groups.</w:t>
            </w:r>
          </w:p>
        </w:tc>
      </w:tr>
      <w:tr w:rsidR="00AC0A1F" w:rsidRPr="00FB0A38" w14:paraId="2EE77912" w14:textId="77777777" w:rsidTr="00240308">
        <w:tc>
          <w:tcPr>
            <w:tcW w:w="578" w:type="dxa"/>
          </w:tcPr>
          <w:p w14:paraId="6FCFD73A"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10</w:t>
            </w:r>
          </w:p>
        </w:tc>
        <w:tc>
          <w:tcPr>
            <w:tcW w:w="1492" w:type="dxa"/>
          </w:tcPr>
          <w:p w14:paraId="1380CA1A"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The Wildlife (Preservation and Protection) Act 2012</w:t>
            </w:r>
          </w:p>
          <w:p w14:paraId="4ED60EDA" w14:textId="77777777" w:rsidR="00AC0A1F" w:rsidRPr="00FB0A38" w:rsidRDefault="00AC0A1F" w:rsidP="00240308">
            <w:pPr>
              <w:pStyle w:val="ListParagraph"/>
              <w:spacing w:after="0" w:line="240" w:lineRule="auto"/>
              <w:ind w:left="0"/>
              <w:rPr>
                <w:rFonts w:cs="Calibri"/>
                <w:color w:val="000000"/>
                <w:sz w:val="16"/>
                <w:szCs w:val="16"/>
              </w:rPr>
            </w:pPr>
          </w:p>
        </w:tc>
        <w:tc>
          <w:tcPr>
            <w:tcW w:w="1260" w:type="dxa"/>
          </w:tcPr>
          <w:p w14:paraId="05049F02" w14:textId="77777777" w:rsidR="00AC0A1F" w:rsidRPr="00FB0A38" w:rsidRDefault="00AC0A1F" w:rsidP="00240308">
            <w:pPr>
              <w:pStyle w:val="NoSpacing"/>
              <w:rPr>
                <w:rFonts w:cs="Calibri"/>
                <w:color w:val="000000"/>
                <w:sz w:val="16"/>
                <w:szCs w:val="16"/>
                <w:shd w:val="clear" w:color="auto" w:fill="FFFFFF"/>
              </w:rPr>
            </w:pPr>
            <w:r w:rsidRPr="00FB0A38">
              <w:rPr>
                <w:rFonts w:cs="Calibri"/>
                <w:sz w:val="16"/>
                <w:szCs w:val="16"/>
              </w:rPr>
              <w:t>Strongly prohibited by implication of the law.</w:t>
            </w:r>
          </w:p>
        </w:tc>
        <w:tc>
          <w:tcPr>
            <w:tcW w:w="1170" w:type="dxa"/>
          </w:tcPr>
          <w:p w14:paraId="1D54D317" w14:textId="77777777" w:rsidR="00AC0A1F" w:rsidRPr="00FB0A38" w:rsidRDefault="00AC0A1F" w:rsidP="00240308">
            <w:pPr>
              <w:pStyle w:val="NoSpacing"/>
              <w:rPr>
                <w:rFonts w:cs="Calibri"/>
                <w:sz w:val="16"/>
                <w:szCs w:val="16"/>
              </w:rPr>
            </w:pPr>
            <w:r w:rsidRPr="00FB0A38">
              <w:rPr>
                <w:rFonts w:cs="Calibri"/>
                <w:sz w:val="16"/>
                <w:szCs w:val="16"/>
              </w:rPr>
              <w:t>Strongly prohibited with fine and imprisonment.</w:t>
            </w:r>
          </w:p>
        </w:tc>
        <w:tc>
          <w:tcPr>
            <w:tcW w:w="1170" w:type="dxa"/>
          </w:tcPr>
          <w:p w14:paraId="5A32D825" w14:textId="77777777" w:rsidR="00AC0A1F" w:rsidRPr="00FB0A38" w:rsidRDefault="00AC0A1F" w:rsidP="00240308">
            <w:pPr>
              <w:pStyle w:val="NoSpacing"/>
              <w:rPr>
                <w:rFonts w:cs="Calibri"/>
                <w:sz w:val="16"/>
                <w:szCs w:val="16"/>
              </w:rPr>
            </w:pPr>
            <w:r w:rsidRPr="00FB0A38">
              <w:rPr>
                <w:rFonts w:cs="Calibri"/>
                <w:sz w:val="16"/>
                <w:szCs w:val="16"/>
              </w:rPr>
              <w:t>Strongly prohibited with fine and imprisonment.</w:t>
            </w:r>
          </w:p>
        </w:tc>
        <w:tc>
          <w:tcPr>
            <w:tcW w:w="990" w:type="dxa"/>
          </w:tcPr>
          <w:p w14:paraId="6B9AE585" w14:textId="77777777" w:rsidR="00AC0A1F" w:rsidRPr="00FB0A38" w:rsidRDefault="00AC0A1F" w:rsidP="00240308">
            <w:pPr>
              <w:pStyle w:val="NoSpacing"/>
              <w:rPr>
                <w:rFonts w:cs="Calibri"/>
                <w:sz w:val="16"/>
                <w:szCs w:val="16"/>
              </w:rPr>
            </w:pPr>
            <w:r w:rsidRPr="00FB0A38">
              <w:rPr>
                <w:rFonts w:cs="Calibri"/>
                <w:sz w:val="16"/>
                <w:szCs w:val="16"/>
              </w:rPr>
              <w:t>Explicitly Strongly prohibited with fine and imprisonm</w:t>
            </w:r>
            <w:r w:rsidRPr="00FB0A38">
              <w:rPr>
                <w:rFonts w:cs="Calibri"/>
                <w:sz w:val="16"/>
                <w:szCs w:val="16"/>
              </w:rPr>
              <w:lastRenderedPageBreak/>
              <w:t xml:space="preserve">ent as the law does not allow entry to the Areas without permission, saving research, and  eco-tourism.  </w:t>
            </w:r>
          </w:p>
        </w:tc>
        <w:tc>
          <w:tcPr>
            <w:tcW w:w="1260" w:type="dxa"/>
          </w:tcPr>
          <w:p w14:paraId="3064169B"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The law provides for a model of good governance through co-management of </w:t>
            </w:r>
            <w:r w:rsidRPr="00FB0A38">
              <w:rPr>
                <w:rFonts w:cs="Calibri"/>
                <w:sz w:val="16"/>
                <w:szCs w:val="16"/>
              </w:rPr>
              <w:lastRenderedPageBreak/>
              <w:t xml:space="preserve">the Protected Areas by stakeholders communities, forest bureaucracy and civil bureaucracy.  </w:t>
            </w:r>
          </w:p>
        </w:tc>
        <w:tc>
          <w:tcPr>
            <w:tcW w:w="3510" w:type="dxa"/>
          </w:tcPr>
          <w:p w14:paraId="0AC3F262" w14:textId="77777777" w:rsidR="00AC0A1F" w:rsidRPr="00FB0A38" w:rsidRDefault="00AC0A1F" w:rsidP="00240308">
            <w:pPr>
              <w:pStyle w:val="NoSpacing"/>
              <w:rPr>
                <w:rFonts w:cs="Calibri"/>
                <w:sz w:val="16"/>
                <w:szCs w:val="16"/>
              </w:rPr>
            </w:pPr>
          </w:p>
        </w:tc>
        <w:tc>
          <w:tcPr>
            <w:tcW w:w="2700" w:type="dxa"/>
          </w:tcPr>
          <w:p w14:paraId="1A364450" w14:textId="77777777" w:rsidR="00AC0A1F" w:rsidRPr="00FB0A38" w:rsidRDefault="00AC0A1F" w:rsidP="00240308">
            <w:pPr>
              <w:pStyle w:val="NoSpacing"/>
              <w:rPr>
                <w:rFonts w:cs="Calibri"/>
                <w:color w:val="000000"/>
                <w:sz w:val="16"/>
                <w:szCs w:val="16"/>
              </w:rPr>
            </w:pPr>
          </w:p>
        </w:tc>
      </w:tr>
      <w:tr w:rsidR="00AC0A1F" w:rsidRPr="00FB0A38" w14:paraId="2291DB77" w14:textId="77777777" w:rsidTr="00240308">
        <w:tc>
          <w:tcPr>
            <w:tcW w:w="578" w:type="dxa"/>
          </w:tcPr>
          <w:p w14:paraId="011C7060"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11</w:t>
            </w:r>
          </w:p>
        </w:tc>
        <w:tc>
          <w:tcPr>
            <w:tcW w:w="1492" w:type="dxa"/>
          </w:tcPr>
          <w:p w14:paraId="3B0FB545"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The Management of Protected Areas Rules 2017</w:t>
            </w:r>
          </w:p>
        </w:tc>
        <w:tc>
          <w:tcPr>
            <w:tcW w:w="1260" w:type="dxa"/>
          </w:tcPr>
          <w:p w14:paraId="64A9D9DA" w14:textId="77777777" w:rsidR="00AC0A1F" w:rsidRPr="00FB0A38" w:rsidRDefault="00AC0A1F" w:rsidP="00240308">
            <w:pPr>
              <w:pStyle w:val="NoSpacing"/>
              <w:rPr>
                <w:rFonts w:cs="Calibri"/>
                <w:sz w:val="16"/>
                <w:szCs w:val="16"/>
              </w:rPr>
            </w:pPr>
            <w:r w:rsidRPr="00FB0A38">
              <w:rPr>
                <w:rFonts w:cs="Calibri"/>
                <w:sz w:val="16"/>
                <w:szCs w:val="16"/>
              </w:rPr>
              <w:t>Addressed the local demands for fuel wood through plantation program in buffer zone and landscape zones.</w:t>
            </w:r>
          </w:p>
        </w:tc>
        <w:tc>
          <w:tcPr>
            <w:tcW w:w="1170" w:type="dxa"/>
          </w:tcPr>
          <w:p w14:paraId="631777EE" w14:textId="77777777" w:rsidR="00AC0A1F" w:rsidRPr="00FB0A38" w:rsidRDefault="00AC0A1F" w:rsidP="00240308">
            <w:pPr>
              <w:pStyle w:val="NoSpacing"/>
              <w:rPr>
                <w:rFonts w:cs="Calibri"/>
                <w:sz w:val="16"/>
                <w:szCs w:val="16"/>
              </w:rPr>
            </w:pPr>
            <w:r w:rsidRPr="00FB0A38">
              <w:rPr>
                <w:rFonts w:cs="Calibri"/>
                <w:sz w:val="16"/>
                <w:szCs w:val="16"/>
              </w:rPr>
              <w:t>Not related to the Rules, but strongly prohibited by the Wildlife (Preservation and Protection) Act 2012.</w:t>
            </w:r>
          </w:p>
        </w:tc>
        <w:tc>
          <w:tcPr>
            <w:tcW w:w="1170" w:type="dxa"/>
          </w:tcPr>
          <w:p w14:paraId="1660C958"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Not related to the Rules, but strongly prohibited by the Wildlife (Preservation and Protection) Act 2012.</w:t>
            </w:r>
          </w:p>
          <w:p w14:paraId="1A18ED51" w14:textId="77777777" w:rsidR="00AC0A1F" w:rsidRPr="00FB0A38" w:rsidRDefault="00AC0A1F" w:rsidP="00240308">
            <w:pPr>
              <w:pStyle w:val="NoSpacing"/>
              <w:rPr>
                <w:rFonts w:cs="Calibri"/>
                <w:sz w:val="16"/>
                <w:szCs w:val="16"/>
              </w:rPr>
            </w:pPr>
          </w:p>
        </w:tc>
        <w:tc>
          <w:tcPr>
            <w:tcW w:w="990" w:type="dxa"/>
          </w:tcPr>
          <w:p w14:paraId="495506AE" w14:textId="77777777" w:rsidR="00AC0A1F" w:rsidRPr="00FB0A38" w:rsidRDefault="00AC0A1F" w:rsidP="00240308">
            <w:pPr>
              <w:pStyle w:val="NoSpacing"/>
              <w:rPr>
                <w:rFonts w:cs="Calibri"/>
                <w:sz w:val="16"/>
                <w:szCs w:val="16"/>
              </w:rPr>
            </w:pPr>
            <w:r w:rsidRPr="00FB0A38">
              <w:rPr>
                <w:rFonts w:cs="Calibri"/>
                <w:sz w:val="16"/>
                <w:szCs w:val="16"/>
              </w:rPr>
              <w:t xml:space="preserve">Provide participatory mechanism to prevent encroachment.  </w:t>
            </w:r>
          </w:p>
        </w:tc>
        <w:tc>
          <w:tcPr>
            <w:tcW w:w="1260" w:type="dxa"/>
          </w:tcPr>
          <w:p w14:paraId="5DEE1B46" w14:textId="77777777" w:rsidR="00AC0A1F" w:rsidRPr="00FB0A38" w:rsidRDefault="00AC0A1F" w:rsidP="00240308">
            <w:pPr>
              <w:pStyle w:val="NoSpacing"/>
              <w:rPr>
                <w:rFonts w:cs="Calibri"/>
                <w:sz w:val="16"/>
                <w:szCs w:val="16"/>
              </w:rPr>
            </w:pPr>
            <w:r w:rsidRPr="00FB0A38">
              <w:rPr>
                <w:rFonts w:cs="Calibri"/>
                <w:sz w:val="16"/>
                <w:szCs w:val="16"/>
              </w:rPr>
              <w:t>Provide effective and good governance of the Protected areas.</w:t>
            </w:r>
          </w:p>
        </w:tc>
        <w:tc>
          <w:tcPr>
            <w:tcW w:w="3510" w:type="dxa"/>
          </w:tcPr>
          <w:p w14:paraId="12993302" w14:textId="77777777" w:rsidR="00AC0A1F" w:rsidRPr="00FB0A38" w:rsidRDefault="00AC0A1F" w:rsidP="00240308">
            <w:pPr>
              <w:pStyle w:val="NoSpacing"/>
              <w:rPr>
                <w:rFonts w:cs="Calibri"/>
                <w:sz w:val="16"/>
                <w:szCs w:val="16"/>
              </w:rPr>
            </w:pPr>
          </w:p>
        </w:tc>
        <w:tc>
          <w:tcPr>
            <w:tcW w:w="2700" w:type="dxa"/>
          </w:tcPr>
          <w:p w14:paraId="1A46A0C1" w14:textId="77777777" w:rsidR="00AC0A1F" w:rsidRPr="00FB0A38" w:rsidRDefault="00AC0A1F" w:rsidP="00240308">
            <w:pPr>
              <w:pStyle w:val="NoSpacing"/>
              <w:rPr>
                <w:rFonts w:cs="Calibri"/>
                <w:color w:val="000000"/>
                <w:sz w:val="16"/>
                <w:szCs w:val="16"/>
              </w:rPr>
            </w:pPr>
          </w:p>
        </w:tc>
      </w:tr>
      <w:tr w:rsidR="00AC0A1F" w:rsidRPr="00FB0A38" w14:paraId="0C8C8B0F" w14:textId="77777777" w:rsidTr="00240308">
        <w:tc>
          <w:tcPr>
            <w:tcW w:w="578" w:type="dxa"/>
          </w:tcPr>
          <w:p w14:paraId="509D256B"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12</w:t>
            </w:r>
          </w:p>
        </w:tc>
        <w:tc>
          <w:tcPr>
            <w:tcW w:w="1492" w:type="dxa"/>
          </w:tcPr>
          <w:p w14:paraId="37B154C3"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Bangladesh Bio-diversity Act 2017</w:t>
            </w:r>
          </w:p>
        </w:tc>
        <w:tc>
          <w:tcPr>
            <w:tcW w:w="1260" w:type="dxa"/>
          </w:tcPr>
          <w:p w14:paraId="290D7CFB"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05806F3F"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2B3870FF"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None</w:t>
            </w:r>
          </w:p>
        </w:tc>
        <w:tc>
          <w:tcPr>
            <w:tcW w:w="990" w:type="dxa"/>
          </w:tcPr>
          <w:p w14:paraId="2F53A773"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374BC530"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3510" w:type="dxa"/>
          </w:tcPr>
          <w:p w14:paraId="70D8972E" w14:textId="77777777" w:rsidR="00AC0A1F" w:rsidRPr="00FB0A38" w:rsidRDefault="00AC0A1F" w:rsidP="00240308">
            <w:pPr>
              <w:pStyle w:val="NoSpacing"/>
              <w:rPr>
                <w:rFonts w:cs="Calibri"/>
                <w:sz w:val="16"/>
                <w:szCs w:val="16"/>
              </w:rPr>
            </w:pPr>
          </w:p>
        </w:tc>
        <w:tc>
          <w:tcPr>
            <w:tcW w:w="2700" w:type="dxa"/>
          </w:tcPr>
          <w:p w14:paraId="402CAA42" w14:textId="77777777" w:rsidR="00AC0A1F" w:rsidRPr="00FB0A38" w:rsidRDefault="00AC0A1F" w:rsidP="00240308">
            <w:pPr>
              <w:pStyle w:val="NoSpacing"/>
              <w:rPr>
                <w:rFonts w:cs="Calibri"/>
                <w:color w:val="000000"/>
                <w:sz w:val="16"/>
                <w:szCs w:val="16"/>
              </w:rPr>
            </w:pPr>
          </w:p>
        </w:tc>
      </w:tr>
      <w:tr w:rsidR="00AC0A1F" w:rsidRPr="00FB0A38" w14:paraId="7F82A54D" w14:textId="77777777" w:rsidTr="00240308">
        <w:tc>
          <w:tcPr>
            <w:tcW w:w="578" w:type="dxa"/>
          </w:tcPr>
          <w:p w14:paraId="06BF7334"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13</w:t>
            </w:r>
          </w:p>
        </w:tc>
        <w:tc>
          <w:tcPr>
            <w:tcW w:w="1492" w:type="dxa"/>
          </w:tcPr>
          <w:p w14:paraId="79B34091"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The Chittagong Hill Tracts Regulation of 1900 (Regulation 1 of 1900)</w:t>
            </w:r>
          </w:p>
        </w:tc>
        <w:tc>
          <w:tcPr>
            <w:tcW w:w="1260" w:type="dxa"/>
          </w:tcPr>
          <w:p w14:paraId="6CC10118" w14:textId="77777777" w:rsidR="00AC0A1F" w:rsidRPr="00FB0A38" w:rsidRDefault="00AC0A1F" w:rsidP="00240308">
            <w:pPr>
              <w:pStyle w:val="NoSpacing"/>
              <w:rPr>
                <w:rFonts w:cs="Calibri"/>
                <w:sz w:val="16"/>
                <w:szCs w:val="16"/>
              </w:rPr>
            </w:pPr>
            <w:r w:rsidRPr="00FB0A38">
              <w:rPr>
                <w:rFonts w:cs="Calibri"/>
                <w:sz w:val="16"/>
                <w:szCs w:val="16"/>
              </w:rPr>
              <w:t xml:space="preserve">Regulate and control </w:t>
            </w:r>
          </w:p>
          <w:p w14:paraId="4353F0AD" w14:textId="77777777" w:rsidR="00AC0A1F" w:rsidRPr="00FB0A38" w:rsidRDefault="00AC0A1F" w:rsidP="00240308">
            <w:pPr>
              <w:pStyle w:val="NoSpacing"/>
              <w:rPr>
                <w:rFonts w:cs="Calibri"/>
                <w:sz w:val="16"/>
                <w:szCs w:val="16"/>
              </w:rPr>
            </w:pPr>
            <w:r w:rsidRPr="00FB0A38">
              <w:rPr>
                <w:rFonts w:cs="Calibri"/>
                <w:sz w:val="16"/>
                <w:szCs w:val="16"/>
              </w:rPr>
              <w:t>fuel wood collection from USF.</w:t>
            </w:r>
          </w:p>
        </w:tc>
        <w:tc>
          <w:tcPr>
            <w:tcW w:w="1170" w:type="dxa"/>
          </w:tcPr>
          <w:p w14:paraId="0644F98A" w14:textId="77777777" w:rsidR="00AC0A1F" w:rsidRPr="00FB0A38" w:rsidRDefault="00AC0A1F" w:rsidP="00240308">
            <w:pPr>
              <w:pStyle w:val="NoSpacing"/>
              <w:rPr>
                <w:rFonts w:cs="Calibri"/>
                <w:sz w:val="16"/>
                <w:szCs w:val="16"/>
              </w:rPr>
            </w:pPr>
            <w:r w:rsidRPr="00FB0A38">
              <w:rPr>
                <w:rFonts w:cs="Calibri"/>
                <w:sz w:val="16"/>
                <w:szCs w:val="16"/>
              </w:rPr>
              <w:t xml:space="preserve">Implied regulation and control over the feeling of timber trees through traditional administration and civil administration, and Chittagong Hill Tracts Transit Rules 1973 exercises direct control of illegal felling.  </w:t>
            </w:r>
          </w:p>
        </w:tc>
        <w:tc>
          <w:tcPr>
            <w:tcW w:w="1170" w:type="dxa"/>
          </w:tcPr>
          <w:p w14:paraId="1F25CAB3"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Control and regulate jhum cultivation</w:t>
            </w:r>
          </w:p>
        </w:tc>
        <w:tc>
          <w:tcPr>
            <w:tcW w:w="990" w:type="dxa"/>
          </w:tcPr>
          <w:p w14:paraId="07DDE4E9"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66A374BE" w14:textId="77777777" w:rsidR="00AC0A1F" w:rsidRPr="00FB0A38" w:rsidRDefault="00AC0A1F" w:rsidP="00240308">
            <w:pPr>
              <w:pStyle w:val="NoSpacing"/>
              <w:rPr>
                <w:rFonts w:cs="Calibri"/>
                <w:sz w:val="16"/>
                <w:szCs w:val="16"/>
              </w:rPr>
            </w:pPr>
            <w:r w:rsidRPr="00FB0A38">
              <w:rPr>
                <w:rFonts w:cs="Calibri"/>
                <w:sz w:val="16"/>
                <w:szCs w:val="16"/>
              </w:rPr>
              <w:t>Provide for traditional local administration for regulation and control of land and forests in USF</w:t>
            </w:r>
          </w:p>
        </w:tc>
        <w:tc>
          <w:tcPr>
            <w:tcW w:w="3510" w:type="dxa"/>
          </w:tcPr>
          <w:p w14:paraId="27C27C69" w14:textId="77777777" w:rsidR="00AC0A1F" w:rsidRPr="00FB0A38" w:rsidRDefault="00AC0A1F" w:rsidP="00240308">
            <w:pPr>
              <w:pStyle w:val="NoSpacing"/>
              <w:rPr>
                <w:rFonts w:cs="Calibri"/>
                <w:sz w:val="16"/>
                <w:szCs w:val="16"/>
              </w:rPr>
            </w:pPr>
          </w:p>
        </w:tc>
        <w:tc>
          <w:tcPr>
            <w:tcW w:w="2700" w:type="dxa"/>
          </w:tcPr>
          <w:p w14:paraId="6B2B8462" w14:textId="77777777" w:rsidR="00AC0A1F" w:rsidRPr="00FB0A38" w:rsidRDefault="00AC0A1F" w:rsidP="00240308">
            <w:pPr>
              <w:pStyle w:val="NoSpacing"/>
              <w:rPr>
                <w:rFonts w:cs="Calibri"/>
                <w:color w:val="000000"/>
                <w:sz w:val="16"/>
                <w:szCs w:val="16"/>
              </w:rPr>
            </w:pPr>
            <w:r w:rsidRPr="00FB0A38">
              <w:rPr>
                <w:rFonts w:cs="Calibri"/>
                <w:sz w:val="16"/>
                <w:szCs w:val="16"/>
              </w:rPr>
              <w:t>The law provides administration and local government over people who use their land through jhum as common property. The Notion of private property and deforestation are contradictory with the system of cultivation which has been practices for centuries.</w:t>
            </w:r>
          </w:p>
        </w:tc>
      </w:tr>
      <w:tr w:rsidR="00AC0A1F" w:rsidRPr="00FB0A38" w14:paraId="7B40AAB9" w14:textId="77777777" w:rsidTr="00240308">
        <w:tc>
          <w:tcPr>
            <w:tcW w:w="578" w:type="dxa"/>
          </w:tcPr>
          <w:p w14:paraId="520C64FF"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lastRenderedPageBreak/>
              <w:t>14</w:t>
            </w:r>
          </w:p>
        </w:tc>
        <w:tc>
          <w:tcPr>
            <w:tcW w:w="1492" w:type="dxa"/>
          </w:tcPr>
          <w:p w14:paraId="408B6560"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Chittagong Hill Tracts Transit Rules 1973</w:t>
            </w:r>
          </w:p>
        </w:tc>
        <w:tc>
          <w:tcPr>
            <w:tcW w:w="1260" w:type="dxa"/>
          </w:tcPr>
          <w:p w14:paraId="3EBCEC71" w14:textId="77777777" w:rsidR="00AC0A1F" w:rsidRPr="00FB0A38" w:rsidRDefault="00AC0A1F" w:rsidP="00240308">
            <w:pPr>
              <w:pStyle w:val="NoSpacing"/>
              <w:rPr>
                <w:rFonts w:cs="Calibri"/>
                <w:sz w:val="16"/>
                <w:szCs w:val="16"/>
              </w:rPr>
            </w:pPr>
            <w:r w:rsidRPr="00FB0A38">
              <w:rPr>
                <w:rFonts w:cs="Calibri"/>
                <w:sz w:val="16"/>
                <w:szCs w:val="16"/>
              </w:rPr>
              <w:t>Regulated the collection of fuel wood with permits, while allowing the hill people’s rights over fuel wood for domestic use.</w:t>
            </w:r>
          </w:p>
        </w:tc>
        <w:tc>
          <w:tcPr>
            <w:tcW w:w="1170" w:type="dxa"/>
          </w:tcPr>
          <w:p w14:paraId="70C77959" w14:textId="77777777" w:rsidR="00AC0A1F" w:rsidRPr="00FB0A38" w:rsidRDefault="00AC0A1F" w:rsidP="00240308">
            <w:pPr>
              <w:pStyle w:val="NoSpacing"/>
              <w:rPr>
                <w:rFonts w:cs="Calibri"/>
                <w:sz w:val="16"/>
                <w:szCs w:val="16"/>
              </w:rPr>
            </w:pPr>
            <w:r w:rsidRPr="00FB0A38">
              <w:rPr>
                <w:rFonts w:cs="Calibri"/>
                <w:sz w:val="16"/>
                <w:szCs w:val="16"/>
              </w:rPr>
              <w:t>Prohibited with imprisonment and fine.</w:t>
            </w:r>
          </w:p>
        </w:tc>
        <w:tc>
          <w:tcPr>
            <w:tcW w:w="1170" w:type="dxa"/>
          </w:tcPr>
          <w:p w14:paraId="2F87446B"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None</w:t>
            </w:r>
          </w:p>
        </w:tc>
        <w:tc>
          <w:tcPr>
            <w:tcW w:w="990" w:type="dxa"/>
          </w:tcPr>
          <w:p w14:paraId="735884B9"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25E8B4D4" w14:textId="77777777" w:rsidR="00AC0A1F" w:rsidRPr="00FB0A38" w:rsidRDefault="00AC0A1F" w:rsidP="00240308">
            <w:pPr>
              <w:pStyle w:val="NoSpacing"/>
              <w:rPr>
                <w:rFonts w:cs="Calibri"/>
                <w:sz w:val="16"/>
                <w:szCs w:val="16"/>
              </w:rPr>
            </w:pPr>
            <w:r w:rsidRPr="00FB0A38">
              <w:rPr>
                <w:rFonts w:cs="Calibri"/>
                <w:sz w:val="16"/>
                <w:szCs w:val="16"/>
              </w:rPr>
              <w:t xml:space="preserve">Issuance free permits for the removal of timber from private forest has long been subject of controversy and debates.  </w:t>
            </w:r>
          </w:p>
        </w:tc>
        <w:tc>
          <w:tcPr>
            <w:tcW w:w="3510" w:type="dxa"/>
          </w:tcPr>
          <w:p w14:paraId="6B6DFA03" w14:textId="77777777" w:rsidR="00AC0A1F" w:rsidRPr="00FB0A38" w:rsidRDefault="00AC0A1F" w:rsidP="00240308">
            <w:pPr>
              <w:pStyle w:val="NoSpacing"/>
              <w:rPr>
                <w:rFonts w:cs="Calibri"/>
                <w:sz w:val="16"/>
                <w:szCs w:val="16"/>
              </w:rPr>
            </w:pPr>
          </w:p>
        </w:tc>
        <w:tc>
          <w:tcPr>
            <w:tcW w:w="2700" w:type="dxa"/>
          </w:tcPr>
          <w:p w14:paraId="751D2C7D" w14:textId="77777777" w:rsidR="00AC0A1F" w:rsidRPr="00FB0A38" w:rsidRDefault="00AC0A1F" w:rsidP="00240308">
            <w:pPr>
              <w:pStyle w:val="NoSpacing"/>
              <w:rPr>
                <w:rFonts w:cs="Calibri"/>
                <w:sz w:val="16"/>
                <w:szCs w:val="16"/>
              </w:rPr>
            </w:pPr>
          </w:p>
        </w:tc>
      </w:tr>
      <w:tr w:rsidR="00AC0A1F" w:rsidRPr="00FB0A38" w14:paraId="37BF9D43" w14:textId="77777777" w:rsidTr="00240308">
        <w:tc>
          <w:tcPr>
            <w:tcW w:w="578" w:type="dxa"/>
          </w:tcPr>
          <w:p w14:paraId="7AE26A06"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15</w:t>
            </w:r>
          </w:p>
        </w:tc>
        <w:tc>
          <w:tcPr>
            <w:tcW w:w="1492" w:type="dxa"/>
          </w:tcPr>
          <w:p w14:paraId="5B0A5AE5" w14:textId="77777777" w:rsidR="00AC0A1F" w:rsidRPr="00FB0A38" w:rsidRDefault="00AC0A1F" w:rsidP="00240308">
            <w:pPr>
              <w:pStyle w:val="ListParagraph"/>
              <w:spacing w:after="0" w:line="240" w:lineRule="auto"/>
              <w:ind w:left="0"/>
              <w:rPr>
                <w:rFonts w:cs="Calibri"/>
                <w:sz w:val="16"/>
                <w:szCs w:val="16"/>
              </w:rPr>
            </w:pPr>
            <w:r w:rsidRPr="00FB0A38">
              <w:rPr>
                <w:rFonts w:cs="Calibri"/>
                <w:color w:val="222222"/>
                <w:sz w:val="16"/>
                <w:szCs w:val="16"/>
              </w:rPr>
              <w:t>Tourism Act 2010</w:t>
            </w:r>
          </w:p>
        </w:tc>
        <w:tc>
          <w:tcPr>
            <w:tcW w:w="1260" w:type="dxa"/>
          </w:tcPr>
          <w:p w14:paraId="374DE0A1"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41AF475F"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7C51DAE7"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None</w:t>
            </w:r>
          </w:p>
        </w:tc>
        <w:tc>
          <w:tcPr>
            <w:tcW w:w="990" w:type="dxa"/>
          </w:tcPr>
          <w:p w14:paraId="6B47D67D"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3DFC5BF1"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3510" w:type="dxa"/>
          </w:tcPr>
          <w:p w14:paraId="156000FF" w14:textId="77777777" w:rsidR="00AC0A1F" w:rsidRPr="00FB0A38" w:rsidRDefault="00AC0A1F" w:rsidP="00240308">
            <w:pPr>
              <w:pStyle w:val="NoSpacing"/>
              <w:rPr>
                <w:rFonts w:cs="Calibri"/>
                <w:sz w:val="16"/>
                <w:szCs w:val="16"/>
              </w:rPr>
            </w:pPr>
            <w:r w:rsidRPr="00FB0A38">
              <w:rPr>
                <w:rFonts w:cs="Calibri"/>
                <w:sz w:val="16"/>
                <w:szCs w:val="16"/>
              </w:rPr>
              <w:t>It should have provisions to conserve ecosystems</w:t>
            </w:r>
          </w:p>
        </w:tc>
        <w:tc>
          <w:tcPr>
            <w:tcW w:w="2700" w:type="dxa"/>
          </w:tcPr>
          <w:p w14:paraId="1F130550" w14:textId="77777777" w:rsidR="00AC0A1F" w:rsidRPr="00FB0A38" w:rsidRDefault="00AC0A1F" w:rsidP="00240308">
            <w:pPr>
              <w:pStyle w:val="NoSpacing"/>
              <w:rPr>
                <w:rFonts w:cs="Calibri"/>
                <w:sz w:val="16"/>
                <w:szCs w:val="16"/>
              </w:rPr>
            </w:pPr>
            <w:r w:rsidRPr="00FB0A38">
              <w:rPr>
                <w:rFonts w:cs="Calibri"/>
                <w:sz w:val="16"/>
                <w:szCs w:val="16"/>
              </w:rPr>
              <w:t>Pollution of natural habitats need to be guarded strictly.</w:t>
            </w:r>
          </w:p>
        </w:tc>
      </w:tr>
    </w:tbl>
    <w:p w14:paraId="0ECF941A" w14:textId="77777777" w:rsidR="00344703" w:rsidRPr="00FB0A38" w:rsidRDefault="00344703" w:rsidP="00344703">
      <w:pPr>
        <w:pStyle w:val="NoSpacing"/>
        <w:rPr>
          <w:rFonts w:cs="Calibri"/>
          <w:b/>
          <w:szCs w:val="16"/>
        </w:rPr>
      </w:pPr>
    </w:p>
    <w:p w14:paraId="06655A24" w14:textId="77777777" w:rsidR="00E93C8C" w:rsidRPr="00FB0A38" w:rsidRDefault="00E93C8C" w:rsidP="003B7E48">
      <w:pPr>
        <w:pStyle w:val="ListParagraph"/>
        <w:numPr>
          <w:ilvl w:val="1"/>
          <w:numId w:val="56"/>
        </w:numPr>
        <w:spacing w:after="0" w:line="240" w:lineRule="auto"/>
        <w:rPr>
          <w:b/>
          <w:sz w:val="28"/>
        </w:rPr>
        <w:sectPr w:rsidR="00E93C8C" w:rsidRPr="00FB0A38" w:rsidSect="00AC0A1F">
          <w:pgSz w:w="16840" w:h="11907" w:orient="landscape" w:code="261"/>
          <w:pgMar w:top="1440" w:right="1440" w:bottom="1440" w:left="1440" w:header="720" w:footer="720" w:gutter="0"/>
          <w:cols w:space="720"/>
          <w:docGrid w:linePitch="360"/>
        </w:sectPr>
      </w:pPr>
    </w:p>
    <w:p w14:paraId="3B33F4D2" w14:textId="3BB0BD92" w:rsidR="00344703" w:rsidRPr="00FB0A38" w:rsidRDefault="00344703" w:rsidP="003B7E48">
      <w:pPr>
        <w:pStyle w:val="ListParagraph"/>
        <w:numPr>
          <w:ilvl w:val="1"/>
          <w:numId w:val="56"/>
        </w:numPr>
        <w:spacing w:after="0" w:line="240" w:lineRule="auto"/>
        <w:rPr>
          <w:b/>
          <w:sz w:val="28"/>
        </w:rPr>
      </w:pPr>
      <w:r w:rsidRPr="00FB0A38">
        <w:rPr>
          <w:b/>
          <w:sz w:val="28"/>
        </w:rPr>
        <w:lastRenderedPageBreak/>
        <w:t>International Conventions and Protocols</w:t>
      </w:r>
    </w:p>
    <w:p w14:paraId="64FE5303" w14:textId="77777777" w:rsidR="003B7E48" w:rsidRPr="00FB0A38" w:rsidRDefault="003B7E48" w:rsidP="00344703">
      <w:pPr>
        <w:spacing w:after="0" w:line="240" w:lineRule="auto"/>
      </w:pPr>
    </w:p>
    <w:p w14:paraId="5343E019" w14:textId="12CD4EDB" w:rsidR="00344703" w:rsidRPr="00FB0A38" w:rsidRDefault="003B7E48" w:rsidP="00344703">
      <w:pPr>
        <w:spacing w:after="0" w:line="240" w:lineRule="auto"/>
      </w:pPr>
      <w:r w:rsidRPr="00FB0A38">
        <w:t>Bangladesh is signatory to a number of international conventions and protocols. Table 3.3 provides a summary.</w:t>
      </w:r>
      <w:r w:rsidR="00213D00" w:rsidRPr="00FB0A38">
        <w:t xml:space="preserve"> These are Bangladesh’s commitment to the international processes and the country is sincere about meeting the obligations, including the sincerity to join the REDD+ process even though Bangladesh is not an emitter.</w:t>
      </w:r>
    </w:p>
    <w:p w14:paraId="38A51BE6" w14:textId="77777777" w:rsidR="003B7E48" w:rsidRPr="00FB0A38" w:rsidRDefault="003B7E48" w:rsidP="00344703">
      <w:pPr>
        <w:spacing w:after="0" w:line="240" w:lineRule="auto"/>
      </w:pPr>
    </w:p>
    <w:p w14:paraId="03E0E002" w14:textId="5DABC3A2" w:rsidR="003B7E48" w:rsidRPr="00FB0A38" w:rsidRDefault="003B7E48" w:rsidP="00344703">
      <w:pPr>
        <w:spacing w:after="0" w:line="240" w:lineRule="auto"/>
        <w:rPr>
          <w:sz w:val="24"/>
        </w:rPr>
      </w:pPr>
      <w:r w:rsidRPr="00FB0A38">
        <w:rPr>
          <w:sz w:val="24"/>
        </w:rPr>
        <w:t xml:space="preserve">Table 3.3. </w:t>
      </w:r>
      <w:r w:rsidRPr="00FB0A38">
        <w:rPr>
          <w:b/>
          <w:sz w:val="24"/>
        </w:rPr>
        <w:t>International Conventions and Protocols</w:t>
      </w:r>
    </w:p>
    <w:p w14:paraId="36E41ADC" w14:textId="77777777" w:rsidR="003B7E48" w:rsidRPr="00FB0A38" w:rsidRDefault="003B7E48" w:rsidP="00344703">
      <w:pPr>
        <w:spacing w:after="0" w:line="240" w:lineRule="auto"/>
      </w:pPr>
    </w:p>
    <w:tbl>
      <w:tblPr>
        <w:tblW w:w="945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672"/>
        <w:gridCol w:w="1350"/>
        <w:gridCol w:w="1170"/>
        <w:gridCol w:w="1440"/>
        <w:gridCol w:w="1620"/>
        <w:gridCol w:w="1620"/>
      </w:tblGrid>
      <w:tr w:rsidR="00E93C8C" w:rsidRPr="00FB0A38" w14:paraId="5A0D8442" w14:textId="77777777" w:rsidTr="00E93C8C">
        <w:trPr>
          <w:tblHeader/>
        </w:trPr>
        <w:tc>
          <w:tcPr>
            <w:tcW w:w="578" w:type="dxa"/>
            <w:vMerge w:val="restart"/>
            <w:shd w:val="clear" w:color="auto" w:fill="4472C4"/>
          </w:tcPr>
          <w:p w14:paraId="6DF907AE" w14:textId="77777777" w:rsidR="00E93C8C" w:rsidRPr="00FB0A38" w:rsidRDefault="00E93C8C" w:rsidP="00C365C0">
            <w:pPr>
              <w:pStyle w:val="NoSpacing"/>
              <w:rPr>
                <w:rFonts w:cs="Calibri"/>
                <w:b/>
                <w:color w:val="FFFFFF"/>
                <w:sz w:val="16"/>
                <w:szCs w:val="16"/>
              </w:rPr>
            </w:pPr>
            <w:r w:rsidRPr="00FB0A38">
              <w:rPr>
                <w:rFonts w:cs="Calibri"/>
                <w:b/>
                <w:color w:val="FFFFFF"/>
                <w:sz w:val="16"/>
                <w:szCs w:val="16"/>
              </w:rPr>
              <w:t>No.</w:t>
            </w:r>
          </w:p>
        </w:tc>
        <w:tc>
          <w:tcPr>
            <w:tcW w:w="1672" w:type="dxa"/>
            <w:vMerge w:val="restart"/>
            <w:shd w:val="clear" w:color="auto" w:fill="4472C4"/>
          </w:tcPr>
          <w:p w14:paraId="05A88DEF" w14:textId="77777777" w:rsidR="00E93C8C" w:rsidRPr="00FB0A38" w:rsidRDefault="00E93C8C" w:rsidP="00C365C0">
            <w:pPr>
              <w:pStyle w:val="NoSpacing"/>
              <w:rPr>
                <w:rFonts w:cs="Calibri"/>
                <w:b/>
                <w:color w:val="FFFFFF"/>
                <w:sz w:val="16"/>
                <w:szCs w:val="16"/>
              </w:rPr>
            </w:pPr>
            <w:r w:rsidRPr="00FB0A38">
              <w:rPr>
                <w:rFonts w:cs="Calibri"/>
                <w:b/>
                <w:color w:val="FFFFFF"/>
                <w:sz w:val="16"/>
                <w:szCs w:val="16"/>
              </w:rPr>
              <w:t>PLR</w:t>
            </w:r>
          </w:p>
        </w:tc>
        <w:tc>
          <w:tcPr>
            <w:tcW w:w="7200" w:type="dxa"/>
            <w:gridSpan w:val="5"/>
            <w:shd w:val="clear" w:color="auto" w:fill="4472C4"/>
          </w:tcPr>
          <w:p w14:paraId="2E59B6B5" w14:textId="77777777" w:rsidR="00E93C8C" w:rsidRPr="00FB0A38" w:rsidRDefault="00E93C8C" w:rsidP="00C365C0">
            <w:pPr>
              <w:pStyle w:val="NoSpacing"/>
              <w:jc w:val="center"/>
              <w:rPr>
                <w:rFonts w:cs="Calibri"/>
                <w:b/>
                <w:color w:val="FFFFFF"/>
                <w:sz w:val="16"/>
                <w:szCs w:val="16"/>
              </w:rPr>
            </w:pPr>
            <w:r w:rsidRPr="00FB0A38">
              <w:rPr>
                <w:rFonts w:cs="Calibri"/>
                <w:b/>
                <w:color w:val="FFFFFF"/>
                <w:sz w:val="16"/>
                <w:szCs w:val="16"/>
              </w:rPr>
              <w:t>How does this Policy relate to the drivers of D&amp;D</w:t>
            </w:r>
          </w:p>
        </w:tc>
      </w:tr>
      <w:tr w:rsidR="00E93C8C" w:rsidRPr="00FB0A38" w14:paraId="3EB3318C" w14:textId="77777777" w:rsidTr="00E93C8C">
        <w:trPr>
          <w:tblHeader/>
        </w:trPr>
        <w:tc>
          <w:tcPr>
            <w:tcW w:w="578" w:type="dxa"/>
            <w:vMerge/>
            <w:shd w:val="clear" w:color="auto" w:fill="4472C4"/>
          </w:tcPr>
          <w:p w14:paraId="5397CD17" w14:textId="77777777" w:rsidR="00E93C8C" w:rsidRPr="00FB0A38" w:rsidRDefault="00E93C8C" w:rsidP="00C365C0">
            <w:pPr>
              <w:pStyle w:val="NoSpacing"/>
              <w:rPr>
                <w:rFonts w:cs="Calibri"/>
                <w:b/>
                <w:color w:val="FFFFFF"/>
                <w:sz w:val="16"/>
                <w:szCs w:val="16"/>
              </w:rPr>
            </w:pPr>
          </w:p>
        </w:tc>
        <w:tc>
          <w:tcPr>
            <w:tcW w:w="1672" w:type="dxa"/>
            <w:vMerge/>
            <w:shd w:val="clear" w:color="auto" w:fill="4472C4"/>
          </w:tcPr>
          <w:p w14:paraId="01A3C187" w14:textId="77777777" w:rsidR="00E93C8C" w:rsidRPr="00FB0A38" w:rsidRDefault="00E93C8C" w:rsidP="00C365C0">
            <w:pPr>
              <w:pStyle w:val="NoSpacing"/>
              <w:rPr>
                <w:rFonts w:cs="Calibri"/>
                <w:b/>
                <w:color w:val="FFFFFF"/>
                <w:sz w:val="16"/>
                <w:szCs w:val="16"/>
              </w:rPr>
            </w:pPr>
          </w:p>
        </w:tc>
        <w:tc>
          <w:tcPr>
            <w:tcW w:w="1350" w:type="dxa"/>
            <w:shd w:val="clear" w:color="auto" w:fill="4472C4"/>
          </w:tcPr>
          <w:p w14:paraId="0244072D" w14:textId="77777777" w:rsidR="00E93C8C" w:rsidRPr="00FB0A38" w:rsidRDefault="00E93C8C" w:rsidP="00C365C0">
            <w:pPr>
              <w:pStyle w:val="NoSpacing"/>
              <w:rPr>
                <w:rFonts w:cs="Calibri"/>
                <w:b/>
                <w:color w:val="FFFFFF"/>
                <w:sz w:val="16"/>
                <w:szCs w:val="16"/>
              </w:rPr>
            </w:pPr>
            <w:r w:rsidRPr="00FB0A38">
              <w:rPr>
                <w:rFonts w:cs="Calibri"/>
                <w:b/>
                <w:color w:val="FFFFFF"/>
                <w:sz w:val="16"/>
                <w:szCs w:val="16"/>
              </w:rPr>
              <w:t>Fuel-wood</w:t>
            </w:r>
          </w:p>
        </w:tc>
        <w:tc>
          <w:tcPr>
            <w:tcW w:w="1170" w:type="dxa"/>
            <w:shd w:val="clear" w:color="auto" w:fill="4472C4"/>
          </w:tcPr>
          <w:p w14:paraId="06D4067E" w14:textId="77777777" w:rsidR="00E93C8C" w:rsidRPr="00FB0A38" w:rsidRDefault="00E93C8C" w:rsidP="00C365C0">
            <w:pPr>
              <w:pStyle w:val="NoSpacing"/>
              <w:rPr>
                <w:rFonts w:cs="Calibri"/>
                <w:b/>
                <w:color w:val="FFFFFF"/>
                <w:sz w:val="16"/>
                <w:szCs w:val="16"/>
              </w:rPr>
            </w:pPr>
            <w:r w:rsidRPr="00FB0A38">
              <w:rPr>
                <w:rFonts w:cs="Calibri"/>
                <w:b/>
                <w:color w:val="FFFFFF"/>
                <w:sz w:val="16"/>
                <w:szCs w:val="16"/>
              </w:rPr>
              <w:t>Illegal Felling</w:t>
            </w:r>
          </w:p>
        </w:tc>
        <w:tc>
          <w:tcPr>
            <w:tcW w:w="1440" w:type="dxa"/>
            <w:shd w:val="clear" w:color="auto" w:fill="4472C4"/>
          </w:tcPr>
          <w:p w14:paraId="0F09D725" w14:textId="77777777" w:rsidR="00E93C8C" w:rsidRPr="00FB0A38" w:rsidRDefault="00E93C8C" w:rsidP="00C365C0">
            <w:pPr>
              <w:pStyle w:val="NoSpacing"/>
              <w:rPr>
                <w:rFonts w:cs="Calibri"/>
                <w:b/>
                <w:color w:val="FFFFFF"/>
                <w:sz w:val="16"/>
                <w:szCs w:val="16"/>
              </w:rPr>
            </w:pPr>
            <w:r w:rsidRPr="00FB0A38">
              <w:rPr>
                <w:rFonts w:cs="Calibri"/>
                <w:b/>
                <w:color w:val="FFFFFF"/>
                <w:sz w:val="16"/>
                <w:szCs w:val="16"/>
              </w:rPr>
              <w:t>Agriculture</w:t>
            </w:r>
          </w:p>
        </w:tc>
        <w:tc>
          <w:tcPr>
            <w:tcW w:w="1620" w:type="dxa"/>
            <w:shd w:val="clear" w:color="auto" w:fill="4472C4"/>
          </w:tcPr>
          <w:p w14:paraId="078F5699" w14:textId="77777777" w:rsidR="00E93C8C" w:rsidRPr="00FB0A38" w:rsidRDefault="00E93C8C" w:rsidP="00C365C0">
            <w:pPr>
              <w:pStyle w:val="NoSpacing"/>
              <w:rPr>
                <w:rFonts w:cs="Calibri"/>
                <w:b/>
                <w:color w:val="FFFFFF"/>
                <w:sz w:val="16"/>
                <w:szCs w:val="16"/>
              </w:rPr>
            </w:pPr>
            <w:r w:rsidRPr="00FB0A38">
              <w:rPr>
                <w:rFonts w:cs="Calibri"/>
                <w:b/>
                <w:color w:val="FFFFFF"/>
                <w:sz w:val="16"/>
                <w:szCs w:val="16"/>
              </w:rPr>
              <w:t>Encroachment</w:t>
            </w:r>
          </w:p>
        </w:tc>
        <w:tc>
          <w:tcPr>
            <w:tcW w:w="1620" w:type="dxa"/>
            <w:shd w:val="clear" w:color="auto" w:fill="4472C4"/>
          </w:tcPr>
          <w:p w14:paraId="20F9CFCB" w14:textId="77777777" w:rsidR="00E93C8C" w:rsidRPr="00FB0A38" w:rsidRDefault="00E93C8C" w:rsidP="00C365C0">
            <w:pPr>
              <w:pStyle w:val="NoSpacing"/>
              <w:rPr>
                <w:rFonts w:cs="Calibri"/>
                <w:b/>
                <w:color w:val="FFFFFF"/>
                <w:sz w:val="16"/>
                <w:szCs w:val="16"/>
              </w:rPr>
            </w:pPr>
            <w:r w:rsidRPr="00FB0A38">
              <w:rPr>
                <w:rFonts w:cs="Calibri"/>
                <w:b/>
                <w:color w:val="FFFFFF"/>
                <w:sz w:val="16"/>
                <w:szCs w:val="16"/>
              </w:rPr>
              <w:t>Governance</w:t>
            </w:r>
          </w:p>
        </w:tc>
      </w:tr>
      <w:tr w:rsidR="00E93C8C" w:rsidRPr="00FB0A38" w14:paraId="4CCE8D66" w14:textId="77777777" w:rsidTr="00E93C8C">
        <w:tc>
          <w:tcPr>
            <w:tcW w:w="578" w:type="dxa"/>
          </w:tcPr>
          <w:p w14:paraId="7B80A3FB"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1</w:t>
            </w:r>
          </w:p>
        </w:tc>
        <w:tc>
          <w:tcPr>
            <w:tcW w:w="1672" w:type="dxa"/>
          </w:tcPr>
          <w:p w14:paraId="111FCDCC"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Ramsar</w:t>
            </w:r>
          </w:p>
        </w:tc>
        <w:tc>
          <w:tcPr>
            <w:tcW w:w="1350" w:type="dxa"/>
          </w:tcPr>
          <w:p w14:paraId="0C26B719" w14:textId="77777777" w:rsidR="00E93C8C" w:rsidRPr="00FB0A38" w:rsidRDefault="00E93C8C" w:rsidP="00C365C0">
            <w:pPr>
              <w:pStyle w:val="NoSpacing"/>
              <w:rPr>
                <w:rFonts w:cs="Calibri"/>
                <w:sz w:val="16"/>
                <w:szCs w:val="16"/>
              </w:rPr>
            </w:pPr>
            <w:r w:rsidRPr="00FB0A38">
              <w:rPr>
                <w:rFonts w:cs="Calibri"/>
                <w:sz w:val="16"/>
                <w:szCs w:val="16"/>
              </w:rPr>
              <w:t>None</w:t>
            </w:r>
          </w:p>
        </w:tc>
        <w:tc>
          <w:tcPr>
            <w:tcW w:w="1170" w:type="dxa"/>
          </w:tcPr>
          <w:p w14:paraId="444ADF19" w14:textId="77777777" w:rsidR="00E93C8C" w:rsidRPr="00FB0A38" w:rsidRDefault="00E93C8C" w:rsidP="00C365C0">
            <w:pPr>
              <w:pStyle w:val="NoSpacing"/>
              <w:rPr>
                <w:rFonts w:cs="Calibri"/>
                <w:sz w:val="16"/>
                <w:szCs w:val="16"/>
              </w:rPr>
            </w:pPr>
            <w:r w:rsidRPr="00FB0A38">
              <w:rPr>
                <w:rFonts w:cs="Calibri"/>
                <w:sz w:val="16"/>
                <w:szCs w:val="16"/>
              </w:rPr>
              <w:t>None</w:t>
            </w:r>
          </w:p>
        </w:tc>
        <w:tc>
          <w:tcPr>
            <w:tcW w:w="1440" w:type="dxa"/>
          </w:tcPr>
          <w:p w14:paraId="075D9196" w14:textId="77777777" w:rsidR="00E93C8C" w:rsidRPr="00FB0A38" w:rsidRDefault="00E93C8C" w:rsidP="00C365C0">
            <w:pPr>
              <w:pStyle w:val="NoSpacing"/>
              <w:rPr>
                <w:rFonts w:cs="Calibri"/>
                <w:sz w:val="16"/>
                <w:szCs w:val="16"/>
              </w:rPr>
            </w:pPr>
            <w:r w:rsidRPr="00FB0A38">
              <w:rPr>
                <w:rFonts w:cs="Calibri"/>
                <w:sz w:val="16"/>
                <w:szCs w:val="16"/>
              </w:rPr>
              <w:t>None</w:t>
            </w:r>
          </w:p>
        </w:tc>
        <w:tc>
          <w:tcPr>
            <w:tcW w:w="1620" w:type="dxa"/>
          </w:tcPr>
          <w:p w14:paraId="2BA6D041" w14:textId="77777777" w:rsidR="00E93C8C" w:rsidRPr="00FB0A38" w:rsidRDefault="00E93C8C" w:rsidP="00C365C0">
            <w:pPr>
              <w:pStyle w:val="NoSpacing"/>
              <w:rPr>
                <w:rFonts w:cs="Calibri"/>
                <w:sz w:val="16"/>
                <w:szCs w:val="16"/>
              </w:rPr>
            </w:pPr>
            <w:r w:rsidRPr="00FB0A38">
              <w:rPr>
                <w:rFonts w:cs="Calibri"/>
                <w:sz w:val="16"/>
                <w:szCs w:val="16"/>
              </w:rPr>
              <w:t>None</w:t>
            </w:r>
          </w:p>
        </w:tc>
        <w:tc>
          <w:tcPr>
            <w:tcW w:w="1620" w:type="dxa"/>
          </w:tcPr>
          <w:p w14:paraId="39902043" w14:textId="77777777" w:rsidR="00E93C8C" w:rsidRPr="00FB0A38" w:rsidRDefault="00E93C8C" w:rsidP="00C365C0">
            <w:pPr>
              <w:pStyle w:val="NoSpacing"/>
              <w:rPr>
                <w:rFonts w:cs="Calibri"/>
                <w:sz w:val="16"/>
                <w:szCs w:val="16"/>
              </w:rPr>
            </w:pPr>
            <w:r w:rsidRPr="00FB0A38">
              <w:rPr>
                <w:rFonts w:cs="Calibri"/>
                <w:sz w:val="16"/>
                <w:szCs w:val="16"/>
              </w:rPr>
              <w:t>Indirect</w:t>
            </w:r>
          </w:p>
        </w:tc>
      </w:tr>
      <w:tr w:rsidR="00E93C8C" w:rsidRPr="00FB0A38" w14:paraId="007B47E4" w14:textId="77777777" w:rsidTr="00E93C8C">
        <w:tc>
          <w:tcPr>
            <w:tcW w:w="578" w:type="dxa"/>
          </w:tcPr>
          <w:p w14:paraId="2B136CFB"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2</w:t>
            </w:r>
          </w:p>
        </w:tc>
        <w:tc>
          <w:tcPr>
            <w:tcW w:w="1672" w:type="dxa"/>
          </w:tcPr>
          <w:p w14:paraId="23489461"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Cultural Heritage</w:t>
            </w:r>
          </w:p>
        </w:tc>
        <w:tc>
          <w:tcPr>
            <w:tcW w:w="1350" w:type="dxa"/>
          </w:tcPr>
          <w:p w14:paraId="327113BF"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170" w:type="dxa"/>
          </w:tcPr>
          <w:p w14:paraId="370F5D4E"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440" w:type="dxa"/>
          </w:tcPr>
          <w:p w14:paraId="637B47C9"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620" w:type="dxa"/>
          </w:tcPr>
          <w:p w14:paraId="0B7DCAAE" w14:textId="77777777" w:rsidR="00E93C8C" w:rsidRPr="00FB0A38" w:rsidRDefault="00E93C8C" w:rsidP="00C365C0">
            <w:pPr>
              <w:pStyle w:val="NoSpacing"/>
              <w:rPr>
                <w:rFonts w:cs="Calibri"/>
                <w:sz w:val="16"/>
                <w:szCs w:val="16"/>
              </w:rPr>
            </w:pPr>
            <w:r w:rsidRPr="00FB0A38">
              <w:rPr>
                <w:rFonts w:cs="Calibri"/>
                <w:sz w:val="16"/>
                <w:szCs w:val="16"/>
              </w:rPr>
              <w:t>By declaring a World Heritage Site, the Sundarbans has been declared off-limits to encroachment.</w:t>
            </w:r>
          </w:p>
        </w:tc>
        <w:tc>
          <w:tcPr>
            <w:tcW w:w="1620" w:type="dxa"/>
          </w:tcPr>
          <w:p w14:paraId="73D534D2" w14:textId="77777777" w:rsidR="00E93C8C" w:rsidRPr="00FB0A38" w:rsidRDefault="00E93C8C" w:rsidP="00C365C0">
            <w:pPr>
              <w:pStyle w:val="NoSpacing"/>
              <w:rPr>
                <w:rFonts w:cs="Calibri"/>
                <w:sz w:val="16"/>
                <w:szCs w:val="16"/>
              </w:rPr>
            </w:pPr>
            <w:r w:rsidRPr="00FB0A38">
              <w:rPr>
                <w:rFonts w:cs="Calibri"/>
                <w:sz w:val="16"/>
                <w:szCs w:val="16"/>
              </w:rPr>
              <w:t>Solicits stark enforcement of forest laws.</w:t>
            </w:r>
          </w:p>
        </w:tc>
      </w:tr>
      <w:tr w:rsidR="00E93C8C" w:rsidRPr="00FB0A38" w14:paraId="357F6D89" w14:textId="77777777" w:rsidTr="00E93C8C">
        <w:tc>
          <w:tcPr>
            <w:tcW w:w="578" w:type="dxa"/>
          </w:tcPr>
          <w:p w14:paraId="1481A02A"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3</w:t>
            </w:r>
          </w:p>
        </w:tc>
        <w:tc>
          <w:tcPr>
            <w:tcW w:w="1672" w:type="dxa"/>
          </w:tcPr>
          <w:p w14:paraId="4BEA36C9"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CBD</w:t>
            </w:r>
          </w:p>
        </w:tc>
        <w:tc>
          <w:tcPr>
            <w:tcW w:w="1350" w:type="dxa"/>
          </w:tcPr>
          <w:p w14:paraId="7344A5F4"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170" w:type="dxa"/>
          </w:tcPr>
          <w:p w14:paraId="2B9F7D93"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440" w:type="dxa"/>
          </w:tcPr>
          <w:p w14:paraId="20A13484"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620" w:type="dxa"/>
          </w:tcPr>
          <w:p w14:paraId="636863B3" w14:textId="77777777" w:rsidR="00E93C8C" w:rsidRPr="00FB0A38" w:rsidRDefault="00E93C8C" w:rsidP="00C365C0">
            <w:pPr>
              <w:pStyle w:val="NoSpacing"/>
              <w:rPr>
                <w:rFonts w:cs="Calibri"/>
                <w:sz w:val="16"/>
                <w:szCs w:val="16"/>
              </w:rPr>
            </w:pPr>
            <w:r w:rsidRPr="00FB0A38">
              <w:rPr>
                <w:rFonts w:cs="Calibri"/>
                <w:sz w:val="16"/>
                <w:szCs w:val="16"/>
              </w:rPr>
              <w:t>Promotes conservation of forested areas.</w:t>
            </w:r>
          </w:p>
        </w:tc>
        <w:tc>
          <w:tcPr>
            <w:tcW w:w="1620" w:type="dxa"/>
          </w:tcPr>
          <w:p w14:paraId="36C5A943" w14:textId="77777777" w:rsidR="00E93C8C" w:rsidRPr="00FB0A38" w:rsidRDefault="00E93C8C" w:rsidP="00C365C0">
            <w:pPr>
              <w:pStyle w:val="NoSpacing"/>
              <w:rPr>
                <w:rFonts w:cs="Calibri"/>
                <w:sz w:val="16"/>
                <w:szCs w:val="16"/>
              </w:rPr>
            </w:pPr>
            <w:r w:rsidRPr="00FB0A38">
              <w:rPr>
                <w:rFonts w:cs="Calibri"/>
                <w:sz w:val="16"/>
                <w:szCs w:val="16"/>
              </w:rPr>
              <w:t>Since signing the CBD, biodiversity issues have received some attention in a variety of sector policy and strategy documents.</w:t>
            </w:r>
          </w:p>
        </w:tc>
      </w:tr>
      <w:tr w:rsidR="00E93C8C" w:rsidRPr="00FB0A38" w14:paraId="34BF9FCB" w14:textId="77777777" w:rsidTr="00E93C8C">
        <w:tc>
          <w:tcPr>
            <w:tcW w:w="578" w:type="dxa"/>
          </w:tcPr>
          <w:p w14:paraId="7499FB81"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4</w:t>
            </w:r>
          </w:p>
        </w:tc>
        <w:tc>
          <w:tcPr>
            <w:tcW w:w="1672" w:type="dxa"/>
          </w:tcPr>
          <w:p w14:paraId="525282CA"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CITES</w:t>
            </w:r>
          </w:p>
        </w:tc>
        <w:tc>
          <w:tcPr>
            <w:tcW w:w="1350" w:type="dxa"/>
          </w:tcPr>
          <w:p w14:paraId="4270740C"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170" w:type="dxa"/>
          </w:tcPr>
          <w:p w14:paraId="6F20C314"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440" w:type="dxa"/>
          </w:tcPr>
          <w:p w14:paraId="56E8C47C"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620" w:type="dxa"/>
          </w:tcPr>
          <w:p w14:paraId="3AC6AA61"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620" w:type="dxa"/>
          </w:tcPr>
          <w:p w14:paraId="72832334" w14:textId="77777777" w:rsidR="00E93C8C" w:rsidRPr="00FB0A38" w:rsidRDefault="00E93C8C" w:rsidP="00C365C0">
            <w:pPr>
              <w:pStyle w:val="NoSpacing"/>
              <w:rPr>
                <w:rFonts w:cs="Calibri"/>
                <w:sz w:val="16"/>
                <w:szCs w:val="16"/>
              </w:rPr>
            </w:pPr>
            <w:r w:rsidRPr="00FB0A38">
              <w:rPr>
                <w:rFonts w:cs="Calibri"/>
                <w:sz w:val="16"/>
                <w:szCs w:val="16"/>
              </w:rPr>
              <w:t>Indirect</w:t>
            </w:r>
          </w:p>
        </w:tc>
      </w:tr>
      <w:tr w:rsidR="00E93C8C" w:rsidRPr="00FB0A38" w14:paraId="430A1A2E" w14:textId="77777777" w:rsidTr="00E93C8C">
        <w:tc>
          <w:tcPr>
            <w:tcW w:w="578" w:type="dxa"/>
          </w:tcPr>
          <w:p w14:paraId="366201B1"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5</w:t>
            </w:r>
          </w:p>
        </w:tc>
        <w:tc>
          <w:tcPr>
            <w:tcW w:w="1672" w:type="dxa"/>
          </w:tcPr>
          <w:p w14:paraId="68E7C00F"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UNFCCC</w:t>
            </w:r>
          </w:p>
        </w:tc>
        <w:tc>
          <w:tcPr>
            <w:tcW w:w="1350" w:type="dxa"/>
          </w:tcPr>
          <w:p w14:paraId="1DBFFAB5"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170" w:type="dxa"/>
          </w:tcPr>
          <w:p w14:paraId="6901C3E0"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440" w:type="dxa"/>
          </w:tcPr>
          <w:p w14:paraId="03C44537"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620" w:type="dxa"/>
          </w:tcPr>
          <w:p w14:paraId="1BA0047B"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620" w:type="dxa"/>
          </w:tcPr>
          <w:p w14:paraId="64D8B0AF" w14:textId="77777777" w:rsidR="00E93C8C" w:rsidRPr="00FB0A38" w:rsidRDefault="00E93C8C" w:rsidP="00C365C0">
            <w:pPr>
              <w:pStyle w:val="NoSpacing"/>
              <w:rPr>
                <w:rFonts w:cs="Calibri"/>
                <w:sz w:val="16"/>
                <w:szCs w:val="16"/>
              </w:rPr>
            </w:pPr>
            <w:r w:rsidRPr="00FB0A38">
              <w:rPr>
                <w:rFonts w:cs="Calibri"/>
                <w:sz w:val="16"/>
                <w:szCs w:val="16"/>
              </w:rPr>
              <w:t>Indirect</w:t>
            </w:r>
          </w:p>
        </w:tc>
      </w:tr>
      <w:tr w:rsidR="00E93C8C" w:rsidRPr="00FB0A38" w14:paraId="72A1AACD" w14:textId="77777777" w:rsidTr="00E93C8C">
        <w:tc>
          <w:tcPr>
            <w:tcW w:w="578" w:type="dxa"/>
          </w:tcPr>
          <w:p w14:paraId="759B35CB"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6</w:t>
            </w:r>
          </w:p>
        </w:tc>
        <w:tc>
          <w:tcPr>
            <w:tcW w:w="1672" w:type="dxa"/>
          </w:tcPr>
          <w:p w14:paraId="5E6B99D7"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Kyoto</w:t>
            </w:r>
          </w:p>
        </w:tc>
        <w:tc>
          <w:tcPr>
            <w:tcW w:w="1350" w:type="dxa"/>
          </w:tcPr>
          <w:p w14:paraId="60F9B8ED" w14:textId="77777777" w:rsidR="00E93C8C" w:rsidRPr="00FB0A38" w:rsidRDefault="00E93C8C" w:rsidP="00C365C0">
            <w:pPr>
              <w:pStyle w:val="NoSpacing"/>
              <w:rPr>
                <w:rFonts w:cs="Calibri"/>
                <w:sz w:val="16"/>
                <w:szCs w:val="16"/>
              </w:rPr>
            </w:pPr>
            <w:r w:rsidRPr="00FB0A38">
              <w:rPr>
                <w:rFonts w:cs="Calibri"/>
                <w:sz w:val="16"/>
                <w:szCs w:val="16"/>
              </w:rPr>
              <w:t>Includes provisions to reduce deforestation thus promotes indiscriminate fuelwood collection.</w:t>
            </w:r>
          </w:p>
        </w:tc>
        <w:tc>
          <w:tcPr>
            <w:tcW w:w="1170" w:type="dxa"/>
          </w:tcPr>
          <w:p w14:paraId="6738448C" w14:textId="77777777" w:rsidR="00E93C8C" w:rsidRPr="00FB0A38" w:rsidRDefault="00E93C8C" w:rsidP="00C365C0">
            <w:pPr>
              <w:pStyle w:val="NoSpacing"/>
              <w:rPr>
                <w:rFonts w:cs="Calibri"/>
                <w:sz w:val="16"/>
                <w:szCs w:val="16"/>
              </w:rPr>
            </w:pPr>
            <w:r w:rsidRPr="00FB0A38">
              <w:rPr>
                <w:rFonts w:cs="Calibri"/>
                <w:sz w:val="16"/>
                <w:szCs w:val="16"/>
              </w:rPr>
              <w:t>Discourages illegal logging.</w:t>
            </w:r>
          </w:p>
        </w:tc>
        <w:tc>
          <w:tcPr>
            <w:tcW w:w="1440" w:type="dxa"/>
          </w:tcPr>
          <w:p w14:paraId="74AA90A3" w14:textId="77777777" w:rsidR="00E93C8C" w:rsidRPr="00FB0A38" w:rsidRDefault="00E93C8C" w:rsidP="00C365C0">
            <w:pPr>
              <w:pStyle w:val="NoSpacing"/>
              <w:rPr>
                <w:rFonts w:cs="Calibri"/>
                <w:sz w:val="16"/>
                <w:szCs w:val="16"/>
              </w:rPr>
            </w:pPr>
            <w:r w:rsidRPr="00FB0A38">
              <w:rPr>
                <w:rFonts w:cs="Calibri"/>
                <w:sz w:val="16"/>
                <w:szCs w:val="16"/>
              </w:rPr>
              <w:t>Discourages expansion of agriculture into forest land.</w:t>
            </w:r>
          </w:p>
        </w:tc>
        <w:tc>
          <w:tcPr>
            <w:tcW w:w="1620" w:type="dxa"/>
          </w:tcPr>
          <w:p w14:paraId="4E7BBEFD" w14:textId="77777777" w:rsidR="00E93C8C" w:rsidRPr="00FB0A38" w:rsidRDefault="00E93C8C" w:rsidP="00C365C0">
            <w:pPr>
              <w:pStyle w:val="NoSpacing"/>
              <w:rPr>
                <w:rFonts w:cs="Calibri"/>
                <w:sz w:val="16"/>
                <w:szCs w:val="16"/>
              </w:rPr>
            </w:pPr>
            <w:r w:rsidRPr="00FB0A38">
              <w:rPr>
                <w:rFonts w:cs="Calibri"/>
                <w:sz w:val="16"/>
                <w:szCs w:val="16"/>
              </w:rPr>
              <w:t>Introduces forestry projects into the Clean Development Mechanism (CDM) that requires clear boundary marking and thus stopping encroachment.</w:t>
            </w:r>
          </w:p>
        </w:tc>
        <w:tc>
          <w:tcPr>
            <w:tcW w:w="1620" w:type="dxa"/>
          </w:tcPr>
          <w:p w14:paraId="7C5AE0D3" w14:textId="77777777" w:rsidR="00E93C8C" w:rsidRPr="00FB0A38" w:rsidRDefault="00E93C8C" w:rsidP="00C365C0">
            <w:pPr>
              <w:pStyle w:val="NoSpacing"/>
              <w:rPr>
                <w:rFonts w:cs="Calibri"/>
                <w:sz w:val="16"/>
                <w:szCs w:val="16"/>
              </w:rPr>
            </w:pPr>
            <w:r w:rsidRPr="00FB0A38">
              <w:rPr>
                <w:rFonts w:cs="Calibri"/>
                <w:sz w:val="16"/>
                <w:szCs w:val="16"/>
              </w:rPr>
              <w:t>Promotes transparent forest governance.</w:t>
            </w:r>
          </w:p>
        </w:tc>
      </w:tr>
      <w:tr w:rsidR="00E93C8C" w:rsidRPr="00FB0A38" w14:paraId="400C4791" w14:textId="77777777" w:rsidTr="00E93C8C">
        <w:tc>
          <w:tcPr>
            <w:tcW w:w="578" w:type="dxa"/>
          </w:tcPr>
          <w:p w14:paraId="3F226219"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7</w:t>
            </w:r>
          </w:p>
        </w:tc>
        <w:tc>
          <w:tcPr>
            <w:tcW w:w="1672" w:type="dxa"/>
          </w:tcPr>
          <w:p w14:paraId="251A3B04"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Cancun Safeguard</w:t>
            </w:r>
          </w:p>
        </w:tc>
        <w:tc>
          <w:tcPr>
            <w:tcW w:w="1350" w:type="dxa"/>
          </w:tcPr>
          <w:p w14:paraId="7A56CB70" w14:textId="77777777" w:rsidR="00E93C8C" w:rsidRPr="00FB0A38" w:rsidRDefault="00E93C8C" w:rsidP="00C365C0">
            <w:pPr>
              <w:pStyle w:val="NoSpacing"/>
              <w:rPr>
                <w:rFonts w:cs="Calibri"/>
                <w:sz w:val="16"/>
                <w:szCs w:val="16"/>
              </w:rPr>
            </w:pPr>
            <w:r w:rsidRPr="00FB0A38">
              <w:rPr>
                <w:rFonts w:cs="Calibri"/>
                <w:sz w:val="16"/>
                <w:szCs w:val="16"/>
              </w:rPr>
              <w:t>Promotes the causes of ecosystem services, including meeting fuelwood demand.</w:t>
            </w:r>
          </w:p>
        </w:tc>
        <w:tc>
          <w:tcPr>
            <w:tcW w:w="1170" w:type="dxa"/>
          </w:tcPr>
          <w:p w14:paraId="6EC7705C" w14:textId="77777777" w:rsidR="00E93C8C" w:rsidRPr="00FB0A38" w:rsidRDefault="00E93C8C" w:rsidP="00C365C0">
            <w:pPr>
              <w:pStyle w:val="NoSpacing"/>
              <w:rPr>
                <w:rFonts w:cs="Calibri"/>
                <w:sz w:val="16"/>
                <w:szCs w:val="16"/>
              </w:rPr>
            </w:pPr>
            <w:r w:rsidRPr="00FB0A38">
              <w:rPr>
                <w:rFonts w:cs="Calibri"/>
                <w:sz w:val="16"/>
                <w:szCs w:val="16"/>
              </w:rPr>
              <w:t>Emphasizes on protection.</w:t>
            </w:r>
          </w:p>
        </w:tc>
        <w:tc>
          <w:tcPr>
            <w:tcW w:w="1440" w:type="dxa"/>
          </w:tcPr>
          <w:p w14:paraId="742E702E"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620" w:type="dxa"/>
          </w:tcPr>
          <w:p w14:paraId="3492912B" w14:textId="77777777" w:rsidR="00E93C8C" w:rsidRPr="00FB0A38" w:rsidRDefault="00E93C8C" w:rsidP="00C365C0">
            <w:pPr>
              <w:pStyle w:val="NoSpacing"/>
              <w:rPr>
                <w:rFonts w:cs="Calibri"/>
                <w:sz w:val="16"/>
                <w:szCs w:val="16"/>
              </w:rPr>
            </w:pPr>
            <w:r w:rsidRPr="00FB0A38">
              <w:rPr>
                <w:rFonts w:cs="Calibri"/>
                <w:sz w:val="16"/>
                <w:szCs w:val="16"/>
              </w:rPr>
              <w:t>Emphasizes on stopping conversion of natural forests.</w:t>
            </w:r>
          </w:p>
        </w:tc>
        <w:tc>
          <w:tcPr>
            <w:tcW w:w="1620" w:type="dxa"/>
          </w:tcPr>
          <w:p w14:paraId="75D7ED38" w14:textId="77777777" w:rsidR="00E93C8C" w:rsidRPr="00FB0A38" w:rsidRDefault="00E93C8C" w:rsidP="00C365C0">
            <w:pPr>
              <w:pStyle w:val="NoSpacing"/>
              <w:rPr>
                <w:rFonts w:cs="Calibri"/>
                <w:sz w:val="16"/>
                <w:szCs w:val="16"/>
              </w:rPr>
            </w:pPr>
            <w:r w:rsidRPr="00FB0A38">
              <w:rPr>
                <w:rFonts w:cs="Calibri"/>
                <w:color w:val="222222"/>
                <w:sz w:val="16"/>
                <w:szCs w:val="16"/>
              </w:rPr>
              <w:t>Transparent and effective national forest governance structures, taking into account national legislation and sovereignty is a requirement</w:t>
            </w:r>
          </w:p>
        </w:tc>
      </w:tr>
      <w:tr w:rsidR="00E93C8C" w:rsidRPr="00FB0A38" w14:paraId="60B48711" w14:textId="77777777" w:rsidTr="00E93C8C">
        <w:tc>
          <w:tcPr>
            <w:tcW w:w="578" w:type="dxa"/>
          </w:tcPr>
          <w:p w14:paraId="32224F8E"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8</w:t>
            </w:r>
          </w:p>
        </w:tc>
        <w:tc>
          <w:tcPr>
            <w:tcW w:w="1672" w:type="dxa"/>
          </w:tcPr>
          <w:p w14:paraId="6952D82B"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CMS, 2005</w:t>
            </w:r>
          </w:p>
        </w:tc>
        <w:tc>
          <w:tcPr>
            <w:tcW w:w="1350" w:type="dxa"/>
          </w:tcPr>
          <w:p w14:paraId="2A3BE4CE" w14:textId="77777777" w:rsidR="00E93C8C" w:rsidRPr="00FB0A38" w:rsidRDefault="00E93C8C" w:rsidP="00C365C0">
            <w:pPr>
              <w:pStyle w:val="NoSpacing"/>
              <w:rPr>
                <w:rFonts w:cs="Calibri"/>
                <w:sz w:val="16"/>
                <w:szCs w:val="16"/>
              </w:rPr>
            </w:pPr>
            <w:r w:rsidRPr="00FB0A38">
              <w:rPr>
                <w:rFonts w:cs="Calibri"/>
                <w:sz w:val="16"/>
                <w:szCs w:val="16"/>
              </w:rPr>
              <w:t>None</w:t>
            </w:r>
          </w:p>
        </w:tc>
        <w:tc>
          <w:tcPr>
            <w:tcW w:w="1170" w:type="dxa"/>
          </w:tcPr>
          <w:p w14:paraId="56C57DFD" w14:textId="77777777" w:rsidR="00E93C8C" w:rsidRPr="00FB0A38" w:rsidRDefault="00E93C8C" w:rsidP="00C365C0">
            <w:pPr>
              <w:pStyle w:val="NoSpacing"/>
              <w:rPr>
                <w:rFonts w:cs="Calibri"/>
                <w:sz w:val="16"/>
                <w:szCs w:val="16"/>
              </w:rPr>
            </w:pPr>
            <w:r w:rsidRPr="00FB0A38">
              <w:rPr>
                <w:rFonts w:cs="Calibri"/>
                <w:sz w:val="16"/>
                <w:szCs w:val="16"/>
              </w:rPr>
              <w:t>None</w:t>
            </w:r>
          </w:p>
        </w:tc>
        <w:tc>
          <w:tcPr>
            <w:tcW w:w="1440" w:type="dxa"/>
          </w:tcPr>
          <w:p w14:paraId="717F33DD" w14:textId="77777777" w:rsidR="00E93C8C" w:rsidRPr="00FB0A38" w:rsidRDefault="00E93C8C" w:rsidP="00C365C0">
            <w:pPr>
              <w:pStyle w:val="NoSpacing"/>
              <w:rPr>
                <w:rFonts w:cs="Calibri"/>
                <w:sz w:val="16"/>
                <w:szCs w:val="16"/>
              </w:rPr>
            </w:pPr>
            <w:r w:rsidRPr="00FB0A38">
              <w:rPr>
                <w:rFonts w:cs="Calibri"/>
                <w:sz w:val="16"/>
                <w:szCs w:val="16"/>
              </w:rPr>
              <w:t>None</w:t>
            </w:r>
          </w:p>
        </w:tc>
        <w:tc>
          <w:tcPr>
            <w:tcW w:w="1620" w:type="dxa"/>
          </w:tcPr>
          <w:p w14:paraId="37F5A723" w14:textId="77777777" w:rsidR="00E93C8C" w:rsidRPr="00FB0A38" w:rsidRDefault="00E93C8C" w:rsidP="00C365C0">
            <w:pPr>
              <w:pStyle w:val="NoSpacing"/>
              <w:rPr>
                <w:rFonts w:cs="Calibri"/>
                <w:sz w:val="16"/>
                <w:szCs w:val="16"/>
              </w:rPr>
            </w:pPr>
            <w:r w:rsidRPr="00FB0A38">
              <w:rPr>
                <w:rFonts w:cs="Calibri"/>
                <w:sz w:val="16"/>
                <w:szCs w:val="16"/>
              </w:rPr>
              <w:t>None</w:t>
            </w:r>
          </w:p>
        </w:tc>
        <w:tc>
          <w:tcPr>
            <w:tcW w:w="1620" w:type="dxa"/>
          </w:tcPr>
          <w:p w14:paraId="6619BB4F" w14:textId="77777777" w:rsidR="00E93C8C" w:rsidRPr="00FB0A38" w:rsidRDefault="00E93C8C" w:rsidP="00C365C0">
            <w:pPr>
              <w:pStyle w:val="NoSpacing"/>
              <w:rPr>
                <w:rFonts w:cs="Calibri"/>
                <w:sz w:val="16"/>
                <w:szCs w:val="16"/>
              </w:rPr>
            </w:pPr>
            <w:r w:rsidRPr="00FB0A38">
              <w:rPr>
                <w:rFonts w:cs="Calibri"/>
                <w:sz w:val="16"/>
                <w:szCs w:val="16"/>
              </w:rPr>
              <w:t>None</w:t>
            </w:r>
          </w:p>
        </w:tc>
      </w:tr>
      <w:tr w:rsidR="00E93C8C" w:rsidRPr="00FB0A38" w14:paraId="6A5254AB" w14:textId="77777777" w:rsidTr="00E93C8C">
        <w:tc>
          <w:tcPr>
            <w:tcW w:w="578" w:type="dxa"/>
          </w:tcPr>
          <w:p w14:paraId="08AE8D0B"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9</w:t>
            </w:r>
          </w:p>
        </w:tc>
        <w:tc>
          <w:tcPr>
            <w:tcW w:w="1672" w:type="dxa"/>
          </w:tcPr>
          <w:p w14:paraId="2B6587C2"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Climate Agreement 2015</w:t>
            </w:r>
          </w:p>
        </w:tc>
        <w:tc>
          <w:tcPr>
            <w:tcW w:w="1350" w:type="dxa"/>
          </w:tcPr>
          <w:p w14:paraId="7115F01F" w14:textId="77777777" w:rsidR="00E93C8C" w:rsidRPr="00FB0A38" w:rsidRDefault="00E93C8C" w:rsidP="00C365C0">
            <w:pPr>
              <w:pStyle w:val="NoSpacing"/>
              <w:rPr>
                <w:rFonts w:cs="Calibri"/>
                <w:sz w:val="16"/>
                <w:szCs w:val="16"/>
              </w:rPr>
            </w:pPr>
            <w:r w:rsidRPr="00FB0A38">
              <w:rPr>
                <w:sz w:val="16"/>
              </w:rPr>
              <w:t>Reforestation/restoration of degraded state forest, afforestation reforestation outside state forest including ToF, coastal afforestation and creation of coastal green belt, management and protection of existing plantations.</w:t>
            </w:r>
          </w:p>
        </w:tc>
        <w:tc>
          <w:tcPr>
            <w:tcW w:w="1170" w:type="dxa"/>
          </w:tcPr>
          <w:p w14:paraId="71A9BC83" w14:textId="77777777" w:rsidR="00E93C8C" w:rsidRPr="00FB0A38" w:rsidRDefault="00E93C8C" w:rsidP="00C365C0">
            <w:pPr>
              <w:spacing w:after="0" w:line="240" w:lineRule="auto"/>
              <w:jc w:val="both"/>
              <w:rPr>
                <w:sz w:val="16"/>
              </w:rPr>
            </w:pPr>
            <w:r w:rsidRPr="00FB0A38">
              <w:rPr>
                <w:sz w:val="16"/>
              </w:rPr>
              <w:t>Reforestation/restoration of degraded state forest, afforestation reforestation outside state forest including ToF, coastal afforestation and creation of coastal green belt, management and protection of existing plantations.</w:t>
            </w:r>
          </w:p>
        </w:tc>
        <w:tc>
          <w:tcPr>
            <w:tcW w:w="1440" w:type="dxa"/>
          </w:tcPr>
          <w:p w14:paraId="17B1D2F8" w14:textId="77777777" w:rsidR="00E93C8C" w:rsidRPr="00FB0A38" w:rsidRDefault="00E93C8C" w:rsidP="00C365C0">
            <w:pPr>
              <w:pStyle w:val="NoSpacing"/>
              <w:rPr>
                <w:rFonts w:cs="Calibri"/>
                <w:sz w:val="16"/>
                <w:szCs w:val="16"/>
              </w:rPr>
            </w:pPr>
          </w:p>
        </w:tc>
        <w:tc>
          <w:tcPr>
            <w:tcW w:w="1620" w:type="dxa"/>
          </w:tcPr>
          <w:p w14:paraId="1BF744CB" w14:textId="77777777" w:rsidR="00E93C8C" w:rsidRPr="00FB0A38" w:rsidRDefault="00E93C8C" w:rsidP="00C365C0">
            <w:pPr>
              <w:spacing w:after="0" w:line="240" w:lineRule="auto"/>
              <w:rPr>
                <w:sz w:val="16"/>
              </w:rPr>
            </w:pPr>
            <w:r w:rsidRPr="00FB0A38">
              <w:rPr>
                <w:sz w:val="16"/>
              </w:rPr>
              <w:t>Conservation of remaining natural forests, management of protected areas and protection of wildlife, control of forest encroachments.</w:t>
            </w:r>
          </w:p>
        </w:tc>
        <w:tc>
          <w:tcPr>
            <w:tcW w:w="1620" w:type="dxa"/>
          </w:tcPr>
          <w:p w14:paraId="7816EB45" w14:textId="77777777" w:rsidR="00E93C8C" w:rsidRPr="00FB0A38" w:rsidRDefault="00E93C8C" w:rsidP="00C365C0">
            <w:pPr>
              <w:spacing w:after="0" w:line="240" w:lineRule="auto"/>
              <w:rPr>
                <w:sz w:val="16"/>
              </w:rPr>
            </w:pPr>
            <w:r w:rsidRPr="00FB0A38">
              <w:rPr>
                <w:sz w:val="16"/>
              </w:rPr>
              <w:t>Institutional reforms and capacity building for BFD, strengthening community participation through co-management and Alternate Income Generation Activities (AIGA), promotion of PPP for reforestation, strengthening, monitoring, evaluation and database facilities.</w:t>
            </w:r>
          </w:p>
        </w:tc>
      </w:tr>
      <w:tr w:rsidR="00E93C8C" w:rsidRPr="00FB0A38" w14:paraId="513F4F77" w14:textId="77777777" w:rsidTr="00E93C8C">
        <w:tc>
          <w:tcPr>
            <w:tcW w:w="578" w:type="dxa"/>
          </w:tcPr>
          <w:p w14:paraId="73872692"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10</w:t>
            </w:r>
          </w:p>
        </w:tc>
        <w:tc>
          <w:tcPr>
            <w:tcW w:w="1672" w:type="dxa"/>
          </w:tcPr>
          <w:p w14:paraId="22DF91F2" w14:textId="77777777" w:rsidR="00E93C8C" w:rsidRPr="00FB0A38" w:rsidRDefault="00E93C8C" w:rsidP="00C365C0">
            <w:pPr>
              <w:pStyle w:val="NoSpacing"/>
              <w:rPr>
                <w:rFonts w:cs="Calibri"/>
                <w:color w:val="222222"/>
                <w:sz w:val="16"/>
                <w:szCs w:val="16"/>
              </w:rPr>
            </w:pPr>
            <w:r w:rsidRPr="00FB0A38">
              <w:rPr>
                <w:rFonts w:cs="Calibri"/>
                <w:color w:val="222222"/>
                <w:sz w:val="16"/>
                <w:szCs w:val="16"/>
              </w:rPr>
              <w:t>Other</w:t>
            </w:r>
          </w:p>
        </w:tc>
        <w:tc>
          <w:tcPr>
            <w:tcW w:w="1350" w:type="dxa"/>
          </w:tcPr>
          <w:p w14:paraId="75EEC1C2"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170" w:type="dxa"/>
          </w:tcPr>
          <w:p w14:paraId="638C2F4D"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440" w:type="dxa"/>
          </w:tcPr>
          <w:p w14:paraId="13FF9888"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620" w:type="dxa"/>
          </w:tcPr>
          <w:p w14:paraId="4F8B6109" w14:textId="77777777" w:rsidR="00E93C8C" w:rsidRPr="00FB0A38" w:rsidRDefault="00E93C8C" w:rsidP="00C365C0">
            <w:pPr>
              <w:pStyle w:val="NoSpacing"/>
              <w:rPr>
                <w:rFonts w:cs="Calibri"/>
                <w:sz w:val="16"/>
                <w:szCs w:val="16"/>
              </w:rPr>
            </w:pPr>
            <w:r w:rsidRPr="00FB0A38">
              <w:rPr>
                <w:rFonts w:cs="Calibri"/>
                <w:sz w:val="16"/>
                <w:szCs w:val="16"/>
              </w:rPr>
              <w:t>Indirect</w:t>
            </w:r>
          </w:p>
        </w:tc>
        <w:tc>
          <w:tcPr>
            <w:tcW w:w="1620" w:type="dxa"/>
          </w:tcPr>
          <w:p w14:paraId="311688FC" w14:textId="77777777" w:rsidR="00E93C8C" w:rsidRPr="00FB0A38" w:rsidRDefault="00E93C8C" w:rsidP="00C365C0">
            <w:pPr>
              <w:pStyle w:val="NoSpacing"/>
              <w:rPr>
                <w:rFonts w:cs="Calibri"/>
                <w:sz w:val="16"/>
                <w:szCs w:val="16"/>
              </w:rPr>
            </w:pPr>
            <w:r w:rsidRPr="00FB0A38">
              <w:rPr>
                <w:rFonts w:cs="Calibri"/>
                <w:sz w:val="16"/>
                <w:szCs w:val="16"/>
              </w:rPr>
              <w:t>Indirect</w:t>
            </w:r>
          </w:p>
        </w:tc>
      </w:tr>
    </w:tbl>
    <w:p w14:paraId="36036484" w14:textId="77777777" w:rsidR="00344703" w:rsidRPr="00FB0A38" w:rsidRDefault="00344703" w:rsidP="00344703">
      <w:pPr>
        <w:pStyle w:val="NoSpacing"/>
        <w:rPr>
          <w:rFonts w:cs="Calibri"/>
          <w:b/>
          <w:szCs w:val="16"/>
        </w:rPr>
      </w:pPr>
    </w:p>
    <w:p w14:paraId="6CD9185B" w14:textId="77777777" w:rsidR="00E93C8C" w:rsidRPr="00FB0A38" w:rsidRDefault="00E93C8C" w:rsidP="00F77CEE">
      <w:pPr>
        <w:pStyle w:val="NoSpacing"/>
        <w:numPr>
          <w:ilvl w:val="1"/>
          <w:numId w:val="56"/>
        </w:numPr>
        <w:rPr>
          <w:rFonts w:cs="Calibri"/>
          <w:b/>
          <w:sz w:val="28"/>
          <w:szCs w:val="16"/>
        </w:rPr>
        <w:sectPr w:rsidR="00E93C8C" w:rsidRPr="00FB0A38" w:rsidSect="00E93C8C">
          <w:pgSz w:w="11907" w:h="16840" w:code="261"/>
          <w:pgMar w:top="1440" w:right="1440" w:bottom="1440" w:left="1440" w:header="720" w:footer="720" w:gutter="0"/>
          <w:cols w:space="720"/>
          <w:docGrid w:linePitch="360"/>
        </w:sectPr>
      </w:pPr>
    </w:p>
    <w:p w14:paraId="378F2FC6" w14:textId="4B3FE24A" w:rsidR="00AC0A1F" w:rsidRPr="00FB0A38" w:rsidRDefault="00AC0A1F" w:rsidP="00F77CEE">
      <w:pPr>
        <w:pStyle w:val="NoSpacing"/>
        <w:numPr>
          <w:ilvl w:val="1"/>
          <w:numId w:val="56"/>
        </w:numPr>
        <w:rPr>
          <w:rFonts w:cs="Calibri"/>
          <w:b/>
          <w:sz w:val="28"/>
          <w:szCs w:val="16"/>
        </w:rPr>
      </w:pPr>
      <w:r w:rsidRPr="00FB0A38">
        <w:rPr>
          <w:rFonts w:cs="Calibri"/>
          <w:b/>
          <w:sz w:val="28"/>
          <w:szCs w:val="16"/>
        </w:rPr>
        <w:lastRenderedPageBreak/>
        <w:t>Forestry and Other Relevant Sectoral Policies Governing the Forestry Sector</w:t>
      </w:r>
    </w:p>
    <w:p w14:paraId="0B287E53" w14:textId="77777777" w:rsidR="00AC0A1F" w:rsidRPr="00FB0A38" w:rsidRDefault="00AC0A1F" w:rsidP="00AC0A1F">
      <w:pPr>
        <w:pStyle w:val="NoSpacing"/>
        <w:rPr>
          <w:rFonts w:cs="Calibri"/>
          <w:szCs w:val="16"/>
        </w:rPr>
      </w:pPr>
    </w:p>
    <w:p w14:paraId="6BB09927" w14:textId="5E5B97C2" w:rsidR="00F239FD" w:rsidRPr="00FB0A38" w:rsidRDefault="00F239FD" w:rsidP="00AC0A1F">
      <w:pPr>
        <w:pStyle w:val="NoSpacing"/>
        <w:rPr>
          <w:rFonts w:cs="Calibri"/>
          <w:szCs w:val="16"/>
        </w:rPr>
      </w:pPr>
      <w:r w:rsidRPr="00FB0A38">
        <w:rPr>
          <w:rFonts w:cs="Calibri"/>
          <w:szCs w:val="16"/>
        </w:rPr>
        <w:t>While the Forest Policy (1994) (revised in 2016, which has not yet been approved) still  governs the forestry sector of Bangladesh, a number of other sectoral policies directly or indirectly influences the sector. Table 3.4 provides a summary.</w:t>
      </w:r>
    </w:p>
    <w:p w14:paraId="103863DC" w14:textId="77777777" w:rsidR="00F239FD" w:rsidRPr="00FB0A38" w:rsidRDefault="00F239FD" w:rsidP="00AC0A1F">
      <w:pPr>
        <w:pStyle w:val="NoSpacing"/>
        <w:rPr>
          <w:rFonts w:cs="Calibri"/>
          <w:szCs w:val="16"/>
        </w:rPr>
      </w:pPr>
    </w:p>
    <w:p w14:paraId="7045A44A" w14:textId="1979AB62" w:rsidR="00F77CEE" w:rsidRPr="00FB0A38" w:rsidRDefault="00F239FD" w:rsidP="00AC0A1F">
      <w:pPr>
        <w:pStyle w:val="NoSpacing"/>
        <w:rPr>
          <w:rFonts w:cs="Calibri"/>
          <w:sz w:val="24"/>
          <w:szCs w:val="16"/>
        </w:rPr>
      </w:pPr>
      <w:r w:rsidRPr="00FB0A38">
        <w:rPr>
          <w:rFonts w:cs="Calibri"/>
          <w:sz w:val="24"/>
          <w:szCs w:val="16"/>
        </w:rPr>
        <w:t xml:space="preserve">Table 3.4. </w:t>
      </w:r>
      <w:r w:rsidRPr="00FB0A38">
        <w:rPr>
          <w:rFonts w:cs="Calibri"/>
          <w:b/>
          <w:sz w:val="24"/>
          <w:szCs w:val="16"/>
        </w:rPr>
        <w:t>Forestry and Other Relevant Sectoral Policies Governing the Forestry Sector</w:t>
      </w:r>
    </w:p>
    <w:p w14:paraId="3ABCA8FD" w14:textId="77777777" w:rsidR="00F77CEE" w:rsidRPr="00FB0A38" w:rsidRDefault="00F77CEE" w:rsidP="00AC0A1F">
      <w:pPr>
        <w:pStyle w:val="NoSpacing"/>
        <w:rPr>
          <w:rFonts w:cs="Calibri"/>
          <w:sz w:val="16"/>
          <w:szCs w:val="16"/>
        </w:rPr>
      </w:pPr>
    </w:p>
    <w:tbl>
      <w:tblPr>
        <w:tblW w:w="1413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471"/>
        <w:gridCol w:w="1281"/>
        <w:gridCol w:w="1170"/>
        <w:gridCol w:w="1170"/>
        <w:gridCol w:w="990"/>
        <w:gridCol w:w="1260"/>
        <w:gridCol w:w="3510"/>
        <w:gridCol w:w="2700"/>
      </w:tblGrid>
      <w:tr w:rsidR="00AC0A1F" w:rsidRPr="00FB0A38" w14:paraId="61A60CF5" w14:textId="77777777" w:rsidTr="00240308">
        <w:trPr>
          <w:tblHeader/>
        </w:trPr>
        <w:tc>
          <w:tcPr>
            <w:tcW w:w="578" w:type="dxa"/>
            <w:vMerge w:val="restart"/>
            <w:shd w:val="clear" w:color="auto" w:fill="4472C4"/>
          </w:tcPr>
          <w:p w14:paraId="2B82DCE4" w14:textId="77777777" w:rsidR="00AC0A1F" w:rsidRPr="00FB0A38" w:rsidRDefault="00AC0A1F" w:rsidP="00240308">
            <w:pPr>
              <w:pStyle w:val="NoSpacing"/>
              <w:rPr>
                <w:rFonts w:cs="Calibri"/>
                <w:b/>
                <w:color w:val="FFFFFF"/>
                <w:sz w:val="16"/>
                <w:szCs w:val="16"/>
              </w:rPr>
            </w:pPr>
            <w:r w:rsidRPr="00FB0A38">
              <w:rPr>
                <w:rFonts w:cs="Calibri"/>
                <w:color w:val="FFFFFF"/>
                <w:sz w:val="16"/>
                <w:szCs w:val="16"/>
              </w:rPr>
              <w:t xml:space="preserve"> </w:t>
            </w:r>
            <w:r w:rsidRPr="00FB0A38">
              <w:rPr>
                <w:rFonts w:cs="Calibri"/>
                <w:b/>
                <w:color w:val="FFFFFF"/>
                <w:sz w:val="16"/>
                <w:szCs w:val="16"/>
              </w:rPr>
              <w:t>No.</w:t>
            </w:r>
          </w:p>
        </w:tc>
        <w:tc>
          <w:tcPr>
            <w:tcW w:w="1471" w:type="dxa"/>
            <w:vMerge w:val="restart"/>
            <w:shd w:val="clear" w:color="auto" w:fill="4472C4"/>
          </w:tcPr>
          <w:p w14:paraId="5660ED25"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PLR</w:t>
            </w:r>
          </w:p>
        </w:tc>
        <w:tc>
          <w:tcPr>
            <w:tcW w:w="5871" w:type="dxa"/>
            <w:gridSpan w:val="5"/>
            <w:shd w:val="clear" w:color="auto" w:fill="4472C4"/>
          </w:tcPr>
          <w:p w14:paraId="5F7687DF" w14:textId="77777777" w:rsidR="00AC0A1F" w:rsidRPr="00FB0A38" w:rsidRDefault="00AC0A1F" w:rsidP="00240308">
            <w:pPr>
              <w:pStyle w:val="NoSpacing"/>
              <w:jc w:val="center"/>
              <w:rPr>
                <w:rFonts w:cs="Calibri"/>
                <w:b/>
                <w:color w:val="FFFFFF"/>
                <w:sz w:val="16"/>
                <w:szCs w:val="16"/>
              </w:rPr>
            </w:pPr>
            <w:r w:rsidRPr="00FB0A38">
              <w:rPr>
                <w:rFonts w:cs="Calibri"/>
                <w:b/>
                <w:color w:val="FFFFFF"/>
                <w:sz w:val="16"/>
                <w:szCs w:val="16"/>
              </w:rPr>
              <w:t>How does this Policy relate to the drivers of D&amp;D</w:t>
            </w:r>
          </w:p>
        </w:tc>
        <w:tc>
          <w:tcPr>
            <w:tcW w:w="3510" w:type="dxa"/>
            <w:vMerge w:val="restart"/>
            <w:shd w:val="clear" w:color="auto" w:fill="4472C4"/>
          </w:tcPr>
          <w:p w14:paraId="61475146"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Recommendation</w:t>
            </w:r>
          </w:p>
        </w:tc>
        <w:tc>
          <w:tcPr>
            <w:tcW w:w="2700" w:type="dxa"/>
            <w:vMerge w:val="restart"/>
            <w:shd w:val="clear" w:color="auto" w:fill="4472C4"/>
          </w:tcPr>
          <w:p w14:paraId="0805CD6A"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Remarks</w:t>
            </w:r>
          </w:p>
        </w:tc>
      </w:tr>
      <w:tr w:rsidR="00AC0A1F" w:rsidRPr="00FB0A38" w14:paraId="77CF1865" w14:textId="77777777" w:rsidTr="00240308">
        <w:trPr>
          <w:tblHeader/>
        </w:trPr>
        <w:tc>
          <w:tcPr>
            <w:tcW w:w="578" w:type="dxa"/>
            <w:vMerge/>
            <w:shd w:val="clear" w:color="auto" w:fill="4472C4"/>
          </w:tcPr>
          <w:p w14:paraId="3A4C0EB6" w14:textId="77777777" w:rsidR="00AC0A1F" w:rsidRPr="00FB0A38" w:rsidRDefault="00AC0A1F" w:rsidP="00240308">
            <w:pPr>
              <w:pStyle w:val="NoSpacing"/>
              <w:rPr>
                <w:rFonts w:cs="Calibri"/>
                <w:b/>
                <w:color w:val="FFFFFF"/>
                <w:sz w:val="16"/>
                <w:szCs w:val="16"/>
              </w:rPr>
            </w:pPr>
          </w:p>
        </w:tc>
        <w:tc>
          <w:tcPr>
            <w:tcW w:w="1471" w:type="dxa"/>
            <w:vMerge/>
            <w:shd w:val="clear" w:color="auto" w:fill="4472C4"/>
          </w:tcPr>
          <w:p w14:paraId="12DD31B0" w14:textId="77777777" w:rsidR="00AC0A1F" w:rsidRPr="00FB0A38" w:rsidRDefault="00AC0A1F" w:rsidP="00240308">
            <w:pPr>
              <w:pStyle w:val="NoSpacing"/>
              <w:rPr>
                <w:rFonts w:cs="Calibri"/>
                <w:b/>
                <w:color w:val="FFFFFF"/>
                <w:sz w:val="16"/>
                <w:szCs w:val="16"/>
              </w:rPr>
            </w:pPr>
          </w:p>
        </w:tc>
        <w:tc>
          <w:tcPr>
            <w:tcW w:w="1281" w:type="dxa"/>
            <w:shd w:val="clear" w:color="auto" w:fill="4472C4"/>
          </w:tcPr>
          <w:p w14:paraId="4AC7F10C"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Fuel-wood</w:t>
            </w:r>
          </w:p>
        </w:tc>
        <w:tc>
          <w:tcPr>
            <w:tcW w:w="1170" w:type="dxa"/>
            <w:shd w:val="clear" w:color="auto" w:fill="4472C4"/>
          </w:tcPr>
          <w:p w14:paraId="73773777"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Illegal Felling</w:t>
            </w:r>
          </w:p>
        </w:tc>
        <w:tc>
          <w:tcPr>
            <w:tcW w:w="1170" w:type="dxa"/>
            <w:shd w:val="clear" w:color="auto" w:fill="4472C4"/>
          </w:tcPr>
          <w:p w14:paraId="3F97D5D4"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Agriculture</w:t>
            </w:r>
          </w:p>
        </w:tc>
        <w:tc>
          <w:tcPr>
            <w:tcW w:w="990" w:type="dxa"/>
            <w:shd w:val="clear" w:color="auto" w:fill="4472C4"/>
          </w:tcPr>
          <w:p w14:paraId="3EF2FAC3"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Encroachment</w:t>
            </w:r>
          </w:p>
        </w:tc>
        <w:tc>
          <w:tcPr>
            <w:tcW w:w="1260" w:type="dxa"/>
            <w:shd w:val="clear" w:color="auto" w:fill="4472C4"/>
          </w:tcPr>
          <w:p w14:paraId="0A8ACF07"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Governance</w:t>
            </w:r>
          </w:p>
        </w:tc>
        <w:tc>
          <w:tcPr>
            <w:tcW w:w="3510" w:type="dxa"/>
            <w:vMerge/>
            <w:shd w:val="clear" w:color="auto" w:fill="4472C4"/>
          </w:tcPr>
          <w:p w14:paraId="0A34FE43" w14:textId="77777777" w:rsidR="00AC0A1F" w:rsidRPr="00FB0A38" w:rsidRDefault="00AC0A1F" w:rsidP="00240308">
            <w:pPr>
              <w:pStyle w:val="NoSpacing"/>
              <w:rPr>
                <w:rFonts w:cs="Calibri"/>
                <w:b/>
                <w:color w:val="FFFFFF"/>
                <w:sz w:val="16"/>
                <w:szCs w:val="16"/>
              </w:rPr>
            </w:pPr>
          </w:p>
        </w:tc>
        <w:tc>
          <w:tcPr>
            <w:tcW w:w="2700" w:type="dxa"/>
            <w:vMerge/>
            <w:shd w:val="clear" w:color="auto" w:fill="4472C4"/>
          </w:tcPr>
          <w:p w14:paraId="2E0B0517" w14:textId="77777777" w:rsidR="00AC0A1F" w:rsidRPr="00FB0A38" w:rsidRDefault="00AC0A1F" w:rsidP="00240308">
            <w:pPr>
              <w:pStyle w:val="NoSpacing"/>
              <w:rPr>
                <w:rFonts w:cs="Calibri"/>
                <w:b/>
                <w:color w:val="FFFFFF"/>
                <w:sz w:val="16"/>
                <w:szCs w:val="16"/>
              </w:rPr>
            </w:pPr>
          </w:p>
        </w:tc>
      </w:tr>
      <w:tr w:rsidR="00AC0A1F" w:rsidRPr="00FB0A38" w14:paraId="0B1DC032" w14:textId="77777777" w:rsidTr="00240308">
        <w:tc>
          <w:tcPr>
            <w:tcW w:w="578" w:type="dxa"/>
          </w:tcPr>
          <w:p w14:paraId="5EE7E11C"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w:t>
            </w:r>
          </w:p>
        </w:tc>
        <w:tc>
          <w:tcPr>
            <w:tcW w:w="1471" w:type="dxa"/>
          </w:tcPr>
          <w:p w14:paraId="00B3EA22" w14:textId="77777777" w:rsidR="00AC0A1F" w:rsidRPr="00FB0A38" w:rsidRDefault="00AC0A1F" w:rsidP="00240308">
            <w:pPr>
              <w:pStyle w:val="NoSpacing"/>
              <w:rPr>
                <w:rFonts w:cs="Calibri"/>
                <w:sz w:val="16"/>
                <w:szCs w:val="16"/>
              </w:rPr>
            </w:pPr>
            <w:r w:rsidRPr="00FB0A38">
              <w:rPr>
                <w:rFonts w:cs="Calibri"/>
                <w:color w:val="222222"/>
                <w:sz w:val="16"/>
                <w:szCs w:val="16"/>
              </w:rPr>
              <w:t>Forest policy 1994</w:t>
            </w:r>
          </w:p>
        </w:tc>
        <w:tc>
          <w:tcPr>
            <w:tcW w:w="1281" w:type="dxa"/>
          </w:tcPr>
          <w:p w14:paraId="1129D09A" w14:textId="77777777" w:rsidR="00AC0A1F" w:rsidRPr="00FB0A38" w:rsidRDefault="00AC0A1F" w:rsidP="00240308">
            <w:pPr>
              <w:pStyle w:val="NoSpacing"/>
              <w:rPr>
                <w:rFonts w:cs="Calibri"/>
                <w:sz w:val="16"/>
                <w:szCs w:val="16"/>
              </w:rPr>
            </w:pPr>
            <w:r w:rsidRPr="00FB0A38">
              <w:rPr>
                <w:rFonts w:cs="Calibri"/>
                <w:sz w:val="16"/>
                <w:szCs w:val="16"/>
              </w:rPr>
              <w:t>Though it has no statement as such, its social forestry concept enhances the fuel-wood production.</w:t>
            </w:r>
          </w:p>
        </w:tc>
        <w:tc>
          <w:tcPr>
            <w:tcW w:w="1170" w:type="dxa"/>
          </w:tcPr>
          <w:p w14:paraId="0C346AE8" w14:textId="77777777" w:rsidR="00AC0A1F" w:rsidRPr="00FB0A38" w:rsidRDefault="00AC0A1F" w:rsidP="00240308">
            <w:pPr>
              <w:pStyle w:val="NoSpacing"/>
              <w:rPr>
                <w:rFonts w:cs="Calibri"/>
                <w:sz w:val="16"/>
                <w:szCs w:val="16"/>
              </w:rPr>
            </w:pPr>
            <w:r w:rsidRPr="00FB0A38">
              <w:rPr>
                <w:rFonts w:cs="Calibri"/>
                <w:sz w:val="16"/>
                <w:szCs w:val="16"/>
              </w:rPr>
              <w:t xml:space="preserve">Concept of social forestry involved the participants to watch against illegal felling. </w:t>
            </w:r>
          </w:p>
        </w:tc>
        <w:tc>
          <w:tcPr>
            <w:tcW w:w="1170" w:type="dxa"/>
          </w:tcPr>
          <w:p w14:paraId="51F605C8" w14:textId="77777777" w:rsidR="00AC0A1F" w:rsidRPr="00FB0A38" w:rsidRDefault="00AC0A1F" w:rsidP="00240308">
            <w:pPr>
              <w:pStyle w:val="NoSpacing"/>
              <w:rPr>
                <w:rFonts w:cs="Calibri"/>
                <w:sz w:val="16"/>
                <w:szCs w:val="16"/>
              </w:rPr>
            </w:pPr>
            <w:r w:rsidRPr="00FB0A38">
              <w:rPr>
                <w:rFonts w:cs="Calibri"/>
                <w:sz w:val="16"/>
                <w:szCs w:val="16"/>
              </w:rPr>
              <w:t>Instead of direct contradiction, it has tried to accommodate through agro-forestry concept under social forestry.</w:t>
            </w:r>
          </w:p>
        </w:tc>
        <w:tc>
          <w:tcPr>
            <w:tcW w:w="990" w:type="dxa"/>
          </w:tcPr>
          <w:p w14:paraId="6648B464" w14:textId="77777777" w:rsidR="00AC0A1F" w:rsidRPr="00FB0A38" w:rsidRDefault="00AC0A1F" w:rsidP="00240308">
            <w:pPr>
              <w:pStyle w:val="NoSpacing"/>
              <w:rPr>
                <w:rFonts w:cs="Calibri"/>
                <w:sz w:val="16"/>
                <w:szCs w:val="16"/>
              </w:rPr>
            </w:pPr>
            <w:r w:rsidRPr="00FB0A38">
              <w:rPr>
                <w:rFonts w:cs="Calibri"/>
                <w:sz w:val="16"/>
                <w:szCs w:val="16"/>
              </w:rPr>
              <w:t>This policy suggests afforestation of encroached forest lands.</w:t>
            </w:r>
          </w:p>
        </w:tc>
        <w:tc>
          <w:tcPr>
            <w:tcW w:w="1260" w:type="dxa"/>
          </w:tcPr>
          <w:p w14:paraId="0E3D43B0" w14:textId="77777777" w:rsidR="00AC0A1F" w:rsidRPr="00FB0A38" w:rsidRDefault="00AC0A1F" w:rsidP="00240308">
            <w:pPr>
              <w:pStyle w:val="NoSpacing"/>
              <w:rPr>
                <w:rFonts w:cs="Calibri"/>
                <w:sz w:val="16"/>
                <w:szCs w:val="16"/>
              </w:rPr>
            </w:pPr>
            <w:r w:rsidRPr="00FB0A38">
              <w:rPr>
                <w:rFonts w:cs="Calibri"/>
                <w:sz w:val="16"/>
                <w:szCs w:val="16"/>
              </w:rPr>
              <w:t>By tabling the social forestry concept, it has encouraged the creation of social forestry setup in the BFD.</w:t>
            </w:r>
          </w:p>
        </w:tc>
        <w:tc>
          <w:tcPr>
            <w:tcW w:w="3510" w:type="dxa"/>
          </w:tcPr>
          <w:p w14:paraId="5F5A64DE" w14:textId="77777777" w:rsidR="00AC0A1F" w:rsidRPr="00FB0A38" w:rsidRDefault="00AC0A1F" w:rsidP="00240308">
            <w:pPr>
              <w:pStyle w:val="NoSpacing"/>
              <w:rPr>
                <w:rFonts w:cs="Calibri"/>
                <w:sz w:val="16"/>
                <w:szCs w:val="16"/>
              </w:rPr>
            </w:pPr>
            <w:r w:rsidRPr="00FB0A38">
              <w:rPr>
                <w:rFonts w:cs="Calibri"/>
                <w:sz w:val="16"/>
                <w:szCs w:val="16"/>
              </w:rPr>
              <w:t>Updating is required incorporating climate change aspect in forest management and administration.</w:t>
            </w:r>
          </w:p>
        </w:tc>
        <w:tc>
          <w:tcPr>
            <w:tcW w:w="2700" w:type="dxa"/>
          </w:tcPr>
          <w:p w14:paraId="29DC7FC0" w14:textId="77777777" w:rsidR="00AC0A1F" w:rsidRPr="00FB0A38" w:rsidRDefault="00AC0A1F" w:rsidP="00240308">
            <w:pPr>
              <w:pStyle w:val="NoSpacing"/>
              <w:rPr>
                <w:rFonts w:cs="Calibri"/>
                <w:sz w:val="16"/>
                <w:szCs w:val="16"/>
              </w:rPr>
            </w:pPr>
            <w:r w:rsidRPr="00FB0A38">
              <w:rPr>
                <w:rFonts w:cs="Calibri"/>
                <w:sz w:val="16"/>
                <w:szCs w:val="16"/>
              </w:rPr>
              <w:t>BFD has proposed an updated &amp; revised Forest Policy in 2016.</w:t>
            </w:r>
          </w:p>
        </w:tc>
      </w:tr>
      <w:tr w:rsidR="00AC0A1F" w:rsidRPr="00FB0A38" w14:paraId="4F5B8E06" w14:textId="77777777" w:rsidTr="00240308">
        <w:tc>
          <w:tcPr>
            <w:tcW w:w="578" w:type="dxa"/>
          </w:tcPr>
          <w:p w14:paraId="0F62F0AB"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2</w:t>
            </w:r>
          </w:p>
        </w:tc>
        <w:tc>
          <w:tcPr>
            <w:tcW w:w="1471" w:type="dxa"/>
          </w:tcPr>
          <w:p w14:paraId="61B793EE" w14:textId="77777777" w:rsidR="00AC0A1F" w:rsidRPr="00FB0A38" w:rsidRDefault="00AC0A1F" w:rsidP="00240308">
            <w:pPr>
              <w:pStyle w:val="NoSpacing"/>
              <w:rPr>
                <w:rFonts w:cs="Calibri"/>
                <w:sz w:val="16"/>
                <w:szCs w:val="16"/>
              </w:rPr>
            </w:pPr>
            <w:r w:rsidRPr="00FB0A38">
              <w:rPr>
                <w:rFonts w:cs="Calibri"/>
                <w:color w:val="222222"/>
                <w:sz w:val="16"/>
                <w:szCs w:val="16"/>
              </w:rPr>
              <w:t>Forest Policy 2016 (Draft)</w:t>
            </w:r>
          </w:p>
        </w:tc>
        <w:tc>
          <w:tcPr>
            <w:tcW w:w="1281" w:type="dxa"/>
          </w:tcPr>
          <w:p w14:paraId="5AB2FA0F" w14:textId="77777777" w:rsidR="00AC0A1F" w:rsidRPr="00FB0A38" w:rsidRDefault="00AC0A1F" w:rsidP="00240308">
            <w:pPr>
              <w:pStyle w:val="NoSpacing"/>
              <w:rPr>
                <w:rFonts w:cs="Calibri"/>
                <w:sz w:val="16"/>
                <w:szCs w:val="16"/>
              </w:rPr>
            </w:pPr>
            <w:r w:rsidRPr="00FB0A38">
              <w:rPr>
                <w:rFonts w:cs="Calibri"/>
                <w:sz w:val="16"/>
                <w:szCs w:val="16"/>
              </w:rPr>
              <w:t>Explicit policy statements of sustainable forest management combat this drivers group.</w:t>
            </w:r>
          </w:p>
        </w:tc>
        <w:tc>
          <w:tcPr>
            <w:tcW w:w="1170" w:type="dxa"/>
          </w:tcPr>
          <w:p w14:paraId="1F30012B" w14:textId="77777777" w:rsidR="00AC0A1F" w:rsidRPr="00FB0A38" w:rsidRDefault="00AC0A1F" w:rsidP="00240308">
            <w:pPr>
              <w:pStyle w:val="NoSpacing"/>
              <w:rPr>
                <w:rFonts w:cs="Calibri"/>
                <w:sz w:val="16"/>
                <w:szCs w:val="16"/>
              </w:rPr>
            </w:pPr>
            <w:r w:rsidRPr="00FB0A38">
              <w:rPr>
                <w:rFonts w:cs="Calibri"/>
                <w:sz w:val="16"/>
                <w:szCs w:val="16"/>
              </w:rPr>
              <w:t>Prohibitive under this policy. Suggested community involvement, etc.  Section 3 has the details.</w:t>
            </w:r>
          </w:p>
        </w:tc>
        <w:tc>
          <w:tcPr>
            <w:tcW w:w="1170" w:type="dxa"/>
          </w:tcPr>
          <w:p w14:paraId="0FA9A1CB" w14:textId="77777777" w:rsidR="00AC0A1F" w:rsidRPr="00FB0A38" w:rsidRDefault="00AC0A1F" w:rsidP="00240308">
            <w:pPr>
              <w:pStyle w:val="NoSpacing"/>
              <w:rPr>
                <w:rFonts w:cs="Calibri"/>
                <w:sz w:val="16"/>
                <w:szCs w:val="16"/>
              </w:rPr>
            </w:pPr>
            <w:r w:rsidRPr="00FB0A38">
              <w:rPr>
                <w:rFonts w:cs="Calibri"/>
                <w:sz w:val="16"/>
                <w:szCs w:val="16"/>
              </w:rPr>
              <w:t>Prohibitive under this policy. Suggested boundary demarcation, mapping, etc.</w:t>
            </w:r>
          </w:p>
        </w:tc>
        <w:tc>
          <w:tcPr>
            <w:tcW w:w="990" w:type="dxa"/>
          </w:tcPr>
          <w:p w14:paraId="79B0B40C" w14:textId="77777777" w:rsidR="00AC0A1F" w:rsidRPr="00FB0A38" w:rsidRDefault="00AC0A1F" w:rsidP="00240308">
            <w:pPr>
              <w:pStyle w:val="NoSpacing"/>
              <w:rPr>
                <w:rFonts w:cs="Calibri"/>
                <w:sz w:val="16"/>
                <w:szCs w:val="16"/>
              </w:rPr>
            </w:pPr>
            <w:r w:rsidRPr="00FB0A38">
              <w:rPr>
                <w:rFonts w:cs="Calibri"/>
                <w:sz w:val="16"/>
                <w:szCs w:val="16"/>
              </w:rPr>
              <w:t>Suggested boundary demarcation, mapping, etc.</w:t>
            </w:r>
          </w:p>
          <w:p w14:paraId="0AF81F42" w14:textId="77777777" w:rsidR="00AC0A1F" w:rsidRPr="00FB0A38" w:rsidRDefault="00AC0A1F" w:rsidP="00240308">
            <w:pPr>
              <w:pStyle w:val="NoSpacing"/>
              <w:rPr>
                <w:rFonts w:cs="Calibri"/>
                <w:sz w:val="16"/>
                <w:szCs w:val="16"/>
              </w:rPr>
            </w:pPr>
            <w:r w:rsidRPr="00FB0A38">
              <w:rPr>
                <w:rFonts w:cs="Calibri"/>
                <w:sz w:val="16"/>
                <w:szCs w:val="16"/>
              </w:rPr>
              <w:t>Suggested no transfer of forest land for non-forestry use.</w:t>
            </w:r>
          </w:p>
        </w:tc>
        <w:tc>
          <w:tcPr>
            <w:tcW w:w="1260" w:type="dxa"/>
          </w:tcPr>
          <w:p w14:paraId="6BD3D3DB" w14:textId="77777777" w:rsidR="00AC0A1F" w:rsidRPr="00FB0A38" w:rsidRDefault="00AC0A1F" w:rsidP="00240308">
            <w:pPr>
              <w:pStyle w:val="NoSpacing"/>
              <w:rPr>
                <w:rFonts w:cs="Calibri"/>
                <w:sz w:val="16"/>
                <w:szCs w:val="16"/>
              </w:rPr>
            </w:pPr>
            <w:r w:rsidRPr="00FB0A38">
              <w:rPr>
                <w:rFonts w:cs="Calibri"/>
                <w:sz w:val="16"/>
                <w:szCs w:val="16"/>
              </w:rPr>
              <w:t>Suggested empowerment BFD and logistic supply.</w:t>
            </w:r>
          </w:p>
        </w:tc>
        <w:tc>
          <w:tcPr>
            <w:tcW w:w="3510" w:type="dxa"/>
          </w:tcPr>
          <w:p w14:paraId="38737132" w14:textId="77777777" w:rsidR="00AC0A1F" w:rsidRPr="00FB0A38" w:rsidRDefault="00AC0A1F" w:rsidP="00240308">
            <w:pPr>
              <w:pStyle w:val="NoSpacing"/>
              <w:rPr>
                <w:rFonts w:cs="Calibri"/>
                <w:sz w:val="16"/>
                <w:szCs w:val="16"/>
              </w:rPr>
            </w:pPr>
            <w:r w:rsidRPr="00FB0A38">
              <w:rPr>
                <w:rFonts w:cs="Calibri"/>
                <w:sz w:val="16"/>
                <w:szCs w:val="16"/>
              </w:rPr>
              <w:t>Looks fine for the presence.</w:t>
            </w:r>
          </w:p>
        </w:tc>
        <w:tc>
          <w:tcPr>
            <w:tcW w:w="2700" w:type="dxa"/>
          </w:tcPr>
          <w:p w14:paraId="3FCA4F93" w14:textId="77777777" w:rsidR="00AC0A1F" w:rsidRPr="00FB0A38" w:rsidRDefault="00AC0A1F" w:rsidP="00240308">
            <w:pPr>
              <w:pStyle w:val="NoSpacing"/>
              <w:rPr>
                <w:rFonts w:cs="Calibri"/>
                <w:sz w:val="16"/>
                <w:szCs w:val="16"/>
              </w:rPr>
            </w:pPr>
            <w:r w:rsidRPr="00FB0A38">
              <w:rPr>
                <w:rFonts w:cs="Calibri"/>
                <w:sz w:val="16"/>
                <w:szCs w:val="16"/>
              </w:rPr>
              <w:t>May be reviewed after 20 years.</w:t>
            </w:r>
          </w:p>
        </w:tc>
      </w:tr>
      <w:tr w:rsidR="00AC0A1F" w:rsidRPr="00FB0A38" w14:paraId="781416C1" w14:textId="77777777" w:rsidTr="00240308">
        <w:tc>
          <w:tcPr>
            <w:tcW w:w="578" w:type="dxa"/>
          </w:tcPr>
          <w:p w14:paraId="06644AEF"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3</w:t>
            </w:r>
          </w:p>
        </w:tc>
        <w:tc>
          <w:tcPr>
            <w:tcW w:w="1471" w:type="dxa"/>
          </w:tcPr>
          <w:p w14:paraId="509B62A1" w14:textId="77777777" w:rsidR="00AC0A1F" w:rsidRPr="00FB0A38" w:rsidRDefault="00AC0A1F" w:rsidP="00240308">
            <w:pPr>
              <w:pStyle w:val="NoSpacing"/>
              <w:rPr>
                <w:rFonts w:cs="Calibri"/>
                <w:sz w:val="16"/>
                <w:szCs w:val="16"/>
              </w:rPr>
            </w:pPr>
            <w:r w:rsidRPr="00FB0A38">
              <w:rPr>
                <w:rFonts w:cs="Calibri"/>
                <w:color w:val="222222"/>
                <w:sz w:val="16"/>
                <w:szCs w:val="16"/>
              </w:rPr>
              <w:t>Land Use Policy 2001</w:t>
            </w:r>
          </w:p>
        </w:tc>
        <w:tc>
          <w:tcPr>
            <w:tcW w:w="1281" w:type="dxa"/>
          </w:tcPr>
          <w:p w14:paraId="74238FFB" w14:textId="77777777" w:rsidR="00AC0A1F" w:rsidRPr="00FB0A38" w:rsidRDefault="00AC0A1F" w:rsidP="00240308">
            <w:pPr>
              <w:pStyle w:val="NoSpacing"/>
              <w:rPr>
                <w:rFonts w:cs="Calibri"/>
                <w:sz w:val="16"/>
                <w:szCs w:val="16"/>
              </w:rPr>
            </w:pPr>
            <w:r w:rsidRPr="00FB0A38">
              <w:rPr>
                <w:rFonts w:cs="Calibri"/>
                <w:sz w:val="16"/>
                <w:szCs w:val="16"/>
              </w:rPr>
              <w:t>By suggesting strip plantation, it has encouraged fuel-wood supply.</w:t>
            </w:r>
          </w:p>
        </w:tc>
        <w:tc>
          <w:tcPr>
            <w:tcW w:w="1170" w:type="dxa"/>
          </w:tcPr>
          <w:p w14:paraId="135773B1" w14:textId="77777777" w:rsidR="00AC0A1F" w:rsidRPr="00FB0A38" w:rsidRDefault="00AC0A1F" w:rsidP="00240308">
            <w:pPr>
              <w:pStyle w:val="NoSpacing"/>
              <w:rPr>
                <w:rFonts w:cs="Calibri"/>
                <w:sz w:val="16"/>
                <w:szCs w:val="16"/>
              </w:rPr>
            </w:pPr>
            <w:r w:rsidRPr="00FB0A38">
              <w:rPr>
                <w:rFonts w:cs="Calibri"/>
                <w:sz w:val="16"/>
                <w:szCs w:val="16"/>
              </w:rPr>
              <w:t>It has indirect support to enhance the supply of timber.</w:t>
            </w:r>
          </w:p>
        </w:tc>
        <w:tc>
          <w:tcPr>
            <w:tcW w:w="1170" w:type="dxa"/>
          </w:tcPr>
          <w:p w14:paraId="1CFE092C" w14:textId="77777777" w:rsidR="00AC0A1F" w:rsidRPr="00FB0A38" w:rsidRDefault="00AC0A1F" w:rsidP="00240308">
            <w:pPr>
              <w:pStyle w:val="NoSpacing"/>
              <w:rPr>
                <w:rFonts w:cs="Calibri"/>
                <w:sz w:val="16"/>
                <w:szCs w:val="16"/>
              </w:rPr>
            </w:pPr>
            <w:r w:rsidRPr="00FB0A38">
              <w:rPr>
                <w:rFonts w:cs="Calibri"/>
                <w:sz w:val="16"/>
                <w:szCs w:val="16"/>
              </w:rPr>
              <w:t>This has a strong bias towards agriculture, thus it may indirectly support conversion of forest land to agriculture.</w:t>
            </w:r>
          </w:p>
        </w:tc>
        <w:tc>
          <w:tcPr>
            <w:tcW w:w="990" w:type="dxa"/>
          </w:tcPr>
          <w:p w14:paraId="58B2957B" w14:textId="77777777" w:rsidR="00AC0A1F" w:rsidRPr="00FB0A38" w:rsidRDefault="00AC0A1F" w:rsidP="00240308">
            <w:pPr>
              <w:pStyle w:val="NoSpacing"/>
              <w:rPr>
                <w:rFonts w:cs="Calibri"/>
                <w:sz w:val="16"/>
                <w:szCs w:val="16"/>
              </w:rPr>
            </w:pPr>
            <w:r w:rsidRPr="00FB0A38">
              <w:rPr>
                <w:rFonts w:cs="Calibri"/>
                <w:sz w:val="16"/>
                <w:szCs w:val="16"/>
              </w:rPr>
              <w:t>It does not support encroachment of forest land but has suggested to go for settlement on charlands.</w:t>
            </w:r>
          </w:p>
        </w:tc>
        <w:tc>
          <w:tcPr>
            <w:tcW w:w="1260" w:type="dxa"/>
          </w:tcPr>
          <w:p w14:paraId="561D67E0" w14:textId="77777777" w:rsidR="00AC0A1F" w:rsidRPr="00FB0A38" w:rsidRDefault="00AC0A1F" w:rsidP="00240308">
            <w:pPr>
              <w:pStyle w:val="NoSpacing"/>
              <w:rPr>
                <w:rFonts w:cs="Calibri"/>
                <w:sz w:val="16"/>
                <w:szCs w:val="16"/>
              </w:rPr>
            </w:pPr>
            <w:r w:rsidRPr="00FB0A38">
              <w:rPr>
                <w:rFonts w:cs="Calibri"/>
                <w:sz w:val="16"/>
                <w:szCs w:val="16"/>
              </w:rPr>
              <w:t>Nothing specific on governance of forestry sector.</w:t>
            </w:r>
          </w:p>
        </w:tc>
        <w:tc>
          <w:tcPr>
            <w:tcW w:w="3510" w:type="dxa"/>
          </w:tcPr>
          <w:p w14:paraId="4126CE32" w14:textId="77777777" w:rsidR="00AC0A1F" w:rsidRPr="00FB0A38" w:rsidRDefault="00AC0A1F" w:rsidP="00240308">
            <w:pPr>
              <w:pStyle w:val="NoSpacing"/>
              <w:rPr>
                <w:rFonts w:cs="Calibri"/>
                <w:sz w:val="16"/>
                <w:szCs w:val="16"/>
              </w:rPr>
            </w:pPr>
            <w:r w:rsidRPr="00FB0A38">
              <w:rPr>
                <w:rFonts w:cs="Calibri"/>
                <w:sz w:val="16"/>
                <w:szCs w:val="16"/>
              </w:rPr>
              <w:t>Since it does not contradict forestry it may be kept as such for the presence.</w:t>
            </w:r>
          </w:p>
        </w:tc>
        <w:tc>
          <w:tcPr>
            <w:tcW w:w="2700" w:type="dxa"/>
          </w:tcPr>
          <w:p w14:paraId="08C13B7E" w14:textId="77777777" w:rsidR="00AC0A1F" w:rsidRPr="00FB0A38" w:rsidRDefault="00AC0A1F" w:rsidP="00240308">
            <w:pPr>
              <w:pStyle w:val="NoSpacing"/>
              <w:rPr>
                <w:rFonts w:cs="Calibri"/>
                <w:sz w:val="16"/>
                <w:szCs w:val="16"/>
              </w:rPr>
            </w:pPr>
            <w:r w:rsidRPr="00FB0A38">
              <w:rPr>
                <w:rFonts w:cs="Calibri"/>
                <w:sz w:val="16"/>
                <w:szCs w:val="16"/>
              </w:rPr>
              <w:t xml:space="preserve">May be reviewed later. </w:t>
            </w:r>
          </w:p>
        </w:tc>
      </w:tr>
      <w:tr w:rsidR="00AC0A1F" w:rsidRPr="00FB0A38" w14:paraId="08E3BA85" w14:textId="77777777" w:rsidTr="00240308">
        <w:tc>
          <w:tcPr>
            <w:tcW w:w="578" w:type="dxa"/>
          </w:tcPr>
          <w:p w14:paraId="35B9DCFB"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lastRenderedPageBreak/>
              <w:t>4</w:t>
            </w:r>
          </w:p>
        </w:tc>
        <w:tc>
          <w:tcPr>
            <w:tcW w:w="1471" w:type="dxa"/>
          </w:tcPr>
          <w:p w14:paraId="365F4E32" w14:textId="77777777" w:rsidR="00AC0A1F" w:rsidRPr="00FB0A38" w:rsidRDefault="00AC0A1F" w:rsidP="00240308">
            <w:pPr>
              <w:pStyle w:val="NoSpacing"/>
              <w:rPr>
                <w:rFonts w:cs="Calibri"/>
                <w:sz w:val="16"/>
                <w:szCs w:val="16"/>
              </w:rPr>
            </w:pPr>
            <w:r w:rsidRPr="00FB0A38">
              <w:rPr>
                <w:rFonts w:cs="Calibri"/>
                <w:color w:val="222222"/>
                <w:sz w:val="16"/>
                <w:szCs w:val="16"/>
              </w:rPr>
              <w:t>Coastal Zone Policy 2005</w:t>
            </w:r>
          </w:p>
        </w:tc>
        <w:tc>
          <w:tcPr>
            <w:tcW w:w="1281" w:type="dxa"/>
          </w:tcPr>
          <w:p w14:paraId="014792CF" w14:textId="77777777" w:rsidR="00AC0A1F" w:rsidRPr="00FB0A38" w:rsidRDefault="00AC0A1F" w:rsidP="00240308">
            <w:pPr>
              <w:pStyle w:val="NoSpacing"/>
              <w:rPr>
                <w:rFonts w:cs="Calibri"/>
                <w:sz w:val="16"/>
                <w:szCs w:val="16"/>
              </w:rPr>
            </w:pPr>
            <w:r w:rsidRPr="00FB0A38">
              <w:rPr>
                <w:rFonts w:cs="Calibri"/>
                <w:sz w:val="16"/>
                <w:szCs w:val="16"/>
              </w:rPr>
              <w:t>It has no direct statement on use and harvest of fuel-wood.</w:t>
            </w:r>
          </w:p>
        </w:tc>
        <w:tc>
          <w:tcPr>
            <w:tcW w:w="1170" w:type="dxa"/>
          </w:tcPr>
          <w:p w14:paraId="31D7BCFB" w14:textId="77777777" w:rsidR="00AC0A1F" w:rsidRPr="00FB0A38" w:rsidRDefault="00AC0A1F" w:rsidP="00240308">
            <w:pPr>
              <w:pStyle w:val="NoSpacing"/>
              <w:rPr>
                <w:rFonts w:cs="Calibri"/>
                <w:sz w:val="16"/>
                <w:szCs w:val="16"/>
              </w:rPr>
            </w:pPr>
            <w:r w:rsidRPr="00FB0A38">
              <w:rPr>
                <w:rFonts w:cs="Calibri"/>
                <w:sz w:val="16"/>
                <w:szCs w:val="16"/>
              </w:rPr>
              <w:t>Does not encourage felling of timber, rather its suggestion for zoning may assist prohibition of timber-felling</w:t>
            </w:r>
          </w:p>
        </w:tc>
        <w:tc>
          <w:tcPr>
            <w:tcW w:w="1170" w:type="dxa"/>
          </w:tcPr>
          <w:p w14:paraId="3C79C25A" w14:textId="77777777" w:rsidR="00AC0A1F" w:rsidRPr="00FB0A38" w:rsidRDefault="00AC0A1F" w:rsidP="00240308">
            <w:pPr>
              <w:pStyle w:val="NoSpacing"/>
              <w:rPr>
                <w:rFonts w:cs="Calibri"/>
                <w:sz w:val="16"/>
                <w:szCs w:val="16"/>
              </w:rPr>
            </w:pPr>
            <w:r w:rsidRPr="00FB0A38">
              <w:rPr>
                <w:rFonts w:cs="Calibri"/>
                <w:sz w:val="16"/>
                <w:szCs w:val="16"/>
              </w:rPr>
              <w:t xml:space="preserve">It favors agriculture, but does not encourage conversion of forests to agriculture directly.  </w:t>
            </w:r>
          </w:p>
        </w:tc>
        <w:tc>
          <w:tcPr>
            <w:tcW w:w="990" w:type="dxa"/>
          </w:tcPr>
          <w:p w14:paraId="2621BB85" w14:textId="77777777" w:rsidR="00AC0A1F" w:rsidRPr="00FB0A38" w:rsidRDefault="00AC0A1F" w:rsidP="00240308">
            <w:pPr>
              <w:pStyle w:val="NoSpacing"/>
              <w:rPr>
                <w:rFonts w:cs="Calibri"/>
                <w:sz w:val="16"/>
                <w:szCs w:val="16"/>
              </w:rPr>
            </w:pPr>
            <w:r w:rsidRPr="00FB0A38">
              <w:rPr>
                <w:rFonts w:cs="Calibri"/>
                <w:sz w:val="16"/>
                <w:szCs w:val="16"/>
              </w:rPr>
              <w:t>Its suggestion for zoning may help combat encroachment in forest land.</w:t>
            </w:r>
          </w:p>
        </w:tc>
        <w:tc>
          <w:tcPr>
            <w:tcW w:w="1260" w:type="dxa"/>
          </w:tcPr>
          <w:p w14:paraId="77239DC0" w14:textId="77777777" w:rsidR="00AC0A1F" w:rsidRPr="00FB0A38" w:rsidRDefault="00AC0A1F" w:rsidP="00240308">
            <w:pPr>
              <w:pStyle w:val="NoSpacing"/>
              <w:rPr>
                <w:rFonts w:cs="Calibri"/>
                <w:sz w:val="16"/>
                <w:szCs w:val="16"/>
              </w:rPr>
            </w:pPr>
            <w:r w:rsidRPr="00FB0A38">
              <w:rPr>
                <w:rFonts w:cs="Calibri"/>
                <w:sz w:val="16"/>
                <w:szCs w:val="16"/>
              </w:rPr>
              <w:t>It is highly confused on governance issue and its suggestion to have a lead of WARPO over many ministries is impractical.</w:t>
            </w:r>
          </w:p>
        </w:tc>
        <w:tc>
          <w:tcPr>
            <w:tcW w:w="3510" w:type="dxa"/>
          </w:tcPr>
          <w:p w14:paraId="2C67D70C" w14:textId="77777777" w:rsidR="00AC0A1F" w:rsidRPr="00FB0A38" w:rsidRDefault="00AC0A1F" w:rsidP="00240308">
            <w:pPr>
              <w:pStyle w:val="NoSpacing"/>
              <w:rPr>
                <w:rFonts w:cs="Calibri"/>
                <w:sz w:val="16"/>
                <w:szCs w:val="16"/>
              </w:rPr>
            </w:pPr>
            <w:r w:rsidRPr="00FB0A38">
              <w:rPr>
                <w:rFonts w:cs="Calibri"/>
                <w:sz w:val="16"/>
                <w:szCs w:val="16"/>
              </w:rPr>
              <w:t xml:space="preserve">Need immediate review to bring it at par with prevailing administrative norms of the country. </w:t>
            </w:r>
          </w:p>
        </w:tc>
        <w:tc>
          <w:tcPr>
            <w:tcW w:w="2700" w:type="dxa"/>
          </w:tcPr>
          <w:p w14:paraId="26B1AA6C" w14:textId="77777777" w:rsidR="00AC0A1F" w:rsidRPr="00FB0A38" w:rsidRDefault="00AC0A1F" w:rsidP="00240308">
            <w:pPr>
              <w:pStyle w:val="NoSpacing"/>
              <w:rPr>
                <w:rFonts w:cs="Calibri"/>
                <w:sz w:val="16"/>
                <w:szCs w:val="16"/>
              </w:rPr>
            </w:pPr>
            <w:r w:rsidRPr="00FB0A38">
              <w:rPr>
                <w:rFonts w:cs="Calibri"/>
                <w:sz w:val="16"/>
                <w:szCs w:val="16"/>
              </w:rPr>
              <w:t>Since WARPO is designated to take lead over various ministries it is not expected to work. It is highly engineering biased, needs immediate updating.</w:t>
            </w:r>
          </w:p>
        </w:tc>
      </w:tr>
      <w:tr w:rsidR="00AC0A1F" w:rsidRPr="00FB0A38" w14:paraId="103B4093" w14:textId="77777777" w:rsidTr="00240308">
        <w:tc>
          <w:tcPr>
            <w:tcW w:w="578" w:type="dxa"/>
          </w:tcPr>
          <w:p w14:paraId="23772628"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5</w:t>
            </w:r>
          </w:p>
        </w:tc>
        <w:tc>
          <w:tcPr>
            <w:tcW w:w="1471" w:type="dxa"/>
          </w:tcPr>
          <w:p w14:paraId="2CFF9BF5" w14:textId="77777777" w:rsidR="00AC0A1F" w:rsidRPr="00FB0A38" w:rsidRDefault="00AC0A1F" w:rsidP="00240308">
            <w:pPr>
              <w:pStyle w:val="NoSpacing"/>
              <w:rPr>
                <w:rFonts w:cs="Calibri"/>
                <w:sz w:val="16"/>
                <w:szCs w:val="16"/>
              </w:rPr>
            </w:pPr>
            <w:r w:rsidRPr="00FB0A38">
              <w:rPr>
                <w:rFonts w:cs="Calibri"/>
                <w:color w:val="222222"/>
                <w:sz w:val="16"/>
                <w:szCs w:val="16"/>
              </w:rPr>
              <w:t>Fisheries Policy 1998</w:t>
            </w:r>
          </w:p>
        </w:tc>
        <w:tc>
          <w:tcPr>
            <w:tcW w:w="1281" w:type="dxa"/>
          </w:tcPr>
          <w:p w14:paraId="650ECE28" w14:textId="77777777" w:rsidR="00AC0A1F" w:rsidRPr="00FB0A38" w:rsidRDefault="00AC0A1F" w:rsidP="00240308">
            <w:pPr>
              <w:pStyle w:val="NoSpacing"/>
              <w:rPr>
                <w:rFonts w:cs="Calibri"/>
                <w:sz w:val="16"/>
                <w:szCs w:val="16"/>
              </w:rPr>
            </w:pPr>
            <w:r w:rsidRPr="00FB0A38">
              <w:rPr>
                <w:rFonts w:cs="Calibri"/>
                <w:sz w:val="16"/>
                <w:szCs w:val="16"/>
              </w:rPr>
              <w:t>It has no impact on fuel-wood harvest.</w:t>
            </w:r>
          </w:p>
        </w:tc>
        <w:tc>
          <w:tcPr>
            <w:tcW w:w="1170" w:type="dxa"/>
          </w:tcPr>
          <w:p w14:paraId="0407D1AA" w14:textId="77777777" w:rsidR="00AC0A1F" w:rsidRPr="00FB0A38" w:rsidRDefault="00AC0A1F" w:rsidP="00240308">
            <w:pPr>
              <w:pStyle w:val="NoSpacing"/>
              <w:rPr>
                <w:rFonts w:cs="Calibri"/>
                <w:sz w:val="16"/>
                <w:szCs w:val="16"/>
              </w:rPr>
            </w:pPr>
            <w:r w:rsidRPr="00FB0A38">
              <w:rPr>
                <w:rFonts w:cs="Calibri"/>
                <w:sz w:val="16"/>
                <w:szCs w:val="16"/>
              </w:rPr>
              <w:t>It will not improve the REDD+ situation</w:t>
            </w:r>
          </w:p>
        </w:tc>
        <w:tc>
          <w:tcPr>
            <w:tcW w:w="1170" w:type="dxa"/>
          </w:tcPr>
          <w:p w14:paraId="3B032746" w14:textId="77777777" w:rsidR="00AC0A1F" w:rsidRPr="00FB0A38" w:rsidRDefault="00AC0A1F" w:rsidP="00240308">
            <w:pPr>
              <w:pStyle w:val="NoSpacing"/>
              <w:rPr>
                <w:rFonts w:cs="Calibri"/>
                <w:sz w:val="16"/>
                <w:szCs w:val="16"/>
              </w:rPr>
            </w:pPr>
            <w:r w:rsidRPr="00FB0A38">
              <w:rPr>
                <w:rFonts w:cs="Calibri"/>
                <w:sz w:val="16"/>
                <w:szCs w:val="16"/>
              </w:rPr>
              <w:t>Its suggestion to integrate fish rearing in agricultural fields is good. The prohibition to convert mangroves for fisheries will help conservation of mangroves.</w:t>
            </w:r>
          </w:p>
        </w:tc>
        <w:tc>
          <w:tcPr>
            <w:tcW w:w="990" w:type="dxa"/>
          </w:tcPr>
          <w:p w14:paraId="03066AF8" w14:textId="77777777" w:rsidR="00AC0A1F" w:rsidRPr="00FB0A38" w:rsidRDefault="00AC0A1F" w:rsidP="00240308">
            <w:pPr>
              <w:pStyle w:val="NoSpacing"/>
              <w:rPr>
                <w:rFonts w:cs="Calibri"/>
                <w:sz w:val="16"/>
                <w:szCs w:val="16"/>
              </w:rPr>
            </w:pPr>
            <w:r w:rsidRPr="00FB0A38">
              <w:rPr>
                <w:rFonts w:cs="Calibri"/>
                <w:sz w:val="16"/>
                <w:szCs w:val="16"/>
              </w:rPr>
              <w:t>It has nothing to do with the encroachments of forest lands.</w:t>
            </w:r>
          </w:p>
        </w:tc>
        <w:tc>
          <w:tcPr>
            <w:tcW w:w="1260" w:type="dxa"/>
          </w:tcPr>
          <w:p w14:paraId="28426AF6" w14:textId="77777777" w:rsidR="00AC0A1F" w:rsidRPr="00FB0A38" w:rsidRDefault="00AC0A1F" w:rsidP="00240308">
            <w:pPr>
              <w:pStyle w:val="NoSpacing"/>
              <w:rPr>
                <w:rFonts w:cs="Calibri"/>
                <w:sz w:val="16"/>
                <w:szCs w:val="16"/>
              </w:rPr>
            </w:pPr>
            <w:r w:rsidRPr="00FB0A38">
              <w:rPr>
                <w:rFonts w:cs="Calibri"/>
                <w:sz w:val="16"/>
                <w:szCs w:val="16"/>
              </w:rPr>
              <w:t>May bring in some governance issue with the BFD on Sundarban waters.</w:t>
            </w:r>
          </w:p>
        </w:tc>
        <w:tc>
          <w:tcPr>
            <w:tcW w:w="3510" w:type="dxa"/>
          </w:tcPr>
          <w:p w14:paraId="170E220F" w14:textId="77777777" w:rsidR="00AC0A1F" w:rsidRPr="00FB0A38" w:rsidRDefault="00AC0A1F" w:rsidP="00240308">
            <w:pPr>
              <w:pStyle w:val="NoSpacing"/>
              <w:rPr>
                <w:rFonts w:cs="Calibri"/>
                <w:sz w:val="16"/>
                <w:szCs w:val="16"/>
              </w:rPr>
            </w:pPr>
            <w:r w:rsidRPr="00FB0A38">
              <w:rPr>
                <w:rFonts w:cs="Calibri"/>
                <w:sz w:val="16"/>
                <w:szCs w:val="16"/>
              </w:rPr>
              <w:t>Incorporation of use of plastic poles in fish catching might have been helpful to REDD+ approach.</w:t>
            </w:r>
          </w:p>
        </w:tc>
        <w:tc>
          <w:tcPr>
            <w:tcW w:w="2700" w:type="dxa"/>
          </w:tcPr>
          <w:p w14:paraId="143D56E5" w14:textId="77777777" w:rsidR="00AC0A1F" w:rsidRPr="00FB0A38" w:rsidRDefault="00AC0A1F" w:rsidP="00240308">
            <w:pPr>
              <w:pStyle w:val="NoSpacing"/>
              <w:rPr>
                <w:rFonts w:cs="Calibri"/>
                <w:sz w:val="16"/>
                <w:szCs w:val="16"/>
              </w:rPr>
            </w:pPr>
            <w:r w:rsidRPr="00FB0A38">
              <w:rPr>
                <w:rFonts w:cs="Calibri"/>
                <w:sz w:val="16"/>
                <w:szCs w:val="16"/>
              </w:rPr>
              <w:t>May be updated clarifying the conservation issues of wetland forests.</w:t>
            </w:r>
          </w:p>
        </w:tc>
      </w:tr>
      <w:tr w:rsidR="00AC0A1F" w:rsidRPr="00FB0A38" w14:paraId="4E2717AC" w14:textId="77777777" w:rsidTr="00240308">
        <w:tc>
          <w:tcPr>
            <w:tcW w:w="578" w:type="dxa"/>
          </w:tcPr>
          <w:p w14:paraId="4C28EF6A"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6</w:t>
            </w:r>
          </w:p>
        </w:tc>
        <w:tc>
          <w:tcPr>
            <w:tcW w:w="1471" w:type="dxa"/>
          </w:tcPr>
          <w:p w14:paraId="59758F32" w14:textId="77777777" w:rsidR="00AC0A1F" w:rsidRPr="00FB0A38" w:rsidRDefault="00AC0A1F" w:rsidP="00240308">
            <w:pPr>
              <w:pStyle w:val="NoSpacing"/>
              <w:rPr>
                <w:rFonts w:cs="Calibri"/>
                <w:sz w:val="16"/>
                <w:szCs w:val="16"/>
              </w:rPr>
            </w:pPr>
            <w:r w:rsidRPr="00FB0A38">
              <w:rPr>
                <w:rFonts w:cs="Calibri"/>
                <w:color w:val="222222"/>
                <w:sz w:val="16"/>
                <w:szCs w:val="16"/>
              </w:rPr>
              <w:t>National Water Policy 1999</w:t>
            </w:r>
          </w:p>
        </w:tc>
        <w:tc>
          <w:tcPr>
            <w:tcW w:w="1281" w:type="dxa"/>
          </w:tcPr>
          <w:p w14:paraId="0E035B44" w14:textId="77777777" w:rsidR="00AC0A1F" w:rsidRPr="00FB0A38" w:rsidRDefault="00AC0A1F" w:rsidP="00240308">
            <w:pPr>
              <w:pStyle w:val="NoSpacing"/>
              <w:rPr>
                <w:rFonts w:cs="Calibri"/>
                <w:sz w:val="16"/>
                <w:szCs w:val="16"/>
              </w:rPr>
            </w:pPr>
            <w:r w:rsidRPr="00FB0A38">
              <w:rPr>
                <w:rFonts w:cs="Calibri"/>
                <w:sz w:val="16"/>
                <w:szCs w:val="16"/>
              </w:rPr>
              <w:t>It has no impact on this driver.</w:t>
            </w:r>
          </w:p>
        </w:tc>
        <w:tc>
          <w:tcPr>
            <w:tcW w:w="1170" w:type="dxa"/>
          </w:tcPr>
          <w:p w14:paraId="31D0FAF9" w14:textId="77777777" w:rsidR="00AC0A1F" w:rsidRPr="00FB0A38" w:rsidRDefault="00AC0A1F" w:rsidP="00240308">
            <w:pPr>
              <w:pStyle w:val="NoSpacing"/>
              <w:rPr>
                <w:rFonts w:cs="Calibri"/>
                <w:sz w:val="16"/>
                <w:szCs w:val="16"/>
              </w:rPr>
            </w:pPr>
            <w:r w:rsidRPr="00FB0A38">
              <w:rPr>
                <w:rFonts w:cs="Calibri"/>
                <w:sz w:val="16"/>
                <w:szCs w:val="16"/>
              </w:rPr>
              <w:t>It has no impact on this driver.</w:t>
            </w:r>
          </w:p>
        </w:tc>
        <w:tc>
          <w:tcPr>
            <w:tcW w:w="1170" w:type="dxa"/>
          </w:tcPr>
          <w:p w14:paraId="3938EFEF" w14:textId="77777777" w:rsidR="00AC0A1F" w:rsidRPr="00FB0A38" w:rsidRDefault="00AC0A1F" w:rsidP="00240308">
            <w:pPr>
              <w:pStyle w:val="NoSpacing"/>
              <w:rPr>
                <w:rFonts w:cs="Calibri"/>
                <w:sz w:val="16"/>
                <w:szCs w:val="16"/>
              </w:rPr>
            </w:pPr>
            <w:r w:rsidRPr="00FB0A38">
              <w:rPr>
                <w:rFonts w:cs="Calibri"/>
                <w:sz w:val="16"/>
                <w:szCs w:val="16"/>
              </w:rPr>
              <w:t>This may indirectly help conversion of forest land to water bodies by encouraging hydro power.</w:t>
            </w:r>
          </w:p>
        </w:tc>
        <w:tc>
          <w:tcPr>
            <w:tcW w:w="990" w:type="dxa"/>
          </w:tcPr>
          <w:p w14:paraId="5859769E" w14:textId="77777777" w:rsidR="00AC0A1F" w:rsidRPr="00FB0A38" w:rsidRDefault="00AC0A1F" w:rsidP="00240308">
            <w:pPr>
              <w:pStyle w:val="NoSpacing"/>
              <w:rPr>
                <w:rFonts w:cs="Calibri"/>
                <w:sz w:val="16"/>
                <w:szCs w:val="16"/>
              </w:rPr>
            </w:pPr>
            <w:r w:rsidRPr="00FB0A38">
              <w:rPr>
                <w:rFonts w:cs="Calibri"/>
                <w:sz w:val="16"/>
                <w:szCs w:val="16"/>
              </w:rPr>
              <w:t>Encouragement of hydro power may lead to encroachment of forest land.</w:t>
            </w:r>
          </w:p>
        </w:tc>
        <w:tc>
          <w:tcPr>
            <w:tcW w:w="1260" w:type="dxa"/>
          </w:tcPr>
          <w:p w14:paraId="7B288095" w14:textId="77777777" w:rsidR="00AC0A1F" w:rsidRPr="00FB0A38" w:rsidRDefault="00AC0A1F" w:rsidP="00240308">
            <w:pPr>
              <w:pStyle w:val="NoSpacing"/>
              <w:rPr>
                <w:rFonts w:cs="Calibri"/>
                <w:sz w:val="16"/>
                <w:szCs w:val="16"/>
              </w:rPr>
            </w:pPr>
            <w:r w:rsidRPr="00FB0A38">
              <w:rPr>
                <w:rFonts w:cs="Calibri"/>
                <w:sz w:val="16"/>
                <w:szCs w:val="16"/>
              </w:rPr>
              <w:t>Collaboration with BFD for catchment management may have been fruitful.</w:t>
            </w:r>
          </w:p>
        </w:tc>
        <w:tc>
          <w:tcPr>
            <w:tcW w:w="3510" w:type="dxa"/>
          </w:tcPr>
          <w:p w14:paraId="5BD9D7A0" w14:textId="77777777" w:rsidR="00AC0A1F" w:rsidRPr="00FB0A38" w:rsidRDefault="00AC0A1F" w:rsidP="00240308">
            <w:pPr>
              <w:pStyle w:val="NoSpacing"/>
              <w:rPr>
                <w:rFonts w:cs="Calibri"/>
                <w:sz w:val="16"/>
                <w:szCs w:val="16"/>
              </w:rPr>
            </w:pPr>
            <w:r w:rsidRPr="00FB0A38">
              <w:rPr>
                <w:rFonts w:cs="Calibri"/>
                <w:sz w:val="16"/>
                <w:szCs w:val="16"/>
              </w:rPr>
              <w:t>Willingness to pay for the water harvested from catchment will be beneficial towards REDD+.</w:t>
            </w:r>
          </w:p>
        </w:tc>
        <w:tc>
          <w:tcPr>
            <w:tcW w:w="2700" w:type="dxa"/>
          </w:tcPr>
          <w:p w14:paraId="4F320CEF" w14:textId="77777777" w:rsidR="00AC0A1F" w:rsidRPr="00FB0A38" w:rsidRDefault="00AC0A1F" w:rsidP="00240308">
            <w:pPr>
              <w:pStyle w:val="NoSpacing"/>
              <w:rPr>
                <w:rFonts w:cs="Calibri"/>
                <w:sz w:val="16"/>
                <w:szCs w:val="16"/>
              </w:rPr>
            </w:pPr>
            <w:r w:rsidRPr="00FB0A38">
              <w:rPr>
                <w:rFonts w:cs="Calibri"/>
                <w:sz w:val="16"/>
                <w:szCs w:val="16"/>
              </w:rPr>
              <w:t>Ecosystem benefits need to be recognized in this policy.</w:t>
            </w:r>
          </w:p>
        </w:tc>
      </w:tr>
      <w:tr w:rsidR="00AC0A1F" w:rsidRPr="00FB0A38" w14:paraId="337050F5" w14:textId="77777777" w:rsidTr="00240308">
        <w:tc>
          <w:tcPr>
            <w:tcW w:w="578" w:type="dxa"/>
          </w:tcPr>
          <w:p w14:paraId="4CC3FC12"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7</w:t>
            </w:r>
          </w:p>
        </w:tc>
        <w:tc>
          <w:tcPr>
            <w:tcW w:w="1471" w:type="dxa"/>
          </w:tcPr>
          <w:p w14:paraId="15AA2F89"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National Tourism Policy 2010</w:t>
            </w:r>
          </w:p>
        </w:tc>
        <w:tc>
          <w:tcPr>
            <w:tcW w:w="1281" w:type="dxa"/>
          </w:tcPr>
          <w:p w14:paraId="3CEE4AF3" w14:textId="77777777" w:rsidR="00AC0A1F" w:rsidRPr="00FB0A38" w:rsidRDefault="00AC0A1F" w:rsidP="00240308">
            <w:pPr>
              <w:pStyle w:val="NoSpacing"/>
              <w:rPr>
                <w:rFonts w:cs="Calibri"/>
                <w:sz w:val="16"/>
                <w:szCs w:val="16"/>
              </w:rPr>
            </w:pPr>
            <w:r w:rsidRPr="00FB0A38">
              <w:rPr>
                <w:rFonts w:cs="Calibri"/>
                <w:sz w:val="16"/>
                <w:szCs w:val="16"/>
              </w:rPr>
              <w:t>It has no mention of prohibiting cooking by fuel-wood.</w:t>
            </w:r>
          </w:p>
        </w:tc>
        <w:tc>
          <w:tcPr>
            <w:tcW w:w="1170" w:type="dxa"/>
          </w:tcPr>
          <w:p w14:paraId="1CBE1E40"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449B4C26" w14:textId="77777777" w:rsidR="00AC0A1F" w:rsidRPr="00FB0A38" w:rsidRDefault="00AC0A1F" w:rsidP="00240308">
            <w:pPr>
              <w:pStyle w:val="NoSpacing"/>
              <w:rPr>
                <w:rFonts w:cs="Calibri"/>
                <w:sz w:val="16"/>
                <w:szCs w:val="16"/>
              </w:rPr>
            </w:pPr>
            <w:r w:rsidRPr="00FB0A38">
              <w:rPr>
                <w:rFonts w:cs="Calibri"/>
                <w:sz w:val="16"/>
                <w:szCs w:val="16"/>
              </w:rPr>
              <w:t>No afford for the conservation of landscapes.</w:t>
            </w:r>
          </w:p>
        </w:tc>
        <w:tc>
          <w:tcPr>
            <w:tcW w:w="990" w:type="dxa"/>
          </w:tcPr>
          <w:p w14:paraId="14C531E9"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6C1884E5" w14:textId="77777777" w:rsidR="00AC0A1F" w:rsidRPr="00FB0A38" w:rsidRDefault="00AC0A1F" w:rsidP="00240308">
            <w:pPr>
              <w:pStyle w:val="NoSpacing"/>
              <w:rPr>
                <w:rFonts w:cs="Calibri"/>
                <w:sz w:val="16"/>
                <w:szCs w:val="16"/>
              </w:rPr>
            </w:pPr>
            <w:r w:rsidRPr="00FB0A38">
              <w:rPr>
                <w:rFonts w:cs="Calibri"/>
                <w:sz w:val="16"/>
                <w:szCs w:val="16"/>
              </w:rPr>
              <w:t xml:space="preserve">There is a grey area. BFD controls the PAs. Tourism Ministry uses those.    </w:t>
            </w:r>
          </w:p>
        </w:tc>
        <w:tc>
          <w:tcPr>
            <w:tcW w:w="3510" w:type="dxa"/>
          </w:tcPr>
          <w:p w14:paraId="03AF2973" w14:textId="77777777" w:rsidR="00AC0A1F" w:rsidRPr="00FB0A38" w:rsidRDefault="00AC0A1F" w:rsidP="00240308">
            <w:pPr>
              <w:pStyle w:val="NoSpacing"/>
              <w:rPr>
                <w:rFonts w:cs="Calibri"/>
                <w:sz w:val="16"/>
                <w:szCs w:val="16"/>
              </w:rPr>
            </w:pPr>
            <w:r w:rsidRPr="00FB0A38">
              <w:rPr>
                <w:rFonts w:cs="Calibri"/>
                <w:sz w:val="16"/>
                <w:szCs w:val="16"/>
              </w:rPr>
              <w:t>Collaborative arrangement with BFD may be beneficial.</w:t>
            </w:r>
          </w:p>
        </w:tc>
        <w:tc>
          <w:tcPr>
            <w:tcW w:w="2700" w:type="dxa"/>
          </w:tcPr>
          <w:p w14:paraId="71D5D599" w14:textId="77777777" w:rsidR="00AC0A1F" w:rsidRPr="00FB0A38" w:rsidRDefault="00AC0A1F" w:rsidP="00240308">
            <w:pPr>
              <w:pStyle w:val="NoSpacing"/>
              <w:rPr>
                <w:rFonts w:cs="Calibri"/>
                <w:sz w:val="16"/>
                <w:szCs w:val="16"/>
              </w:rPr>
            </w:pPr>
            <w:r w:rsidRPr="00FB0A38">
              <w:rPr>
                <w:rFonts w:cs="Calibri"/>
                <w:sz w:val="16"/>
                <w:szCs w:val="16"/>
              </w:rPr>
              <w:t>May be updated incorporating BFD’s inputs.</w:t>
            </w:r>
          </w:p>
        </w:tc>
      </w:tr>
      <w:tr w:rsidR="00AC0A1F" w:rsidRPr="00FB0A38" w14:paraId="65EBE558" w14:textId="77777777" w:rsidTr="00240308">
        <w:tc>
          <w:tcPr>
            <w:tcW w:w="578" w:type="dxa"/>
          </w:tcPr>
          <w:p w14:paraId="76DEA2F0"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8</w:t>
            </w:r>
          </w:p>
        </w:tc>
        <w:tc>
          <w:tcPr>
            <w:tcW w:w="1471" w:type="dxa"/>
          </w:tcPr>
          <w:p w14:paraId="561DCC85"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National Agriculture Extension Policy 2012</w:t>
            </w:r>
          </w:p>
        </w:tc>
        <w:tc>
          <w:tcPr>
            <w:tcW w:w="1281" w:type="dxa"/>
          </w:tcPr>
          <w:p w14:paraId="503BE368"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248FE580"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3F641560" w14:textId="77777777" w:rsidR="00AC0A1F" w:rsidRPr="00FB0A38" w:rsidRDefault="00AC0A1F" w:rsidP="00240308">
            <w:pPr>
              <w:pStyle w:val="NoSpacing"/>
              <w:rPr>
                <w:rFonts w:cs="Calibri"/>
                <w:sz w:val="16"/>
                <w:szCs w:val="16"/>
              </w:rPr>
            </w:pPr>
            <w:r w:rsidRPr="00FB0A38">
              <w:rPr>
                <w:rFonts w:cs="Calibri"/>
                <w:sz w:val="16"/>
                <w:szCs w:val="16"/>
              </w:rPr>
              <w:t xml:space="preserve">The policy of horizontal expansion of agriculture may </w:t>
            </w:r>
            <w:r w:rsidRPr="00FB0A38">
              <w:rPr>
                <w:rFonts w:cs="Calibri"/>
                <w:sz w:val="16"/>
                <w:szCs w:val="16"/>
              </w:rPr>
              <w:lastRenderedPageBreak/>
              <w:t xml:space="preserve">aggravate the situation. </w:t>
            </w:r>
          </w:p>
        </w:tc>
        <w:tc>
          <w:tcPr>
            <w:tcW w:w="990" w:type="dxa"/>
          </w:tcPr>
          <w:p w14:paraId="7D94CE5A"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Horizontal expansion of agriculture will encourage </w:t>
            </w:r>
            <w:r w:rsidRPr="00FB0A38">
              <w:rPr>
                <w:rFonts w:cs="Calibri"/>
                <w:sz w:val="16"/>
                <w:szCs w:val="16"/>
              </w:rPr>
              <w:lastRenderedPageBreak/>
              <w:t>encroachment.</w:t>
            </w:r>
          </w:p>
        </w:tc>
        <w:tc>
          <w:tcPr>
            <w:tcW w:w="1260" w:type="dxa"/>
          </w:tcPr>
          <w:p w14:paraId="50BD41AA" w14:textId="77777777" w:rsidR="00AC0A1F" w:rsidRPr="00FB0A38" w:rsidRDefault="00AC0A1F" w:rsidP="00240308">
            <w:pPr>
              <w:pStyle w:val="NoSpacing"/>
              <w:rPr>
                <w:rFonts w:cs="Calibri"/>
                <w:sz w:val="16"/>
                <w:szCs w:val="16"/>
              </w:rPr>
            </w:pPr>
            <w:r w:rsidRPr="00FB0A38">
              <w:rPr>
                <w:rFonts w:cs="Calibri"/>
                <w:sz w:val="16"/>
                <w:szCs w:val="16"/>
              </w:rPr>
              <w:lastRenderedPageBreak/>
              <w:t>None</w:t>
            </w:r>
          </w:p>
        </w:tc>
        <w:tc>
          <w:tcPr>
            <w:tcW w:w="3510" w:type="dxa"/>
          </w:tcPr>
          <w:p w14:paraId="078CF10D" w14:textId="77777777" w:rsidR="00AC0A1F" w:rsidRPr="00FB0A38" w:rsidRDefault="00AC0A1F" w:rsidP="00240308">
            <w:pPr>
              <w:pStyle w:val="NoSpacing"/>
              <w:rPr>
                <w:rFonts w:cs="Calibri"/>
                <w:sz w:val="16"/>
                <w:szCs w:val="16"/>
              </w:rPr>
            </w:pPr>
            <w:r w:rsidRPr="00FB0A38">
              <w:rPr>
                <w:rFonts w:cs="Calibri"/>
                <w:sz w:val="16"/>
                <w:szCs w:val="16"/>
              </w:rPr>
              <w:t>This policy may prohibit use of fuelwood in paddy parboiling plants. It could suggest low foliage trees on the iles of agricultural fields.</w:t>
            </w:r>
          </w:p>
        </w:tc>
        <w:tc>
          <w:tcPr>
            <w:tcW w:w="2700" w:type="dxa"/>
          </w:tcPr>
          <w:p w14:paraId="45082E7A" w14:textId="77777777" w:rsidR="00AC0A1F" w:rsidRPr="00FB0A38" w:rsidRDefault="00AC0A1F" w:rsidP="00240308">
            <w:pPr>
              <w:pStyle w:val="NoSpacing"/>
              <w:rPr>
                <w:rFonts w:cs="Calibri"/>
                <w:sz w:val="16"/>
                <w:szCs w:val="16"/>
              </w:rPr>
            </w:pPr>
            <w:r w:rsidRPr="00FB0A38">
              <w:rPr>
                <w:rFonts w:cs="Calibri"/>
                <w:sz w:val="16"/>
                <w:szCs w:val="16"/>
              </w:rPr>
              <w:t>Since Agri Extension workers reaches most people, they may advocate for ICS.</w:t>
            </w:r>
          </w:p>
        </w:tc>
      </w:tr>
      <w:tr w:rsidR="00AC0A1F" w:rsidRPr="00FB0A38" w14:paraId="6B9952A3" w14:textId="77777777" w:rsidTr="00240308">
        <w:tc>
          <w:tcPr>
            <w:tcW w:w="578" w:type="dxa"/>
          </w:tcPr>
          <w:p w14:paraId="25CA57CF"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9</w:t>
            </w:r>
          </w:p>
        </w:tc>
        <w:tc>
          <w:tcPr>
            <w:tcW w:w="1471" w:type="dxa"/>
          </w:tcPr>
          <w:p w14:paraId="5E9756D2"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Agriculture Policy 1999</w:t>
            </w:r>
          </w:p>
        </w:tc>
        <w:tc>
          <w:tcPr>
            <w:tcW w:w="1281" w:type="dxa"/>
          </w:tcPr>
          <w:p w14:paraId="6EEAA016"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3A0C581D"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069D2E93" w14:textId="77777777" w:rsidR="00AC0A1F" w:rsidRPr="00FB0A38" w:rsidRDefault="00AC0A1F" w:rsidP="00240308">
            <w:pPr>
              <w:pStyle w:val="NoSpacing"/>
              <w:rPr>
                <w:rFonts w:cs="Calibri"/>
                <w:sz w:val="16"/>
                <w:szCs w:val="16"/>
              </w:rPr>
            </w:pPr>
            <w:r w:rsidRPr="00FB0A38">
              <w:rPr>
                <w:rFonts w:cs="Calibri"/>
                <w:sz w:val="16"/>
                <w:szCs w:val="16"/>
              </w:rPr>
              <w:t>It aims to bring all fellow lands under agriculture. Many of these fellow lands have tree cover. This is a concern.</w:t>
            </w:r>
          </w:p>
        </w:tc>
        <w:tc>
          <w:tcPr>
            <w:tcW w:w="990" w:type="dxa"/>
          </w:tcPr>
          <w:p w14:paraId="57106F4E" w14:textId="77777777" w:rsidR="00AC0A1F" w:rsidRPr="00FB0A38" w:rsidRDefault="00AC0A1F" w:rsidP="00240308">
            <w:pPr>
              <w:pStyle w:val="NoSpacing"/>
              <w:rPr>
                <w:rFonts w:cs="Calibri"/>
                <w:sz w:val="16"/>
                <w:szCs w:val="16"/>
              </w:rPr>
            </w:pPr>
            <w:r w:rsidRPr="00FB0A38">
              <w:rPr>
                <w:rFonts w:cs="Calibri"/>
                <w:sz w:val="16"/>
                <w:szCs w:val="16"/>
              </w:rPr>
              <w:t xml:space="preserve">It has nothing encouraging encroachment. </w:t>
            </w:r>
          </w:p>
        </w:tc>
        <w:tc>
          <w:tcPr>
            <w:tcW w:w="1260" w:type="dxa"/>
          </w:tcPr>
          <w:p w14:paraId="2C8ADC21"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3510" w:type="dxa"/>
          </w:tcPr>
          <w:p w14:paraId="662B9AD4" w14:textId="77777777" w:rsidR="00AC0A1F" w:rsidRPr="00FB0A38" w:rsidRDefault="00AC0A1F" w:rsidP="00240308">
            <w:pPr>
              <w:pStyle w:val="NoSpacing"/>
              <w:rPr>
                <w:rFonts w:cs="Calibri"/>
                <w:sz w:val="16"/>
                <w:szCs w:val="16"/>
              </w:rPr>
            </w:pPr>
            <w:r w:rsidRPr="00FB0A38">
              <w:rPr>
                <w:rFonts w:cs="Calibri"/>
                <w:sz w:val="16"/>
                <w:szCs w:val="16"/>
              </w:rPr>
              <w:t>It could suggest low foliage trees on the iles of agricultural fields.</w:t>
            </w:r>
          </w:p>
        </w:tc>
        <w:tc>
          <w:tcPr>
            <w:tcW w:w="2700" w:type="dxa"/>
          </w:tcPr>
          <w:p w14:paraId="31DFA3BD" w14:textId="77777777" w:rsidR="00AC0A1F" w:rsidRPr="00FB0A38" w:rsidRDefault="00AC0A1F" w:rsidP="00240308">
            <w:pPr>
              <w:pStyle w:val="NoSpacing"/>
              <w:rPr>
                <w:rFonts w:cs="Calibri"/>
                <w:sz w:val="16"/>
                <w:szCs w:val="16"/>
              </w:rPr>
            </w:pPr>
            <w:r w:rsidRPr="00FB0A38">
              <w:rPr>
                <w:rFonts w:cs="Calibri"/>
                <w:sz w:val="16"/>
                <w:szCs w:val="16"/>
              </w:rPr>
              <w:t>It could advocate for ICS.</w:t>
            </w:r>
          </w:p>
        </w:tc>
      </w:tr>
      <w:tr w:rsidR="00AC0A1F" w:rsidRPr="00FB0A38" w14:paraId="21EBCA0C" w14:textId="77777777" w:rsidTr="00240308">
        <w:tc>
          <w:tcPr>
            <w:tcW w:w="578" w:type="dxa"/>
          </w:tcPr>
          <w:p w14:paraId="74043444"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10</w:t>
            </w:r>
          </w:p>
        </w:tc>
        <w:tc>
          <w:tcPr>
            <w:tcW w:w="1471" w:type="dxa"/>
          </w:tcPr>
          <w:p w14:paraId="60561B0C"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Forestry Master Plan 1995-2015</w:t>
            </w:r>
          </w:p>
        </w:tc>
        <w:tc>
          <w:tcPr>
            <w:tcW w:w="1281" w:type="dxa"/>
          </w:tcPr>
          <w:p w14:paraId="62588F6C" w14:textId="77777777" w:rsidR="00AC0A1F" w:rsidRPr="00FB0A38" w:rsidRDefault="00AC0A1F" w:rsidP="00240308">
            <w:pPr>
              <w:pStyle w:val="NoSpacing"/>
              <w:rPr>
                <w:rFonts w:cs="Calibri"/>
                <w:sz w:val="16"/>
                <w:szCs w:val="16"/>
              </w:rPr>
            </w:pPr>
            <w:r w:rsidRPr="00FB0A38">
              <w:rPr>
                <w:rFonts w:cs="Calibri"/>
                <w:sz w:val="16"/>
                <w:szCs w:val="16"/>
              </w:rPr>
              <w:t>It had the required but was not implemented.</w:t>
            </w:r>
          </w:p>
        </w:tc>
        <w:tc>
          <w:tcPr>
            <w:tcW w:w="1170" w:type="dxa"/>
          </w:tcPr>
          <w:p w14:paraId="7A8309EF" w14:textId="77777777" w:rsidR="00AC0A1F" w:rsidRPr="00FB0A38" w:rsidRDefault="00AC0A1F" w:rsidP="00240308">
            <w:pPr>
              <w:pStyle w:val="NoSpacing"/>
              <w:rPr>
                <w:rFonts w:cs="Calibri"/>
                <w:sz w:val="16"/>
                <w:szCs w:val="16"/>
              </w:rPr>
            </w:pPr>
            <w:r w:rsidRPr="00FB0A38">
              <w:rPr>
                <w:rFonts w:cs="Calibri"/>
                <w:sz w:val="16"/>
                <w:szCs w:val="16"/>
              </w:rPr>
              <w:t>It suggests programs but went unattended.</w:t>
            </w:r>
          </w:p>
        </w:tc>
        <w:tc>
          <w:tcPr>
            <w:tcW w:w="1170" w:type="dxa"/>
          </w:tcPr>
          <w:p w14:paraId="1020FEA7" w14:textId="77777777" w:rsidR="00AC0A1F" w:rsidRPr="00FB0A38" w:rsidRDefault="00AC0A1F" w:rsidP="00240308">
            <w:pPr>
              <w:pStyle w:val="NoSpacing"/>
              <w:rPr>
                <w:rFonts w:cs="Calibri"/>
                <w:sz w:val="16"/>
                <w:szCs w:val="16"/>
              </w:rPr>
            </w:pPr>
            <w:r w:rsidRPr="00FB0A38">
              <w:rPr>
                <w:rFonts w:cs="Calibri"/>
                <w:sz w:val="16"/>
                <w:szCs w:val="16"/>
              </w:rPr>
              <w:t>It’s suggestion to involve people is expected to benefit the BFD but did not receive required attention.</w:t>
            </w:r>
          </w:p>
        </w:tc>
        <w:tc>
          <w:tcPr>
            <w:tcW w:w="990" w:type="dxa"/>
          </w:tcPr>
          <w:p w14:paraId="5CD604A3" w14:textId="77777777" w:rsidR="00AC0A1F" w:rsidRPr="00FB0A38" w:rsidRDefault="00AC0A1F" w:rsidP="00240308">
            <w:pPr>
              <w:pStyle w:val="NoSpacing"/>
              <w:rPr>
                <w:rFonts w:cs="Calibri"/>
                <w:sz w:val="16"/>
                <w:szCs w:val="16"/>
              </w:rPr>
            </w:pPr>
            <w:r w:rsidRPr="00FB0A38">
              <w:rPr>
                <w:rFonts w:cs="Calibri"/>
                <w:sz w:val="16"/>
                <w:szCs w:val="16"/>
              </w:rPr>
              <w:t>This FMP encouraged replanting of encroached forest land.</w:t>
            </w:r>
          </w:p>
        </w:tc>
        <w:tc>
          <w:tcPr>
            <w:tcW w:w="1260" w:type="dxa"/>
          </w:tcPr>
          <w:p w14:paraId="197CD55B" w14:textId="77777777" w:rsidR="00AC0A1F" w:rsidRPr="00FB0A38" w:rsidRDefault="00AC0A1F" w:rsidP="00240308">
            <w:pPr>
              <w:pStyle w:val="NoSpacing"/>
              <w:rPr>
                <w:rFonts w:cs="Calibri"/>
                <w:sz w:val="16"/>
                <w:szCs w:val="16"/>
              </w:rPr>
            </w:pPr>
            <w:r w:rsidRPr="00FB0A38">
              <w:rPr>
                <w:rFonts w:cs="Calibri"/>
                <w:sz w:val="16"/>
                <w:szCs w:val="16"/>
              </w:rPr>
              <w:t>Restructuring suggestion was ignored by the Govt..</w:t>
            </w:r>
          </w:p>
        </w:tc>
        <w:tc>
          <w:tcPr>
            <w:tcW w:w="3510" w:type="dxa"/>
          </w:tcPr>
          <w:p w14:paraId="6511CC5D" w14:textId="77777777" w:rsidR="00AC0A1F" w:rsidRPr="00FB0A38" w:rsidRDefault="00AC0A1F" w:rsidP="00240308">
            <w:pPr>
              <w:pStyle w:val="NoSpacing"/>
              <w:rPr>
                <w:rFonts w:cs="Calibri"/>
                <w:sz w:val="16"/>
                <w:szCs w:val="16"/>
              </w:rPr>
            </w:pPr>
            <w:r w:rsidRPr="00FB0A38">
              <w:rPr>
                <w:rFonts w:cs="Calibri"/>
                <w:sz w:val="16"/>
                <w:szCs w:val="16"/>
              </w:rPr>
              <w:t xml:space="preserve">GOB should use the lessons learned. </w:t>
            </w:r>
          </w:p>
        </w:tc>
        <w:tc>
          <w:tcPr>
            <w:tcW w:w="2700" w:type="dxa"/>
          </w:tcPr>
          <w:p w14:paraId="76D9F07C" w14:textId="77777777" w:rsidR="00AC0A1F" w:rsidRPr="00FB0A38" w:rsidRDefault="00AC0A1F" w:rsidP="00240308">
            <w:pPr>
              <w:pStyle w:val="NoSpacing"/>
              <w:rPr>
                <w:rFonts w:cs="Calibri"/>
                <w:sz w:val="16"/>
                <w:szCs w:val="16"/>
              </w:rPr>
            </w:pPr>
            <w:r w:rsidRPr="00FB0A38">
              <w:rPr>
                <w:rFonts w:cs="Calibri"/>
                <w:sz w:val="16"/>
                <w:szCs w:val="16"/>
              </w:rPr>
              <w:t>Next FMP formulation may be designed to be more reality oriented.</w:t>
            </w:r>
          </w:p>
        </w:tc>
      </w:tr>
      <w:tr w:rsidR="00AC0A1F" w:rsidRPr="00FB0A38" w14:paraId="614515F5" w14:textId="77777777" w:rsidTr="00240308">
        <w:tc>
          <w:tcPr>
            <w:tcW w:w="578" w:type="dxa"/>
          </w:tcPr>
          <w:p w14:paraId="6DB2F1B8"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11</w:t>
            </w:r>
          </w:p>
        </w:tc>
        <w:tc>
          <w:tcPr>
            <w:tcW w:w="1471" w:type="dxa"/>
          </w:tcPr>
          <w:p w14:paraId="04F00500"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Forest Master Plan 2016 (Draft)</w:t>
            </w:r>
          </w:p>
        </w:tc>
        <w:tc>
          <w:tcPr>
            <w:tcW w:w="1281" w:type="dxa"/>
          </w:tcPr>
          <w:p w14:paraId="06FC8CB9" w14:textId="77777777" w:rsidR="00AC0A1F" w:rsidRPr="00FB0A38" w:rsidRDefault="00AC0A1F" w:rsidP="00240308">
            <w:pPr>
              <w:pStyle w:val="NoSpacing"/>
              <w:rPr>
                <w:rFonts w:cs="Calibri"/>
                <w:sz w:val="16"/>
                <w:szCs w:val="16"/>
              </w:rPr>
            </w:pPr>
            <w:r w:rsidRPr="00FB0A38">
              <w:rPr>
                <w:rFonts w:cs="Calibri"/>
                <w:sz w:val="16"/>
                <w:szCs w:val="16"/>
              </w:rPr>
              <w:t>The demand of wood fuel is declining. Implementation of this plan will help reduce the impact of this driver.</w:t>
            </w:r>
          </w:p>
        </w:tc>
        <w:tc>
          <w:tcPr>
            <w:tcW w:w="1170" w:type="dxa"/>
          </w:tcPr>
          <w:p w14:paraId="21AF3FC5" w14:textId="77777777" w:rsidR="00AC0A1F" w:rsidRPr="00FB0A38" w:rsidRDefault="00AC0A1F" w:rsidP="00240308">
            <w:pPr>
              <w:pStyle w:val="NoSpacing"/>
              <w:rPr>
                <w:rFonts w:cs="Calibri"/>
                <w:sz w:val="16"/>
                <w:szCs w:val="16"/>
              </w:rPr>
            </w:pPr>
            <w:r w:rsidRPr="00FB0A38">
              <w:rPr>
                <w:rFonts w:cs="Calibri"/>
                <w:sz w:val="16"/>
                <w:szCs w:val="16"/>
              </w:rPr>
              <w:t>This will help reduce the illicit logging.</w:t>
            </w:r>
          </w:p>
        </w:tc>
        <w:tc>
          <w:tcPr>
            <w:tcW w:w="1170" w:type="dxa"/>
          </w:tcPr>
          <w:p w14:paraId="5B2E22A2" w14:textId="77777777" w:rsidR="00AC0A1F" w:rsidRPr="00FB0A38" w:rsidRDefault="00AC0A1F" w:rsidP="00240308">
            <w:pPr>
              <w:pStyle w:val="NoSpacing"/>
              <w:rPr>
                <w:rFonts w:cs="Calibri"/>
                <w:sz w:val="16"/>
                <w:szCs w:val="16"/>
              </w:rPr>
            </w:pPr>
            <w:r w:rsidRPr="00FB0A38">
              <w:rPr>
                <w:rFonts w:cs="Calibri"/>
                <w:sz w:val="16"/>
                <w:szCs w:val="16"/>
              </w:rPr>
              <w:t>This plan is against conservation of forests to agriculture.</w:t>
            </w:r>
          </w:p>
        </w:tc>
        <w:tc>
          <w:tcPr>
            <w:tcW w:w="990" w:type="dxa"/>
          </w:tcPr>
          <w:p w14:paraId="13F3984A" w14:textId="77777777" w:rsidR="00AC0A1F" w:rsidRPr="00FB0A38" w:rsidRDefault="00AC0A1F" w:rsidP="00240308">
            <w:pPr>
              <w:pStyle w:val="NoSpacing"/>
              <w:rPr>
                <w:rFonts w:cs="Calibri"/>
                <w:sz w:val="16"/>
                <w:szCs w:val="16"/>
              </w:rPr>
            </w:pPr>
            <w:r w:rsidRPr="00FB0A38">
              <w:rPr>
                <w:rFonts w:cs="Calibri"/>
                <w:sz w:val="16"/>
                <w:szCs w:val="16"/>
              </w:rPr>
              <w:t>It against encroachment of forest land.</w:t>
            </w:r>
          </w:p>
        </w:tc>
        <w:tc>
          <w:tcPr>
            <w:tcW w:w="1260" w:type="dxa"/>
          </w:tcPr>
          <w:p w14:paraId="032616E5" w14:textId="77777777" w:rsidR="00AC0A1F" w:rsidRPr="00FB0A38" w:rsidRDefault="00AC0A1F" w:rsidP="00240308">
            <w:pPr>
              <w:pStyle w:val="NoSpacing"/>
              <w:rPr>
                <w:rFonts w:cs="Calibri"/>
                <w:sz w:val="16"/>
                <w:szCs w:val="16"/>
              </w:rPr>
            </w:pPr>
            <w:r w:rsidRPr="00FB0A38">
              <w:rPr>
                <w:rFonts w:cs="Calibri"/>
                <w:sz w:val="16"/>
                <w:szCs w:val="16"/>
              </w:rPr>
              <w:t>The poor manpower and logistic are concerns of this. Suggested for immediate improvement.</w:t>
            </w:r>
          </w:p>
        </w:tc>
        <w:tc>
          <w:tcPr>
            <w:tcW w:w="3510" w:type="dxa"/>
          </w:tcPr>
          <w:p w14:paraId="6748F1A8" w14:textId="77777777" w:rsidR="00AC0A1F" w:rsidRPr="00FB0A38" w:rsidRDefault="00AC0A1F" w:rsidP="00240308">
            <w:pPr>
              <w:pStyle w:val="NoSpacing"/>
              <w:rPr>
                <w:rFonts w:cs="Calibri"/>
                <w:sz w:val="16"/>
                <w:szCs w:val="16"/>
              </w:rPr>
            </w:pPr>
            <w:r w:rsidRPr="00FB0A38">
              <w:rPr>
                <w:rFonts w:cs="Calibri"/>
                <w:sz w:val="16"/>
                <w:szCs w:val="16"/>
              </w:rPr>
              <w:t>GOB need to take proper interest and implement this plan and ensure that it receive at least 538.7 billion Taka during this plan period.</w:t>
            </w:r>
          </w:p>
        </w:tc>
        <w:tc>
          <w:tcPr>
            <w:tcW w:w="2700" w:type="dxa"/>
          </w:tcPr>
          <w:p w14:paraId="746BA926" w14:textId="77777777" w:rsidR="00AC0A1F" w:rsidRPr="00FB0A38" w:rsidRDefault="00AC0A1F" w:rsidP="00240308">
            <w:pPr>
              <w:pStyle w:val="NoSpacing"/>
              <w:rPr>
                <w:rFonts w:cs="Calibri"/>
                <w:sz w:val="16"/>
                <w:szCs w:val="16"/>
              </w:rPr>
            </w:pPr>
            <w:r w:rsidRPr="00FB0A38">
              <w:rPr>
                <w:rFonts w:cs="Calibri"/>
                <w:sz w:val="16"/>
                <w:szCs w:val="16"/>
              </w:rPr>
              <w:t>GOB’s notion of low priority towards  forestry sector need to be changed.</w:t>
            </w:r>
          </w:p>
        </w:tc>
      </w:tr>
      <w:tr w:rsidR="00AC0A1F" w:rsidRPr="00FB0A38" w14:paraId="6D0D8F0B" w14:textId="77777777" w:rsidTr="00240308">
        <w:tc>
          <w:tcPr>
            <w:tcW w:w="578" w:type="dxa"/>
          </w:tcPr>
          <w:p w14:paraId="32683B49"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12</w:t>
            </w:r>
          </w:p>
        </w:tc>
        <w:tc>
          <w:tcPr>
            <w:tcW w:w="1471" w:type="dxa"/>
          </w:tcPr>
          <w:p w14:paraId="63B72CD8"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Jalmahal Management Policy 2009</w:t>
            </w:r>
          </w:p>
        </w:tc>
        <w:tc>
          <w:tcPr>
            <w:tcW w:w="1281" w:type="dxa"/>
          </w:tcPr>
          <w:p w14:paraId="054045B2" w14:textId="77777777" w:rsidR="00AC0A1F" w:rsidRPr="00FB0A38" w:rsidRDefault="00AC0A1F" w:rsidP="00240308">
            <w:pPr>
              <w:pStyle w:val="NoSpacing"/>
              <w:rPr>
                <w:rFonts w:cs="Calibri"/>
                <w:sz w:val="16"/>
                <w:szCs w:val="16"/>
              </w:rPr>
            </w:pPr>
            <w:r w:rsidRPr="00FB0A38">
              <w:rPr>
                <w:rFonts w:cs="Calibri"/>
                <w:sz w:val="16"/>
                <w:szCs w:val="16"/>
              </w:rPr>
              <w:t>Nothing positive or negative</w:t>
            </w:r>
          </w:p>
        </w:tc>
        <w:tc>
          <w:tcPr>
            <w:tcW w:w="1170" w:type="dxa"/>
          </w:tcPr>
          <w:p w14:paraId="0DBE6E5F"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5D9CE889"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990" w:type="dxa"/>
          </w:tcPr>
          <w:p w14:paraId="6791A82F"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59EDF9CD" w14:textId="77777777" w:rsidR="00AC0A1F" w:rsidRPr="00FB0A38" w:rsidRDefault="00AC0A1F" w:rsidP="00240308">
            <w:pPr>
              <w:pStyle w:val="NoSpacing"/>
              <w:rPr>
                <w:rFonts w:cs="Calibri"/>
                <w:sz w:val="16"/>
                <w:szCs w:val="16"/>
              </w:rPr>
            </w:pPr>
            <w:r w:rsidRPr="00FB0A38">
              <w:rPr>
                <w:rFonts w:cs="Calibri"/>
                <w:sz w:val="16"/>
                <w:szCs w:val="16"/>
              </w:rPr>
              <w:t>TNO &amp; DC are the chairs for up to 20-acre and more than 20-acre size water bodies respectively.</w:t>
            </w:r>
          </w:p>
        </w:tc>
        <w:tc>
          <w:tcPr>
            <w:tcW w:w="3510" w:type="dxa"/>
          </w:tcPr>
          <w:p w14:paraId="19950870" w14:textId="77777777" w:rsidR="00AC0A1F" w:rsidRPr="00FB0A38" w:rsidRDefault="00AC0A1F" w:rsidP="00240308">
            <w:pPr>
              <w:pStyle w:val="NoSpacing"/>
              <w:rPr>
                <w:rFonts w:cs="Calibri"/>
                <w:sz w:val="16"/>
                <w:szCs w:val="16"/>
              </w:rPr>
            </w:pPr>
            <w:r w:rsidRPr="00FB0A38">
              <w:rPr>
                <w:rFonts w:cs="Calibri"/>
                <w:sz w:val="16"/>
                <w:szCs w:val="16"/>
              </w:rPr>
              <w:t xml:space="preserve">The fishers use lots of wood and bamboos. This policy may have provisions of incentives for using alternatives. </w:t>
            </w:r>
          </w:p>
        </w:tc>
        <w:tc>
          <w:tcPr>
            <w:tcW w:w="2700" w:type="dxa"/>
          </w:tcPr>
          <w:p w14:paraId="057177CC" w14:textId="77777777" w:rsidR="00AC0A1F" w:rsidRPr="00FB0A38" w:rsidRDefault="00AC0A1F" w:rsidP="00240308">
            <w:pPr>
              <w:pStyle w:val="NoSpacing"/>
              <w:rPr>
                <w:rFonts w:cs="Calibri"/>
                <w:sz w:val="16"/>
                <w:szCs w:val="16"/>
              </w:rPr>
            </w:pPr>
            <w:r w:rsidRPr="00FB0A38">
              <w:rPr>
                <w:rFonts w:cs="Calibri"/>
                <w:sz w:val="16"/>
                <w:szCs w:val="16"/>
              </w:rPr>
              <w:t>May be revised prohibiting use of wood in all fishing gears including that in boats.</w:t>
            </w:r>
          </w:p>
        </w:tc>
      </w:tr>
      <w:tr w:rsidR="00AC0A1F" w:rsidRPr="00FB0A38" w14:paraId="215E6A58" w14:textId="77777777" w:rsidTr="00240308">
        <w:tc>
          <w:tcPr>
            <w:tcW w:w="578" w:type="dxa"/>
          </w:tcPr>
          <w:p w14:paraId="3C359334"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13</w:t>
            </w:r>
          </w:p>
        </w:tc>
        <w:tc>
          <w:tcPr>
            <w:tcW w:w="1471" w:type="dxa"/>
          </w:tcPr>
          <w:p w14:paraId="6E5D159E"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 xml:space="preserve">Gender Policy Draft 2016 </w:t>
            </w:r>
          </w:p>
        </w:tc>
        <w:tc>
          <w:tcPr>
            <w:tcW w:w="1281" w:type="dxa"/>
          </w:tcPr>
          <w:p w14:paraId="0413458A"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725F6B43"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51A2E904"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990" w:type="dxa"/>
          </w:tcPr>
          <w:p w14:paraId="71D22C12"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26F1A4C7"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3510" w:type="dxa"/>
          </w:tcPr>
          <w:p w14:paraId="1F4B31E6" w14:textId="77777777" w:rsidR="00AC0A1F" w:rsidRPr="00FB0A38" w:rsidRDefault="00AC0A1F" w:rsidP="00240308">
            <w:pPr>
              <w:pStyle w:val="NoSpacing"/>
              <w:rPr>
                <w:rFonts w:cs="Calibri"/>
                <w:sz w:val="16"/>
                <w:szCs w:val="16"/>
              </w:rPr>
            </w:pPr>
            <w:r w:rsidRPr="00FB0A38">
              <w:rPr>
                <w:rFonts w:cs="Calibri"/>
                <w:sz w:val="16"/>
                <w:szCs w:val="16"/>
              </w:rPr>
              <w:t xml:space="preserve">It may have some clauses to aware about climate change. </w:t>
            </w:r>
          </w:p>
        </w:tc>
        <w:tc>
          <w:tcPr>
            <w:tcW w:w="2700" w:type="dxa"/>
          </w:tcPr>
          <w:p w14:paraId="22C60299" w14:textId="77777777" w:rsidR="00AC0A1F" w:rsidRPr="00FB0A38" w:rsidRDefault="00AC0A1F" w:rsidP="00240308">
            <w:pPr>
              <w:pStyle w:val="NoSpacing"/>
              <w:rPr>
                <w:rFonts w:cs="Calibri"/>
                <w:sz w:val="16"/>
                <w:szCs w:val="16"/>
              </w:rPr>
            </w:pPr>
            <w:r w:rsidRPr="00FB0A38">
              <w:rPr>
                <w:rFonts w:cs="Calibri"/>
                <w:sz w:val="16"/>
                <w:szCs w:val="16"/>
              </w:rPr>
              <w:t>Improvement may be done by adding Climate Change aspects.</w:t>
            </w:r>
          </w:p>
        </w:tc>
      </w:tr>
      <w:tr w:rsidR="00AC0A1F" w:rsidRPr="00FB0A38" w14:paraId="306087B5" w14:textId="77777777" w:rsidTr="00240308">
        <w:tc>
          <w:tcPr>
            <w:tcW w:w="578" w:type="dxa"/>
          </w:tcPr>
          <w:p w14:paraId="3E2285BD"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14</w:t>
            </w:r>
          </w:p>
        </w:tc>
        <w:tc>
          <w:tcPr>
            <w:tcW w:w="1471" w:type="dxa"/>
          </w:tcPr>
          <w:p w14:paraId="4D718059"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NDC (INDC)</w:t>
            </w:r>
          </w:p>
          <w:p w14:paraId="1655A443"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2015</w:t>
            </w:r>
          </w:p>
        </w:tc>
        <w:tc>
          <w:tcPr>
            <w:tcW w:w="1281" w:type="dxa"/>
          </w:tcPr>
          <w:p w14:paraId="6E8B4E37" w14:textId="77777777" w:rsidR="00AC0A1F" w:rsidRPr="00FB0A38" w:rsidRDefault="00AC0A1F" w:rsidP="00240308">
            <w:pPr>
              <w:pStyle w:val="NoSpacing"/>
              <w:rPr>
                <w:rFonts w:cs="Calibri"/>
                <w:sz w:val="16"/>
                <w:szCs w:val="16"/>
              </w:rPr>
            </w:pPr>
            <w:r w:rsidRPr="00FB0A38">
              <w:rPr>
                <w:rFonts w:cs="Calibri"/>
                <w:sz w:val="16"/>
                <w:szCs w:val="16"/>
              </w:rPr>
              <w:t xml:space="preserve">Its side-approach towards ICS will help reduce the </w:t>
            </w:r>
            <w:r w:rsidRPr="00FB0A38">
              <w:rPr>
                <w:rFonts w:cs="Calibri"/>
                <w:sz w:val="16"/>
                <w:szCs w:val="16"/>
              </w:rPr>
              <w:lastRenderedPageBreak/>
              <w:t>pressure of this driver.</w:t>
            </w:r>
          </w:p>
        </w:tc>
        <w:tc>
          <w:tcPr>
            <w:tcW w:w="1170" w:type="dxa"/>
          </w:tcPr>
          <w:p w14:paraId="714496CD" w14:textId="77777777" w:rsidR="00AC0A1F" w:rsidRPr="00FB0A38" w:rsidRDefault="00AC0A1F" w:rsidP="00240308">
            <w:pPr>
              <w:pStyle w:val="NoSpacing"/>
              <w:rPr>
                <w:rFonts w:cs="Calibri"/>
                <w:sz w:val="16"/>
                <w:szCs w:val="16"/>
              </w:rPr>
            </w:pPr>
            <w:r w:rsidRPr="00FB0A38">
              <w:rPr>
                <w:rFonts w:cs="Calibri"/>
                <w:sz w:val="16"/>
                <w:szCs w:val="16"/>
              </w:rPr>
              <w:lastRenderedPageBreak/>
              <w:t>No impact.</w:t>
            </w:r>
          </w:p>
        </w:tc>
        <w:tc>
          <w:tcPr>
            <w:tcW w:w="1170" w:type="dxa"/>
          </w:tcPr>
          <w:p w14:paraId="6F5A3C38" w14:textId="77777777" w:rsidR="00AC0A1F" w:rsidRPr="00FB0A38" w:rsidRDefault="00AC0A1F" w:rsidP="00240308">
            <w:pPr>
              <w:pStyle w:val="NoSpacing"/>
              <w:rPr>
                <w:rFonts w:cs="Calibri"/>
                <w:sz w:val="16"/>
                <w:szCs w:val="16"/>
              </w:rPr>
            </w:pPr>
            <w:r w:rsidRPr="00FB0A38">
              <w:rPr>
                <w:rFonts w:cs="Calibri"/>
                <w:sz w:val="16"/>
                <w:szCs w:val="16"/>
              </w:rPr>
              <w:t xml:space="preserve">Its solar irrigation approach may convert wet </w:t>
            </w:r>
            <w:r w:rsidRPr="00FB0A38">
              <w:rPr>
                <w:rFonts w:cs="Calibri"/>
                <w:sz w:val="16"/>
                <w:szCs w:val="16"/>
              </w:rPr>
              <w:lastRenderedPageBreak/>
              <w:t>land to agricultural land.</w:t>
            </w:r>
          </w:p>
        </w:tc>
        <w:tc>
          <w:tcPr>
            <w:tcW w:w="990" w:type="dxa"/>
          </w:tcPr>
          <w:p w14:paraId="73C51305"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It has the risk of conversion of wet land </w:t>
            </w:r>
            <w:r w:rsidRPr="00FB0A38">
              <w:rPr>
                <w:rFonts w:cs="Calibri"/>
                <w:sz w:val="16"/>
                <w:szCs w:val="16"/>
              </w:rPr>
              <w:lastRenderedPageBreak/>
              <w:t>to agricultural land.</w:t>
            </w:r>
          </w:p>
        </w:tc>
        <w:tc>
          <w:tcPr>
            <w:tcW w:w="1260" w:type="dxa"/>
          </w:tcPr>
          <w:p w14:paraId="6A77AF8F" w14:textId="77777777" w:rsidR="00AC0A1F" w:rsidRPr="00FB0A38" w:rsidRDefault="00AC0A1F" w:rsidP="00240308">
            <w:pPr>
              <w:pStyle w:val="NoSpacing"/>
              <w:rPr>
                <w:rFonts w:cs="Calibri"/>
                <w:sz w:val="16"/>
                <w:szCs w:val="16"/>
              </w:rPr>
            </w:pPr>
            <w:r w:rsidRPr="00FB0A38">
              <w:rPr>
                <w:rFonts w:cs="Calibri"/>
                <w:sz w:val="16"/>
                <w:szCs w:val="16"/>
              </w:rPr>
              <w:lastRenderedPageBreak/>
              <w:t>No impact</w:t>
            </w:r>
          </w:p>
        </w:tc>
        <w:tc>
          <w:tcPr>
            <w:tcW w:w="3510" w:type="dxa"/>
          </w:tcPr>
          <w:p w14:paraId="0C96EDD3" w14:textId="77777777" w:rsidR="00AC0A1F" w:rsidRPr="00FB0A38" w:rsidRDefault="00AC0A1F" w:rsidP="00240308">
            <w:pPr>
              <w:pStyle w:val="NoSpacing"/>
              <w:rPr>
                <w:rFonts w:cs="Calibri"/>
                <w:sz w:val="16"/>
                <w:szCs w:val="16"/>
              </w:rPr>
            </w:pPr>
            <w:r w:rsidRPr="00FB0A38">
              <w:rPr>
                <w:rFonts w:cs="Calibri"/>
                <w:sz w:val="16"/>
                <w:szCs w:val="16"/>
              </w:rPr>
              <w:t>It has not recognized afforestation &amp;/or reforestation as tool.</w:t>
            </w:r>
          </w:p>
        </w:tc>
        <w:tc>
          <w:tcPr>
            <w:tcW w:w="2700" w:type="dxa"/>
          </w:tcPr>
          <w:p w14:paraId="152E6835" w14:textId="77777777" w:rsidR="00AC0A1F" w:rsidRPr="00FB0A38" w:rsidRDefault="00AC0A1F" w:rsidP="00240308">
            <w:pPr>
              <w:pStyle w:val="NoSpacing"/>
              <w:rPr>
                <w:rFonts w:cs="Calibri"/>
                <w:sz w:val="16"/>
                <w:szCs w:val="16"/>
              </w:rPr>
            </w:pPr>
            <w:r w:rsidRPr="00FB0A38">
              <w:rPr>
                <w:rFonts w:cs="Calibri"/>
                <w:sz w:val="16"/>
                <w:szCs w:val="16"/>
              </w:rPr>
              <w:t>It should have a clause on afforestation.</w:t>
            </w:r>
          </w:p>
        </w:tc>
      </w:tr>
      <w:tr w:rsidR="00AC0A1F" w:rsidRPr="00FB0A38" w14:paraId="3184FE2B" w14:textId="77777777" w:rsidTr="00240308">
        <w:tc>
          <w:tcPr>
            <w:tcW w:w="578" w:type="dxa"/>
          </w:tcPr>
          <w:p w14:paraId="0242E50D"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15</w:t>
            </w:r>
          </w:p>
        </w:tc>
        <w:tc>
          <w:tcPr>
            <w:tcW w:w="1471" w:type="dxa"/>
          </w:tcPr>
          <w:p w14:paraId="5B59E356"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National Energy Policy 2004.</w:t>
            </w:r>
          </w:p>
        </w:tc>
        <w:tc>
          <w:tcPr>
            <w:tcW w:w="1281" w:type="dxa"/>
          </w:tcPr>
          <w:p w14:paraId="22733C41" w14:textId="77777777" w:rsidR="00AC0A1F" w:rsidRPr="00FB0A38" w:rsidRDefault="00AC0A1F" w:rsidP="00240308">
            <w:pPr>
              <w:pStyle w:val="NoSpacing"/>
              <w:rPr>
                <w:rFonts w:cs="Calibri"/>
                <w:sz w:val="16"/>
                <w:szCs w:val="16"/>
              </w:rPr>
            </w:pPr>
            <w:r w:rsidRPr="00FB0A38">
              <w:rPr>
                <w:rFonts w:cs="Calibri"/>
                <w:sz w:val="16"/>
                <w:szCs w:val="16"/>
              </w:rPr>
              <w:t>The energy conservation approach may indirectly reduce the pressure of this driver.</w:t>
            </w:r>
          </w:p>
        </w:tc>
        <w:tc>
          <w:tcPr>
            <w:tcW w:w="1170" w:type="dxa"/>
          </w:tcPr>
          <w:p w14:paraId="39DB4435"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170" w:type="dxa"/>
          </w:tcPr>
          <w:p w14:paraId="2BD480BE"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990" w:type="dxa"/>
          </w:tcPr>
          <w:p w14:paraId="125BCA8C" w14:textId="77777777" w:rsidR="00AC0A1F" w:rsidRPr="00FB0A38" w:rsidRDefault="00AC0A1F" w:rsidP="00240308">
            <w:pPr>
              <w:pStyle w:val="NoSpacing"/>
              <w:rPr>
                <w:rFonts w:cs="Calibri"/>
                <w:sz w:val="16"/>
                <w:szCs w:val="16"/>
              </w:rPr>
            </w:pPr>
            <w:r w:rsidRPr="00FB0A38">
              <w:rPr>
                <w:rFonts w:cs="Calibri"/>
                <w:sz w:val="16"/>
                <w:szCs w:val="16"/>
              </w:rPr>
              <w:t>None</w:t>
            </w:r>
          </w:p>
        </w:tc>
        <w:tc>
          <w:tcPr>
            <w:tcW w:w="1260" w:type="dxa"/>
          </w:tcPr>
          <w:p w14:paraId="6676284F" w14:textId="77777777" w:rsidR="00AC0A1F" w:rsidRPr="00FB0A38" w:rsidRDefault="00AC0A1F" w:rsidP="00240308">
            <w:pPr>
              <w:pStyle w:val="NoSpacing"/>
              <w:rPr>
                <w:rFonts w:cs="Calibri"/>
                <w:sz w:val="16"/>
                <w:szCs w:val="16"/>
              </w:rPr>
            </w:pPr>
            <w:r w:rsidRPr="00FB0A38">
              <w:rPr>
                <w:rFonts w:cs="Calibri"/>
                <w:sz w:val="16"/>
                <w:szCs w:val="16"/>
              </w:rPr>
              <w:t>It has prohibition on mining within the RF areas.</w:t>
            </w:r>
          </w:p>
        </w:tc>
        <w:tc>
          <w:tcPr>
            <w:tcW w:w="3510" w:type="dxa"/>
          </w:tcPr>
          <w:p w14:paraId="5DF55B87" w14:textId="77777777" w:rsidR="00AC0A1F" w:rsidRPr="00FB0A38" w:rsidRDefault="00AC0A1F" w:rsidP="00240308">
            <w:pPr>
              <w:pStyle w:val="NoSpacing"/>
              <w:rPr>
                <w:rFonts w:cs="Calibri"/>
                <w:sz w:val="16"/>
                <w:szCs w:val="16"/>
              </w:rPr>
            </w:pPr>
            <w:r w:rsidRPr="00FB0A38">
              <w:rPr>
                <w:rFonts w:cs="Calibri"/>
                <w:sz w:val="16"/>
                <w:szCs w:val="16"/>
              </w:rPr>
              <w:t xml:space="preserve">It should have some provision to provide incentives for solar power. </w:t>
            </w:r>
          </w:p>
        </w:tc>
        <w:tc>
          <w:tcPr>
            <w:tcW w:w="2700" w:type="dxa"/>
          </w:tcPr>
          <w:p w14:paraId="28C53B69" w14:textId="77777777" w:rsidR="00AC0A1F" w:rsidRPr="00FB0A38" w:rsidRDefault="00AC0A1F" w:rsidP="00240308">
            <w:pPr>
              <w:pStyle w:val="NoSpacing"/>
              <w:rPr>
                <w:rFonts w:cs="Calibri"/>
                <w:sz w:val="16"/>
                <w:szCs w:val="16"/>
              </w:rPr>
            </w:pPr>
            <w:r w:rsidRPr="00FB0A38">
              <w:rPr>
                <w:rFonts w:cs="Calibri"/>
                <w:sz w:val="16"/>
                <w:szCs w:val="16"/>
              </w:rPr>
              <w:t xml:space="preserve">Too long and does not have straight forward policy statement. </w:t>
            </w:r>
          </w:p>
        </w:tc>
      </w:tr>
    </w:tbl>
    <w:p w14:paraId="2B7CFBC0" w14:textId="77777777" w:rsidR="00240308" w:rsidRPr="00FB0A38" w:rsidRDefault="00240308" w:rsidP="00240308">
      <w:pPr>
        <w:shd w:val="clear" w:color="auto" w:fill="FFFFFF"/>
        <w:spacing w:after="0" w:line="240" w:lineRule="auto"/>
        <w:rPr>
          <w:rFonts w:cs="Calibri"/>
          <w:color w:val="222222"/>
          <w:szCs w:val="16"/>
        </w:rPr>
        <w:sectPr w:rsidR="00240308" w:rsidRPr="00FB0A38" w:rsidSect="00E93C8C">
          <w:pgSz w:w="16840" w:h="11907" w:orient="landscape" w:code="261"/>
          <w:pgMar w:top="1440" w:right="1440" w:bottom="1440" w:left="1440" w:header="720" w:footer="720" w:gutter="0"/>
          <w:cols w:space="720"/>
          <w:docGrid w:linePitch="360"/>
        </w:sectPr>
      </w:pPr>
    </w:p>
    <w:p w14:paraId="74D2CF43" w14:textId="7A8C1B63" w:rsidR="00240308" w:rsidRPr="00FB0A38" w:rsidRDefault="0001012F" w:rsidP="0001012F">
      <w:pPr>
        <w:pStyle w:val="ListParagraph"/>
        <w:numPr>
          <w:ilvl w:val="1"/>
          <w:numId w:val="56"/>
        </w:numPr>
        <w:spacing w:after="0" w:line="240" w:lineRule="auto"/>
        <w:rPr>
          <w:b/>
          <w:sz w:val="28"/>
        </w:rPr>
      </w:pPr>
      <w:r w:rsidRPr="00FB0A38">
        <w:rPr>
          <w:b/>
          <w:sz w:val="28"/>
        </w:rPr>
        <w:lastRenderedPageBreak/>
        <w:t>New Strategies and Plans Important to the Forestry Sector</w:t>
      </w:r>
    </w:p>
    <w:p w14:paraId="5666275D" w14:textId="77777777" w:rsidR="00240308" w:rsidRPr="00FB0A38" w:rsidRDefault="00240308" w:rsidP="00240308">
      <w:pPr>
        <w:spacing w:after="0" w:line="240" w:lineRule="auto"/>
      </w:pPr>
    </w:p>
    <w:p w14:paraId="62C108E3" w14:textId="7FAB8033" w:rsidR="0001012F" w:rsidRPr="00FB0A38" w:rsidRDefault="0001012F" w:rsidP="00240308">
      <w:pPr>
        <w:spacing w:after="0" w:line="240" w:lineRule="auto"/>
      </w:pPr>
      <w:r w:rsidRPr="00FB0A38">
        <w:t>There are a number of national strategies and plans that are very important for the forestry sector in general and for REDD+ in particular. While Table 3.</w:t>
      </w:r>
      <w:r w:rsidR="00E90C83" w:rsidRPr="00FB0A38">
        <w:t>7</w:t>
      </w:r>
      <w:r w:rsidRPr="00FB0A38">
        <w:t xml:space="preserve"> provides a summary, brief discussions of these strategies and plans are provided below.</w:t>
      </w:r>
    </w:p>
    <w:p w14:paraId="0509992F" w14:textId="77777777" w:rsidR="0001012F" w:rsidRPr="00FB0A38" w:rsidRDefault="0001012F" w:rsidP="00240308">
      <w:pPr>
        <w:spacing w:after="0" w:line="240" w:lineRule="auto"/>
      </w:pPr>
    </w:p>
    <w:p w14:paraId="5541751F" w14:textId="5FDEF714" w:rsidR="0001012F" w:rsidRPr="00FB0A38" w:rsidRDefault="0001012F" w:rsidP="0001012F">
      <w:pPr>
        <w:pStyle w:val="ListParagraph"/>
        <w:numPr>
          <w:ilvl w:val="2"/>
          <w:numId w:val="56"/>
        </w:numPr>
        <w:spacing w:after="0" w:line="240" w:lineRule="auto"/>
        <w:rPr>
          <w:rFonts w:cs="Calibri"/>
          <w:sz w:val="24"/>
          <w:szCs w:val="16"/>
        </w:rPr>
      </w:pPr>
      <w:r w:rsidRPr="00FB0A38">
        <w:rPr>
          <w:b/>
          <w:sz w:val="24"/>
        </w:rPr>
        <w:t>Seventh Five-Year Development Plan 2016-2020 (7FYP)</w:t>
      </w:r>
    </w:p>
    <w:p w14:paraId="4B370DBD" w14:textId="77777777" w:rsidR="0001012F" w:rsidRPr="00FB0A38" w:rsidRDefault="0001012F" w:rsidP="00240308">
      <w:pPr>
        <w:spacing w:after="0" w:line="240" w:lineRule="auto"/>
        <w:rPr>
          <w:rFonts w:cs="Calibri"/>
          <w:szCs w:val="16"/>
        </w:rPr>
      </w:pPr>
    </w:p>
    <w:p w14:paraId="2800F586" w14:textId="5E97DB20" w:rsidR="00240308" w:rsidRPr="00FB0A38" w:rsidRDefault="00240308" w:rsidP="00240308">
      <w:pPr>
        <w:spacing w:after="0" w:line="240" w:lineRule="auto"/>
        <w:rPr>
          <w:rFonts w:cs="Calibri"/>
          <w:szCs w:val="16"/>
        </w:rPr>
      </w:pPr>
      <w:r w:rsidRPr="00FB0A38">
        <w:rPr>
          <w:rFonts w:cs="Calibri"/>
          <w:szCs w:val="16"/>
        </w:rPr>
        <w:t xml:space="preserve">Bangladesh is currently implementing the 7FYP. </w:t>
      </w:r>
      <w:r w:rsidRPr="00FB0A38">
        <w:rPr>
          <w:rFonts w:cs="Calibri"/>
          <w:bCs/>
          <w:szCs w:val="16"/>
        </w:rPr>
        <w:t xml:space="preserve">The ‘Forestry Sector’ has been described as a sub-sector under “Environment”. </w:t>
      </w:r>
      <w:r w:rsidRPr="00FB0A38">
        <w:rPr>
          <w:rFonts w:cs="Calibri"/>
          <w:szCs w:val="16"/>
        </w:rPr>
        <w:t xml:space="preserve">The 7FYP has incorporated a clear set of goals, objectives and activities to be implemented during the plan period. The Forestry sub-sector strategy includes continuing the moratorium on tree felling in the natural forests, increasing tree density of the existing forests and older plantations through 'enrichment planting' and 'assisted natural regeneration', and intensification of plantation activities in the coastal zones. Social forestry development is proposed to continue to be an important strategy. Table </w:t>
      </w:r>
      <w:r w:rsidR="00E90C83" w:rsidRPr="00FB0A38">
        <w:rPr>
          <w:rFonts w:cs="Calibri"/>
          <w:szCs w:val="16"/>
        </w:rPr>
        <w:t>3.5</w:t>
      </w:r>
      <w:r w:rsidRPr="00FB0A38">
        <w:rPr>
          <w:rFonts w:cs="Calibri"/>
          <w:szCs w:val="16"/>
        </w:rPr>
        <w:t xml:space="preserve"> provides a summary of the programs, objectives and activities under the 7FYP in the forestry sector.</w:t>
      </w:r>
    </w:p>
    <w:p w14:paraId="47D7EE3F" w14:textId="77777777" w:rsidR="00240308" w:rsidRPr="00FB0A38" w:rsidRDefault="00240308" w:rsidP="00240308">
      <w:pPr>
        <w:spacing w:after="0" w:line="240" w:lineRule="auto"/>
      </w:pPr>
    </w:p>
    <w:p w14:paraId="41DBB530" w14:textId="3C3AAAA5" w:rsidR="00240308" w:rsidRPr="00FB0A38" w:rsidRDefault="00240308" w:rsidP="00240308">
      <w:pPr>
        <w:spacing w:after="0" w:line="240" w:lineRule="auto"/>
        <w:rPr>
          <w:rFonts w:cstheme="minorHAnsi"/>
          <w:sz w:val="24"/>
        </w:rPr>
      </w:pPr>
      <w:r w:rsidRPr="00FB0A38">
        <w:rPr>
          <w:rFonts w:cstheme="minorHAnsi"/>
          <w:sz w:val="24"/>
        </w:rPr>
        <w:t xml:space="preserve">Table </w:t>
      </w:r>
      <w:r w:rsidR="0001012F" w:rsidRPr="00FB0A38">
        <w:rPr>
          <w:rFonts w:cstheme="minorHAnsi"/>
          <w:sz w:val="24"/>
        </w:rPr>
        <w:t>3.5</w:t>
      </w:r>
      <w:r w:rsidRPr="00FB0A38">
        <w:rPr>
          <w:rFonts w:cstheme="minorHAnsi"/>
          <w:sz w:val="24"/>
        </w:rPr>
        <w:t xml:space="preserve">. </w:t>
      </w:r>
      <w:r w:rsidRPr="00FB0A38">
        <w:rPr>
          <w:rFonts w:cstheme="minorHAnsi"/>
          <w:b/>
          <w:sz w:val="24"/>
        </w:rPr>
        <w:t>Programs, Objectives and Activities of the 7FYP for the Forestry Sector</w:t>
      </w:r>
    </w:p>
    <w:p w14:paraId="24C2C529" w14:textId="77777777" w:rsidR="00240308" w:rsidRPr="00FB0A38" w:rsidRDefault="00240308" w:rsidP="00240308">
      <w:pPr>
        <w:spacing w:after="0" w:line="240" w:lineRule="auto"/>
        <w:rPr>
          <w:rFonts w:cstheme="minorHAnsi"/>
        </w:rPr>
      </w:pPr>
    </w:p>
    <w:tbl>
      <w:tblPr>
        <w:tblStyle w:val="TableGrid"/>
        <w:tblW w:w="5000" w:type="pct"/>
        <w:tblLook w:val="04A0" w:firstRow="1" w:lastRow="0" w:firstColumn="1" w:lastColumn="0" w:noHBand="0" w:noVBand="1"/>
      </w:tblPr>
      <w:tblGrid>
        <w:gridCol w:w="3456"/>
        <w:gridCol w:w="5561"/>
      </w:tblGrid>
      <w:tr w:rsidR="00240308" w:rsidRPr="00FB0A38" w14:paraId="36C5EDBA" w14:textId="77777777" w:rsidTr="00240308">
        <w:trPr>
          <w:tblHeader/>
        </w:trPr>
        <w:tc>
          <w:tcPr>
            <w:tcW w:w="1860" w:type="pct"/>
            <w:shd w:val="clear" w:color="auto" w:fill="4F81BD" w:themeFill="accent1"/>
            <w:vAlign w:val="center"/>
          </w:tcPr>
          <w:p w14:paraId="5F127DC0" w14:textId="77777777" w:rsidR="00240308" w:rsidRPr="00FB0A38" w:rsidRDefault="00240308" w:rsidP="00240308">
            <w:pPr>
              <w:pStyle w:val="ListParagraph"/>
              <w:ind w:left="0"/>
              <w:rPr>
                <w:rFonts w:cstheme="minorHAnsi"/>
                <w:b/>
                <w:bCs/>
                <w:color w:val="FFFFFF" w:themeColor="background1"/>
                <w:szCs w:val="20"/>
              </w:rPr>
            </w:pPr>
            <w:r w:rsidRPr="00FB0A38">
              <w:rPr>
                <w:rFonts w:cstheme="minorHAnsi"/>
                <w:b/>
                <w:bCs/>
                <w:color w:val="FFFFFF" w:themeColor="background1"/>
                <w:szCs w:val="20"/>
              </w:rPr>
              <w:t>Program</w:t>
            </w:r>
          </w:p>
        </w:tc>
        <w:tc>
          <w:tcPr>
            <w:tcW w:w="3140" w:type="pct"/>
            <w:shd w:val="clear" w:color="auto" w:fill="4F81BD" w:themeFill="accent1"/>
            <w:vAlign w:val="center"/>
          </w:tcPr>
          <w:p w14:paraId="636F1001" w14:textId="77777777" w:rsidR="00240308" w:rsidRPr="00FB0A38" w:rsidRDefault="00240308" w:rsidP="00240308">
            <w:pPr>
              <w:pStyle w:val="ListParagraph"/>
              <w:ind w:left="0"/>
              <w:rPr>
                <w:rFonts w:cstheme="minorHAnsi"/>
                <w:b/>
                <w:color w:val="FFFFFF" w:themeColor="background1"/>
                <w:szCs w:val="20"/>
              </w:rPr>
            </w:pPr>
            <w:r w:rsidRPr="00FB0A38">
              <w:rPr>
                <w:rFonts w:cstheme="minorHAnsi"/>
                <w:b/>
                <w:color w:val="FFFFFF" w:themeColor="background1"/>
                <w:szCs w:val="20"/>
              </w:rPr>
              <w:t>Objectives and Activities</w:t>
            </w:r>
          </w:p>
        </w:tc>
      </w:tr>
      <w:tr w:rsidR="00240308" w:rsidRPr="00FB0A38" w14:paraId="752F2157" w14:textId="77777777" w:rsidTr="00240308">
        <w:trPr>
          <w:trHeight w:val="3247"/>
        </w:trPr>
        <w:tc>
          <w:tcPr>
            <w:tcW w:w="1860" w:type="pct"/>
          </w:tcPr>
          <w:p w14:paraId="623DB99B" w14:textId="77777777" w:rsidR="00240308" w:rsidRPr="00FB0A38" w:rsidRDefault="00240308" w:rsidP="00240308">
            <w:pPr>
              <w:pStyle w:val="ListParagraph"/>
              <w:ind w:left="0"/>
              <w:rPr>
                <w:rFonts w:cstheme="minorHAnsi"/>
                <w:b/>
                <w:sz w:val="20"/>
                <w:szCs w:val="20"/>
              </w:rPr>
            </w:pPr>
            <w:r w:rsidRPr="00FB0A38">
              <w:rPr>
                <w:rFonts w:cstheme="minorHAnsi"/>
                <w:b/>
                <w:bCs/>
                <w:sz w:val="20"/>
                <w:szCs w:val="20"/>
              </w:rPr>
              <w:t>Afforestation/reforestation/plantation</w:t>
            </w:r>
          </w:p>
        </w:tc>
        <w:tc>
          <w:tcPr>
            <w:tcW w:w="3140" w:type="pct"/>
          </w:tcPr>
          <w:p w14:paraId="7506629F" w14:textId="77777777" w:rsidR="00240308" w:rsidRPr="00FB0A38" w:rsidRDefault="00240308" w:rsidP="00240308">
            <w:pPr>
              <w:pStyle w:val="ListParagraph"/>
              <w:ind w:left="0"/>
              <w:rPr>
                <w:rFonts w:cstheme="minorHAnsi"/>
                <w:sz w:val="20"/>
                <w:szCs w:val="20"/>
              </w:rPr>
            </w:pPr>
            <w:r w:rsidRPr="00FB0A38">
              <w:rPr>
                <w:rFonts w:cstheme="minorHAnsi"/>
                <w:sz w:val="20"/>
                <w:szCs w:val="20"/>
              </w:rPr>
              <w:t>1. Green Growth strategy to harmonize economic growth for better environmental sustainability</w:t>
            </w:r>
          </w:p>
          <w:p w14:paraId="11025C82" w14:textId="77777777" w:rsidR="00240308" w:rsidRPr="00FB0A38" w:rsidRDefault="00240308" w:rsidP="00240308">
            <w:pPr>
              <w:rPr>
                <w:rFonts w:cstheme="minorHAnsi"/>
                <w:sz w:val="20"/>
                <w:szCs w:val="20"/>
              </w:rPr>
            </w:pPr>
            <w:r w:rsidRPr="00FB0A38">
              <w:rPr>
                <w:rFonts w:cstheme="minorHAnsi"/>
                <w:sz w:val="20"/>
                <w:szCs w:val="20"/>
              </w:rPr>
              <w:t>2. Greater efforts (which should exceed 6</w:t>
            </w:r>
            <w:r w:rsidRPr="00FB0A38">
              <w:rPr>
                <w:rFonts w:cstheme="minorHAnsi"/>
                <w:sz w:val="20"/>
                <w:szCs w:val="20"/>
                <w:vertAlign w:val="superscript"/>
              </w:rPr>
              <w:t>th</w:t>
            </w:r>
            <w:r w:rsidRPr="00FB0A38">
              <w:rPr>
                <w:rFonts w:cstheme="minorHAnsi"/>
                <w:sz w:val="20"/>
                <w:szCs w:val="20"/>
              </w:rPr>
              <w:t xml:space="preserve">FYP period achievements) shall be made for afforestation and reforestation activities during the plan period. </w:t>
            </w:r>
          </w:p>
          <w:p w14:paraId="22A3AC8A" w14:textId="77777777" w:rsidR="00240308" w:rsidRPr="00FB0A38" w:rsidRDefault="00240308" w:rsidP="00240308">
            <w:pPr>
              <w:rPr>
                <w:rFonts w:cstheme="minorHAnsi"/>
                <w:sz w:val="20"/>
                <w:szCs w:val="20"/>
              </w:rPr>
            </w:pPr>
            <w:r w:rsidRPr="00FB0A38">
              <w:rPr>
                <w:rFonts w:cstheme="minorHAnsi"/>
                <w:sz w:val="20"/>
                <w:szCs w:val="20"/>
              </w:rPr>
              <w:t>3. Productivity of plantations will be increased, so that by 2021, 90% of those designated for forests (1.6% of land) comprises of regenerating native trees. Multi-purpose trees will receive special attention to increase the productivity of land under forest.</w:t>
            </w:r>
          </w:p>
          <w:p w14:paraId="7C1EDE48" w14:textId="77777777" w:rsidR="00240308" w:rsidRPr="00FB0A38" w:rsidRDefault="00240308" w:rsidP="00240308">
            <w:pPr>
              <w:rPr>
                <w:rFonts w:cstheme="minorHAnsi"/>
                <w:sz w:val="20"/>
                <w:szCs w:val="20"/>
              </w:rPr>
            </w:pPr>
            <w:r w:rsidRPr="00FB0A38">
              <w:rPr>
                <w:rFonts w:cstheme="minorHAnsi"/>
                <w:sz w:val="20"/>
                <w:szCs w:val="20"/>
              </w:rPr>
              <w:t>4. The 20,000 acres of the denuded Chokoria-Sundarbans Reserve Forest shall be restored with time bound action and monitoring plan</w:t>
            </w:r>
          </w:p>
          <w:p w14:paraId="47425A2E" w14:textId="77777777" w:rsidR="00240308" w:rsidRPr="00FB0A38" w:rsidRDefault="00240308" w:rsidP="00240308">
            <w:pPr>
              <w:pStyle w:val="ListParagraph"/>
              <w:ind w:left="0"/>
              <w:rPr>
                <w:rFonts w:cstheme="minorHAnsi"/>
                <w:sz w:val="20"/>
                <w:szCs w:val="20"/>
              </w:rPr>
            </w:pPr>
            <w:r w:rsidRPr="00FB0A38">
              <w:rPr>
                <w:rFonts w:cstheme="minorHAnsi"/>
                <w:sz w:val="20"/>
                <w:szCs w:val="20"/>
              </w:rPr>
              <w:t xml:space="preserve">5. People’s meaningful and informed participation will be incorporated in all forest development activities. </w:t>
            </w:r>
          </w:p>
          <w:p w14:paraId="578A7173" w14:textId="77777777" w:rsidR="00240308" w:rsidRPr="00FB0A38" w:rsidRDefault="00240308" w:rsidP="00240308">
            <w:pPr>
              <w:pStyle w:val="ListParagraph"/>
              <w:ind w:left="0"/>
              <w:rPr>
                <w:rFonts w:cstheme="minorHAnsi"/>
                <w:sz w:val="20"/>
                <w:szCs w:val="20"/>
              </w:rPr>
            </w:pPr>
            <w:r w:rsidRPr="00FB0A38">
              <w:rPr>
                <w:rFonts w:cstheme="minorHAnsi"/>
                <w:sz w:val="20"/>
                <w:szCs w:val="20"/>
              </w:rPr>
              <w:t>6. Integration of tree plantation and crop cultivation will be practiced.</w:t>
            </w:r>
          </w:p>
        </w:tc>
      </w:tr>
      <w:tr w:rsidR="00240308" w:rsidRPr="00FB0A38" w14:paraId="27E3DE6C" w14:textId="77777777" w:rsidTr="00240308">
        <w:tc>
          <w:tcPr>
            <w:tcW w:w="1860" w:type="pct"/>
          </w:tcPr>
          <w:p w14:paraId="2C1EFB45" w14:textId="77777777" w:rsidR="00240308" w:rsidRPr="00FB0A38" w:rsidRDefault="00240308" w:rsidP="00240308">
            <w:pPr>
              <w:pStyle w:val="ListParagraph"/>
              <w:ind w:left="0"/>
              <w:rPr>
                <w:rFonts w:cstheme="minorHAnsi"/>
                <w:b/>
                <w:bCs/>
                <w:sz w:val="20"/>
                <w:szCs w:val="20"/>
              </w:rPr>
            </w:pPr>
          </w:p>
          <w:p w14:paraId="3B9A58DD" w14:textId="77777777" w:rsidR="00240308" w:rsidRPr="00FB0A38" w:rsidRDefault="00240308" w:rsidP="00240308">
            <w:pPr>
              <w:pStyle w:val="ListParagraph"/>
              <w:ind w:left="0"/>
              <w:rPr>
                <w:rFonts w:cstheme="minorHAnsi"/>
                <w:sz w:val="20"/>
                <w:szCs w:val="20"/>
              </w:rPr>
            </w:pPr>
            <w:r w:rsidRPr="00FB0A38">
              <w:rPr>
                <w:rFonts w:cstheme="minorHAnsi"/>
                <w:b/>
                <w:bCs/>
                <w:sz w:val="20"/>
                <w:szCs w:val="20"/>
              </w:rPr>
              <w:t>Moratorium on felling</w:t>
            </w:r>
          </w:p>
        </w:tc>
        <w:tc>
          <w:tcPr>
            <w:tcW w:w="3140" w:type="pct"/>
          </w:tcPr>
          <w:p w14:paraId="2B4FE51C" w14:textId="77777777" w:rsidR="00240308" w:rsidRPr="00FB0A38" w:rsidRDefault="00240308" w:rsidP="00240308">
            <w:pPr>
              <w:pStyle w:val="ListParagraph"/>
              <w:ind w:left="0"/>
              <w:rPr>
                <w:rFonts w:cstheme="minorHAnsi"/>
                <w:sz w:val="20"/>
                <w:szCs w:val="20"/>
              </w:rPr>
            </w:pPr>
            <w:r w:rsidRPr="00FB0A38">
              <w:rPr>
                <w:rFonts w:cstheme="minorHAnsi"/>
                <w:sz w:val="20"/>
                <w:szCs w:val="20"/>
              </w:rPr>
              <w:t xml:space="preserve">1. Moratorium on felling in the natural forests will continue. </w:t>
            </w:r>
          </w:p>
          <w:p w14:paraId="3315404F" w14:textId="77777777" w:rsidR="00240308" w:rsidRPr="00FB0A38" w:rsidRDefault="00240308" w:rsidP="00240308">
            <w:pPr>
              <w:pStyle w:val="ListParagraph"/>
              <w:ind w:left="0"/>
              <w:rPr>
                <w:rFonts w:cstheme="minorHAnsi"/>
                <w:sz w:val="20"/>
                <w:szCs w:val="20"/>
              </w:rPr>
            </w:pPr>
            <w:r w:rsidRPr="00FB0A38">
              <w:rPr>
                <w:rFonts w:cstheme="minorHAnsi"/>
                <w:sz w:val="20"/>
                <w:szCs w:val="20"/>
              </w:rPr>
              <w:t xml:space="preserve">2. Existing scattered and denuded hill forests will be replanted to increase productivity. </w:t>
            </w:r>
          </w:p>
          <w:p w14:paraId="5150E812" w14:textId="77777777" w:rsidR="00240308" w:rsidRPr="00FB0A38" w:rsidRDefault="00240308" w:rsidP="00240308">
            <w:pPr>
              <w:pStyle w:val="ListParagraph"/>
              <w:ind w:left="0"/>
              <w:rPr>
                <w:rFonts w:cstheme="minorHAnsi"/>
                <w:sz w:val="20"/>
                <w:szCs w:val="20"/>
              </w:rPr>
            </w:pPr>
            <w:r w:rsidRPr="00FB0A38">
              <w:rPr>
                <w:rFonts w:cstheme="minorHAnsi"/>
                <w:sz w:val="20"/>
                <w:szCs w:val="20"/>
              </w:rPr>
              <w:t>3. Scientific management principles will be strictly followed to restore productivity of these lands.</w:t>
            </w:r>
          </w:p>
        </w:tc>
      </w:tr>
      <w:tr w:rsidR="00240308" w:rsidRPr="00FB0A38" w14:paraId="6731E0D0" w14:textId="77777777" w:rsidTr="00240308">
        <w:tc>
          <w:tcPr>
            <w:tcW w:w="1860" w:type="pct"/>
          </w:tcPr>
          <w:p w14:paraId="6BD88D94"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Protection of Sundarbans and coastal afforestation</w:t>
            </w:r>
          </w:p>
        </w:tc>
        <w:tc>
          <w:tcPr>
            <w:tcW w:w="3140" w:type="pct"/>
          </w:tcPr>
          <w:p w14:paraId="6DBC5761"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1. Greater efforts shall be taken for sustainable conservation of Sundarbans and its resources during the plan period. </w:t>
            </w:r>
          </w:p>
          <w:p w14:paraId="6D7124BD"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2. Measures will be taken to involve local community by allocating appropriate property rights in the management of the Sundarbans </w:t>
            </w:r>
          </w:p>
          <w:p w14:paraId="289B5448"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3. Creation of alternative livelihood opportunities for the people, depending on the Sundarbans mangrove forest. </w:t>
            </w:r>
          </w:p>
          <w:p w14:paraId="69FD1E1A"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4. Special attention will be given to the Sundarbans Reserve Forest (SRF) for its biodiversity conservation. All sorts of protective measures will be taken to keep the Sundarbans’ bio-physical characteristics intact. </w:t>
            </w:r>
          </w:p>
          <w:p w14:paraId="2E78C462"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lastRenderedPageBreak/>
              <w:t xml:space="preserve">5. The existing afforestation and enrichment plantation will continue in the coastal areas. The existing mature coastal plantations will remain as green belt. </w:t>
            </w:r>
          </w:p>
          <w:p w14:paraId="6A129D85" w14:textId="77777777" w:rsidR="00240308" w:rsidRPr="00FB0A38" w:rsidRDefault="00240308" w:rsidP="00240308">
            <w:pPr>
              <w:autoSpaceDE w:val="0"/>
              <w:autoSpaceDN w:val="0"/>
              <w:adjustRightInd w:val="0"/>
              <w:rPr>
                <w:rFonts w:cstheme="minorHAnsi"/>
                <w:sz w:val="20"/>
                <w:szCs w:val="20"/>
              </w:rPr>
            </w:pPr>
            <w:r w:rsidRPr="00FB0A38">
              <w:rPr>
                <w:rFonts w:cstheme="minorHAnsi"/>
                <w:color w:val="000000"/>
                <w:sz w:val="20"/>
                <w:szCs w:val="20"/>
              </w:rPr>
              <w:t xml:space="preserve">6. To prevent the extent of damage by cyclones and tidal surges, coastal green belt will be created and seedling will be raised to distribute or sell in the coastal zone. </w:t>
            </w:r>
          </w:p>
        </w:tc>
      </w:tr>
      <w:tr w:rsidR="00240308" w:rsidRPr="00FB0A38" w14:paraId="3AD30BC3" w14:textId="77777777" w:rsidTr="00240308">
        <w:tc>
          <w:tcPr>
            <w:tcW w:w="1860" w:type="pct"/>
          </w:tcPr>
          <w:p w14:paraId="7F8A822C"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lastRenderedPageBreak/>
              <w:t>Restoration of Sal Forest</w:t>
            </w:r>
          </w:p>
        </w:tc>
        <w:tc>
          <w:tcPr>
            <w:tcW w:w="3140" w:type="pct"/>
          </w:tcPr>
          <w:p w14:paraId="7FB0C06D"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sz w:val="20"/>
                <w:szCs w:val="20"/>
              </w:rPr>
              <w:t>Immediate steps will be taken for restoration of the Sal Forest aiming specific targets. Considering its wildlife and dwelling place of the Garo tribal community, necessary programes will be implemented.</w:t>
            </w:r>
          </w:p>
        </w:tc>
      </w:tr>
      <w:tr w:rsidR="00240308" w:rsidRPr="00FB0A38" w14:paraId="77AA2AD1" w14:textId="77777777" w:rsidTr="00240308">
        <w:tc>
          <w:tcPr>
            <w:tcW w:w="1860" w:type="pct"/>
          </w:tcPr>
          <w:p w14:paraId="4D76FC8C"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Reed lands of Sylhet</w:t>
            </w:r>
          </w:p>
        </w:tc>
        <w:tc>
          <w:tcPr>
            <w:tcW w:w="3140" w:type="pct"/>
          </w:tcPr>
          <w:p w14:paraId="68C3765A"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 Existing program on reed land planting to continue. </w:t>
            </w:r>
          </w:p>
          <w:p w14:paraId="2DA03F53" w14:textId="77777777" w:rsidR="00240308" w:rsidRPr="00FB0A38" w:rsidRDefault="00240308" w:rsidP="00240308">
            <w:pPr>
              <w:autoSpaceDE w:val="0"/>
              <w:autoSpaceDN w:val="0"/>
              <w:adjustRightInd w:val="0"/>
              <w:rPr>
                <w:rFonts w:cstheme="minorHAnsi"/>
                <w:sz w:val="20"/>
                <w:szCs w:val="20"/>
              </w:rPr>
            </w:pPr>
            <w:r w:rsidRPr="00FB0A38">
              <w:rPr>
                <w:rFonts w:cstheme="minorHAnsi"/>
                <w:color w:val="000000"/>
                <w:sz w:val="20"/>
                <w:szCs w:val="20"/>
              </w:rPr>
              <w:t xml:space="preserve">- Extending the program to new areas. </w:t>
            </w:r>
          </w:p>
        </w:tc>
      </w:tr>
      <w:tr w:rsidR="00240308" w:rsidRPr="00FB0A38" w14:paraId="672B4041" w14:textId="77777777" w:rsidTr="00240308">
        <w:tc>
          <w:tcPr>
            <w:tcW w:w="1860" w:type="pct"/>
          </w:tcPr>
          <w:p w14:paraId="563981B2"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Eco-park/ botanical garden</w:t>
            </w:r>
          </w:p>
        </w:tc>
        <w:tc>
          <w:tcPr>
            <w:tcW w:w="3140" w:type="pct"/>
          </w:tcPr>
          <w:p w14:paraId="7731678C"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Development and establishment of five new initiatives such as eco-parks, recreational garden along river or bay and botanical gardens, safari park, national park will be continued under this 7</w:t>
            </w:r>
            <w:r w:rsidRPr="00FB0A38">
              <w:rPr>
                <w:rFonts w:cstheme="minorHAnsi"/>
                <w:color w:val="000000"/>
                <w:sz w:val="20"/>
                <w:szCs w:val="20"/>
                <w:vertAlign w:val="superscript"/>
              </w:rPr>
              <w:t>th</w:t>
            </w:r>
            <w:r w:rsidRPr="00FB0A38">
              <w:rPr>
                <w:rFonts w:cstheme="minorHAnsi"/>
                <w:color w:val="000000"/>
                <w:sz w:val="20"/>
                <w:szCs w:val="20"/>
              </w:rPr>
              <w:t xml:space="preserve">Five Year Plan. </w:t>
            </w:r>
          </w:p>
          <w:p w14:paraId="3D5E568D"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 Regional botanical garden will also be setup for uniform biodiversity conservation in the country. </w:t>
            </w:r>
          </w:p>
        </w:tc>
      </w:tr>
      <w:tr w:rsidR="00240308" w:rsidRPr="00FB0A38" w14:paraId="1F3B4BEC" w14:textId="77777777" w:rsidTr="00240308">
        <w:tc>
          <w:tcPr>
            <w:tcW w:w="1860" w:type="pct"/>
          </w:tcPr>
          <w:p w14:paraId="014CE013"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Social forestry</w:t>
            </w:r>
          </w:p>
        </w:tc>
        <w:tc>
          <w:tcPr>
            <w:tcW w:w="3140" w:type="pct"/>
          </w:tcPr>
          <w:p w14:paraId="7D3CDFF0"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 Social forestry Program to continue for expansion and strengthening of </w:t>
            </w:r>
            <w:r w:rsidRPr="00FB0A38">
              <w:rPr>
                <w:rFonts w:cstheme="minorHAnsi"/>
                <w:i/>
                <w:iCs/>
                <w:color w:val="000000"/>
                <w:sz w:val="20"/>
                <w:szCs w:val="20"/>
              </w:rPr>
              <w:t>upazila</w:t>
            </w:r>
            <w:r w:rsidRPr="00FB0A38">
              <w:rPr>
                <w:rFonts w:cstheme="minorHAnsi"/>
                <w:color w:val="000000"/>
                <w:sz w:val="20"/>
                <w:szCs w:val="20"/>
              </w:rPr>
              <w:t xml:space="preserve"> nurseries, union level nurseries, and strengthening of forest extension and nursery training centers. </w:t>
            </w:r>
          </w:p>
          <w:p w14:paraId="2367EC62"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 Short/medium rotation fast growing tree species will be planted along the roads and embankments, and on marginal and fallow lands with active participation of local people. </w:t>
            </w:r>
          </w:p>
          <w:p w14:paraId="64E423B9"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 The amended provision for social forestry on involvement of local people to be utilized to bring new areas under tree coverage. </w:t>
            </w:r>
          </w:p>
        </w:tc>
      </w:tr>
      <w:tr w:rsidR="00240308" w:rsidRPr="00FB0A38" w14:paraId="2E86E2E8" w14:textId="77777777" w:rsidTr="00240308">
        <w:tc>
          <w:tcPr>
            <w:tcW w:w="1860" w:type="pct"/>
          </w:tcPr>
          <w:p w14:paraId="40DC5CCC"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Non-wood forest</w:t>
            </w:r>
          </w:p>
        </w:tc>
        <w:tc>
          <w:tcPr>
            <w:tcW w:w="3140" w:type="pct"/>
          </w:tcPr>
          <w:p w14:paraId="60E0E390"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sz w:val="20"/>
                <w:szCs w:val="20"/>
              </w:rPr>
              <w:t xml:space="preserve">More emphasis shall be given to non-wood forest products: bamboo, cane, </w:t>
            </w:r>
            <w:r w:rsidRPr="00FB0A38">
              <w:rPr>
                <w:rFonts w:cstheme="minorHAnsi"/>
                <w:i/>
                <w:iCs/>
                <w:sz w:val="20"/>
                <w:szCs w:val="20"/>
              </w:rPr>
              <w:t>murta</w:t>
            </w:r>
            <w:r w:rsidRPr="00FB0A38">
              <w:rPr>
                <w:rFonts w:cstheme="minorHAnsi"/>
                <w:sz w:val="20"/>
                <w:szCs w:val="20"/>
              </w:rPr>
              <w:t xml:space="preserve">, medicinal plants, honey, wax, </w:t>
            </w:r>
            <w:r w:rsidRPr="00FB0A38">
              <w:rPr>
                <w:rFonts w:cstheme="minorHAnsi"/>
                <w:i/>
                <w:iCs/>
                <w:sz w:val="20"/>
                <w:szCs w:val="20"/>
              </w:rPr>
              <w:t>golpata</w:t>
            </w:r>
            <w:r w:rsidRPr="00FB0A38">
              <w:rPr>
                <w:rFonts w:cstheme="minorHAnsi"/>
                <w:sz w:val="20"/>
                <w:szCs w:val="20"/>
              </w:rPr>
              <w:t>, during the 7FYP.</w:t>
            </w:r>
          </w:p>
        </w:tc>
      </w:tr>
      <w:tr w:rsidR="00240308" w:rsidRPr="00FB0A38" w14:paraId="7209C747" w14:textId="77777777" w:rsidTr="00240308">
        <w:tc>
          <w:tcPr>
            <w:tcW w:w="1860" w:type="pct"/>
          </w:tcPr>
          <w:p w14:paraId="07BB9EB9"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Survey and land records</w:t>
            </w:r>
          </w:p>
        </w:tc>
        <w:tc>
          <w:tcPr>
            <w:tcW w:w="3140" w:type="pct"/>
          </w:tcPr>
          <w:p w14:paraId="43C4DAC6" w14:textId="77777777" w:rsidR="00240308" w:rsidRPr="00FB0A38" w:rsidRDefault="00240308" w:rsidP="00240308">
            <w:pPr>
              <w:autoSpaceDE w:val="0"/>
              <w:autoSpaceDN w:val="0"/>
              <w:adjustRightInd w:val="0"/>
              <w:rPr>
                <w:rFonts w:cstheme="minorHAnsi"/>
                <w:sz w:val="20"/>
                <w:szCs w:val="20"/>
              </w:rPr>
            </w:pPr>
            <w:r w:rsidRPr="00FB0A38">
              <w:rPr>
                <w:rFonts w:cstheme="minorHAnsi"/>
                <w:sz w:val="20"/>
                <w:szCs w:val="20"/>
              </w:rPr>
              <w:t>Efforts shall be taken to complete the forest land survey and updating the land record during the plan period. Forest cover shall also be monitored. Entire forest area will be demarcated to avoid unlawful encroachments.</w:t>
            </w:r>
          </w:p>
        </w:tc>
      </w:tr>
      <w:tr w:rsidR="00240308" w:rsidRPr="00FB0A38" w14:paraId="7C78961B" w14:textId="77777777" w:rsidTr="00240308">
        <w:tc>
          <w:tcPr>
            <w:tcW w:w="1860" w:type="pct"/>
          </w:tcPr>
          <w:p w14:paraId="7C2ED777"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Protected areas</w:t>
            </w:r>
          </w:p>
        </w:tc>
        <w:tc>
          <w:tcPr>
            <w:tcW w:w="3140" w:type="pct"/>
          </w:tcPr>
          <w:p w14:paraId="2C0CE6FE"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Presently, only 2,700 sq. km land area falls under Protected Area category which is about 1.82% of the country. </w:t>
            </w:r>
          </w:p>
          <w:p w14:paraId="0606745F"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The Protected Area will be increased to 5 percent of the country during the 7FYP period. </w:t>
            </w:r>
          </w:p>
          <w:p w14:paraId="40AB08AC"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color w:val="000000"/>
                <w:sz w:val="20"/>
                <w:szCs w:val="20"/>
              </w:rPr>
              <w:t xml:space="preserve">Effective management for all the Protected Areas will be established. </w:t>
            </w:r>
          </w:p>
        </w:tc>
      </w:tr>
      <w:tr w:rsidR="00240308" w:rsidRPr="00FB0A38" w14:paraId="0E4B6289" w14:textId="77777777" w:rsidTr="00240308">
        <w:tc>
          <w:tcPr>
            <w:tcW w:w="1860" w:type="pct"/>
          </w:tcPr>
          <w:p w14:paraId="39239207"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Watershed management</w:t>
            </w:r>
          </w:p>
        </w:tc>
        <w:tc>
          <w:tcPr>
            <w:tcW w:w="3140" w:type="pct"/>
          </w:tcPr>
          <w:p w14:paraId="24A5F8ED" w14:textId="77777777" w:rsidR="00240308" w:rsidRPr="00FB0A38" w:rsidRDefault="00240308" w:rsidP="00240308">
            <w:pPr>
              <w:autoSpaceDE w:val="0"/>
              <w:autoSpaceDN w:val="0"/>
              <w:adjustRightInd w:val="0"/>
              <w:rPr>
                <w:rFonts w:cstheme="minorHAnsi"/>
                <w:color w:val="000000"/>
                <w:sz w:val="20"/>
                <w:szCs w:val="20"/>
              </w:rPr>
            </w:pPr>
            <w:r w:rsidRPr="00FB0A38">
              <w:rPr>
                <w:rFonts w:cstheme="minorHAnsi"/>
                <w:sz w:val="20"/>
                <w:szCs w:val="20"/>
              </w:rPr>
              <w:t>Watershed management and wetland conservation will be initiated in the haor regions and hill districts and also will be intensified in the old areas for better conservation of nature during the plan period.</w:t>
            </w:r>
          </w:p>
        </w:tc>
      </w:tr>
      <w:tr w:rsidR="00240308" w:rsidRPr="00FB0A38" w14:paraId="3064E4C6" w14:textId="77777777" w:rsidTr="00240308">
        <w:tc>
          <w:tcPr>
            <w:tcW w:w="1860" w:type="pct"/>
          </w:tcPr>
          <w:p w14:paraId="7D0FCB5A"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Private forests</w:t>
            </w:r>
          </w:p>
        </w:tc>
        <w:tc>
          <w:tcPr>
            <w:tcW w:w="3140" w:type="pct"/>
          </w:tcPr>
          <w:p w14:paraId="61F934A1" w14:textId="77777777" w:rsidR="00240308" w:rsidRPr="00FB0A38" w:rsidRDefault="00240308" w:rsidP="00240308">
            <w:pPr>
              <w:autoSpaceDE w:val="0"/>
              <w:autoSpaceDN w:val="0"/>
              <w:adjustRightInd w:val="0"/>
              <w:rPr>
                <w:rFonts w:cstheme="minorHAnsi"/>
                <w:sz w:val="20"/>
                <w:szCs w:val="20"/>
              </w:rPr>
            </w:pPr>
            <w:r w:rsidRPr="00FB0A38">
              <w:rPr>
                <w:rFonts w:cstheme="minorHAnsi"/>
                <w:sz w:val="20"/>
                <w:szCs w:val="20"/>
              </w:rPr>
              <w:t>Village forest has been meeting most of the demand for forest products like timber, firewood, etc. Credit facilities will be provided in the 7FYP to encourage the private sector to undertake rubber, teak, jackfruit and other high value crop plantations on a commercial basis.</w:t>
            </w:r>
          </w:p>
        </w:tc>
      </w:tr>
      <w:tr w:rsidR="00240308" w:rsidRPr="00FB0A38" w14:paraId="60B624AD" w14:textId="77777777" w:rsidTr="00240308">
        <w:tc>
          <w:tcPr>
            <w:tcW w:w="1860" w:type="pct"/>
          </w:tcPr>
          <w:p w14:paraId="29A94311" w14:textId="77777777" w:rsidR="00240308" w:rsidRPr="00FB0A38" w:rsidRDefault="00240308" w:rsidP="00240308">
            <w:pPr>
              <w:pStyle w:val="ListParagraph"/>
              <w:ind w:left="0"/>
              <w:rPr>
                <w:rFonts w:cstheme="minorHAnsi"/>
                <w:b/>
                <w:bCs/>
                <w:sz w:val="20"/>
                <w:szCs w:val="20"/>
              </w:rPr>
            </w:pPr>
            <w:r w:rsidRPr="00FB0A38">
              <w:rPr>
                <w:rFonts w:cstheme="minorHAnsi"/>
                <w:b/>
                <w:bCs/>
                <w:sz w:val="20"/>
                <w:szCs w:val="20"/>
              </w:rPr>
              <w:t>Carbon Credit and REDD Mechanism</w:t>
            </w:r>
          </w:p>
        </w:tc>
        <w:tc>
          <w:tcPr>
            <w:tcW w:w="3140" w:type="pct"/>
          </w:tcPr>
          <w:p w14:paraId="5D7EB36C" w14:textId="77777777" w:rsidR="00240308" w:rsidRPr="00FB0A38" w:rsidRDefault="00240308" w:rsidP="00240308">
            <w:pPr>
              <w:autoSpaceDE w:val="0"/>
              <w:autoSpaceDN w:val="0"/>
              <w:adjustRightInd w:val="0"/>
              <w:rPr>
                <w:rFonts w:cstheme="minorHAnsi"/>
                <w:sz w:val="20"/>
                <w:szCs w:val="20"/>
              </w:rPr>
            </w:pPr>
            <w:r w:rsidRPr="00FB0A38">
              <w:rPr>
                <w:rFonts w:cstheme="minorHAnsi"/>
                <w:sz w:val="20"/>
                <w:szCs w:val="20"/>
              </w:rPr>
              <w:t>The mechanisms for certifying and approving reforestation and forest protection under carbon credit and REDD mechanisms will be rationalized and streamlined and be used to enable substantial forest restoration and coastal afforestation through partnerships with local communities, civil society and private sector.</w:t>
            </w:r>
          </w:p>
        </w:tc>
      </w:tr>
    </w:tbl>
    <w:p w14:paraId="46A9F702" w14:textId="77777777" w:rsidR="00240308" w:rsidRPr="00FB0A38" w:rsidRDefault="00240308" w:rsidP="00240308">
      <w:pPr>
        <w:spacing w:after="0" w:line="240" w:lineRule="auto"/>
      </w:pPr>
    </w:p>
    <w:p w14:paraId="0175F2BA" w14:textId="77777777" w:rsidR="00240308" w:rsidRPr="00FB0A38" w:rsidRDefault="00240308" w:rsidP="00F41D54">
      <w:pPr>
        <w:pStyle w:val="ListParagraph"/>
        <w:numPr>
          <w:ilvl w:val="2"/>
          <w:numId w:val="56"/>
        </w:numPr>
        <w:spacing w:after="0" w:line="240" w:lineRule="auto"/>
        <w:rPr>
          <w:b/>
        </w:rPr>
      </w:pPr>
      <w:r w:rsidRPr="00FB0A38">
        <w:rPr>
          <w:b/>
        </w:rPr>
        <w:t>Bangladesh Forestry Sector Master Plan 2016</w:t>
      </w:r>
    </w:p>
    <w:p w14:paraId="24ED8BBC" w14:textId="77777777" w:rsidR="00240308" w:rsidRPr="00FB0A38" w:rsidRDefault="00240308" w:rsidP="00240308">
      <w:pPr>
        <w:spacing w:after="0" w:line="240" w:lineRule="auto"/>
      </w:pPr>
    </w:p>
    <w:p w14:paraId="48166DAF" w14:textId="77777777" w:rsidR="00240308" w:rsidRPr="00FB0A38" w:rsidRDefault="00240308" w:rsidP="00240308">
      <w:pPr>
        <w:spacing w:after="0" w:line="240" w:lineRule="auto"/>
        <w:rPr>
          <w:rFonts w:cstheme="minorHAnsi"/>
        </w:rPr>
      </w:pPr>
      <w:r w:rsidRPr="00FB0A38">
        <w:rPr>
          <w:rFonts w:cstheme="minorHAnsi"/>
        </w:rPr>
        <w:t xml:space="preserve">The GoB had a comprehensive Forestry Master Plan (FMP) prepared in 1994. During the World Bank -managed </w:t>
      </w:r>
      <w:r w:rsidRPr="00FB0A38">
        <w:rPr>
          <w:rFonts w:cstheme="minorHAnsi"/>
          <w:b/>
        </w:rPr>
        <w:t>Climate Resilient Participatory Afforestation and Reforestation Project (CRPARP)</w:t>
      </w:r>
      <w:r w:rsidRPr="00FB0A38">
        <w:rPr>
          <w:rFonts w:cstheme="minorHAnsi"/>
        </w:rPr>
        <w:t>, a program was initiated to update the FMP, which was prepared in 2016 based on secondary data and information, and stakeholder consultations. The FMP has identified the following as the major strategies:</w:t>
      </w:r>
    </w:p>
    <w:p w14:paraId="1F7AB55F" w14:textId="77777777" w:rsidR="00240308" w:rsidRPr="00FB0A38" w:rsidRDefault="00240308" w:rsidP="00240308">
      <w:pPr>
        <w:spacing w:after="0" w:line="240" w:lineRule="auto"/>
        <w:rPr>
          <w:rFonts w:cstheme="minorHAnsi"/>
        </w:rPr>
      </w:pPr>
    </w:p>
    <w:p w14:paraId="418CB0C3" w14:textId="77777777" w:rsidR="00240308" w:rsidRPr="00FB0A38" w:rsidRDefault="00240308" w:rsidP="00240308">
      <w:pPr>
        <w:pStyle w:val="ListParagraph"/>
        <w:numPr>
          <w:ilvl w:val="0"/>
          <w:numId w:val="28"/>
        </w:numPr>
        <w:spacing w:after="0" w:line="240" w:lineRule="auto"/>
        <w:rPr>
          <w:rFonts w:cstheme="minorHAnsi"/>
          <w:sz w:val="20"/>
          <w:lang w:eastAsia="zh-CN" w:bidi="hi-IN"/>
        </w:rPr>
      </w:pPr>
      <w:r w:rsidRPr="00FB0A38">
        <w:rPr>
          <w:rFonts w:cstheme="minorHAnsi"/>
          <w:sz w:val="20"/>
          <w:lang w:eastAsia="zh-CN" w:bidi="hi-IN"/>
        </w:rPr>
        <w:t>Afforestation / reforestation on government lands,</w:t>
      </w:r>
    </w:p>
    <w:p w14:paraId="4D660BF8" w14:textId="77777777" w:rsidR="00240308" w:rsidRPr="00FB0A38" w:rsidRDefault="00240308" w:rsidP="00240308">
      <w:pPr>
        <w:pStyle w:val="ListParagraph"/>
        <w:numPr>
          <w:ilvl w:val="0"/>
          <w:numId w:val="28"/>
        </w:numPr>
        <w:spacing w:after="0" w:line="240" w:lineRule="auto"/>
        <w:rPr>
          <w:rFonts w:cstheme="minorHAnsi"/>
          <w:sz w:val="20"/>
          <w:lang w:eastAsia="zh-CN" w:bidi="hi-IN"/>
        </w:rPr>
      </w:pPr>
      <w:r w:rsidRPr="00FB0A38">
        <w:rPr>
          <w:rFonts w:cstheme="minorHAnsi"/>
          <w:sz w:val="20"/>
          <w:lang w:eastAsia="zh-CN" w:bidi="hi-IN"/>
        </w:rPr>
        <w:t>Strengthening of Protected Area system and wildlife conservation,</w:t>
      </w:r>
    </w:p>
    <w:p w14:paraId="5EE60ED8" w14:textId="77777777" w:rsidR="00240308" w:rsidRPr="00FB0A38" w:rsidRDefault="00240308" w:rsidP="00240308">
      <w:pPr>
        <w:pStyle w:val="ListParagraph"/>
        <w:numPr>
          <w:ilvl w:val="0"/>
          <w:numId w:val="28"/>
        </w:numPr>
        <w:spacing w:after="0" w:line="240" w:lineRule="auto"/>
        <w:rPr>
          <w:rFonts w:cstheme="minorHAnsi"/>
          <w:sz w:val="20"/>
          <w:lang w:eastAsia="zh-CN" w:bidi="hi-IN"/>
        </w:rPr>
      </w:pPr>
      <w:r w:rsidRPr="00FB0A38">
        <w:rPr>
          <w:rFonts w:cstheme="minorHAnsi"/>
          <w:sz w:val="20"/>
          <w:lang w:eastAsia="zh-CN" w:bidi="hi-IN"/>
        </w:rPr>
        <w:t>People’s participation in forestry and conservation,</w:t>
      </w:r>
    </w:p>
    <w:p w14:paraId="3AD467EF" w14:textId="77777777" w:rsidR="00240308" w:rsidRPr="00FB0A38" w:rsidRDefault="00240308" w:rsidP="00240308">
      <w:pPr>
        <w:pStyle w:val="ListParagraph"/>
        <w:numPr>
          <w:ilvl w:val="0"/>
          <w:numId w:val="28"/>
        </w:numPr>
        <w:spacing w:after="0" w:line="240" w:lineRule="auto"/>
        <w:rPr>
          <w:rFonts w:cstheme="minorHAnsi"/>
          <w:sz w:val="20"/>
          <w:lang w:eastAsia="zh-CN" w:bidi="hi-IN"/>
        </w:rPr>
      </w:pPr>
      <w:r w:rsidRPr="00FB0A38">
        <w:rPr>
          <w:rFonts w:cstheme="minorHAnsi"/>
          <w:sz w:val="20"/>
          <w:lang w:eastAsia="zh-CN" w:bidi="hi-IN"/>
        </w:rPr>
        <w:t>Boosting of private tree planting activity, especially in areas that have been identified as TOF (Trees Outside Forest),</w:t>
      </w:r>
    </w:p>
    <w:p w14:paraId="01A41225" w14:textId="77777777" w:rsidR="00240308" w:rsidRPr="00FB0A38" w:rsidRDefault="00240308" w:rsidP="00240308">
      <w:pPr>
        <w:pStyle w:val="ListParagraph"/>
        <w:numPr>
          <w:ilvl w:val="0"/>
          <w:numId w:val="28"/>
        </w:numPr>
        <w:spacing w:after="0" w:line="240" w:lineRule="auto"/>
        <w:rPr>
          <w:rFonts w:cstheme="minorHAnsi"/>
          <w:sz w:val="20"/>
          <w:lang w:eastAsia="zh-CN" w:bidi="hi-IN"/>
        </w:rPr>
      </w:pPr>
      <w:r w:rsidRPr="00FB0A38">
        <w:rPr>
          <w:rFonts w:cstheme="minorHAnsi"/>
          <w:sz w:val="20"/>
          <w:lang w:eastAsia="zh-CN" w:bidi="hi-IN"/>
        </w:rPr>
        <w:t xml:space="preserve">Control on encroachments, </w:t>
      </w:r>
    </w:p>
    <w:p w14:paraId="0E58D283" w14:textId="77777777" w:rsidR="00240308" w:rsidRPr="00FB0A38" w:rsidRDefault="00240308" w:rsidP="00240308">
      <w:pPr>
        <w:pStyle w:val="ListParagraph"/>
        <w:numPr>
          <w:ilvl w:val="0"/>
          <w:numId w:val="28"/>
        </w:numPr>
        <w:spacing w:after="0" w:line="240" w:lineRule="auto"/>
        <w:rPr>
          <w:rFonts w:cstheme="minorHAnsi"/>
          <w:sz w:val="20"/>
          <w:lang w:eastAsia="zh-CN" w:bidi="hi-IN"/>
        </w:rPr>
      </w:pPr>
      <w:r w:rsidRPr="00FB0A38">
        <w:rPr>
          <w:rFonts w:cstheme="minorHAnsi"/>
          <w:sz w:val="20"/>
          <w:lang w:eastAsia="zh-CN" w:bidi="hi-IN"/>
        </w:rPr>
        <w:t>Address the drivers of deforestation/degradation.</w:t>
      </w:r>
    </w:p>
    <w:p w14:paraId="0090A07F" w14:textId="77777777" w:rsidR="00240308" w:rsidRPr="00FB0A38" w:rsidRDefault="00240308" w:rsidP="00240308">
      <w:pPr>
        <w:spacing w:after="0" w:line="240" w:lineRule="auto"/>
        <w:rPr>
          <w:rFonts w:cstheme="minorHAnsi"/>
        </w:rPr>
      </w:pPr>
    </w:p>
    <w:p w14:paraId="4769C9E4" w14:textId="77777777" w:rsidR="00240308" w:rsidRPr="00FB0A38" w:rsidRDefault="00240308" w:rsidP="00240308">
      <w:pPr>
        <w:spacing w:after="0" w:line="240" w:lineRule="auto"/>
        <w:rPr>
          <w:rFonts w:cstheme="minorHAnsi"/>
        </w:rPr>
      </w:pPr>
      <w:r w:rsidRPr="00FB0A38">
        <w:rPr>
          <w:rFonts w:cstheme="minorHAnsi"/>
        </w:rPr>
        <w:t xml:space="preserve">The FMP considers three </w:t>
      </w:r>
      <w:r w:rsidRPr="00FB0A38">
        <w:rPr>
          <w:rFonts w:cstheme="minorHAnsi"/>
          <w:b/>
        </w:rPr>
        <w:t>Scenarios</w:t>
      </w:r>
      <w:r w:rsidRPr="00FB0A38">
        <w:rPr>
          <w:rFonts w:cstheme="minorHAnsi"/>
        </w:rPr>
        <w:t xml:space="preserve"> for afforestation and reforestation as under:</w:t>
      </w:r>
    </w:p>
    <w:p w14:paraId="4073164B" w14:textId="77777777" w:rsidR="00240308" w:rsidRPr="00FB0A38" w:rsidRDefault="00240308" w:rsidP="00240308">
      <w:pPr>
        <w:spacing w:after="0" w:line="240" w:lineRule="auto"/>
        <w:rPr>
          <w:rFonts w:cstheme="minorHAnsi"/>
        </w:rPr>
      </w:pPr>
    </w:p>
    <w:p w14:paraId="1A2B1C81" w14:textId="77777777" w:rsidR="00240308" w:rsidRPr="00FB0A38" w:rsidRDefault="00240308" w:rsidP="00240308">
      <w:pPr>
        <w:pStyle w:val="ListParagraph"/>
        <w:numPr>
          <w:ilvl w:val="0"/>
          <w:numId w:val="23"/>
        </w:numPr>
        <w:spacing w:after="0" w:line="240" w:lineRule="auto"/>
        <w:rPr>
          <w:rFonts w:cstheme="minorHAnsi"/>
          <w:sz w:val="20"/>
        </w:rPr>
      </w:pPr>
      <w:r w:rsidRPr="00FB0A38">
        <w:rPr>
          <w:rFonts w:cstheme="minorHAnsi"/>
          <w:b/>
          <w:bCs/>
          <w:i/>
          <w:sz w:val="20"/>
        </w:rPr>
        <w:t>Scenario 1</w:t>
      </w:r>
      <w:r w:rsidRPr="00FB0A38">
        <w:rPr>
          <w:rFonts w:cstheme="minorHAnsi"/>
          <w:b/>
          <w:bCs/>
          <w:sz w:val="20"/>
        </w:rPr>
        <w:t xml:space="preserve">: </w:t>
      </w:r>
      <w:r w:rsidRPr="00FB0A38">
        <w:rPr>
          <w:rFonts w:cstheme="minorHAnsi"/>
          <w:sz w:val="20"/>
        </w:rPr>
        <w:t xml:space="preserve">Investments based on GoB’s own fiscal resources and current level of institutional capacity </w:t>
      </w:r>
    </w:p>
    <w:p w14:paraId="02F151DD" w14:textId="77777777" w:rsidR="00240308" w:rsidRPr="00FB0A38" w:rsidRDefault="00240308" w:rsidP="00240308">
      <w:pPr>
        <w:pStyle w:val="ListParagraph"/>
        <w:numPr>
          <w:ilvl w:val="0"/>
          <w:numId w:val="23"/>
        </w:numPr>
        <w:spacing w:after="0" w:line="240" w:lineRule="auto"/>
        <w:rPr>
          <w:rFonts w:cstheme="minorHAnsi"/>
          <w:sz w:val="20"/>
        </w:rPr>
      </w:pPr>
      <w:r w:rsidRPr="00FB0A38">
        <w:rPr>
          <w:rFonts w:cstheme="minorHAnsi"/>
          <w:b/>
          <w:bCs/>
          <w:i/>
          <w:sz w:val="20"/>
        </w:rPr>
        <w:t>Scenario 2</w:t>
      </w:r>
      <w:r w:rsidRPr="00FB0A38">
        <w:rPr>
          <w:rFonts w:cstheme="minorHAnsi"/>
          <w:b/>
          <w:bCs/>
          <w:sz w:val="20"/>
        </w:rPr>
        <w:t xml:space="preserve">: </w:t>
      </w:r>
      <w:r w:rsidRPr="00FB0A38">
        <w:rPr>
          <w:rFonts w:cstheme="minorHAnsi"/>
          <w:sz w:val="20"/>
        </w:rPr>
        <w:t xml:space="preserve">Investments based on current level of donor support and current level of institutional capacity i.e., with some additional availability of resources due to the unique (though unenviable) position of Bangladesh as the most climate vulnerable country in the world. </w:t>
      </w:r>
    </w:p>
    <w:p w14:paraId="7EDE4C52" w14:textId="77777777" w:rsidR="00240308" w:rsidRPr="00FB0A38" w:rsidRDefault="00240308" w:rsidP="00240308">
      <w:pPr>
        <w:pStyle w:val="ListParagraph"/>
        <w:numPr>
          <w:ilvl w:val="0"/>
          <w:numId w:val="23"/>
        </w:numPr>
        <w:spacing w:after="0" w:line="240" w:lineRule="auto"/>
        <w:rPr>
          <w:rFonts w:cstheme="minorHAnsi"/>
          <w:sz w:val="20"/>
        </w:rPr>
      </w:pPr>
      <w:r w:rsidRPr="00FB0A38">
        <w:rPr>
          <w:rFonts w:cstheme="minorHAnsi"/>
          <w:b/>
          <w:bCs/>
          <w:i/>
          <w:sz w:val="20"/>
        </w:rPr>
        <w:t>Scenario 3</w:t>
      </w:r>
      <w:r w:rsidRPr="00FB0A38">
        <w:rPr>
          <w:rFonts w:cstheme="minorHAnsi"/>
          <w:b/>
          <w:bCs/>
          <w:sz w:val="20"/>
        </w:rPr>
        <w:t xml:space="preserve">: </w:t>
      </w:r>
      <w:r w:rsidRPr="00FB0A38">
        <w:rPr>
          <w:rFonts w:cstheme="minorHAnsi"/>
          <w:sz w:val="20"/>
        </w:rPr>
        <w:t>Investments without any resource or capacity constraints depending on estimated requirements. This scenario will incorporate the possibility of tapping non-traditional sources of funding, such as public private partnerships (PPP) or institutional finance.</w:t>
      </w:r>
    </w:p>
    <w:p w14:paraId="3122D91B" w14:textId="77777777" w:rsidR="00240308" w:rsidRPr="00FB0A38" w:rsidRDefault="00240308" w:rsidP="00240308">
      <w:pPr>
        <w:spacing w:after="0" w:line="240" w:lineRule="auto"/>
        <w:rPr>
          <w:rFonts w:cstheme="minorHAnsi"/>
        </w:rPr>
      </w:pPr>
    </w:p>
    <w:p w14:paraId="20EFC032" w14:textId="4A983B45" w:rsidR="00240308" w:rsidRPr="00FB0A38" w:rsidRDefault="00240308" w:rsidP="00240308">
      <w:pPr>
        <w:spacing w:after="0" w:line="240" w:lineRule="auto"/>
        <w:rPr>
          <w:rFonts w:cstheme="minorHAnsi"/>
        </w:rPr>
      </w:pPr>
      <w:r w:rsidRPr="00FB0A38">
        <w:rPr>
          <w:rFonts w:cstheme="minorHAnsi"/>
        </w:rPr>
        <w:t xml:space="preserve">The FMP recommended activities aimed at carbon sink conservation, carbon sink enhancement and supportive activities to promote implementation of REDD+. The dominant programs recommended under them are presented in Table </w:t>
      </w:r>
      <w:r w:rsidR="00E90C83" w:rsidRPr="00FB0A38">
        <w:rPr>
          <w:rFonts w:cstheme="minorHAnsi"/>
        </w:rPr>
        <w:t>3.6</w:t>
      </w:r>
      <w:r w:rsidRPr="00FB0A38">
        <w:rPr>
          <w:rFonts w:cstheme="minorHAnsi"/>
        </w:rPr>
        <w:t xml:space="preserve">. </w:t>
      </w:r>
    </w:p>
    <w:p w14:paraId="28ACFA68" w14:textId="77777777" w:rsidR="00240308" w:rsidRPr="00FB0A38" w:rsidRDefault="00240308" w:rsidP="00240308">
      <w:pPr>
        <w:spacing w:after="0" w:line="240" w:lineRule="auto"/>
        <w:rPr>
          <w:rFonts w:cstheme="minorHAnsi"/>
        </w:rPr>
      </w:pPr>
    </w:p>
    <w:p w14:paraId="0F0F431F" w14:textId="1759FCBA" w:rsidR="00240308" w:rsidRPr="00FB0A38" w:rsidRDefault="00240308" w:rsidP="00240308">
      <w:pPr>
        <w:spacing w:after="0" w:line="240" w:lineRule="auto"/>
        <w:rPr>
          <w:rFonts w:cstheme="minorHAnsi"/>
          <w:sz w:val="24"/>
        </w:rPr>
      </w:pPr>
      <w:r w:rsidRPr="00FB0A38">
        <w:rPr>
          <w:rFonts w:cstheme="minorHAnsi"/>
          <w:sz w:val="24"/>
        </w:rPr>
        <w:t xml:space="preserve">Table </w:t>
      </w:r>
      <w:r w:rsidR="00E90C83" w:rsidRPr="00FB0A38">
        <w:rPr>
          <w:rFonts w:cstheme="minorHAnsi"/>
          <w:sz w:val="24"/>
        </w:rPr>
        <w:t>3.6</w:t>
      </w:r>
      <w:r w:rsidRPr="00FB0A38">
        <w:rPr>
          <w:rFonts w:cstheme="minorHAnsi"/>
          <w:sz w:val="24"/>
        </w:rPr>
        <w:t xml:space="preserve">. </w:t>
      </w:r>
      <w:r w:rsidRPr="00FB0A38">
        <w:rPr>
          <w:rFonts w:cstheme="minorHAnsi"/>
          <w:b/>
          <w:sz w:val="24"/>
        </w:rPr>
        <w:t>REDD+ Related Activities and Programs Recommended under the FMP</w:t>
      </w:r>
    </w:p>
    <w:p w14:paraId="578EBFD9" w14:textId="77777777" w:rsidR="00240308" w:rsidRPr="00FB0A38" w:rsidRDefault="00240308" w:rsidP="00240308">
      <w:pPr>
        <w:spacing w:after="0" w:line="240" w:lineRule="auto"/>
        <w:rPr>
          <w:rFonts w:cstheme="minorHAnsi"/>
        </w:rPr>
      </w:pPr>
    </w:p>
    <w:tbl>
      <w:tblPr>
        <w:tblStyle w:val="TableGrid"/>
        <w:tblW w:w="0" w:type="auto"/>
        <w:tblLook w:val="04A0" w:firstRow="1" w:lastRow="0" w:firstColumn="1" w:lastColumn="0" w:noHBand="0" w:noVBand="1"/>
      </w:tblPr>
      <w:tblGrid>
        <w:gridCol w:w="2382"/>
        <w:gridCol w:w="6635"/>
      </w:tblGrid>
      <w:tr w:rsidR="00240308" w:rsidRPr="00FB0A38" w14:paraId="7F20ADE2" w14:textId="77777777" w:rsidTr="00240308">
        <w:trPr>
          <w:trHeight w:val="269"/>
        </w:trPr>
        <w:tc>
          <w:tcPr>
            <w:tcW w:w="0" w:type="auto"/>
            <w:shd w:val="clear" w:color="auto" w:fill="4F81BD" w:themeFill="accent1"/>
            <w:vAlign w:val="center"/>
          </w:tcPr>
          <w:p w14:paraId="1A62BB88" w14:textId="77777777" w:rsidR="00240308" w:rsidRPr="00FB0A38" w:rsidRDefault="00240308" w:rsidP="00240308">
            <w:pPr>
              <w:rPr>
                <w:rFonts w:cstheme="minorHAnsi"/>
                <w:b/>
                <w:color w:val="FFFFFF" w:themeColor="background1"/>
                <w:sz w:val="24"/>
              </w:rPr>
            </w:pPr>
            <w:r w:rsidRPr="00FB0A38">
              <w:rPr>
                <w:rFonts w:cstheme="minorHAnsi"/>
                <w:b/>
                <w:color w:val="FFFFFF" w:themeColor="background1"/>
                <w:sz w:val="24"/>
              </w:rPr>
              <w:t>REDD+ Activity</w:t>
            </w:r>
          </w:p>
        </w:tc>
        <w:tc>
          <w:tcPr>
            <w:tcW w:w="0" w:type="auto"/>
            <w:shd w:val="clear" w:color="auto" w:fill="4F81BD" w:themeFill="accent1"/>
            <w:vAlign w:val="center"/>
          </w:tcPr>
          <w:p w14:paraId="58C0FFC2" w14:textId="77777777" w:rsidR="00240308" w:rsidRPr="00FB0A38" w:rsidRDefault="00240308" w:rsidP="00240308">
            <w:pPr>
              <w:rPr>
                <w:rFonts w:cstheme="minorHAnsi"/>
                <w:b/>
                <w:color w:val="FFFFFF" w:themeColor="background1"/>
                <w:sz w:val="24"/>
              </w:rPr>
            </w:pPr>
            <w:r w:rsidRPr="00FB0A38">
              <w:rPr>
                <w:rFonts w:cstheme="minorHAnsi"/>
                <w:b/>
                <w:color w:val="FFFFFF" w:themeColor="background1"/>
                <w:sz w:val="24"/>
              </w:rPr>
              <w:t>Program</w:t>
            </w:r>
          </w:p>
        </w:tc>
      </w:tr>
      <w:tr w:rsidR="00240308" w:rsidRPr="00FB0A38" w14:paraId="54C8C0E5" w14:textId="77777777" w:rsidTr="00240308">
        <w:tc>
          <w:tcPr>
            <w:tcW w:w="0" w:type="auto"/>
          </w:tcPr>
          <w:p w14:paraId="23BBB356" w14:textId="77777777" w:rsidR="00240308" w:rsidRPr="00FB0A38" w:rsidRDefault="00240308" w:rsidP="00240308">
            <w:pPr>
              <w:rPr>
                <w:rFonts w:cstheme="minorHAnsi"/>
                <w:sz w:val="20"/>
              </w:rPr>
            </w:pPr>
            <w:r w:rsidRPr="00FB0A38">
              <w:rPr>
                <w:rFonts w:cstheme="minorHAnsi"/>
                <w:sz w:val="20"/>
              </w:rPr>
              <w:t>Carbon Sink Conservation</w:t>
            </w:r>
          </w:p>
        </w:tc>
        <w:tc>
          <w:tcPr>
            <w:tcW w:w="0" w:type="auto"/>
          </w:tcPr>
          <w:p w14:paraId="72DBA3DC" w14:textId="77777777" w:rsidR="00240308" w:rsidRPr="00FB0A38" w:rsidRDefault="00240308" w:rsidP="00240308">
            <w:pPr>
              <w:rPr>
                <w:rFonts w:cstheme="minorHAnsi"/>
                <w:sz w:val="20"/>
              </w:rPr>
            </w:pPr>
            <w:r w:rsidRPr="00FB0A38">
              <w:rPr>
                <w:rFonts w:cstheme="minorHAnsi"/>
                <w:sz w:val="20"/>
              </w:rPr>
              <w:t>1. Conservation of remaining natural forests</w:t>
            </w:r>
          </w:p>
          <w:p w14:paraId="6F2A22E9" w14:textId="77777777" w:rsidR="00240308" w:rsidRPr="00FB0A38" w:rsidRDefault="00240308" w:rsidP="00240308">
            <w:pPr>
              <w:rPr>
                <w:rFonts w:cstheme="minorHAnsi"/>
                <w:sz w:val="20"/>
              </w:rPr>
            </w:pPr>
            <w:r w:rsidRPr="00FB0A38">
              <w:rPr>
                <w:rFonts w:cstheme="minorHAnsi"/>
                <w:sz w:val="20"/>
              </w:rPr>
              <w:t>2. Management of protected areas and protection of wildlife</w:t>
            </w:r>
          </w:p>
          <w:p w14:paraId="3E8A2561" w14:textId="77777777" w:rsidR="00240308" w:rsidRPr="00FB0A38" w:rsidRDefault="00240308" w:rsidP="00240308">
            <w:pPr>
              <w:rPr>
                <w:rFonts w:cstheme="minorHAnsi"/>
                <w:sz w:val="20"/>
              </w:rPr>
            </w:pPr>
            <w:r w:rsidRPr="00FB0A38">
              <w:rPr>
                <w:rFonts w:cstheme="minorHAnsi"/>
                <w:sz w:val="20"/>
              </w:rPr>
              <w:t xml:space="preserve">3. Control of forest encroachments </w:t>
            </w:r>
          </w:p>
        </w:tc>
      </w:tr>
      <w:tr w:rsidR="00240308" w:rsidRPr="00FB0A38" w14:paraId="2963D6A9" w14:textId="77777777" w:rsidTr="00240308">
        <w:tc>
          <w:tcPr>
            <w:tcW w:w="0" w:type="auto"/>
          </w:tcPr>
          <w:p w14:paraId="349CF60C" w14:textId="77777777" w:rsidR="00240308" w:rsidRPr="00FB0A38" w:rsidRDefault="00240308" w:rsidP="00240308">
            <w:pPr>
              <w:rPr>
                <w:rFonts w:cstheme="minorHAnsi"/>
                <w:sz w:val="20"/>
              </w:rPr>
            </w:pPr>
            <w:r w:rsidRPr="00FB0A38">
              <w:rPr>
                <w:rFonts w:cstheme="minorHAnsi"/>
                <w:sz w:val="20"/>
              </w:rPr>
              <w:t>Enhancing Carbon Stock</w:t>
            </w:r>
          </w:p>
        </w:tc>
        <w:tc>
          <w:tcPr>
            <w:tcW w:w="0" w:type="auto"/>
          </w:tcPr>
          <w:p w14:paraId="0497F092" w14:textId="77777777" w:rsidR="00240308" w:rsidRPr="00FB0A38" w:rsidRDefault="00240308" w:rsidP="00240308">
            <w:pPr>
              <w:rPr>
                <w:rFonts w:cstheme="minorHAnsi"/>
                <w:sz w:val="20"/>
              </w:rPr>
            </w:pPr>
            <w:r w:rsidRPr="00FB0A38">
              <w:rPr>
                <w:rFonts w:cstheme="minorHAnsi"/>
                <w:sz w:val="20"/>
              </w:rPr>
              <w:t>1. Reforestation/restoration of degraded state forest</w:t>
            </w:r>
          </w:p>
          <w:p w14:paraId="53F4CC15" w14:textId="77777777" w:rsidR="00240308" w:rsidRPr="00FB0A38" w:rsidRDefault="00240308" w:rsidP="00240308">
            <w:pPr>
              <w:rPr>
                <w:rFonts w:cstheme="minorHAnsi"/>
                <w:sz w:val="20"/>
              </w:rPr>
            </w:pPr>
            <w:r w:rsidRPr="00FB0A38">
              <w:rPr>
                <w:rFonts w:cstheme="minorHAnsi"/>
                <w:sz w:val="20"/>
              </w:rPr>
              <w:t>2. Afforestation reforestation outside state forest including ToF</w:t>
            </w:r>
          </w:p>
          <w:p w14:paraId="7146208F" w14:textId="77777777" w:rsidR="00240308" w:rsidRPr="00FB0A38" w:rsidRDefault="00240308" w:rsidP="00240308">
            <w:pPr>
              <w:rPr>
                <w:rFonts w:cstheme="minorHAnsi"/>
                <w:sz w:val="20"/>
              </w:rPr>
            </w:pPr>
            <w:r w:rsidRPr="00FB0A38">
              <w:rPr>
                <w:rFonts w:cstheme="minorHAnsi"/>
                <w:sz w:val="20"/>
              </w:rPr>
              <w:t>3. Coastal afforestation and creation of coastal green belt</w:t>
            </w:r>
          </w:p>
          <w:p w14:paraId="2A5C1379" w14:textId="77777777" w:rsidR="00240308" w:rsidRPr="00FB0A38" w:rsidRDefault="00240308" w:rsidP="00240308">
            <w:pPr>
              <w:rPr>
                <w:rFonts w:cstheme="minorHAnsi"/>
                <w:sz w:val="20"/>
              </w:rPr>
            </w:pPr>
            <w:r w:rsidRPr="00FB0A38">
              <w:rPr>
                <w:rFonts w:cstheme="minorHAnsi"/>
                <w:sz w:val="20"/>
              </w:rPr>
              <w:t>4. Management and protection of existing plantations</w:t>
            </w:r>
          </w:p>
        </w:tc>
      </w:tr>
      <w:tr w:rsidR="00240308" w:rsidRPr="00FB0A38" w14:paraId="51470F3D" w14:textId="77777777" w:rsidTr="00240308">
        <w:tc>
          <w:tcPr>
            <w:tcW w:w="0" w:type="auto"/>
          </w:tcPr>
          <w:p w14:paraId="762ED2BB" w14:textId="77777777" w:rsidR="00240308" w:rsidRPr="00FB0A38" w:rsidRDefault="00240308" w:rsidP="00240308">
            <w:pPr>
              <w:rPr>
                <w:rFonts w:cstheme="minorHAnsi"/>
                <w:sz w:val="20"/>
              </w:rPr>
            </w:pPr>
            <w:r w:rsidRPr="00FB0A38">
              <w:rPr>
                <w:rFonts w:cstheme="minorHAnsi"/>
                <w:sz w:val="20"/>
              </w:rPr>
              <w:t>Supportive strategies for carbon sink</w:t>
            </w:r>
          </w:p>
        </w:tc>
        <w:tc>
          <w:tcPr>
            <w:tcW w:w="0" w:type="auto"/>
          </w:tcPr>
          <w:p w14:paraId="7D5738C1" w14:textId="77777777" w:rsidR="00240308" w:rsidRPr="00FB0A38" w:rsidRDefault="00240308" w:rsidP="00240308">
            <w:pPr>
              <w:rPr>
                <w:rFonts w:cstheme="minorHAnsi"/>
                <w:sz w:val="20"/>
              </w:rPr>
            </w:pPr>
            <w:r w:rsidRPr="00FB0A38">
              <w:rPr>
                <w:rFonts w:cstheme="minorHAnsi"/>
                <w:sz w:val="20"/>
              </w:rPr>
              <w:t>1. Institutional reforms and capacity building for BFD</w:t>
            </w:r>
          </w:p>
          <w:p w14:paraId="162948D0" w14:textId="77777777" w:rsidR="00240308" w:rsidRPr="00FB0A38" w:rsidRDefault="00240308" w:rsidP="00240308">
            <w:pPr>
              <w:rPr>
                <w:rFonts w:cstheme="minorHAnsi"/>
                <w:sz w:val="20"/>
              </w:rPr>
            </w:pPr>
            <w:r w:rsidRPr="00FB0A38">
              <w:rPr>
                <w:rFonts w:cstheme="minorHAnsi"/>
                <w:sz w:val="20"/>
              </w:rPr>
              <w:t>2. Strengthening community participation through co-management and Alternate Income Generation Activities (AIGA).</w:t>
            </w:r>
          </w:p>
          <w:p w14:paraId="48DB216A" w14:textId="77777777" w:rsidR="00240308" w:rsidRPr="00FB0A38" w:rsidRDefault="00240308" w:rsidP="00240308">
            <w:pPr>
              <w:rPr>
                <w:rFonts w:cstheme="minorHAnsi"/>
                <w:sz w:val="20"/>
              </w:rPr>
            </w:pPr>
            <w:r w:rsidRPr="00FB0A38">
              <w:rPr>
                <w:rFonts w:cstheme="minorHAnsi"/>
                <w:sz w:val="20"/>
              </w:rPr>
              <w:t>3. Promotion of PPP for reforestation</w:t>
            </w:r>
          </w:p>
          <w:p w14:paraId="199DAEC9" w14:textId="77777777" w:rsidR="00240308" w:rsidRPr="00FB0A38" w:rsidRDefault="00240308" w:rsidP="00240308">
            <w:pPr>
              <w:rPr>
                <w:rFonts w:cstheme="minorHAnsi"/>
                <w:sz w:val="20"/>
              </w:rPr>
            </w:pPr>
            <w:r w:rsidRPr="00FB0A38">
              <w:rPr>
                <w:rFonts w:cstheme="minorHAnsi"/>
                <w:sz w:val="20"/>
              </w:rPr>
              <w:t>4. Strengthening, monitoring, evaluation and database facilities</w:t>
            </w:r>
          </w:p>
        </w:tc>
      </w:tr>
    </w:tbl>
    <w:p w14:paraId="2E20762C" w14:textId="77777777" w:rsidR="00240308" w:rsidRPr="00FB0A38" w:rsidRDefault="00240308" w:rsidP="00240308">
      <w:pPr>
        <w:spacing w:after="0" w:line="240" w:lineRule="auto"/>
        <w:rPr>
          <w:rFonts w:cstheme="minorHAnsi"/>
          <w:lang w:val="en-GB"/>
        </w:rPr>
      </w:pPr>
    </w:p>
    <w:p w14:paraId="39C59890" w14:textId="77777777" w:rsidR="00344703" w:rsidRPr="00FB0A38" w:rsidRDefault="00344703" w:rsidP="00AC0A1F">
      <w:pPr>
        <w:pStyle w:val="ListParagraph"/>
        <w:numPr>
          <w:ilvl w:val="0"/>
          <w:numId w:val="104"/>
        </w:numPr>
        <w:spacing w:after="0" w:line="240" w:lineRule="auto"/>
        <w:rPr>
          <w:b/>
          <w:sz w:val="28"/>
        </w:rPr>
        <w:sectPr w:rsidR="00344703" w:rsidRPr="00FB0A38" w:rsidSect="00240308">
          <w:pgSz w:w="11907" w:h="16840" w:code="261"/>
          <w:pgMar w:top="1440" w:right="1440" w:bottom="1440" w:left="1440" w:header="720" w:footer="720" w:gutter="0"/>
          <w:cols w:space="720"/>
          <w:docGrid w:linePitch="360"/>
        </w:sectPr>
      </w:pPr>
    </w:p>
    <w:p w14:paraId="793EB211" w14:textId="53E734C3" w:rsidR="00AC0A1F" w:rsidRPr="00FB0A38" w:rsidRDefault="00F41D54" w:rsidP="00F41D54">
      <w:pPr>
        <w:spacing w:after="0" w:line="240" w:lineRule="auto"/>
        <w:ind w:left="360"/>
        <w:rPr>
          <w:b/>
          <w:sz w:val="24"/>
        </w:rPr>
      </w:pPr>
      <w:r w:rsidRPr="00FB0A38">
        <w:rPr>
          <w:sz w:val="24"/>
        </w:rPr>
        <w:lastRenderedPageBreak/>
        <w:t xml:space="preserve">Table 3.7. </w:t>
      </w:r>
      <w:r w:rsidR="00AC0A1F" w:rsidRPr="00FB0A38">
        <w:rPr>
          <w:b/>
          <w:sz w:val="24"/>
        </w:rPr>
        <w:t>National Strategies Pertaining to the Performance of the Forestry Sector</w:t>
      </w:r>
    </w:p>
    <w:p w14:paraId="754235DA" w14:textId="77777777" w:rsidR="00AC0A1F" w:rsidRPr="00FB0A38" w:rsidRDefault="00AC0A1F" w:rsidP="00AC0A1F">
      <w:pPr>
        <w:spacing w:after="0" w:line="240" w:lineRule="auto"/>
      </w:pPr>
    </w:p>
    <w:tbl>
      <w:tblPr>
        <w:tblW w:w="918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471"/>
        <w:gridCol w:w="1551"/>
        <w:gridCol w:w="1260"/>
        <w:gridCol w:w="1440"/>
        <w:gridCol w:w="1530"/>
        <w:gridCol w:w="1350"/>
      </w:tblGrid>
      <w:tr w:rsidR="005D71DC" w:rsidRPr="00FB0A38" w14:paraId="20EDBE02" w14:textId="77777777" w:rsidTr="005D71DC">
        <w:trPr>
          <w:tblHeader/>
        </w:trPr>
        <w:tc>
          <w:tcPr>
            <w:tcW w:w="578" w:type="dxa"/>
            <w:vMerge w:val="restart"/>
            <w:shd w:val="clear" w:color="auto" w:fill="4472C4"/>
          </w:tcPr>
          <w:p w14:paraId="0818D9D2" w14:textId="77777777" w:rsidR="005D71DC" w:rsidRPr="00FB0A38" w:rsidRDefault="005D71DC" w:rsidP="00240308">
            <w:pPr>
              <w:pStyle w:val="NoSpacing"/>
              <w:rPr>
                <w:rFonts w:cs="Calibri"/>
                <w:b/>
                <w:color w:val="FFFFFF"/>
                <w:sz w:val="16"/>
                <w:szCs w:val="16"/>
              </w:rPr>
            </w:pPr>
            <w:r w:rsidRPr="00FB0A38">
              <w:rPr>
                <w:rFonts w:cs="Calibri"/>
                <w:b/>
                <w:color w:val="FFFFFF"/>
                <w:sz w:val="16"/>
                <w:szCs w:val="16"/>
              </w:rPr>
              <w:t>No.</w:t>
            </w:r>
          </w:p>
        </w:tc>
        <w:tc>
          <w:tcPr>
            <w:tcW w:w="1471" w:type="dxa"/>
            <w:vMerge w:val="restart"/>
            <w:shd w:val="clear" w:color="auto" w:fill="4472C4"/>
          </w:tcPr>
          <w:p w14:paraId="3C68F6E0" w14:textId="77777777" w:rsidR="005D71DC" w:rsidRPr="00FB0A38" w:rsidRDefault="005D71DC" w:rsidP="00240308">
            <w:pPr>
              <w:pStyle w:val="NoSpacing"/>
              <w:rPr>
                <w:rFonts w:cs="Calibri"/>
                <w:b/>
                <w:color w:val="FFFFFF"/>
                <w:sz w:val="16"/>
                <w:szCs w:val="16"/>
              </w:rPr>
            </w:pPr>
            <w:r w:rsidRPr="00FB0A38">
              <w:rPr>
                <w:rFonts w:cs="Calibri"/>
                <w:b/>
                <w:color w:val="FFFFFF"/>
                <w:sz w:val="16"/>
                <w:szCs w:val="16"/>
              </w:rPr>
              <w:t>PLR</w:t>
            </w:r>
          </w:p>
        </w:tc>
        <w:tc>
          <w:tcPr>
            <w:tcW w:w="7131" w:type="dxa"/>
            <w:gridSpan w:val="5"/>
            <w:shd w:val="clear" w:color="auto" w:fill="4472C4"/>
          </w:tcPr>
          <w:p w14:paraId="21D3C1F3" w14:textId="77777777" w:rsidR="005D71DC" w:rsidRPr="00FB0A38" w:rsidRDefault="005D71DC" w:rsidP="00240308">
            <w:pPr>
              <w:pStyle w:val="NoSpacing"/>
              <w:jc w:val="center"/>
              <w:rPr>
                <w:rFonts w:cs="Calibri"/>
                <w:b/>
                <w:color w:val="FFFFFF"/>
                <w:sz w:val="16"/>
                <w:szCs w:val="16"/>
              </w:rPr>
            </w:pPr>
            <w:r w:rsidRPr="00FB0A38">
              <w:rPr>
                <w:rFonts w:cs="Calibri"/>
                <w:b/>
                <w:color w:val="FFFFFF"/>
                <w:sz w:val="16"/>
                <w:szCs w:val="16"/>
              </w:rPr>
              <w:t>How does this Policy relate to the drivers of D&amp;D</w:t>
            </w:r>
          </w:p>
        </w:tc>
      </w:tr>
      <w:tr w:rsidR="005D71DC" w:rsidRPr="00FB0A38" w14:paraId="3411D653" w14:textId="77777777" w:rsidTr="005D71DC">
        <w:trPr>
          <w:tblHeader/>
        </w:trPr>
        <w:tc>
          <w:tcPr>
            <w:tcW w:w="578" w:type="dxa"/>
            <w:vMerge/>
            <w:shd w:val="clear" w:color="auto" w:fill="4472C4"/>
          </w:tcPr>
          <w:p w14:paraId="5B9F1ACE" w14:textId="77777777" w:rsidR="005D71DC" w:rsidRPr="00FB0A38" w:rsidRDefault="005D71DC" w:rsidP="00240308">
            <w:pPr>
              <w:pStyle w:val="NoSpacing"/>
              <w:rPr>
                <w:rFonts w:cs="Calibri"/>
                <w:b/>
                <w:color w:val="FFFFFF"/>
                <w:sz w:val="16"/>
                <w:szCs w:val="16"/>
              </w:rPr>
            </w:pPr>
          </w:p>
        </w:tc>
        <w:tc>
          <w:tcPr>
            <w:tcW w:w="1471" w:type="dxa"/>
            <w:vMerge/>
            <w:shd w:val="clear" w:color="auto" w:fill="4472C4"/>
          </w:tcPr>
          <w:p w14:paraId="01D44701" w14:textId="77777777" w:rsidR="005D71DC" w:rsidRPr="00FB0A38" w:rsidRDefault="005D71DC" w:rsidP="00240308">
            <w:pPr>
              <w:pStyle w:val="NoSpacing"/>
              <w:rPr>
                <w:rFonts w:cs="Calibri"/>
                <w:b/>
                <w:color w:val="FFFFFF"/>
                <w:sz w:val="16"/>
                <w:szCs w:val="16"/>
              </w:rPr>
            </w:pPr>
          </w:p>
        </w:tc>
        <w:tc>
          <w:tcPr>
            <w:tcW w:w="1551" w:type="dxa"/>
            <w:shd w:val="clear" w:color="auto" w:fill="4472C4"/>
          </w:tcPr>
          <w:p w14:paraId="47B48FA2" w14:textId="77777777" w:rsidR="005D71DC" w:rsidRPr="00FB0A38" w:rsidRDefault="005D71DC" w:rsidP="00240308">
            <w:pPr>
              <w:pStyle w:val="NoSpacing"/>
              <w:rPr>
                <w:rFonts w:cs="Calibri"/>
                <w:b/>
                <w:color w:val="FFFFFF"/>
                <w:sz w:val="16"/>
                <w:szCs w:val="16"/>
              </w:rPr>
            </w:pPr>
            <w:r w:rsidRPr="00FB0A38">
              <w:rPr>
                <w:rFonts w:cs="Calibri"/>
                <w:b/>
                <w:color w:val="FFFFFF"/>
                <w:sz w:val="16"/>
                <w:szCs w:val="16"/>
              </w:rPr>
              <w:t>Fuelwood</w:t>
            </w:r>
          </w:p>
        </w:tc>
        <w:tc>
          <w:tcPr>
            <w:tcW w:w="1260" w:type="dxa"/>
            <w:shd w:val="clear" w:color="auto" w:fill="4472C4"/>
          </w:tcPr>
          <w:p w14:paraId="74F72260" w14:textId="77777777" w:rsidR="005D71DC" w:rsidRPr="00FB0A38" w:rsidRDefault="005D71DC" w:rsidP="00240308">
            <w:pPr>
              <w:pStyle w:val="NoSpacing"/>
              <w:rPr>
                <w:rFonts w:cs="Calibri"/>
                <w:b/>
                <w:color w:val="FFFFFF"/>
                <w:sz w:val="16"/>
                <w:szCs w:val="16"/>
              </w:rPr>
            </w:pPr>
            <w:r w:rsidRPr="00FB0A38">
              <w:rPr>
                <w:rFonts w:cs="Calibri"/>
                <w:b/>
                <w:color w:val="FFFFFF"/>
                <w:sz w:val="16"/>
                <w:szCs w:val="16"/>
              </w:rPr>
              <w:t>Illegal Felling</w:t>
            </w:r>
          </w:p>
        </w:tc>
        <w:tc>
          <w:tcPr>
            <w:tcW w:w="1440" w:type="dxa"/>
            <w:shd w:val="clear" w:color="auto" w:fill="4472C4"/>
          </w:tcPr>
          <w:p w14:paraId="47EEBCA1" w14:textId="77777777" w:rsidR="005D71DC" w:rsidRPr="00FB0A38" w:rsidRDefault="005D71DC" w:rsidP="00240308">
            <w:pPr>
              <w:pStyle w:val="NoSpacing"/>
              <w:rPr>
                <w:rFonts w:cs="Calibri"/>
                <w:b/>
                <w:color w:val="FFFFFF"/>
                <w:sz w:val="16"/>
                <w:szCs w:val="16"/>
              </w:rPr>
            </w:pPr>
            <w:r w:rsidRPr="00FB0A38">
              <w:rPr>
                <w:rFonts w:cs="Calibri"/>
                <w:b/>
                <w:color w:val="FFFFFF"/>
                <w:sz w:val="16"/>
                <w:szCs w:val="16"/>
              </w:rPr>
              <w:t>Agriculture</w:t>
            </w:r>
          </w:p>
        </w:tc>
        <w:tc>
          <w:tcPr>
            <w:tcW w:w="1530" w:type="dxa"/>
            <w:shd w:val="clear" w:color="auto" w:fill="4472C4"/>
          </w:tcPr>
          <w:p w14:paraId="2CC73ACA" w14:textId="77777777" w:rsidR="005D71DC" w:rsidRPr="00FB0A38" w:rsidRDefault="005D71DC" w:rsidP="00240308">
            <w:pPr>
              <w:pStyle w:val="NoSpacing"/>
              <w:rPr>
                <w:rFonts w:cs="Calibri"/>
                <w:b/>
                <w:color w:val="FFFFFF"/>
                <w:sz w:val="16"/>
                <w:szCs w:val="16"/>
              </w:rPr>
            </w:pPr>
            <w:r w:rsidRPr="00FB0A38">
              <w:rPr>
                <w:rFonts w:cs="Calibri"/>
                <w:b/>
                <w:color w:val="FFFFFF"/>
                <w:sz w:val="16"/>
                <w:szCs w:val="16"/>
              </w:rPr>
              <w:t>Encroachment</w:t>
            </w:r>
          </w:p>
        </w:tc>
        <w:tc>
          <w:tcPr>
            <w:tcW w:w="1350" w:type="dxa"/>
            <w:shd w:val="clear" w:color="auto" w:fill="4472C4"/>
          </w:tcPr>
          <w:p w14:paraId="72272A1A" w14:textId="77777777" w:rsidR="005D71DC" w:rsidRPr="00FB0A38" w:rsidRDefault="005D71DC" w:rsidP="00240308">
            <w:pPr>
              <w:pStyle w:val="NoSpacing"/>
              <w:rPr>
                <w:rFonts w:cs="Calibri"/>
                <w:b/>
                <w:color w:val="FFFFFF"/>
                <w:sz w:val="16"/>
                <w:szCs w:val="16"/>
              </w:rPr>
            </w:pPr>
            <w:r w:rsidRPr="00FB0A38">
              <w:rPr>
                <w:rFonts w:cs="Calibri"/>
                <w:b/>
                <w:color w:val="FFFFFF"/>
                <w:sz w:val="16"/>
                <w:szCs w:val="16"/>
              </w:rPr>
              <w:t>Governance</w:t>
            </w:r>
          </w:p>
        </w:tc>
      </w:tr>
      <w:tr w:rsidR="005D71DC" w:rsidRPr="00FB0A38" w14:paraId="62BDE257" w14:textId="77777777" w:rsidTr="005D71DC">
        <w:tc>
          <w:tcPr>
            <w:tcW w:w="578" w:type="dxa"/>
          </w:tcPr>
          <w:p w14:paraId="2B57EB12" w14:textId="77777777" w:rsidR="005D71DC" w:rsidRPr="00FB0A38" w:rsidRDefault="005D71DC" w:rsidP="00240308">
            <w:pPr>
              <w:pStyle w:val="NoSpacing"/>
              <w:rPr>
                <w:rFonts w:cs="Calibri"/>
                <w:color w:val="222222"/>
                <w:sz w:val="16"/>
                <w:szCs w:val="16"/>
              </w:rPr>
            </w:pPr>
            <w:r w:rsidRPr="00FB0A38">
              <w:rPr>
                <w:rFonts w:cs="Calibri"/>
                <w:color w:val="222222"/>
                <w:sz w:val="16"/>
                <w:szCs w:val="16"/>
              </w:rPr>
              <w:t>1</w:t>
            </w:r>
          </w:p>
        </w:tc>
        <w:tc>
          <w:tcPr>
            <w:tcW w:w="1471" w:type="dxa"/>
          </w:tcPr>
          <w:p w14:paraId="66E1DEDD" w14:textId="6198E8FB" w:rsidR="005D71DC" w:rsidRPr="00FB0A38" w:rsidRDefault="00C716FA" w:rsidP="00240308">
            <w:pPr>
              <w:pStyle w:val="NoSpacing"/>
              <w:rPr>
                <w:rFonts w:cs="Calibri"/>
                <w:color w:val="222222"/>
                <w:sz w:val="16"/>
                <w:szCs w:val="16"/>
              </w:rPr>
            </w:pPr>
            <w:r w:rsidRPr="00FB0A38">
              <w:rPr>
                <w:rFonts w:cs="Calibri"/>
                <w:color w:val="222222"/>
                <w:sz w:val="16"/>
                <w:szCs w:val="16"/>
              </w:rPr>
              <w:t>National Environment Management Action Plan (NEMAP)</w:t>
            </w:r>
            <w:r w:rsidR="005D71DC" w:rsidRPr="00FB0A38">
              <w:rPr>
                <w:rFonts w:cs="Calibri"/>
                <w:color w:val="222222"/>
                <w:sz w:val="16"/>
                <w:szCs w:val="16"/>
              </w:rPr>
              <w:t xml:space="preserve"> 1996</w:t>
            </w:r>
          </w:p>
        </w:tc>
        <w:tc>
          <w:tcPr>
            <w:tcW w:w="1551" w:type="dxa"/>
          </w:tcPr>
          <w:p w14:paraId="022FAF83" w14:textId="1B0C052F" w:rsidR="005D71DC" w:rsidRPr="00FB0A38" w:rsidRDefault="00C716FA" w:rsidP="00240308">
            <w:pPr>
              <w:pStyle w:val="NoSpacing"/>
              <w:rPr>
                <w:rFonts w:cs="Calibri"/>
                <w:sz w:val="16"/>
                <w:szCs w:val="16"/>
              </w:rPr>
            </w:pPr>
            <w:r w:rsidRPr="00FB0A38">
              <w:rPr>
                <w:rFonts w:cs="Calibri"/>
                <w:sz w:val="16"/>
                <w:szCs w:val="16"/>
              </w:rPr>
              <w:t>Addressed the gap between demand and supply.</w:t>
            </w:r>
          </w:p>
        </w:tc>
        <w:tc>
          <w:tcPr>
            <w:tcW w:w="1260" w:type="dxa"/>
          </w:tcPr>
          <w:p w14:paraId="7A6CE54A" w14:textId="30C5ABBC" w:rsidR="005D71DC" w:rsidRPr="00FB0A38" w:rsidRDefault="00C716FA" w:rsidP="00240308">
            <w:pPr>
              <w:pStyle w:val="NoSpacing"/>
              <w:rPr>
                <w:rFonts w:cs="Calibri"/>
                <w:sz w:val="16"/>
                <w:szCs w:val="16"/>
              </w:rPr>
            </w:pPr>
            <w:r w:rsidRPr="00FB0A38">
              <w:rPr>
                <w:rFonts w:cs="Calibri"/>
                <w:sz w:val="16"/>
                <w:szCs w:val="16"/>
              </w:rPr>
              <w:t>Recognized the impact of illegal timber harvest.</w:t>
            </w:r>
          </w:p>
        </w:tc>
        <w:tc>
          <w:tcPr>
            <w:tcW w:w="1440" w:type="dxa"/>
          </w:tcPr>
          <w:p w14:paraId="3EA54AA3" w14:textId="316FA3E7" w:rsidR="005D71DC" w:rsidRPr="00FB0A38" w:rsidRDefault="00C716FA" w:rsidP="00240308">
            <w:pPr>
              <w:pStyle w:val="NoSpacing"/>
              <w:rPr>
                <w:rFonts w:cs="Calibri"/>
                <w:sz w:val="16"/>
                <w:szCs w:val="16"/>
              </w:rPr>
            </w:pPr>
            <w:r w:rsidRPr="00FB0A38">
              <w:rPr>
                <w:rFonts w:cs="Calibri"/>
                <w:sz w:val="16"/>
                <w:szCs w:val="16"/>
              </w:rPr>
              <w:t>Recognized the threat of agricultural expansion on forests.</w:t>
            </w:r>
          </w:p>
        </w:tc>
        <w:tc>
          <w:tcPr>
            <w:tcW w:w="1530" w:type="dxa"/>
          </w:tcPr>
          <w:p w14:paraId="662D1845" w14:textId="08E15A75" w:rsidR="005D71DC" w:rsidRPr="00FB0A38" w:rsidRDefault="00C716FA" w:rsidP="00240308">
            <w:pPr>
              <w:pStyle w:val="NoSpacing"/>
              <w:rPr>
                <w:rFonts w:cs="Calibri"/>
                <w:sz w:val="16"/>
                <w:szCs w:val="16"/>
              </w:rPr>
            </w:pPr>
            <w:r w:rsidRPr="00FB0A38">
              <w:rPr>
                <w:rFonts w:cs="Calibri"/>
                <w:sz w:val="16"/>
                <w:szCs w:val="16"/>
              </w:rPr>
              <w:t>Identified encroachment as a major threat.</w:t>
            </w:r>
          </w:p>
        </w:tc>
        <w:tc>
          <w:tcPr>
            <w:tcW w:w="1350" w:type="dxa"/>
          </w:tcPr>
          <w:p w14:paraId="6B08ECB9" w14:textId="2C19EE43" w:rsidR="005D71DC" w:rsidRPr="00FB0A38" w:rsidRDefault="00C716FA" w:rsidP="00240308">
            <w:pPr>
              <w:pStyle w:val="NoSpacing"/>
              <w:rPr>
                <w:rFonts w:cs="Calibri"/>
                <w:sz w:val="16"/>
                <w:szCs w:val="16"/>
              </w:rPr>
            </w:pPr>
            <w:r w:rsidRPr="00FB0A38">
              <w:rPr>
                <w:rFonts w:cs="Calibri"/>
                <w:sz w:val="16"/>
                <w:szCs w:val="16"/>
              </w:rPr>
              <w:t>Highlighted the importance of capacity building.</w:t>
            </w:r>
          </w:p>
        </w:tc>
      </w:tr>
      <w:tr w:rsidR="005D71DC" w:rsidRPr="00FB0A38" w14:paraId="7684D2B7" w14:textId="77777777" w:rsidTr="005D71DC">
        <w:tc>
          <w:tcPr>
            <w:tcW w:w="578" w:type="dxa"/>
          </w:tcPr>
          <w:p w14:paraId="29A11DD1" w14:textId="77777777" w:rsidR="005D71DC" w:rsidRPr="00FB0A38" w:rsidRDefault="005D71DC" w:rsidP="00240308">
            <w:pPr>
              <w:pStyle w:val="NoSpacing"/>
              <w:rPr>
                <w:rFonts w:cs="Calibri"/>
                <w:color w:val="222222"/>
                <w:sz w:val="16"/>
                <w:szCs w:val="16"/>
              </w:rPr>
            </w:pPr>
            <w:r w:rsidRPr="00FB0A38">
              <w:rPr>
                <w:rFonts w:cs="Calibri"/>
                <w:color w:val="222222"/>
                <w:sz w:val="16"/>
                <w:szCs w:val="16"/>
              </w:rPr>
              <w:t>2</w:t>
            </w:r>
          </w:p>
        </w:tc>
        <w:tc>
          <w:tcPr>
            <w:tcW w:w="1471" w:type="dxa"/>
          </w:tcPr>
          <w:p w14:paraId="25019838" w14:textId="7D201729" w:rsidR="005D71DC" w:rsidRPr="00FB0A38" w:rsidRDefault="00B17046" w:rsidP="00B17046">
            <w:pPr>
              <w:pStyle w:val="NoSpacing"/>
              <w:rPr>
                <w:rFonts w:cs="Calibri"/>
                <w:color w:val="222222"/>
                <w:sz w:val="16"/>
                <w:szCs w:val="16"/>
              </w:rPr>
            </w:pPr>
            <w:r w:rsidRPr="00FB0A38">
              <w:rPr>
                <w:rFonts w:cs="Calibri"/>
                <w:color w:val="222222"/>
                <w:sz w:val="16"/>
                <w:szCs w:val="16"/>
              </w:rPr>
              <w:t>National Conservation Strategy (</w:t>
            </w:r>
            <w:r w:rsidR="005D71DC" w:rsidRPr="00FB0A38">
              <w:rPr>
                <w:rFonts w:cs="Calibri"/>
                <w:color w:val="222222"/>
                <w:sz w:val="16"/>
                <w:szCs w:val="16"/>
              </w:rPr>
              <w:t>NCS</w:t>
            </w:r>
            <w:r w:rsidRPr="00FB0A38">
              <w:rPr>
                <w:rFonts w:cs="Calibri"/>
                <w:color w:val="222222"/>
                <w:sz w:val="16"/>
                <w:szCs w:val="16"/>
              </w:rPr>
              <w:t>)</w:t>
            </w:r>
            <w:r w:rsidR="005D71DC" w:rsidRPr="00FB0A38">
              <w:rPr>
                <w:rFonts w:cs="Calibri"/>
                <w:color w:val="222222"/>
                <w:sz w:val="16"/>
                <w:szCs w:val="16"/>
              </w:rPr>
              <w:t xml:space="preserve"> 1997</w:t>
            </w:r>
            <w:r w:rsidRPr="00FB0A38">
              <w:rPr>
                <w:rFonts w:cs="Calibri"/>
                <w:color w:val="222222"/>
                <w:sz w:val="16"/>
                <w:szCs w:val="16"/>
              </w:rPr>
              <w:t xml:space="preserve"> (revised in 2016)</w:t>
            </w:r>
          </w:p>
        </w:tc>
        <w:tc>
          <w:tcPr>
            <w:tcW w:w="1551" w:type="dxa"/>
          </w:tcPr>
          <w:p w14:paraId="49396626" w14:textId="77777777" w:rsidR="005D71DC" w:rsidRPr="00FB0A38" w:rsidRDefault="005D71DC" w:rsidP="00240308">
            <w:pPr>
              <w:pStyle w:val="NoSpacing"/>
              <w:rPr>
                <w:rFonts w:cs="Calibri"/>
                <w:sz w:val="16"/>
                <w:szCs w:val="16"/>
              </w:rPr>
            </w:pPr>
            <w:r w:rsidRPr="00FB0A38">
              <w:rPr>
                <w:rFonts w:cs="Calibri"/>
                <w:sz w:val="16"/>
                <w:szCs w:val="16"/>
              </w:rPr>
              <w:t>The widening gap between demand and supply of forest produce need be bridged through augmentation of supply and economy in use. Increase supply through social forestry programs, reforestation of blank areas of forests including old plantations, and regeneration of exploited areas.</w:t>
            </w:r>
          </w:p>
        </w:tc>
        <w:tc>
          <w:tcPr>
            <w:tcW w:w="1260" w:type="dxa"/>
          </w:tcPr>
          <w:p w14:paraId="3A10966C" w14:textId="77777777" w:rsidR="005D71DC" w:rsidRPr="00FB0A38" w:rsidRDefault="005D71DC" w:rsidP="00240308">
            <w:pPr>
              <w:pStyle w:val="NoSpacing"/>
              <w:rPr>
                <w:rFonts w:cs="Calibri"/>
                <w:sz w:val="16"/>
                <w:szCs w:val="16"/>
              </w:rPr>
            </w:pPr>
            <w:r w:rsidRPr="00FB0A38">
              <w:rPr>
                <w:rFonts w:cs="Calibri"/>
                <w:sz w:val="16"/>
                <w:szCs w:val="16"/>
              </w:rPr>
              <w:t>Achieve biodiversity protection and conservation through strict enforcement of laws and community based participatory forest management.</w:t>
            </w:r>
          </w:p>
        </w:tc>
        <w:tc>
          <w:tcPr>
            <w:tcW w:w="1440" w:type="dxa"/>
          </w:tcPr>
          <w:p w14:paraId="2967862D" w14:textId="77777777" w:rsidR="005D71DC" w:rsidRPr="00FB0A38" w:rsidRDefault="005D71DC" w:rsidP="00240308">
            <w:pPr>
              <w:pStyle w:val="NoSpacing"/>
              <w:rPr>
                <w:rFonts w:cs="Calibri"/>
                <w:sz w:val="16"/>
                <w:szCs w:val="16"/>
              </w:rPr>
            </w:pPr>
            <w:r w:rsidRPr="00FB0A38">
              <w:rPr>
                <w:rFonts w:cs="Calibri"/>
                <w:sz w:val="16"/>
                <w:szCs w:val="16"/>
              </w:rPr>
              <w:t xml:space="preserve">Indirect </w:t>
            </w:r>
          </w:p>
        </w:tc>
        <w:tc>
          <w:tcPr>
            <w:tcW w:w="1530" w:type="dxa"/>
          </w:tcPr>
          <w:p w14:paraId="03933721" w14:textId="77777777" w:rsidR="005D71DC" w:rsidRPr="00FB0A38" w:rsidRDefault="005D71DC" w:rsidP="00240308">
            <w:pPr>
              <w:pStyle w:val="NoSpacing"/>
              <w:rPr>
                <w:rFonts w:cs="Calibri"/>
                <w:sz w:val="16"/>
                <w:szCs w:val="16"/>
              </w:rPr>
            </w:pPr>
            <w:r w:rsidRPr="00FB0A38">
              <w:rPr>
                <w:rFonts w:cs="Calibri"/>
                <w:sz w:val="16"/>
                <w:szCs w:val="16"/>
              </w:rPr>
              <w:t>All encroachments in hill forests are to be recovered by strict enforcement of existing laws. Shifting cultivation in reserved forests of the Hill Tracts to be stopped by vigilance and rehabilitation.</w:t>
            </w:r>
          </w:p>
        </w:tc>
        <w:tc>
          <w:tcPr>
            <w:tcW w:w="1350" w:type="dxa"/>
          </w:tcPr>
          <w:p w14:paraId="41B6AB1B" w14:textId="77777777" w:rsidR="005D71DC" w:rsidRPr="00FB0A38" w:rsidRDefault="005D71DC" w:rsidP="00240308">
            <w:pPr>
              <w:pStyle w:val="NoSpacing"/>
              <w:rPr>
                <w:rFonts w:cs="Calibri"/>
                <w:sz w:val="16"/>
                <w:szCs w:val="16"/>
              </w:rPr>
            </w:pPr>
            <w:r w:rsidRPr="00FB0A38">
              <w:rPr>
                <w:rFonts w:cs="Calibri"/>
                <w:sz w:val="16"/>
                <w:szCs w:val="16"/>
              </w:rPr>
              <w:t>Consider proposed reorganization of the Forest Department; build capacity and provide necessary logistics for the BFD.</w:t>
            </w:r>
          </w:p>
        </w:tc>
      </w:tr>
      <w:tr w:rsidR="005D71DC" w:rsidRPr="00FB0A38" w14:paraId="0380C623" w14:textId="77777777" w:rsidTr="005D71DC">
        <w:tc>
          <w:tcPr>
            <w:tcW w:w="578" w:type="dxa"/>
          </w:tcPr>
          <w:p w14:paraId="6094A73F" w14:textId="77777777" w:rsidR="005D71DC" w:rsidRPr="00FB0A38" w:rsidRDefault="005D71DC" w:rsidP="00240308">
            <w:pPr>
              <w:pStyle w:val="NoSpacing"/>
              <w:rPr>
                <w:rFonts w:cs="Calibri"/>
                <w:color w:val="222222"/>
                <w:sz w:val="16"/>
                <w:szCs w:val="16"/>
              </w:rPr>
            </w:pPr>
            <w:r w:rsidRPr="00FB0A38">
              <w:rPr>
                <w:rFonts w:cs="Calibri"/>
                <w:color w:val="222222"/>
                <w:sz w:val="16"/>
                <w:szCs w:val="16"/>
              </w:rPr>
              <w:t>3</w:t>
            </w:r>
          </w:p>
        </w:tc>
        <w:tc>
          <w:tcPr>
            <w:tcW w:w="1471" w:type="dxa"/>
          </w:tcPr>
          <w:p w14:paraId="41E103F6" w14:textId="5F3D416F" w:rsidR="005D71DC" w:rsidRPr="00FB0A38" w:rsidRDefault="00B17046" w:rsidP="00240308">
            <w:pPr>
              <w:pStyle w:val="NoSpacing"/>
              <w:rPr>
                <w:rFonts w:cs="Calibri"/>
                <w:color w:val="222222"/>
                <w:sz w:val="16"/>
                <w:szCs w:val="16"/>
              </w:rPr>
            </w:pPr>
            <w:r w:rsidRPr="00FB0A38">
              <w:rPr>
                <w:rFonts w:cs="Calibri"/>
                <w:color w:val="222222"/>
                <w:sz w:val="16"/>
                <w:szCs w:val="16"/>
              </w:rPr>
              <w:t>National Biodiversity Strategy and Action Plan (</w:t>
            </w:r>
            <w:r w:rsidR="005D71DC" w:rsidRPr="00FB0A38">
              <w:rPr>
                <w:rFonts w:cs="Calibri"/>
                <w:color w:val="222222"/>
                <w:sz w:val="16"/>
                <w:szCs w:val="16"/>
              </w:rPr>
              <w:t>NBSAP</w:t>
            </w:r>
            <w:r w:rsidRPr="00FB0A38">
              <w:rPr>
                <w:rFonts w:cs="Calibri"/>
                <w:color w:val="222222"/>
                <w:sz w:val="16"/>
                <w:szCs w:val="16"/>
              </w:rPr>
              <w:t>)</w:t>
            </w:r>
          </w:p>
        </w:tc>
        <w:tc>
          <w:tcPr>
            <w:tcW w:w="1551" w:type="dxa"/>
          </w:tcPr>
          <w:p w14:paraId="7061D9AB"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260" w:type="dxa"/>
          </w:tcPr>
          <w:p w14:paraId="74E86523"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440" w:type="dxa"/>
          </w:tcPr>
          <w:p w14:paraId="127CDED6"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530" w:type="dxa"/>
          </w:tcPr>
          <w:p w14:paraId="5B7D799A" w14:textId="77777777" w:rsidR="005D71DC" w:rsidRPr="00FB0A38" w:rsidRDefault="005D71DC" w:rsidP="00240308">
            <w:pPr>
              <w:pStyle w:val="NoSpacing"/>
              <w:rPr>
                <w:rFonts w:cs="Calibri"/>
                <w:sz w:val="16"/>
                <w:szCs w:val="16"/>
              </w:rPr>
            </w:pPr>
            <w:r w:rsidRPr="00FB0A38">
              <w:rPr>
                <w:rFonts w:cs="Calibri"/>
                <w:sz w:val="16"/>
                <w:szCs w:val="16"/>
              </w:rPr>
              <w:t>Promotes ideas about conservation and protection of biodiverse forest areas.</w:t>
            </w:r>
          </w:p>
        </w:tc>
        <w:tc>
          <w:tcPr>
            <w:tcW w:w="1350" w:type="dxa"/>
          </w:tcPr>
          <w:p w14:paraId="77AEFC2F" w14:textId="77777777" w:rsidR="005D71DC" w:rsidRPr="00FB0A38" w:rsidRDefault="005D71DC" w:rsidP="00240308">
            <w:pPr>
              <w:pStyle w:val="NoSpacing"/>
              <w:rPr>
                <w:rFonts w:cs="Calibri"/>
                <w:sz w:val="16"/>
                <w:szCs w:val="16"/>
              </w:rPr>
            </w:pPr>
            <w:r w:rsidRPr="00FB0A38">
              <w:rPr>
                <w:rFonts w:cs="Calibri"/>
                <w:sz w:val="16"/>
                <w:szCs w:val="16"/>
              </w:rPr>
              <w:t>Indirect</w:t>
            </w:r>
          </w:p>
        </w:tc>
      </w:tr>
      <w:tr w:rsidR="005D71DC" w:rsidRPr="00FB0A38" w14:paraId="3BE9D072" w14:textId="77777777" w:rsidTr="005D71DC">
        <w:tc>
          <w:tcPr>
            <w:tcW w:w="578" w:type="dxa"/>
          </w:tcPr>
          <w:p w14:paraId="5DA31336" w14:textId="72835F09" w:rsidR="005D71DC" w:rsidRPr="00FB0A38" w:rsidRDefault="00C365C0" w:rsidP="00240308">
            <w:pPr>
              <w:pStyle w:val="NoSpacing"/>
              <w:rPr>
                <w:rFonts w:cs="Calibri"/>
                <w:color w:val="222222"/>
                <w:sz w:val="16"/>
                <w:szCs w:val="16"/>
              </w:rPr>
            </w:pPr>
            <w:r w:rsidRPr="00FB0A38">
              <w:rPr>
                <w:rFonts w:cs="Calibri"/>
                <w:color w:val="222222"/>
                <w:sz w:val="16"/>
                <w:szCs w:val="16"/>
              </w:rPr>
              <w:t>4</w:t>
            </w:r>
          </w:p>
        </w:tc>
        <w:tc>
          <w:tcPr>
            <w:tcW w:w="1471" w:type="dxa"/>
          </w:tcPr>
          <w:p w14:paraId="5424DF6C" w14:textId="5AC39BCB" w:rsidR="005D71DC" w:rsidRPr="00FB0A38" w:rsidRDefault="00CA63B7" w:rsidP="00240308">
            <w:pPr>
              <w:pStyle w:val="NoSpacing"/>
              <w:rPr>
                <w:rFonts w:cs="Calibri"/>
                <w:color w:val="222222"/>
                <w:sz w:val="16"/>
                <w:szCs w:val="16"/>
              </w:rPr>
            </w:pPr>
            <w:r w:rsidRPr="00FB0A38">
              <w:rPr>
                <w:rFonts w:cs="Calibri"/>
                <w:color w:val="222222"/>
                <w:sz w:val="16"/>
                <w:szCs w:val="16"/>
              </w:rPr>
              <w:t>Bangladesh Climate Change Strategy and Action Plan (</w:t>
            </w:r>
            <w:r w:rsidR="005D71DC" w:rsidRPr="00FB0A38">
              <w:rPr>
                <w:rFonts w:cs="Calibri"/>
                <w:color w:val="222222"/>
                <w:sz w:val="16"/>
                <w:szCs w:val="16"/>
              </w:rPr>
              <w:t>BCCSAP</w:t>
            </w:r>
            <w:r w:rsidRPr="00FB0A38">
              <w:rPr>
                <w:rFonts w:cs="Calibri"/>
                <w:color w:val="222222"/>
                <w:sz w:val="16"/>
                <w:szCs w:val="16"/>
              </w:rPr>
              <w:t>) 2009</w:t>
            </w:r>
          </w:p>
        </w:tc>
        <w:tc>
          <w:tcPr>
            <w:tcW w:w="1551" w:type="dxa"/>
          </w:tcPr>
          <w:p w14:paraId="259C2626" w14:textId="77777777" w:rsidR="005D71DC" w:rsidRPr="00FB0A38" w:rsidRDefault="005D71DC" w:rsidP="00240308">
            <w:pPr>
              <w:pStyle w:val="NoSpacing"/>
              <w:rPr>
                <w:rFonts w:cs="Calibri"/>
                <w:sz w:val="16"/>
                <w:szCs w:val="16"/>
              </w:rPr>
            </w:pPr>
            <w:r w:rsidRPr="00FB0A38">
              <w:rPr>
                <w:rFonts w:cs="Calibri"/>
                <w:sz w:val="16"/>
              </w:rPr>
              <w:t>Study the scope for carbon credits under REDD and invest, if appropriate, in reforestation of degraded reserve forests.</w:t>
            </w:r>
          </w:p>
        </w:tc>
        <w:tc>
          <w:tcPr>
            <w:tcW w:w="1260" w:type="dxa"/>
          </w:tcPr>
          <w:p w14:paraId="72705991" w14:textId="77777777" w:rsidR="005D71DC" w:rsidRPr="00FB0A38" w:rsidRDefault="005D71DC" w:rsidP="00240308">
            <w:pPr>
              <w:pStyle w:val="NoSpacing"/>
              <w:rPr>
                <w:rFonts w:cs="Calibri"/>
                <w:sz w:val="16"/>
                <w:szCs w:val="16"/>
              </w:rPr>
            </w:pPr>
            <w:r w:rsidRPr="00FB0A38">
              <w:rPr>
                <w:rFonts w:cs="Calibri"/>
                <w:sz w:val="16"/>
              </w:rPr>
              <w:t>Provide support to existing and new homestead and social forestry programs and enhance carbon sequestration.</w:t>
            </w:r>
          </w:p>
        </w:tc>
        <w:tc>
          <w:tcPr>
            <w:tcW w:w="1440" w:type="dxa"/>
          </w:tcPr>
          <w:p w14:paraId="5B2900BE"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530" w:type="dxa"/>
          </w:tcPr>
          <w:p w14:paraId="4F0E569C"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350" w:type="dxa"/>
          </w:tcPr>
          <w:p w14:paraId="741D737D" w14:textId="77777777" w:rsidR="005D71DC" w:rsidRPr="00FB0A38" w:rsidRDefault="005D71DC" w:rsidP="00240308">
            <w:pPr>
              <w:pStyle w:val="NoSpacing"/>
              <w:rPr>
                <w:rFonts w:cs="Calibri"/>
                <w:sz w:val="16"/>
                <w:szCs w:val="16"/>
              </w:rPr>
            </w:pPr>
            <w:r w:rsidRPr="00FB0A38">
              <w:rPr>
                <w:rFonts w:cs="Calibri"/>
                <w:sz w:val="16"/>
              </w:rPr>
              <w:t>Research the suitability of various tree species for their carbon-locking properties for designing various forestry programs keeping in mind other environmental and socio-economic functions of forestry.</w:t>
            </w:r>
          </w:p>
        </w:tc>
      </w:tr>
      <w:tr w:rsidR="005D71DC" w:rsidRPr="00FB0A38" w14:paraId="26257893" w14:textId="77777777" w:rsidTr="005D71DC">
        <w:tc>
          <w:tcPr>
            <w:tcW w:w="578" w:type="dxa"/>
          </w:tcPr>
          <w:p w14:paraId="13EE72D1" w14:textId="53C06E93" w:rsidR="005D71DC" w:rsidRPr="00FB0A38" w:rsidRDefault="00C365C0" w:rsidP="00240308">
            <w:pPr>
              <w:pStyle w:val="NoSpacing"/>
              <w:rPr>
                <w:rFonts w:cs="Calibri"/>
                <w:color w:val="222222"/>
                <w:sz w:val="16"/>
                <w:szCs w:val="16"/>
              </w:rPr>
            </w:pPr>
            <w:r w:rsidRPr="00FB0A38">
              <w:rPr>
                <w:rFonts w:cs="Calibri"/>
                <w:color w:val="222222"/>
                <w:sz w:val="16"/>
                <w:szCs w:val="16"/>
              </w:rPr>
              <w:t>5</w:t>
            </w:r>
          </w:p>
        </w:tc>
        <w:tc>
          <w:tcPr>
            <w:tcW w:w="1471" w:type="dxa"/>
          </w:tcPr>
          <w:p w14:paraId="3DB787C1" w14:textId="3271C40F" w:rsidR="005D71DC" w:rsidRPr="00FB0A38" w:rsidRDefault="00147A3A" w:rsidP="00240308">
            <w:pPr>
              <w:pStyle w:val="NoSpacing"/>
              <w:rPr>
                <w:rFonts w:cs="Calibri"/>
                <w:color w:val="222222"/>
                <w:sz w:val="16"/>
                <w:szCs w:val="16"/>
              </w:rPr>
            </w:pPr>
            <w:r w:rsidRPr="00FB0A38">
              <w:rPr>
                <w:rFonts w:cs="Calibri"/>
                <w:color w:val="222222"/>
                <w:sz w:val="16"/>
                <w:szCs w:val="16"/>
              </w:rPr>
              <w:t>National Sustainable Development Strategy (</w:t>
            </w:r>
            <w:r w:rsidR="005D71DC" w:rsidRPr="00FB0A38">
              <w:rPr>
                <w:rFonts w:cs="Calibri"/>
                <w:color w:val="222222"/>
                <w:sz w:val="16"/>
                <w:szCs w:val="16"/>
              </w:rPr>
              <w:t>NSDS</w:t>
            </w:r>
            <w:r w:rsidRPr="00FB0A38">
              <w:rPr>
                <w:rFonts w:cs="Calibri"/>
                <w:color w:val="222222"/>
                <w:sz w:val="16"/>
                <w:szCs w:val="16"/>
              </w:rPr>
              <w:t>)</w:t>
            </w:r>
          </w:p>
        </w:tc>
        <w:tc>
          <w:tcPr>
            <w:tcW w:w="1551" w:type="dxa"/>
          </w:tcPr>
          <w:p w14:paraId="44DFCA0F" w14:textId="77777777" w:rsidR="005D71DC" w:rsidRPr="00FB0A38" w:rsidRDefault="005D71DC" w:rsidP="00240308">
            <w:pPr>
              <w:pStyle w:val="NoSpacing"/>
              <w:rPr>
                <w:rFonts w:cs="Calibri"/>
                <w:sz w:val="16"/>
                <w:szCs w:val="16"/>
              </w:rPr>
            </w:pPr>
            <w:r w:rsidRPr="00FB0A38">
              <w:rPr>
                <w:rFonts w:cs="Calibri"/>
                <w:sz w:val="16"/>
                <w:szCs w:val="16"/>
              </w:rPr>
              <w:t>Supports social protection.</w:t>
            </w:r>
          </w:p>
        </w:tc>
        <w:tc>
          <w:tcPr>
            <w:tcW w:w="1260" w:type="dxa"/>
          </w:tcPr>
          <w:p w14:paraId="58577E36"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440" w:type="dxa"/>
          </w:tcPr>
          <w:p w14:paraId="2F91B283"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530" w:type="dxa"/>
          </w:tcPr>
          <w:p w14:paraId="037A1DB7"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350" w:type="dxa"/>
          </w:tcPr>
          <w:p w14:paraId="7ED2ABF3" w14:textId="77777777" w:rsidR="005D71DC" w:rsidRPr="00FB0A38" w:rsidRDefault="005D71DC" w:rsidP="00240308">
            <w:pPr>
              <w:pStyle w:val="NoSpacing"/>
              <w:rPr>
                <w:rFonts w:cs="Calibri"/>
                <w:sz w:val="16"/>
                <w:szCs w:val="16"/>
              </w:rPr>
            </w:pPr>
            <w:r w:rsidRPr="00FB0A38">
              <w:rPr>
                <w:rFonts w:cs="Calibri"/>
                <w:sz w:val="16"/>
                <w:szCs w:val="16"/>
              </w:rPr>
              <w:t>Supports community-based conservation of wetland and coastal areas and crop/genetic biodiversity, although details remain to be developed.</w:t>
            </w:r>
          </w:p>
        </w:tc>
      </w:tr>
      <w:tr w:rsidR="005D71DC" w:rsidRPr="00FB0A38" w14:paraId="44701E8C" w14:textId="77777777" w:rsidTr="005D71DC">
        <w:tc>
          <w:tcPr>
            <w:tcW w:w="578" w:type="dxa"/>
          </w:tcPr>
          <w:p w14:paraId="068F585B" w14:textId="095A585D" w:rsidR="005D71DC" w:rsidRPr="00FB0A38" w:rsidRDefault="00C365C0" w:rsidP="00240308">
            <w:pPr>
              <w:pStyle w:val="NoSpacing"/>
              <w:rPr>
                <w:rFonts w:cs="Calibri"/>
                <w:color w:val="222222"/>
                <w:sz w:val="16"/>
                <w:szCs w:val="16"/>
              </w:rPr>
            </w:pPr>
            <w:r w:rsidRPr="00FB0A38">
              <w:rPr>
                <w:rFonts w:cs="Calibri"/>
                <w:color w:val="222222"/>
                <w:sz w:val="16"/>
                <w:szCs w:val="16"/>
              </w:rPr>
              <w:t>6</w:t>
            </w:r>
          </w:p>
        </w:tc>
        <w:tc>
          <w:tcPr>
            <w:tcW w:w="1471" w:type="dxa"/>
          </w:tcPr>
          <w:p w14:paraId="443D40F9" w14:textId="5E220D70" w:rsidR="005D71DC" w:rsidRPr="00FB0A38" w:rsidRDefault="007E4D1A" w:rsidP="00240308">
            <w:pPr>
              <w:pStyle w:val="NoSpacing"/>
              <w:rPr>
                <w:rFonts w:cs="Calibri"/>
                <w:color w:val="222222"/>
                <w:sz w:val="16"/>
                <w:szCs w:val="16"/>
              </w:rPr>
            </w:pPr>
            <w:r w:rsidRPr="00FB0A38">
              <w:rPr>
                <w:rFonts w:cs="Calibri"/>
                <w:color w:val="222222"/>
                <w:sz w:val="16"/>
                <w:szCs w:val="16"/>
              </w:rPr>
              <w:t>Poverty Reduction Strategy Paper (</w:t>
            </w:r>
            <w:r w:rsidR="005D71DC" w:rsidRPr="00FB0A38">
              <w:rPr>
                <w:rFonts w:cs="Calibri"/>
                <w:color w:val="222222"/>
                <w:sz w:val="16"/>
                <w:szCs w:val="16"/>
              </w:rPr>
              <w:t>PRSP II</w:t>
            </w:r>
            <w:r w:rsidRPr="00FB0A38">
              <w:rPr>
                <w:rFonts w:cs="Calibri"/>
                <w:color w:val="222222"/>
                <w:sz w:val="16"/>
                <w:szCs w:val="16"/>
              </w:rPr>
              <w:t>)</w:t>
            </w:r>
          </w:p>
        </w:tc>
        <w:tc>
          <w:tcPr>
            <w:tcW w:w="1551" w:type="dxa"/>
          </w:tcPr>
          <w:p w14:paraId="7CF266D9" w14:textId="3EB4DAA0" w:rsidR="005D71DC" w:rsidRPr="00FB0A38" w:rsidRDefault="00FF4BD5" w:rsidP="00240308">
            <w:pPr>
              <w:pStyle w:val="NoSpacing"/>
              <w:rPr>
                <w:rFonts w:cs="Calibri"/>
                <w:sz w:val="16"/>
                <w:szCs w:val="16"/>
              </w:rPr>
            </w:pPr>
            <w:r w:rsidRPr="00FB0A38">
              <w:rPr>
                <w:rFonts w:cs="Calibri"/>
                <w:sz w:val="16"/>
                <w:szCs w:val="16"/>
              </w:rPr>
              <w:t>Identified the gap between demand and supply.</w:t>
            </w:r>
          </w:p>
        </w:tc>
        <w:tc>
          <w:tcPr>
            <w:tcW w:w="1260" w:type="dxa"/>
          </w:tcPr>
          <w:p w14:paraId="7A607D3A" w14:textId="4B0EF43F" w:rsidR="005D71DC" w:rsidRPr="00FB0A38" w:rsidRDefault="00FF4BD5" w:rsidP="00240308">
            <w:pPr>
              <w:pStyle w:val="NoSpacing"/>
              <w:rPr>
                <w:rFonts w:cs="Calibri"/>
                <w:sz w:val="16"/>
                <w:szCs w:val="16"/>
              </w:rPr>
            </w:pPr>
            <w:r w:rsidRPr="00FB0A38">
              <w:rPr>
                <w:rFonts w:cs="Calibri"/>
                <w:sz w:val="16"/>
                <w:szCs w:val="16"/>
              </w:rPr>
              <w:t>Highlighted illegal harvest as an issue.</w:t>
            </w:r>
          </w:p>
        </w:tc>
        <w:tc>
          <w:tcPr>
            <w:tcW w:w="1440" w:type="dxa"/>
          </w:tcPr>
          <w:p w14:paraId="62B11793" w14:textId="77777777" w:rsidR="005D71DC" w:rsidRPr="00FB0A38" w:rsidRDefault="005D71DC" w:rsidP="00240308">
            <w:pPr>
              <w:pStyle w:val="NoSpacing"/>
              <w:rPr>
                <w:rFonts w:cs="Calibri"/>
                <w:sz w:val="16"/>
                <w:szCs w:val="16"/>
              </w:rPr>
            </w:pPr>
          </w:p>
        </w:tc>
        <w:tc>
          <w:tcPr>
            <w:tcW w:w="1530" w:type="dxa"/>
          </w:tcPr>
          <w:p w14:paraId="3EE245D5" w14:textId="26A644F0" w:rsidR="005D71DC" w:rsidRPr="00FB0A38" w:rsidRDefault="00FF4BD5" w:rsidP="00240308">
            <w:pPr>
              <w:pStyle w:val="NoSpacing"/>
              <w:rPr>
                <w:rFonts w:cs="Calibri"/>
                <w:sz w:val="16"/>
                <w:szCs w:val="16"/>
              </w:rPr>
            </w:pPr>
            <w:r w:rsidRPr="00FB0A38">
              <w:rPr>
                <w:rFonts w:cs="Calibri"/>
                <w:sz w:val="16"/>
                <w:szCs w:val="16"/>
              </w:rPr>
              <w:t>Highlighted the issue.</w:t>
            </w:r>
          </w:p>
        </w:tc>
        <w:tc>
          <w:tcPr>
            <w:tcW w:w="1350" w:type="dxa"/>
          </w:tcPr>
          <w:p w14:paraId="099DD7A5" w14:textId="77777777" w:rsidR="005D71DC" w:rsidRPr="00FB0A38" w:rsidRDefault="005D71DC" w:rsidP="00240308">
            <w:pPr>
              <w:pStyle w:val="NoSpacing"/>
              <w:rPr>
                <w:rFonts w:cs="Calibri"/>
                <w:sz w:val="16"/>
                <w:szCs w:val="16"/>
              </w:rPr>
            </w:pPr>
          </w:p>
        </w:tc>
      </w:tr>
      <w:tr w:rsidR="005D71DC" w:rsidRPr="00FB0A38" w14:paraId="5B643EFA" w14:textId="77777777" w:rsidTr="005D71DC">
        <w:tc>
          <w:tcPr>
            <w:tcW w:w="578" w:type="dxa"/>
          </w:tcPr>
          <w:p w14:paraId="1C50B66E" w14:textId="1A9B0DFD" w:rsidR="005D71DC" w:rsidRPr="00FB0A38" w:rsidRDefault="00C365C0" w:rsidP="00240308">
            <w:pPr>
              <w:pStyle w:val="NoSpacing"/>
              <w:rPr>
                <w:rFonts w:cs="Calibri"/>
                <w:color w:val="222222"/>
                <w:sz w:val="16"/>
                <w:szCs w:val="16"/>
              </w:rPr>
            </w:pPr>
            <w:r w:rsidRPr="00FB0A38">
              <w:rPr>
                <w:rFonts w:cs="Calibri"/>
                <w:color w:val="222222"/>
                <w:sz w:val="16"/>
                <w:szCs w:val="16"/>
              </w:rPr>
              <w:t>7</w:t>
            </w:r>
          </w:p>
        </w:tc>
        <w:tc>
          <w:tcPr>
            <w:tcW w:w="1471" w:type="dxa"/>
          </w:tcPr>
          <w:p w14:paraId="5F735E12" w14:textId="77777777" w:rsidR="005D71DC" w:rsidRPr="00FB0A38" w:rsidRDefault="005D71DC" w:rsidP="00240308">
            <w:pPr>
              <w:pStyle w:val="NoSpacing"/>
              <w:rPr>
                <w:rFonts w:cs="Calibri"/>
                <w:color w:val="222222"/>
                <w:sz w:val="16"/>
                <w:szCs w:val="16"/>
              </w:rPr>
            </w:pPr>
            <w:r w:rsidRPr="00FB0A38">
              <w:rPr>
                <w:rFonts w:cs="Calibri"/>
                <w:color w:val="222222"/>
                <w:sz w:val="16"/>
                <w:szCs w:val="16"/>
              </w:rPr>
              <w:t>Tiger Action Plan 2009</w:t>
            </w:r>
          </w:p>
        </w:tc>
        <w:tc>
          <w:tcPr>
            <w:tcW w:w="1551" w:type="dxa"/>
          </w:tcPr>
          <w:p w14:paraId="67ECB6A6"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260" w:type="dxa"/>
          </w:tcPr>
          <w:p w14:paraId="7F27DD89"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440" w:type="dxa"/>
          </w:tcPr>
          <w:p w14:paraId="376ACBCD"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530" w:type="dxa"/>
          </w:tcPr>
          <w:p w14:paraId="17195B0E"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350" w:type="dxa"/>
          </w:tcPr>
          <w:p w14:paraId="42C6EAEC" w14:textId="77777777" w:rsidR="005D71DC" w:rsidRPr="00FB0A38" w:rsidRDefault="005D71DC" w:rsidP="00240308">
            <w:pPr>
              <w:pStyle w:val="NoSpacing"/>
              <w:rPr>
                <w:rFonts w:cs="Calibri"/>
                <w:sz w:val="16"/>
                <w:szCs w:val="16"/>
              </w:rPr>
            </w:pPr>
            <w:r w:rsidRPr="00FB0A38">
              <w:rPr>
                <w:rFonts w:cs="Calibri"/>
                <w:sz w:val="16"/>
                <w:szCs w:val="16"/>
              </w:rPr>
              <w:t>Proposes strict enforcement of laws and involvement of communities.</w:t>
            </w:r>
          </w:p>
        </w:tc>
      </w:tr>
      <w:tr w:rsidR="005D71DC" w:rsidRPr="00FB0A38" w14:paraId="7E5F33BB" w14:textId="77777777" w:rsidTr="005D71DC">
        <w:tc>
          <w:tcPr>
            <w:tcW w:w="578" w:type="dxa"/>
          </w:tcPr>
          <w:p w14:paraId="2FD0F5E8" w14:textId="0796E330" w:rsidR="005D71DC" w:rsidRPr="00FB0A38" w:rsidRDefault="007311C6" w:rsidP="00240308">
            <w:pPr>
              <w:pStyle w:val="NoSpacing"/>
              <w:rPr>
                <w:rFonts w:cs="Calibri"/>
                <w:color w:val="222222"/>
                <w:sz w:val="16"/>
                <w:szCs w:val="16"/>
              </w:rPr>
            </w:pPr>
            <w:r w:rsidRPr="00FB0A38">
              <w:rPr>
                <w:rFonts w:cs="Calibri"/>
                <w:color w:val="222222"/>
                <w:sz w:val="16"/>
                <w:szCs w:val="16"/>
              </w:rPr>
              <w:t>8</w:t>
            </w:r>
          </w:p>
        </w:tc>
        <w:tc>
          <w:tcPr>
            <w:tcW w:w="1471" w:type="dxa"/>
          </w:tcPr>
          <w:p w14:paraId="7E76A423" w14:textId="5B6A5F32" w:rsidR="005D71DC" w:rsidRPr="00FB0A38" w:rsidRDefault="007E4D1A" w:rsidP="00240308">
            <w:pPr>
              <w:pStyle w:val="NoSpacing"/>
              <w:rPr>
                <w:rFonts w:cs="Calibri"/>
                <w:color w:val="222222"/>
                <w:sz w:val="16"/>
                <w:szCs w:val="16"/>
              </w:rPr>
            </w:pPr>
            <w:r w:rsidRPr="00FB0A38">
              <w:rPr>
                <w:rFonts w:cs="Calibri"/>
                <w:color w:val="222222"/>
                <w:sz w:val="16"/>
                <w:szCs w:val="16"/>
              </w:rPr>
              <w:t xml:space="preserve">Bangladesh </w:t>
            </w:r>
            <w:r w:rsidR="005D71DC" w:rsidRPr="00FB0A38">
              <w:rPr>
                <w:rFonts w:cs="Calibri"/>
                <w:color w:val="222222"/>
                <w:sz w:val="16"/>
                <w:szCs w:val="16"/>
              </w:rPr>
              <w:t>Delta Plan 2100</w:t>
            </w:r>
          </w:p>
        </w:tc>
        <w:tc>
          <w:tcPr>
            <w:tcW w:w="1551" w:type="dxa"/>
          </w:tcPr>
          <w:p w14:paraId="2883D145" w14:textId="77777777" w:rsidR="005D71DC" w:rsidRPr="00FB0A38" w:rsidRDefault="005D71DC" w:rsidP="00240308">
            <w:pPr>
              <w:pStyle w:val="NoSpacing"/>
              <w:rPr>
                <w:rFonts w:cs="Calibri"/>
                <w:sz w:val="16"/>
                <w:szCs w:val="16"/>
              </w:rPr>
            </w:pPr>
            <w:r w:rsidRPr="00FB0A38">
              <w:rPr>
                <w:rFonts w:eastAsia="Times New Roman"/>
                <w:color w:val="000000"/>
                <w:sz w:val="16"/>
                <w:szCs w:val="20"/>
              </w:rPr>
              <w:t>Demand for fuel and firewood has been identified as an alarming issue.</w:t>
            </w:r>
          </w:p>
        </w:tc>
        <w:tc>
          <w:tcPr>
            <w:tcW w:w="1260" w:type="dxa"/>
          </w:tcPr>
          <w:p w14:paraId="640015F6" w14:textId="77777777" w:rsidR="005D71DC" w:rsidRPr="00FB0A38" w:rsidRDefault="005D71DC" w:rsidP="00240308">
            <w:pPr>
              <w:pStyle w:val="NoSpacing"/>
              <w:rPr>
                <w:rFonts w:cs="Calibri"/>
                <w:sz w:val="16"/>
                <w:szCs w:val="16"/>
              </w:rPr>
            </w:pPr>
            <w:r w:rsidRPr="00FB0A38">
              <w:rPr>
                <w:rFonts w:eastAsia="Times New Roman"/>
                <w:color w:val="000000"/>
                <w:sz w:val="16"/>
                <w:szCs w:val="20"/>
              </w:rPr>
              <w:t>Illicit felling of trees has been recognized as a serious issue.</w:t>
            </w:r>
          </w:p>
        </w:tc>
        <w:tc>
          <w:tcPr>
            <w:tcW w:w="1440" w:type="dxa"/>
          </w:tcPr>
          <w:p w14:paraId="72576CA9" w14:textId="77777777" w:rsidR="005D71DC" w:rsidRPr="00FB0A38" w:rsidRDefault="005D71DC" w:rsidP="00240308">
            <w:pPr>
              <w:pStyle w:val="NoSpacing"/>
              <w:rPr>
                <w:rFonts w:cs="Calibri"/>
                <w:sz w:val="16"/>
                <w:szCs w:val="16"/>
              </w:rPr>
            </w:pPr>
            <w:r w:rsidRPr="00FB0A38">
              <w:rPr>
                <w:rFonts w:eastAsia="Times New Roman"/>
                <w:color w:val="000000"/>
                <w:sz w:val="16"/>
                <w:szCs w:val="20"/>
              </w:rPr>
              <w:t xml:space="preserve">Recognizes conversion of forest land to </w:t>
            </w:r>
            <w:r w:rsidRPr="00FB0A38">
              <w:rPr>
                <w:rFonts w:eastAsia="Times New Roman"/>
                <w:color w:val="000000"/>
                <w:sz w:val="16"/>
                <w:szCs w:val="20"/>
              </w:rPr>
              <w:lastRenderedPageBreak/>
              <w:t>agriculture is a serious issue.</w:t>
            </w:r>
          </w:p>
        </w:tc>
        <w:tc>
          <w:tcPr>
            <w:tcW w:w="1530" w:type="dxa"/>
          </w:tcPr>
          <w:p w14:paraId="1EF0779F" w14:textId="77777777" w:rsidR="005D71DC" w:rsidRPr="00FB0A38" w:rsidRDefault="005D71DC" w:rsidP="00240308">
            <w:pPr>
              <w:pStyle w:val="NoSpacing"/>
              <w:rPr>
                <w:rFonts w:cs="Calibri"/>
                <w:sz w:val="16"/>
                <w:szCs w:val="16"/>
              </w:rPr>
            </w:pPr>
            <w:r w:rsidRPr="00FB0A38">
              <w:rPr>
                <w:rFonts w:eastAsia="Times New Roman"/>
                <w:color w:val="000000"/>
                <w:sz w:val="16"/>
                <w:szCs w:val="16"/>
              </w:rPr>
              <w:lastRenderedPageBreak/>
              <w:t xml:space="preserve">Recognizes encroachment of forest land as an issue. Also </w:t>
            </w:r>
            <w:r w:rsidRPr="00FB0A38">
              <w:rPr>
                <w:rFonts w:eastAsia="Times New Roman"/>
                <w:color w:val="000000"/>
                <w:sz w:val="16"/>
                <w:szCs w:val="16"/>
              </w:rPr>
              <w:lastRenderedPageBreak/>
              <w:t>recognizes the growing urbanization as a threat to forests.</w:t>
            </w:r>
          </w:p>
        </w:tc>
        <w:tc>
          <w:tcPr>
            <w:tcW w:w="1350" w:type="dxa"/>
          </w:tcPr>
          <w:p w14:paraId="0A29DBB7" w14:textId="77777777" w:rsidR="005D71DC" w:rsidRPr="00FB0A38" w:rsidRDefault="005D71DC" w:rsidP="00240308">
            <w:pPr>
              <w:autoSpaceDE w:val="0"/>
              <w:autoSpaceDN w:val="0"/>
              <w:adjustRightInd w:val="0"/>
              <w:spacing w:after="0" w:line="240" w:lineRule="auto"/>
              <w:rPr>
                <w:rFonts w:cs="Calibri"/>
                <w:sz w:val="16"/>
                <w:szCs w:val="16"/>
              </w:rPr>
            </w:pPr>
            <w:r w:rsidRPr="00FB0A38">
              <w:rPr>
                <w:rFonts w:eastAsia="Times New Roman"/>
                <w:color w:val="000000"/>
                <w:sz w:val="16"/>
                <w:szCs w:val="20"/>
              </w:rPr>
              <w:lastRenderedPageBreak/>
              <w:t xml:space="preserve">Lack of policies and non-sustainable forest </w:t>
            </w:r>
            <w:r w:rsidRPr="00FB0A38">
              <w:rPr>
                <w:rFonts w:eastAsia="Times New Roman"/>
                <w:color w:val="000000"/>
                <w:sz w:val="16"/>
                <w:szCs w:val="20"/>
              </w:rPr>
              <w:lastRenderedPageBreak/>
              <w:t>management have been identified as issues.</w:t>
            </w:r>
          </w:p>
        </w:tc>
      </w:tr>
      <w:tr w:rsidR="005D71DC" w:rsidRPr="00FB0A38" w14:paraId="7A72CFFE" w14:textId="77777777" w:rsidTr="005D71DC">
        <w:tc>
          <w:tcPr>
            <w:tcW w:w="578" w:type="dxa"/>
          </w:tcPr>
          <w:p w14:paraId="25508DF6" w14:textId="3B078D75" w:rsidR="005D71DC" w:rsidRPr="00FB0A38" w:rsidRDefault="007311C6" w:rsidP="00240308">
            <w:pPr>
              <w:pStyle w:val="NoSpacing"/>
              <w:rPr>
                <w:rFonts w:cs="Calibri"/>
                <w:color w:val="222222"/>
                <w:sz w:val="16"/>
                <w:szCs w:val="16"/>
              </w:rPr>
            </w:pPr>
            <w:r w:rsidRPr="00FB0A38">
              <w:rPr>
                <w:rFonts w:cs="Calibri"/>
                <w:color w:val="222222"/>
                <w:sz w:val="16"/>
                <w:szCs w:val="16"/>
              </w:rPr>
              <w:lastRenderedPageBreak/>
              <w:t>9</w:t>
            </w:r>
          </w:p>
        </w:tc>
        <w:tc>
          <w:tcPr>
            <w:tcW w:w="1471" w:type="dxa"/>
          </w:tcPr>
          <w:p w14:paraId="1E62E7F7" w14:textId="2A1C5984" w:rsidR="005D71DC" w:rsidRPr="00FB0A38" w:rsidRDefault="007E4D1A" w:rsidP="00240308">
            <w:pPr>
              <w:pStyle w:val="NoSpacing"/>
              <w:rPr>
                <w:rFonts w:cs="Calibri"/>
                <w:color w:val="222222"/>
                <w:sz w:val="16"/>
                <w:szCs w:val="16"/>
              </w:rPr>
            </w:pPr>
            <w:r w:rsidRPr="00FB0A38">
              <w:rPr>
                <w:rFonts w:cs="Calibri"/>
                <w:color w:val="222222"/>
                <w:sz w:val="16"/>
                <w:szCs w:val="16"/>
              </w:rPr>
              <w:t>Country Investment Plan (</w:t>
            </w:r>
            <w:r w:rsidR="005D71DC" w:rsidRPr="00FB0A38">
              <w:rPr>
                <w:rFonts w:cs="Calibri"/>
                <w:color w:val="222222"/>
                <w:sz w:val="16"/>
                <w:szCs w:val="16"/>
              </w:rPr>
              <w:t>CIP</w:t>
            </w:r>
            <w:r w:rsidRPr="00FB0A38">
              <w:rPr>
                <w:rFonts w:cs="Calibri"/>
                <w:color w:val="222222"/>
                <w:sz w:val="16"/>
                <w:szCs w:val="16"/>
              </w:rPr>
              <w:t>) for Environment, Forest and Climate Change (EFCC)</w:t>
            </w:r>
            <w:r w:rsidR="005D71DC" w:rsidRPr="00FB0A38">
              <w:rPr>
                <w:rFonts w:cs="Calibri"/>
                <w:color w:val="222222"/>
                <w:sz w:val="16"/>
                <w:szCs w:val="16"/>
              </w:rPr>
              <w:t xml:space="preserve"> 2015</w:t>
            </w:r>
          </w:p>
        </w:tc>
        <w:tc>
          <w:tcPr>
            <w:tcW w:w="1551" w:type="dxa"/>
          </w:tcPr>
          <w:p w14:paraId="5369C127" w14:textId="77777777" w:rsidR="005D71DC" w:rsidRPr="00FB0A38" w:rsidRDefault="005D71DC" w:rsidP="00240308">
            <w:pPr>
              <w:pStyle w:val="NoSpacing"/>
              <w:rPr>
                <w:rFonts w:cs="Calibri"/>
                <w:sz w:val="16"/>
                <w:szCs w:val="16"/>
              </w:rPr>
            </w:pPr>
            <w:r w:rsidRPr="00FB0A38">
              <w:rPr>
                <w:rFonts w:cs="Calibri"/>
                <w:iCs/>
                <w:sz w:val="16"/>
                <w:szCs w:val="18"/>
              </w:rPr>
              <w:t>Proposes many interventions in favor, such as, social forestry, reforestation, afforestation, coastal green belt development, landscape restoration, and other agro-forestry practices</w:t>
            </w:r>
          </w:p>
        </w:tc>
        <w:tc>
          <w:tcPr>
            <w:tcW w:w="1260" w:type="dxa"/>
          </w:tcPr>
          <w:p w14:paraId="1B23C784" w14:textId="77777777" w:rsidR="005D71DC" w:rsidRPr="00FB0A38" w:rsidRDefault="005D71DC" w:rsidP="00240308">
            <w:pPr>
              <w:pStyle w:val="NoSpacing"/>
              <w:rPr>
                <w:rFonts w:cs="Calibri"/>
                <w:sz w:val="16"/>
                <w:szCs w:val="16"/>
              </w:rPr>
            </w:pPr>
            <w:r w:rsidRPr="00FB0A38">
              <w:rPr>
                <w:rFonts w:cs="Calibri"/>
                <w:iCs/>
                <w:sz w:val="16"/>
                <w:szCs w:val="18"/>
              </w:rPr>
              <w:t>Proposes many interventions in favor, such as, social forestry, reforestation, afforestation, coastal green belt development, landscape restoration, and other agro-forestry practices</w:t>
            </w:r>
          </w:p>
        </w:tc>
        <w:tc>
          <w:tcPr>
            <w:tcW w:w="1440" w:type="dxa"/>
          </w:tcPr>
          <w:p w14:paraId="46A9DE55" w14:textId="77777777" w:rsidR="005D71DC" w:rsidRPr="00FB0A38" w:rsidRDefault="005D71DC" w:rsidP="00240308">
            <w:pPr>
              <w:pStyle w:val="NoSpacing"/>
              <w:rPr>
                <w:rFonts w:cs="Calibri"/>
                <w:sz w:val="16"/>
                <w:szCs w:val="16"/>
              </w:rPr>
            </w:pPr>
            <w:r w:rsidRPr="00FB0A38">
              <w:rPr>
                <w:rFonts w:cs="Calibri"/>
                <w:sz w:val="16"/>
                <w:szCs w:val="16"/>
              </w:rPr>
              <w:t>Discourages expansion of agriculture.</w:t>
            </w:r>
          </w:p>
        </w:tc>
        <w:tc>
          <w:tcPr>
            <w:tcW w:w="1530" w:type="dxa"/>
          </w:tcPr>
          <w:p w14:paraId="7DC33260" w14:textId="77777777" w:rsidR="005D71DC" w:rsidRPr="00FB0A38" w:rsidRDefault="005D71DC" w:rsidP="00240308">
            <w:pPr>
              <w:pStyle w:val="NoSpacing"/>
              <w:rPr>
                <w:rFonts w:cs="Calibri"/>
                <w:sz w:val="16"/>
                <w:szCs w:val="16"/>
              </w:rPr>
            </w:pPr>
            <w:r w:rsidRPr="00FB0A38">
              <w:rPr>
                <w:rFonts w:cs="Calibri"/>
                <w:iCs/>
                <w:sz w:val="16"/>
                <w:szCs w:val="18"/>
              </w:rPr>
              <w:t>Promotes improved forest monitoring (to include both bio-physical and socio-economic aspects) - GIS &amp; RS Based Forest Management)</w:t>
            </w:r>
          </w:p>
        </w:tc>
        <w:tc>
          <w:tcPr>
            <w:tcW w:w="1350" w:type="dxa"/>
          </w:tcPr>
          <w:p w14:paraId="4470825D" w14:textId="77777777" w:rsidR="005D71DC" w:rsidRPr="00FB0A38" w:rsidRDefault="005D71DC" w:rsidP="00240308">
            <w:pPr>
              <w:pStyle w:val="NoSpacing"/>
              <w:rPr>
                <w:rFonts w:cs="Calibri"/>
                <w:sz w:val="16"/>
                <w:szCs w:val="16"/>
              </w:rPr>
            </w:pPr>
            <w:r w:rsidRPr="00FB0A38">
              <w:rPr>
                <w:rFonts w:cs="Calibri"/>
                <w:iCs/>
                <w:sz w:val="16"/>
                <w:szCs w:val="18"/>
              </w:rPr>
              <w:t>Promotes “Improved stakeholder participation and gender equity” and “Improved transparency, organizational processes and knowledge for evidence based decision-making”</w:t>
            </w:r>
          </w:p>
        </w:tc>
      </w:tr>
      <w:tr w:rsidR="005D71DC" w:rsidRPr="00FB0A38" w14:paraId="5810A705" w14:textId="77777777" w:rsidTr="005D71DC">
        <w:tc>
          <w:tcPr>
            <w:tcW w:w="578" w:type="dxa"/>
          </w:tcPr>
          <w:p w14:paraId="21A23A43" w14:textId="157CFEBD" w:rsidR="005D71DC" w:rsidRPr="00FB0A38" w:rsidRDefault="005D71DC" w:rsidP="007311C6">
            <w:pPr>
              <w:pStyle w:val="NoSpacing"/>
              <w:rPr>
                <w:rFonts w:cs="Calibri"/>
                <w:color w:val="222222"/>
                <w:sz w:val="16"/>
                <w:szCs w:val="16"/>
              </w:rPr>
            </w:pPr>
            <w:r w:rsidRPr="00FB0A38">
              <w:rPr>
                <w:rFonts w:cs="Calibri"/>
                <w:color w:val="222222"/>
                <w:sz w:val="16"/>
                <w:szCs w:val="16"/>
              </w:rPr>
              <w:t>1</w:t>
            </w:r>
            <w:r w:rsidR="007311C6" w:rsidRPr="00FB0A38">
              <w:rPr>
                <w:rFonts w:cs="Calibri"/>
                <w:color w:val="222222"/>
                <w:sz w:val="16"/>
                <w:szCs w:val="16"/>
              </w:rPr>
              <w:t>0</w:t>
            </w:r>
          </w:p>
        </w:tc>
        <w:tc>
          <w:tcPr>
            <w:tcW w:w="1471" w:type="dxa"/>
          </w:tcPr>
          <w:p w14:paraId="67A1E0E6" w14:textId="4539B32C" w:rsidR="005D71DC" w:rsidRPr="00FB0A38" w:rsidRDefault="00D35DFF" w:rsidP="00240308">
            <w:pPr>
              <w:pStyle w:val="NoSpacing"/>
              <w:rPr>
                <w:rFonts w:cs="Calibri"/>
                <w:color w:val="222222"/>
                <w:sz w:val="16"/>
                <w:szCs w:val="16"/>
              </w:rPr>
            </w:pPr>
            <w:r w:rsidRPr="00FB0A38">
              <w:rPr>
                <w:rFonts w:cs="Calibri"/>
                <w:color w:val="222222"/>
                <w:sz w:val="16"/>
                <w:szCs w:val="16"/>
              </w:rPr>
              <w:t>Forest Investment Plan (</w:t>
            </w:r>
            <w:r w:rsidR="005D71DC" w:rsidRPr="00FB0A38">
              <w:rPr>
                <w:rFonts w:cs="Calibri"/>
                <w:color w:val="222222"/>
                <w:sz w:val="16"/>
                <w:szCs w:val="16"/>
              </w:rPr>
              <w:t>FIP</w:t>
            </w:r>
            <w:r w:rsidRPr="00FB0A38">
              <w:rPr>
                <w:rFonts w:cs="Calibri"/>
                <w:color w:val="222222"/>
                <w:sz w:val="16"/>
                <w:szCs w:val="16"/>
              </w:rPr>
              <w:t>)</w:t>
            </w:r>
          </w:p>
        </w:tc>
        <w:tc>
          <w:tcPr>
            <w:tcW w:w="1551" w:type="dxa"/>
          </w:tcPr>
          <w:p w14:paraId="483DB91C" w14:textId="77777777" w:rsidR="005D71DC" w:rsidRPr="00FB0A38" w:rsidRDefault="005D71DC" w:rsidP="00240308">
            <w:pPr>
              <w:pStyle w:val="NoSpacing"/>
              <w:rPr>
                <w:rFonts w:cs="Calibri"/>
                <w:sz w:val="16"/>
                <w:szCs w:val="16"/>
              </w:rPr>
            </w:pPr>
            <w:r w:rsidRPr="00FB0A38">
              <w:rPr>
                <w:rFonts w:cs="Calibri"/>
                <w:sz w:val="16"/>
                <w:szCs w:val="16"/>
              </w:rPr>
              <w:t>Proposed alternate energy use to reduce fuelwood extraction.</w:t>
            </w:r>
          </w:p>
        </w:tc>
        <w:tc>
          <w:tcPr>
            <w:tcW w:w="1260" w:type="dxa"/>
          </w:tcPr>
          <w:p w14:paraId="02F3540C" w14:textId="77777777" w:rsidR="005D71DC" w:rsidRPr="00FB0A38" w:rsidRDefault="005D71DC" w:rsidP="00240308">
            <w:pPr>
              <w:pStyle w:val="NoSpacing"/>
              <w:rPr>
                <w:rFonts w:cs="Calibri"/>
                <w:sz w:val="16"/>
                <w:szCs w:val="16"/>
              </w:rPr>
            </w:pPr>
            <w:r w:rsidRPr="00FB0A38">
              <w:rPr>
                <w:rFonts w:cs="Calibri"/>
                <w:sz w:val="16"/>
                <w:szCs w:val="16"/>
              </w:rPr>
              <w:t>Objective is to reduce illegal felling.</w:t>
            </w:r>
          </w:p>
        </w:tc>
        <w:tc>
          <w:tcPr>
            <w:tcW w:w="1440" w:type="dxa"/>
          </w:tcPr>
          <w:p w14:paraId="4BEC00EA" w14:textId="77777777" w:rsidR="005D71DC" w:rsidRPr="00FB0A38" w:rsidRDefault="005D71DC" w:rsidP="00240308">
            <w:pPr>
              <w:pStyle w:val="NoSpacing"/>
              <w:rPr>
                <w:rFonts w:cs="Calibri"/>
                <w:sz w:val="16"/>
                <w:szCs w:val="16"/>
              </w:rPr>
            </w:pPr>
            <w:r w:rsidRPr="00FB0A38">
              <w:rPr>
                <w:rFonts w:cs="Calibri"/>
                <w:sz w:val="16"/>
                <w:szCs w:val="16"/>
              </w:rPr>
              <w:t>Promotes keeping integrity of the forest land and thus reducing agricultural expansion.</w:t>
            </w:r>
          </w:p>
        </w:tc>
        <w:tc>
          <w:tcPr>
            <w:tcW w:w="1530" w:type="dxa"/>
          </w:tcPr>
          <w:p w14:paraId="37EBDF76" w14:textId="77777777" w:rsidR="005D71DC" w:rsidRPr="00FB0A38" w:rsidRDefault="005D71DC" w:rsidP="00240308">
            <w:pPr>
              <w:pStyle w:val="NoSpacing"/>
              <w:rPr>
                <w:rFonts w:cs="Calibri"/>
                <w:sz w:val="16"/>
                <w:szCs w:val="16"/>
              </w:rPr>
            </w:pPr>
            <w:r w:rsidRPr="00FB0A38">
              <w:rPr>
                <w:rFonts w:cs="Calibri"/>
                <w:sz w:val="16"/>
                <w:szCs w:val="16"/>
              </w:rPr>
              <w:t>Discourages encroachment.</w:t>
            </w:r>
          </w:p>
        </w:tc>
        <w:tc>
          <w:tcPr>
            <w:tcW w:w="1350" w:type="dxa"/>
          </w:tcPr>
          <w:p w14:paraId="6EE88329" w14:textId="77777777" w:rsidR="005D71DC" w:rsidRPr="00FB0A38" w:rsidRDefault="005D71DC" w:rsidP="00240308">
            <w:pPr>
              <w:pStyle w:val="NoSpacing"/>
              <w:rPr>
                <w:rFonts w:cs="Calibri"/>
                <w:sz w:val="16"/>
                <w:szCs w:val="16"/>
              </w:rPr>
            </w:pPr>
            <w:r w:rsidRPr="00FB0A38">
              <w:rPr>
                <w:rFonts w:cs="Calibri"/>
                <w:sz w:val="16"/>
                <w:szCs w:val="16"/>
              </w:rPr>
              <w:t>Promotes good governance practices.</w:t>
            </w:r>
          </w:p>
        </w:tc>
      </w:tr>
      <w:tr w:rsidR="005D71DC" w:rsidRPr="00FB0A38" w14:paraId="7F3EF76D" w14:textId="77777777" w:rsidTr="005D71DC">
        <w:tc>
          <w:tcPr>
            <w:tcW w:w="578" w:type="dxa"/>
          </w:tcPr>
          <w:p w14:paraId="11E44868" w14:textId="69C1D665" w:rsidR="005D71DC" w:rsidRPr="00FB0A38" w:rsidRDefault="007311C6" w:rsidP="00240308">
            <w:pPr>
              <w:pStyle w:val="NoSpacing"/>
              <w:rPr>
                <w:rFonts w:cs="Calibri"/>
                <w:color w:val="222222"/>
                <w:sz w:val="16"/>
                <w:szCs w:val="16"/>
              </w:rPr>
            </w:pPr>
            <w:r w:rsidRPr="00FB0A38">
              <w:rPr>
                <w:rFonts w:cs="Calibri"/>
                <w:color w:val="222222"/>
                <w:sz w:val="16"/>
                <w:szCs w:val="16"/>
              </w:rPr>
              <w:t>11</w:t>
            </w:r>
          </w:p>
        </w:tc>
        <w:tc>
          <w:tcPr>
            <w:tcW w:w="1471" w:type="dxa"/>
          </w:tcPr>
          <w:p w14:paraId="7DBA6C3C" w14:textId="52F5D9A7" w:rsidR="005D71DC" w:rsidRPr="00FB0A38" w:rsidRDefault="00D35DFF" w:rsidP="00240308">
            <w:pPr>
              <w:pStyle w:val="NoSpacing"/>
              <w:rPr>
                <w:rFonts w:cs="Calibri"/>
                <w:color w:val="222222"/>
                <w:sz w:val="16"/>
                <w:szCs w:val="16"/>
              </w:rPr>
            </w:pPr>
            <w:r w:rsidRPr="00FB0A38">
              <w:rPr>
                <w:rFonts w:cs="Calibri"/>
                <w:color w:val="222222"/>
                <w:sz w:val="16"/>
                <w:szCs w:val="16"/>
              </w:rPr>
              <w:t>Seventh Five Year Development Plan (</w:t>
            </w:r>
            <w:r w:rsidR="005D71DC" w:rsidRPr="00FB0A38">
              <w:rPr>
                <w:rFonts w:cs="Calibri"/>
                <w:color w:val="222222"/>
                <w:sz w:val="16"/>
                <w:szCs w:val="16"/>
              </w:rPr>
              <w:t>7FYP</w:t>
            </w:r>
            <w:r w:rsidRPr="00FB0A38">
              <w:rPr>
                <w:rFonts w:cs="Calibri"/>
                <w:color w:val="222222"/>
                <w:sz w:val="16"/>
                <w:szCs w:val="16"/>
              </w:rPr>
              <w:t>)</w:t>
            </w:r>
          </w:p>
        </w:tc>
        <w:tc>
          <w:tcPr>
            <w:tcW w:w="1551" w:type="dxa"/>
          </w:tcPr>
          <w:p w14:paraId="73D72B4F" w14:textId="77777777" w:rsidR="005D71DC" w:rsidRPr="00FB0A38" w:rsidRDefault="005D71DC" w:rsidP="006C2B6C">
            <w:pPr>
              <w:pStyle w:val="NoSpacing"/>
              <w:rPr>
                <w:rFonts w:cs="Calibri"/>
                <w:sz w:val="16"/>
                <w:szCs w:val="16"/>
              </w:rPr>
            </w:pPr>
            <w:r w:rsidRPr="00FB0A38">
              <w:rPr>
                <w:bCs/>
                <w:sz w:val="16"/>
                <w:szCs w:val="20"/>
              </w:rPr>
              <w:t xml:space="preserve">Strengthening of forest development, nursery training centers, planting and rotating fast growing trees under Social forestry </w:t>
            </w:r>
            <w:r w:rsidRPr="00FB0A38">
              <w:rPr>
                <w:bCs/>
                <w:sz w:val="16"/>
                <w:szCs w:val="20"/>
                <w:u w:val="single"/>
              </w:rPr>
              <w:t>enhancement.</w:t>
            </w:r>
          </w:p>
        </w:tc>
        <w:tc>
          <w:tcPr>
            <w:tcW w:w="1260" w:type="dxa"/>
          </w:tcPr>
          <w:p w14:paraId="20A57D19" w14:textId="77777777" w:rsidR="005D71DC" w:rsidRPr="00FB0A38" w:rsidRDefault="005D71DC" w:rsidP="00240308">
            <w:pPr>
              <w:spacing w:after="0" w:line="240" w:lineRule="auto"/>
              <w:rPr>
                <w:sz w:val="16"/>
                <w:szCs w:val="20"/>
              </w:rPr>
            </w:pPr>
            <w:r w:rsidRPr="00FB0A38">
              <w:rPr>
                <w:sz w:val="16"/>
                <w:szCs w:val="20"/>
              </w:rPr>
              <w:t>Replanting of scattered and denuded hill forests to overcome Moratorium on felling.</w:t>
            </w:r>
          </w:p>
        </w:tc>
        <w:tc>
          <w:tcPr>
            <w:tcW w:w="1440" w:type="dxa"/>
          </w:tcPr>
          <w:p w14:paraId="07BCE441" w14:textId="77777777" w:rsidR="005D71DC" w:rsidRPr="00FB0A38" w:rsidRDefault="005D71DC" w:rsidP="00240308">
            <w:pPr>
              <w:pStyle w:val="NoSpacing"/>
              <w:rPr>
                <w:rFonts w:cs="Calibri"/>
                <w:sz w:val="16"/>
                <w:szCs w:val="16"/>
              </w:rPr>
            </w:pPr>
            <w:r w:rsidRPr="00FB0A38">
              <w:rPr>
                <w:rFonts w:cs="Calibri"/>
                <w:sz w:val="16"/>
                <w:szCs w:val="16"/>
              </w:rPr>
              <w:t>Indirect</w:t>
            </w:r>
          </w:p>
        </w:tc>
        <w:tc>
          <w:tcPr>
            <w:tcW w:w="1530" w:type="dxa"/>
          </w:tcPr>
          <w:p w14:paraId="748D3F9E" w14:textId="77777777" w:rsidR="005D71DC" w:rsidRPr="00FB0A38" w:rsidRDefault="005D71DC" w:rsidP="00240308">
            <w:pPr>
              <w:pStyle w:val="NoSpacing"/>
              <w:rPr>
                <w:rFonts w:cs="Calibri"/>
                <w:sz w:val="16"/>
                <w:szCs w:val="16"/>
              </w:rPr>
            </w:pPr>
            <w:r w:rsidRPr="00FB0A38">
              <w:rPr>
                <w:bCs/>
                <w:sz w:val="16"/>
                <w:szCs w:val="20"/>
              </w:rPr>
              <w:t>Expanding social forestry and protected area management. Maintaining and updating land records and avoiding unlawful encroachment by survey of land records.</w:t>
            </w:r>
          </w:p>
        </w:tc>
        <w:tc>
          <w:tcPr>
            <w:tcW w:w="1350" w:type="dxa"/>
          </w:tcPr>
          <w:p w14:paraId="69CE7E77" w14:textId="77777777" w:rsidR="005D71DC" w:rsidRPr="00FB0A38" w:rsidRDefault="005D71DC" w:rsidP="00240308">
            <w:pPr>
              <w:pStyle w:val="NoSpacing"/>
              <w:rPr>
                <w:rFonts w:cs="Calibri"/>
                <w:sz w:val="16"/>
                <w:szCs w:val="16"/>
              </w:rPr>
            </w:pPr>
            <w:r w:rsidRPr="00FB0A38">
              <w:rPr>
                <w:bCs/>
                <w:sz w:val="16"/>
                <w:szCs w:val="20"/>
              </w:rPr>
              <w:t>Maintaining and updating land records and avoiding unlawful encroachment by survey of land records.</w:t>
            </w:r>
          </w:p>
        </w:tc>
      </w:tr>
    </w:tbl>
    <w:p w14:paraId="2DA70B55" w14:textId="77777777" w:rsidR="00AC0A1F" w:rsidRPr="00FB0A38" w:rsidRDefault="00AC0A1F" w:rsidP="00AC0A1F">
      <w:pPr>
        <w:spacing w:after="0" w:line="240" w:lineRule="auto"/>
      </w:pPr>
    </w:p>
    <w:p w14:paraId="388FB47A" w14:textId="77777777" w:rsidR="00344703" w:rsidRPr="00FB0A38" w:rsidRDefault="00344703" w:rsidP="00E90C83">
      <w:pPr>
        <w:pStyle w:val="ListParagraph"/>
        <w:numPr>
          <w:ilvl w:val="0"/>
          <w:numId w:val="56"/>
        </w:numPr>
        <w:spacing w:after="0" w:line="259" w:lineRule="auto"/>
        <w:rPr>
          <w:b/>
          <w:sz w:val="28"/>
        </w:rPr>
        <w:sectPr w:rsidR="00344703" w:rsidRPr="00FB0A38" w:rsidSect="005D71DC">
          <w:pgSz w:w="11907" w:h="16840" w:code="261"/>
          <w:pgMar w:top="1440" w:right="1440" w:bottom="1440" w:left="1440" w:header="720" w:footer="720" w:gutter="0"/>
          <w:cols w:space="720"/>
          <w:docGrid w:linePitch="360"/>
        </w:sectPr>
      </w:pPr>
    </w:p>
    <w:p w14:paraId="74AAF39A" w14:textId="2394BDDC" w:rsidR="00AC0A1F" w:rsidRPr="00FB0A38" w:rsidRDefault="00AC0A1F" w:rsidP="00F41D54">
      <w:pPr>
        <w:pStyle w:val="ListParagraph"/>
        <w:numPr>
          <w:ilvl w:val="1"/>
          <w:numId w:val="56"/>
        </w:numPr>
        <w:spacing w:after="0" w:line="259" w:lineRule="auto"/>
        <w:rPr>
          <w:b/>
        </w:rPr>
      </w:pPr>
      <w:r w:rsidRPr="00FB0A38">
        <w:rPr>
          <w:b/>
          <w:sz w:val="28"/>
        </w:rPr>
        <w:lastRenderedPageBreak/>
        <w:t xml:space="preserve">Ongoing and Upcoming Bilateral Projects and Multilateral Investments Relevant to </w:t>
      </w:r>
      <w:r w:rsidR="00F41D54" w:rsidRPr="00FB0A38">
        <w:rPr>
          <w:b/>
          <w:sz w:val="28"/>
        </w:rPr>
        <w:t>REDD+</w:t>
      </w:r>
    </w:p>
    <w:p w14:paraId="02523F9A" w14:textId="77777777" w:rsidR="00240308" w:rsidRPr="00FB0A38" w:rsidRDefault="00240308" w:rsidP="00240308">
      <w:pPr>
        <w:pStyle w:val="NoSpacing"/>
        <w:rPr>
          <w:rFonts w:cs="Calibri"/>
          <w:szCs w:val="16"/>
        </w:rPr>
      </w:pPr>
    </w:p>
    <w:p w14:paraId="5D505E38" w14:textId="67F95621" w:rsidR="00AC0A1F" w:rsidRPr="00FB0A38" w:rsidRDefault="002B5FE4" w:rsidP="00240308">
      <w:pPr>
        <w:pStyle w:val="ListParagraph"/>
        <w:spacing w:after="0" w:line="259" w:lineRule="auto"/>
        <w:ind w:left="0"/>
      </w:pPr>
      <w:r w:rsidRPr="00FB0A38">
        <w:t>A number of ongoing and upcoming projects are extremely relevant to REDD+ Table 3.8 provides a summary.</w:t>
      </w:r>
    </w:p>
    <w:p w14:paraId="0A548830" w14:textId="77777777" w:rsidR="002B5FE4" w:rsidRPr="00FB0A38" w:rsidRDefault="002B5FE4" w:rsidP="00240308">
      <w:pPr>
        <w:pStyle w:val="ListParagraph"/>
        <w:spacing w:after="0" w:line="259" w:lineRule="auto"/>
        <w:ind w:left="0"/>
      </w:pPr>
    </w:p>
    <w:p w14:paraId="0972E609" w14:textId="636A25C4" w:rsidR="00F41D54" w:rsidRPr="00FB0A38" w:rsidRDefault="002B5FE4" w:rsidP="00240308">
      <w:pPr>
        <w:pStyle w:val="ListParagraph"/>
        <w:spacing w:after="0" w:line="259" w:lineRule="auto"/>
        <w:ind w:left="0"/>
      </w:pPr>
      <w:r w:rsidRPr="00FB0A38">
        <w:rPr>
          <w:sz w:val="24"/>
        </w:rPr>
        <w:t xml:space="preserve">Table 3.8. </w:t>
      </w:r>
      <w:r w:rsidR="00F41D54" w:rsidRPr="00FB0A38">
        <w:rPr>
          <w:b/>
          <w:sz w:val="24"/>
        </w:rPr>
        <w:t>Ongoing and Upcoming Bilateral Projects and Multilateral Investments Relevant to REDD+</w:t>
      </w:r>
    </w:p>
    <w:p w14:paraId="0CF761E2" w14:textId="77777777" w:rsidR="00F41D54" w:rsidRPr="00FB0A38" w:rsidRDefault="00F41D54" w:rsidP="00240308">
      <w:pPr>
        <w:pStyle w:val="ListParagraph"/>
        <w:spacing w:after="0" w:line="259" w:lineRule="auto"/>
        <w:ind w:left="0"/>
      </w:pPr>
    </w:p>
    <w:tbl>
      <w:tblPr>
        <w:tblW w:w="13523"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952"/>
        <w:gridCol w:w="5276"/>
        <w:gridCol w:w="934"/>
        <w:gridCol w:w="810"/>
        <w:gridCol w:w="1080"/>
        <w:gridCol w:w="990"/>
        <w:gridCol w:w="990"/>
        <w:gridCol w:w="990"/>
        <w:gridCol w:w="923"/>
      </w:tblGrid>
      <w:tr w:rsidR="00AC0A1F" w:rsidRPr="00FB0A38" w14:paraId="7C2B135E" w14:textId="77777777" w:rsidTr="00933CD8">
        <w:trPr>
          <w:tblHeader/>
        </w:trPr>
        <w:tc>
          <w:tcPr>
            <w:tcW w:w="578" w:type="dxa"/>
            <w:vMerge w:val="restart"/>
            <w:shd w:val="clear" w:color="auto" w:fill="4472C4"/>
          </w:tcPr>
          <w:p w14:paraId="6F3B6D2C"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No.</w:t>
            </w:r>
          </w:p>
        </w:tc>
        <w:tc>
          <w:tcPr>
            <w:tcW w:w="952" w:type="dxa"/>
            <w:vMerge w:val="restart"/>
            <w:shd w:val="clear" w:color="auto" w:fill="4472C4"/>
          </w:tcPr>
          <w:p w14:paraId="55D8213A"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PLR</w:t>
            </w:r>
          </w:p>
        </w:tc>
        <w:tc>
          <w:tcPr>
            <w:tcW w:w="5276" w:type="dxa"/>
            <w:vMerge w:val="restart"/>
            <w:shd w:val="clear" w:color="auto" w:fill="4472C4"/>
          </w:tcPr>
          <w:p w14:paraId="5F7F8BA7"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Summary</w:t>
            </w:r>
          </w:p>
        </w:tc>
        <w:tc>
          <w:tcPr>
            <w:tcW w:w="4804" w:type="dxa"/>
            <w:gridSpan w:val="5"/>
            <w:shd w:val="clear" w:color="auto" w:fill="4472C4"/>
          </w:tcPr>
          <w:p w14:paraId="3B1D80DA" w14:textId="77777777" w:rsidR="00AC0A1F" w:rsidRPr="00FB0A38" w:rsidRDefault="00AC0A1F" w:rsidP="00240308">
            <w:pPr>
              <w:pStyle w:val="NoSpacing"/>
              <w:jc w:val="center"/>
              <w:rPr>
                <w:rFonts w:cs="Calibri"/>
                <w:b/>
                <w:color w:val="FFFFFF"/>
                <w:sz w:val="16"/>
                <w:szCs w:val="16"/>
              </w:rPr>
            </w:pPr>
            <w:r w:rsidRPr="00FB0A38">
              <w:rPr>
                <w:rFonts w:cs="Calibri"/>
                <w:b/>
                <w:color w:val="FFFFFF"/>
                <w:sz w:val="16"/>
                <w:szCs w:val="16"/>
              </w:rPr>
              <w:t>How does this Policy relate to the drivers of D&amp;D</w:t>
            </w:r>
          </w:p>
        </w:tc>
        <w:tc>
          <w:tcPr>
            <w:tcW w:w="990" w:type="dxa"/>
            <w:vMerge w:val="restart"/>
            <w:shd w:val="clear" w:color="auto" w:fill="4472C4"/>
          </w:tcPr>
          <w:p w14:paraId="75E4F658"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Recommendation</w:t>
            </w:r>
          </w:p>
        </w:tc>
        <w:tc>
          <w:tcPr>
            <w:tcW w:w="923" w:type="dxa"/>
            <w:vMerge w:val="restart"/>
            <w:shd w:val="clear" w:color="auto" w:fill="4472C4"/>
          </w:tcPr>
          <w:p w14:paraId="6BCB9549"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Remarks</w:t>
            </w:r>
          </w:p>
        </w:tc>
      </w:tr>
      <w:tr w:rsidR="00AC0A1F" w:rsidRPr="00FB0A38" w14:paraId="41A5308D" w14:textId="77777777" w:rsidTr="00933CD8">
        <w:trPr>
          <w:tblHeader/>
        </w:trPr>
        <w:tc>
          <w:tcPr>
            <w:tcW w:w="578" w:type="dxa"/>
            <w:vMerge/>
            <w:shd w:val="clear" w:color="auto" w:fill="4472C4"/>
          </w:tcPr>
          <w:p w14:paraId="1B92F51C" w14:textId="77777777" w:rsidR="00AC0A1F" w:rsidRPr="00FB0A38" w:rsidRDefault="00AC0A1F" w:rsidP="00240308">
            <w:pPr>
              <w:pStyle w:val="NoSpacing"/>
              <w:rPr>
                <w:rFonts w:cs="Calibri"/>
                <w:b/>
                <w:color w:val="FFFFFF"/>
                <w:sz w:val="16"/>
                <w:szCs w:val="16"/>
              </w:rPr>
            </w:pPr>
          </w:p>
        </w:tc>
        <w:tc>
          <w:tcPr>
            <w:tcW w:w="952" w:type="dxa"/>
            <w:vMerge/>
            <w:shd w:val="clear" w:color="auto" w:fill="4472C4"/>
          </w:tcPr>
          <w:p w14:paraId="6FD205AA" w14:textId="77777777" w:rsidR="00AC0A1F" w:rsidRPr="00FB0A38" w:rsidRDefault="00AC0A1F" w:rsidP="00240308">
            <w:pPr>
              <w:pStyle w:val="NoSpacing"/>
              <w:rPr>
                <w:rFonts w:cs="Calibri"/>
                <w:b/>
                <w:color w:val="FFFFFF"/>
                <w:sz w:val="16"/>
                <w:szCs w:val="16"/>
              </w:rPr>
            </w:pPr>
          </w:p>
        </w:tc>
        <w:tc>
          <w:tcPr>
            <w:tcW w:w="5276" w:type="dxa"/>
            <w:vMerge/>
            <w:shd w:val="clear" w:color="auto" w:fill="4472C4"/>
          </w:tcPr>
          <w:p w14:paraId="67304A6F" w14:textId="77777777" w:rsidR="00AC0A1F" w:rsidRPr="00FB0A38" w:rsidRDefault="00AC0A1F" w:rsidP="00240308">
            <w:pPr>
              <w:pStyle w:val="NoSpacing"/>
              <w:rPr>
                <w:rFonts w:cs="Calibri"/>
                <w:b/>
                <w:color w:val="FFFFFF"/>
                <w:sz w:val="16"/>
                <w:szCs w:val="16"/>
              </w:rPr>
            </w:pPr>
          </w:p>
        </w:tc>
        <w:tc>
          <w:tcPr>
            <w:tcW w:w="934" w:type="dxa"/>
            <w:shd w:val="clear" w:color="auto" w:fill="4472C4"/>
          </w:tcPr>
          <w:p w14:paraId="42A471F2"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Fuel-wood</w:t>
            </w:r>
          </w:p>
        </w:tc>
        <w:tc>
          <w:tcPr>
            <w:tcW w:w="810" w:type="dxa"/>
            <w:shd w:val="clear" w:color="auto" w:fill="4472C4"/>
          </w:tcPr>
          <w:p w14:paraId="39B420CA"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Illegal Felling</w:t>
            </w:r>
          </w:p>
        </w:tc>
        <w:tc>
          <w:tcPr>
            <w:tcW w:w="1080" w:type="dxa"/>
            <w:shd w:val="clear" w:color="auto" w:fill="4472C4"/>
          </w:tcPr>
          <w:p w14:paraId="4E5AB0FC"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Agriculture</w:t>
            </w:r>
          </w:p>
        </w:tc>
        <w:tc>
          <w:tcPr>
            <w:tcW w:w="990" w:type="dxa"/>
            <w:shd w:val="clear" w:color="auto" w:fill="4472C4"/>
          </w:tcPr>
          <w:p w14:paraId="084497F4"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Encroachment</w:t>
            </w:r>
          </w:p>
        </w:tc>
        <w:tc>
          <w:tcPr>
            <w:tcW w:w="990" w:type="dxa"/>
            <w:shd w:val="clear" w:color="auto" w:fill="4472C4"/>
          </w:tcPr>
          <w:p w14:paraId="4A862E67" w14:textId="77777777" w:rsidR="00AC0A1F" w:rsidRPr="00FB0A38" w:rsidRDefault="00AC0A1F" w:rsidP="00240308">
            <w:pPr>
              <w:pStyle w:val="NoSpacing"/>
              <w:rPr>
                <w:rFonts w:cs="Calibri"/>
                <w:b/>
                <w:color w:val="FFFFFF"/>
                <w:sz w:val="16"/>
                <w:szCs w:val="16"/>
              </w:rPr>
            </w:pPr>
            <w:r w:rsidRPr="00FB0A38">
              <w:rPr>
                <w:rFonts w:cs="Calibri"/>
                <w:b/>
                <w:color w:val="FFFFFF"/>
                <w:sz w:val="16"/>
                <w:szCs w:val="16"/>
              </w:rPr>
              <w:t>Governance</w:t>
            </w:r>
          </w:p>
        </w:tc>
        <w:tc>
          <w:tcPr>
            <w:tcW w:w="990" w:type="dxa"/>
            <w:vMerge/>
            <w:shd w:val="clear" w:color="auto" w:fill="4472C4"/>
          </w:tcPr>
          <w:p w14:paraId="18AEF931" w14:textId="77777777" w:rsidR="00AC0A1F" w:rsidRPr="00FB0A38" w:rsidRDefault="00AC0A1F" w:rsidP="00240308">
            <w:pPr>
              <w:pStyle w:val="NoSpacing"/>
              <w:rPr>
                <w:rFonts w:cs="Calibri"/>
                <w:b/>
                <w:color w:val="FFFFFF"/>
                <w:sz w:val="16"/>
                <w:szCs w:val="16"/>
              </w:rPr>
            </w:pPr>
          </w:p>
        </w:tc>
        <w:tc>
          <w:tcPr>
            <w:tcW w:w="923" w:type="dxa"/>
            <w:vMerge/>
            <w:shd w:val="clear" w:color="auto" w:fill="4472C4"/>
          </w:tcPr>
          <w:p w14:paraId="0B9A8321" w14:textId="77777777" w:rsidR="00AC0A1F" w:rsidRPr="00FB0A38" w:rsidRDefault="00AC0A1F" w:rsidP="00240308">
            <w:pPr>
              <w:pStyle w:val="NoSpacing"/>
              <w:rPr>
                <w:rFonts w:cs="Calibri"/>
                <w:b/>
                <w:color w:val="FFFFFF"/>
                <w:sz w:val="16"/>
                <w:szCs w:val="16"/>
              </w:rPr>
            </w:pPr>
          </w:p>
        </w:tc>
      </w:tr>
      <w:tr w:rsidR="00AC0A1F" w:rsidRPr="00FB0A38" w14:paraId="333593FA" w14:textId="77777777" w:rsidTr="00933CD8">
        <w:tc>
          <w:tcPr>
            <w:tcW w:w="578" w:type="dxa"/>
          </w:tcPr>
          <w:p w14:paraId="79446776" w14:textId="77777777" w:rsidR="00AC0A1F" w:rsidRPr="00FB0A38" w:rsidRDefault="00AC0A1F" w:rsidP="00240308">
            <w:pPr>
              <w:pStyle w:val="NoSpacing"/>
              <w:rPr>
                <w:rFonts w:cs="Calibri"/>
                <w:color w:val="222222"/>
                <w:sz w:val="16"/>
                <w:szCs w:val="16"/>
              </w:rPr>
            </w:pPr>
          </w:p>
        </w:tc>
        <w:tc>
          <w:tcPr>
            <w:tcW w:w="952" w:type="dxa"/>
          </w:tcPr>
          <w:p w14:paraId="50421CB1"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AF</w:t>
            </w:r>
          </w:p>
        </w:tc>
        <w:tc>
          <w:tcPr>
            <w:tcW w:w="5276" w:type="dxa"/>
          </w:tcPr>
          <w:p w14:paraId="135391B0" w14:textId="77777777" w:rsidR="00AC0A1F" w:rsidRPr="00FB0A38" w:rsidRDefault="00AC0A1F" w:rsidP="00240308">
            <w:pPr>
              <w:autoSpaceDE w:val="0"/>
              <w:autoSpaceDN w:val="0"/>
              <w:adjustRightInd w:val="0"/>
              <w:spacing w:after="0" w:line="240" w:lineRule="auto"/>
              <w:rPr>
                <w:rFonts w:cs="Calibri"/>
                <w:color w:val="222222"/>
                <w:sz w:val="16"/>
                <w:szCs w:val="16"/>
              </w:rPr>
            </w:pPr>
            <w:r w:rsidRPr="00FB0A38">
              <w:rPr>
                <w:rFonts w:cs="Calibri"/>
                <w:sz w:val="16"/>
                <w:szCs w:val="16"/>
              </w:rPr>
              <w:t>The</w:t>
            </w:r>
            <w:r w:rsidRPr="00FB0A38">
              <w:rPr>
                <w:rFonts w:cs="Calibri"/>
                <w:b/>
                <w:i/>
                <w:sz w:val="16"/>
                <w:szCs w:val="16"/>
              </w:rPr>
              <w:t xml:space="preserve"> </w:t>
            </w:r>
            <w:r w:rsidRPr="00FB0A38">
              <w:rPr>
                <w:rFonts w:cs="Calibri"/>
                <w:b/>
                <w:sz w:val="16"/>
                <w:szCs w:val="16"/>
              </w:rPr>
              <w:t>Arannayk Foundation</w:t>
            </w:r>
            <w:r w:rsidRPr="00FB0A38">
              <w:rPr>
                <w:rFonts w:cs="Calibri"/>
                <w:sz w:val="16"/>
                <w:szCs w:val="16"/>
              </w:rPr>
              <w:t xml:space="preserve"> is a grant-giving organization that supports tropical forest conservation. The Foundation is based on the Tropical Forest Conservation Act (TFCA) and ensuing agreements between the U.S. Government and the GoB). Using TFCA debt-for-nature swap funds, the Arannayk Foundation provides financial grants to qualified organizations, or entities (including those sponsored by the GoB), to conserve, protect, maintain, and/or restore tropical forests and biodiversity assets of Bangladesh.</w:t>
            </w:r>
          </w:p>
        </w:tc>
        <w:tc>
          <w:tcPr>
            <w:tcW w:w="934" w:type="dxa"/>
          </w:tcPr>
          <w:p w14:paraId="0808C92F" w14:textId="77777777" w:rsidR="00AC0A1F" w:rsidRPr="00FB0A38" w:rsidRDefault="00AC0A1F" w:rsidP="00240308">
            <w:pPr>
              <w:pStyle w:val="NoSpacing"/>
              <w:rPr>
                <w:rFonts w:cs="Calibri"/>
                <w:sz w:val="16"/>
                <w:szCs w:val="16"/>
              </w:rPr>
            </w:pPr>
            <w:r w:rsidRPr="00FB0A38">
              <w:rPr>
                <w:rFonts w:cs="Calibri"/>
                <w:sz w:val="16"/>
                <w:szCs w:val="16"/>
              </w:rPr>
              <w:t>Works to provide alternate energy sources to reduce fuelwood demand.</w:t>
            </w:r>
          </w:p>
        </w:tc>
        <w:tc>
          <w:tcPr>
            <w:tcW w:w="810" w:type="dxa"/>
          </w:tcPr>
          <w:p w14:paraId="541AC50C" w14:textId="77777777" w:rsidR="00AC0A1F" w:rsidRPr="00FB0A38" w:rsidRDefault="00AC0A1F" w:rsidP="00240308">
            <w:pPr>
              <w:pStyle w:val="NoSpacing"/>
              <w:rPr>
                <w:rFonts w:cs="Calibri"/>
                <w:sz w:val="16"/>
                <w:szCs w:val="16"/>
              </w:rPr>
            </w:pPr>
            <w:r w:rsidRPr="00FB0A38">
              <w:rPr>
                <w:rFonts w:cs="Calibri"/>
                <w:sz w:val="16"/>
                <w:szCs w:val="16"/>
              </w:rPr>
              <w:t>Organizes community strength to combat illegal felling.</w:t>
            </w:r>
          </w:p>
        </w:tc>
        <w:tc>
          <w:tcPr>
            <w:tcW w:w="1080" w:type="dxa"/>
          </w:tcPr>
          <w:p w14:paraId="2206474F" w14:textId="77777777" w:rsidR="00AC0A1F" w:rsidRPr="00FB0A38" w:rsidRDefault="00AC0A1F" w:rsidP="00240308">
            <w:pPr>
              <w:pStyle w:val="NoSpacing"/>
              <w:rPr>
                <w:rFonts w:cs="Calibri"/>
                <w:sz w:val="16"/>
                <w:szCs w:val="16"/>
              </w:rPr>
            </w:pPr>
            <w:r w:rsidRPr="00FB0A38">
              <w:rPr>
                <w:rFonts w:cs="Calibri"/>
                <w:sz w:val="16"/>
                <w:szCs w:val="16"/>
              </w:rPr>
              <w:t>Discourages expansion of agriculture into forest land and provides improved agricultural technology as well as homestead production systems.</w:t>
            </w:r>
          </w:p>
        </w:tc>
        <w:tc>
          <w:tcPr>
            <w:tcW w:w="990" w:type="dxa"/>
          </w:tcPr>
          <w:p w14:paraId="65EA7564" w14:textId="77777777" w:rsidR="00AC0A1F" w:rsidRPr="00FB0A38" w:rsidRDefault="00AC0A1F" w:rsidP="00240308">
            <w:pPr>
              <w:pStyle w:val="NoSpacing"/>
              <w:rPr>
                <w:rFonts w:cs="Calibri"/>
                <w:sz w:val="16"/>
                <w:szCs w:val="16"/>
              </w:rPr>
            </w:pPr>
            <w:r w:rsidRPr="00FB0A38">
              <w:rPr>
                <w:rFonts w:cs="Calibri"/>
                <w:sz w:val="16"/>
                <w:szCs w:val="16"/>
              </w:rPr>
              <w:t>Clear boundary marking and digitized maps have been produced to combat encroachment.</w:t>
            </w:r>
          </w:p>
        </w:tc>
        <w:tc>
          <w:tcPr>
            <w:tcW w:w="990" w:type="dxa"/>
          </w:tcPr>
          <w:p w14:paraId="6EA67968" w14:textId="77777777" w:rsidR="00AC0A1F" w:rsidRPr="00FB0A38" w:rsidRDefault="00AC0A1F" w:rsidP="00240308">
            <w:pPr>
              <w:pStyle w:val="NoSpacing"/>
              <w:rPr>
                <w:rFonts w:cs="Calibri"/>
                <w:sz w:val="16"/>
                <w:szCs w:val="16"/>
              </w:rPr>
            </w:pPr>
            <w:r w:rsidRPr="00FB0A38">
              <w:rPr>
                <w:rFonts w:cs="Calibri"/>
                <w:sz w:val="16"/>
                <w:szCs w:val="16"/>
              </w:rPr>
              <w:t>Promote a transparent shared governance system with people at the center (co-management)</w:t>
            </w:r>
          </w:p>
        </w:tc>
        <w:tc>
          <w:tcPr>
            <w:tcW w:w="990" w:type="dxa"/>
          </w:tcPr>
          <w:p w14:paraId="038C8332" w14:textId="77777777" w:rsidR="00AC0A1F" w:rsidRPr="00FB0A38" w:rsidRDefault="00AC0A1F" w:rsidP="00240308">
            <w:pPr>
              <w:pStyle w:val="NoSpacing"/>
              <w:rPr>
                <w:rFonts w:cs="Calibri"/>
                <w:sz w:val="16"/>
                <w:szCs w:val="16"/>
              </w:rPr>
            </w:pPr>
          </w:p>
        </w:tc>
        <w:tc>
          <w:tcPr>
            <w:tcW w:w="923" w:type="dxa"/>
          </w:tcPr>
          <w:p w14:paraId="4091C4BE" w14:textId="77777777" w:rsidR="00AC0A1F" w:rsidRPr="00FB0A38" w:rsidRDefault="00AC0A1F" w:rsidP="00240308">
            <w:pPr>
              <w:pStyle w:val="NoSpacing"/>
              <w:rPr>
                <w:rFonts w:cs="Calibri"/>
                <w:sz w:val="16"/>
                <w:szCs w:val="16"/>
              </w:rPr>
            </w:pPr>
          </w:p>
        </w:tc>
      </w:tr>
      <w:tr w:rsidR="00AC0A1F" w:rsidRPr="00FB0A38" w14:paraId="48CE8518" w14:textId="77777777" w:rsidTr="00933CD8">
        <w:tc>
          <w:tcPr>
            <w:tcW w:w="578" w:type="dxa"/>
          </w:tcPr>
          <w:p w14:paraId="297AA754" w14:textId="77777777" w:rsidR="00AC0A1F" w:rsidRPr="00FB0A38" w:rsidRDefault="00AC0A1F" w:rsidP="00240308">
            <w:pPr>
              <w:pStyle w:val="NoSpacing"/>
              <w:rPr>
                <w:rFonts w:cs="Calibri"/>
                <w:color w:val="222222"/>
                <w:sz w:val="16"/>
                <w:szCs w:val="16"/>
              </w:rPr>
            </w:pPr>
          </w:p>
        </w:tc>
        <w:tc>
          <w:tcPr>
            <w:tcW w:w="952" w:type="dxa"/>
          </w:tcPr>
          <w:p w14:paraId="6171FC42"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CREL</w:t>
            </w:r>
          </w:p>
        </w:tc>
        <w:tc>
          <w:tcPr>
            <w:tcW w:w="5276" w:type="dxa"/>
          </w:tcPr>
          <w:p w14:paraId="6CE75966" w14:textId="77777777" w:rsidR="00AC0A1F" w:rsidRPr="00FB0A38" w:rsidRDefault="00AC0A1F" w:rsidP="00240308">
            <w:pPr>
              <w:autoSpaceDE w:val="0"/>
              <w:autoSpaceDN w:val="0"/>
              <w:adjustRightInd w:val="0"/>
              <w:spacing w:after="0" w:line="240" w:lineRule="auto"/>
              <w:rPr>
                <w:rFonts w:cs="Calibri"/>
                <w:color w:val="222222"/>
                <w:sz w:val="16"/>
                <w:szCs w:val="16"/>
              </w:rPr>
            </w:pPr>
            <w:r w:rsidRPr="00FB0A38">
              <w:rPr>
                <w:rFonts w:cs="Calibri"/>
                <w:sz w:val="16"/>
                <w:szCs w:val="16"/>
              </w:rPr>
              <w:t xml:space="preserve">The </w:t>
            </w:r>
            <w:r w:rsidRPr="00FB0A38">
              <w:rPr>
                <w:rFonts w:cs="Calibri"/>
                <w:b/>
                <w:sz w:val="16"/>
                <w:szCs w:val="16"/>
              </w:rPr>
              <w:t>Climate Resilient Ecosystems and Livelihoods (CREL)</w:t>
            </w:r>
            <w:r w:rsidRPr="00FB0A38">
              <w:rPr>
                <w:rFonts w:cs="Calibri"/>
                <w:sz w:val="16"/>
                <w:szCs w:val="16"/>
              </w:rPr>
              <w:t xml:space="preserve"> activity aims to increase the country’s responsiveness and resilience to climate change and natural disasters. Specifically, CREL provides technical assistance to improve forest and wetland management, conserve biodiversity, and promote sound natural resource management by working with community co-management organizations, private sector, and relevant government ministries and technical agencies in protected forest and wetland areas of Bangladesh.</w:t>
            </w:r>
          </w:p>
        </w:tc>
        <w:tc>
          <w:tcPr>
            <w:tcW w:w="934" w:type="dxa"/>
          </w:tcPr>
          <w:p w14:paraId="025D8DB4" w14:textId="77777777" w:rsidR="00AC0A1F" w:rsidRPr="00FB0A38" w:rsidRDefault="00AC0A1F" w:rsidP="00240308">
            <w:pPr>
              <w:pStyle w:val="NoSpacing"/>
              <w:rPr>
                <w:rFonts w:cs="Calibri"/>
                <w:sz w:val="16"/>
                <w:szCs w:val="16"/>
              </w:rPr>
            </w:pPr>
            <w:r w:rsidRPr="00FB0A38">
              <w:rPr>
                <w:rFonts w:cs="Calibri"/>
                <w:sz w:val="16"/>
                <w:szCs w:val="16"/>
              </w:rPr>
              <w:t>Works to provide alternate energy sources to reduce fuelwood demand.</w:t>
            </w:r>
          </w:p>
        </w:tc>
        <w:tc>
          <w:tcPr>
            <w:tcW w:w="810" w:type="dxa"/>
          </w:tcPr>
          <w:p w14:paraId="5A11D83A" w14:textId="77777777" w:rsidR="00AC0A1F" w:rsidRPr="00FB0A38" w:rsidRDefault="00AC0A1F" w:rsidP="00240308">
            <w:pPr>
              <w:pStyle w:val="NoSpacing"/>
              <w:rPr>
                <w:rFonts w:cs="Calibri"/>
                <w:sz w:val="16"/>
                <w:szCs w:val="16"/>
              </w:rPr>
            </w:pPr>
            <w:r w:rsidRPr="00FB0A38">
              <w:rPr>
                <w:rFonts w:cs="Calibri"/>
                <w:sz w:val="16"/>
                <w:szCs w:val="16"/>
              </w:rPr>
              <w:t>Organizes community strength to combat illegal felling.</w:t>
            </w:r>
          </w:p>
        </w:tc>
        <w:tc>
          <w:tcPr>
            <w:tcW w:w="1080" w:type="dxa"/>
          </w:tcPr>
          <w:p w14:paraId="79A11EDB" w14:textId="77777777" w:rsidR="00AC0A1F" w:rsidRPr="00FB0A38" w:rsidRDefault="00AC0A1F" w:rsidP="00240308">
            <w:pPr>
              <w:pStyle w:val="NoSpacing"/>
              <w:rPr>
                <w:rFonts w:cs="Calibri"/>
                <w:sz w:val="16"/>
                <w:szCs w:val="16"/>
              </w:rPr>
            </w:pPr>
            <w:r w:rsidRPr="00FB0A38">
              <w:rPr>
                <w:rFonts w:cs="Calibri"/>
                <w:sz w:val="16"/>
                <w:szCs w:val="16"/>
              </w:rPr>
              <w:t>Discourages expansion of agriculture into forest land and provides improved agricultural technology as well as homestead production systems.</w:t>
            </w:r>
          </w:p>
        </w:tc>
        <w:tc>
          <w:tcPr>
            <w:tcW w:w="990" w:type="dxa"/>
          </w:tcPr>
          <w:p w14:paraId="3529BD15" w14:textId="77777777" w:rsidR="00AC0A1F" w:rsidRPr="00FB0A38" w:rsidRDefault="00AC0A1F" w:rsidP="00240308">
            <w:pPr>
              <w:pStyle w:val="NoSpacing"/>
              <w:rPr>
                <w:rFonts w:cs="Calibri"/>
                <w:sz w:val="16"/>
                <w:szCs w:val="16"/>
              </w:rPr>
            </w:pPr>
            <w:r w:rsidRPr="00FB0A38">
              <w:rPr>
                <w:rFonts w:cs="Calibri"/>
                <w:sz w:val="16"/>
                <w:szCs w:val="16"/>
              </w:rPr>
              <w:t>Clear boundary marking and digitized maps have been produced to combat encroachment.</w:t>
            </w:r>
          </w:p>
        </w:tc>
        <w:tc>
          <w:tcPr>
            <w:tcW w:w="990" w:type="dxa"/>
          </w:tcPr>
          <w:p w14:paraId="1D479C55" w14:textId="77777777" w:rsidR="00AC0A1F" w:rsidRPr="00FB0A38" w:rsidRDefault="00AC0A1F" w:rsidP="00240308">
            <w:pPr>
              <w:pStyle w:val="NoSpacing"/>
              <w:rPr>
                <w:rFonts w:cs="Calibri"/>
                <w:sz w:val="16"/>
                <w:szCs w:val="16"/>
              </w:rPr>
            </w:pPr>
            <w:r w:rsidRPr="00FB0A38">
              <w:rPr>
                <w:rFonts w:cs="Calibri"/>
                <w:sz w:val="16"/>
                <w:szCs w:val="16"/>
              </w:rPr>
              <w:t>Works to promote a transparent shared governance system with people at the center (co-management)</w:t>
            </w:r>
          </w:p>
        </w:tc>
        <w:tc>
          <w:tcPr>
            <w:tcW w:w="990" w:type="dxa"/>
          </w:tcPr>
          <w:p w14:paraId="5F452A37" w14:textId="77777777" w:rsidR="00AC0A1F" w:rsidRPr="00FB0A38" w:rsidRDefault="00AC0A1F" w:rsidP="00240308">
            <w:pPr>
              <w:pStyle w:val="NoSpacing"/>
              <w:rPr>
                <w:rFonts w:cs="Calibri"/>
                <w:sz w:val="16"/>
                <w:szCs w:val="16"/>
              </w:rPr>
            </w:pPr>
            <w:r w:rsidRPr="00FB0A38">
              <w:rPr>
                <w:rFonts w:cs="Calibri"/>
                <w:sz w:val="16"/>
                <w:szCs w:val="16"/>
              </w:rPr>
              <w:t>CREL’s carbon inventory results should be transferred to the BFD and UN-REDD Programme for future monitoring of changes.</w:t>
            </w:r>
          </w:p>
        </w:tc>
        <w:tc>
          <w:tcPr>
            <w:tcW w:w="923" w:type="dxa"/>
          </w:tcPr>
          <w:p w14:paraId="7B7168CD" w14:textId="77777777" w:rsidR="00AC0A1F" w:rsidRPr="00FB0A38" w:rsidRDefault="00AC0A1F" w:rsidP="00240308">
            <w:pPr>
              <w:pStyle w:val="NoSpacing"/>
              <w:rPr>
                <w:rFonts w:cs="Calibri"/>
                <w:sz w:val="16"/>
                <w:szCs w:val="16"/>
              </w:rPr>
            </w:pPr>
            <w:r w:rsidRPr="00FB0A38">
              <w:rPr>
                <w:rFonts w:cs="Calibri"/>
                <w:sz w:val="16"/>
                <w:szCs w:val="16"/>
              </w:rPr>
              <w:t>BFD should institutionalize the approach.</w:t>
            </w:r>
          </w:p>
        </w:tc>
      </w:tr>
      <w:tr w:rsidR="00AC0A1F" w:rsidRPr="00FB0A38" w14:paraId="36D90EBA" w14:textId="77777777" w:rsidTr="00933CD8">
        <w:tc>
          <w:tcPr>
            <w:tcW w:w="578" w:type="dxa"/>
          </w:tcPr>
          <w:p w14:paraId="35D4D6E4" w14:textId="77777777" w:rsidR="00AC0A1F" w:rsidRPr="00FB0A38" w:rsidRDefault="00AC0A1F" w:rsidP="00240308">
            <w:pPr>
              <w:pStyle w:val="NoSpacing"/>
              <w:rPr>
                <w:rFonts w:cs="Calibri"/>
                <w:color w:val="222222"/>
                <w:sz w:val="16"/>
                <w:szCs w:val="16"/>
              </w:rPr>
            </w:pPr>
          </w:p>
        </w:tc>
        <w:tc>
          <w:tcPr>
            <w:tcW w:w="952" w:type="dxa"/>
          </w:tcPr>
          <w:p w14:paraId="4144B541"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SUFAL</w:t>
            </w:r>
          </w:p>
        </w:tc>
        <w:tc>
          <w:tcPr>
            <w:tcW w:w="5276" w:type="dxa"/>
          </w:tcPr>
          <w:p w14:paraId="03EA62F2" w14:textId="77777777" w:rsidR="00AC0A1F" w:rsidRPr="00FB0A38" w:rsidRDefault="00AC0A1F" w:rsidP="00240308">
            <w:pPr>
              <w:spacing w:after="0" w:line="240" w:lineRule="auto"/>
              <w:rPr>
                <w:rFonts w:cs="Calibri"/>
                <w:sz w:val="16"/>
                <w:szCs w:val="16"/>
              </w:rPr>
            </w:pPr>
            <w:r w:rsidRPr="00FB0A38">
              <w:rPr>
                <w:rFonts w:cs="Calibri"/>
                <w:sz w:val="16"/>
                <w:szCs w:val="16"/>
              </w:rPr>
              <w:t xml:space="preserve">The World Bank’s US$175 million </w:t>
            </w:r>
            <w:r w:rsidRPr="00FB0A38">
              <w:rPr>
                <w:rFonts w:cs="Calibri"/>
                <w:b/>
                <w:sz w:val="16"/>
                <w:szCs w:val="16"/>
              </w:rPr>
              <w:t>Sustainable Forests and Livelihoods (SUFAL)</w:t>
            </w:r>
            <w:r w:rsidRPr="00FB0A38">
              <w:rPr>
                <w:rFonts w:cs="Calibri"/>
                <w:sz w:val="16"/>
                <w:szCs w:val="16"/>
              </w:rPr>
              <w:t xml:space="preserve"> is going by far to be the largest investment in Bangladesh’s forestry sector. The project development objective is,</w:t>
            </w:r>
            <w:r w:rsidRPr="00FB0A38">
              <w:rPr>
                <w:rFonts w:cs="Calibri"/>
                <w:i/>
                <w:sz w:val="16"/>
                <w:szCs w:val="16"/>
              </w:rPr>
              <w:t xml:space="preserve"> “To improve collaborative forest management and increase access to alternative income generation activities for forest-dependent people at targeted sites.”</w:t>
            </w:r>
            <w:r w:rsidRPr="00FB0A38">
              <w:rPr>
                <w:rFonts w:cs="Calibri"/>
                <w:sz w:val="16"/>
                <w:szCs w:val="16"/>
              </w:rPr>
              <w:t xml:space="preserve"> Key results expected are:</w:t>
            </w:r>
          </w:p>
          <w:p w14:paraId="51E299B5" w14:textId="77777777" w:rsidR="00AC0A1F" w:rsidRPr="00FB0A38" w:rsidRDefault="00AC0A1F" w:rsidP="00240308">
            <w:pPr>
              <w:pStyle w:val="ListParagraph"/>
              <w:numPr>
                <w:ilvl w:val="0"/>
                <w:numId w:val="22"/>
              </w:numPr>
              <w:spacing w:after="0" w:line="240" w:lineRule="auto"/>
              <w:ind w:left="720"/>
              <w:rPr>
                <w:rFonts w:cs="Calibri"/>
                <w:sz w:val="16"/>
                <w:szCs w:val="16"/>
              </w:rPr>
            </w:pPr>
            <w:r w:rsidRPr="00FB0A38">
              <w:rPr>
                <w:rFonts w:cs="Calibri"/>
                <w:sz w:val="16"/>
                <w:szCs w:val="16"/>
              </w:rPr>
              <w:t>Forest and protected area at targeted sites managed according to site specific management plans (ha)</w:t>
            </w:r>
          </w:p>
          <w:p w14:paraId="7D2F8CA4" w14:textId="77777777" w:rsidR="00AC0A1F" w:rsidRPr="00FB0A38" w:rsidRDefault="00AC0A1F" w:rsidP="00240308">
            <w:pPr>
              <w:pStyle w:val="ListParagraph"/>
              <w:numPr>
                <w:ilvl w:val="0"/>
                <w:numId w:val="22"/>
              </w:numPr>
              <w:spacing w:after="0" w:line="240" w:lineRule="auto"/>
              <w:ind w:left="720"/>
              <w:rPr>
                <w:rFonts w:cs="Calibri"/>
                <w:sz w:val="16"/>
                <w:szCs w:val="16"/>
              </w:rPr>
            </w:pPr>
            <w:r w:rsidRPr="00FB0A38">
              <w:rPr>
                <w:rFonts w:cs="Calibri"/>
                <w:sz w:val="16"/>
                <w:szCs w:val="16"/>
              </w:rPr>
              <w:lastRenderedPageBreak/>
              <w:t>[guidance for site specific management plans will be developed during preparation]</w:t>
            </w:r>
          </w:p>
          <w:p w14:paraId="24337241" w14:textId="77777777" w:rsidR="00AC0A1F" w:rsidRPr="00FB0A38" w:rsidRDefault="00AC0A1F" w:rsidP="00240308">
            <w:pPr>
              <w:pStyle w:val="ListParagraph"/>
              <w:numPr>
                <w:ilvl w:val="0"/>
                <w:numId w:val="22"/>
              </w:numPr>
              <w:spacing w:after="0" w:line="240" w:lineRule="auto"/>
              <w:ind w:left="720"/>
              <w:rPr>
                <w:rFonts w:cs="Calibri"/>
                <w:sz w:val="16"/>
                <w:szCs w:val="16"/>
              </w:rPr>
            </w:pPr>
            <w:r w:rsidRPr="00FB0A38">
              <w:rPr>
                <w:rFonts w:cs="Calibri"/>
                <w:sz w:val="16"/>
                <w:szCs w:val="16"/>
              </w:rPr>
              <w:t>Area of coastal belt at targeted sites under afforestation according to defined criteria (ha)</w:t>
            </w:r>
          </w:p>
          <w:p w14:paraId="64B2F90F" w14:textId="77777777" w:rsidR="00AC0A1F" w:rsidRPr="00FB0A38" w:rsidRDefault="00AC0A1F" w:rsidP="00240308">
            <w:pPr>
              <w:pStyle w:val="ListParagraph"/>
              <w:numPr>
                <w:ilvl w:val="0"/>
                <w:numId w:val="22"/>
              </w:numPr>
              <w:spacing w:after="0" w:line="240" w:lineRule="auto"/>
              <w:ind w:left="720"/>
              <w:rPr>
                <w:rFonts w:cs="Calibri"/>
                <w:sz w:val="16"/>
                <w:szCs w:val="16"/>
              </w:rPr>
            </w:pPr>
            <w:r w:rsidRPr="00FB0A38">
              <w:rPr>
                <w:rFonts w:cs="Calibri"/>
                <w:sz w:val="16"/>
                <w:szCs w:val="16"/>
              </w:rPr>
              <w:t>Share of targeted forest-dependent people with access to alternative income generating activities (disaggregated by gender)</w:t>
            </w:r>
          </w:p>
          <w:p w14:paraId="41099F4C" w14:textId="77777777" w:rsidR="00AC0A1F" w:rsidRPr="00FB0A38" w:rsidRDefault="00AC0A1F" w:rsidP="00240308">
            <w:pPr>
              <w:pStyle w:val="ListParagraph"/>
              <w:numPr>
                <w:ilvl w:val="0"/>
                <w:numId w:val="22"/>
              </w:numPr>
              <w:spacing w:after="0" w:line="240" w:lineRule="auto"/>
              <w:ind w:left="720"/>
              <w:rPr>
                <w:rFonts w:cs="Calibri"/>
                <w:sz w:val="16"/>
                <w:szCs w:val="16"/>
              </w:rPr>
            </w:pPr>
            <w:r w:rsidRPr="00FB0A38">
              <w:rPr>
                <w:rFonts w:cs="Calibri"/>
                <w:sz w:val="16"/>
                <w:szCs w:val="16"/>
              </w:rPr>
              <w:t>Share of targeted forest-dependent people with rating ‘Satisfied’ or above on project interventions (%) (disaggregated by sex) (focus: access to forests and forest management, livelihoods aspects) (citizen and gender indicator)</w:t>
            </w:r>
          </w:p>
          <w:p w14:paraId="29310133" w14:textId="77777777" w:rsidR="00AC0A1F" w:rsidRPr="00FB0A38" w:rsidRDefault="00AC0A1F" w:rsidP="00240308">
            <w:pPr>
              <w:pStyle w:val="ListParagraph"/>
              <w:spacing w:after="0" w:line="240" w:lineRule="auto"/>
              <w:ind w:left="0"/>
              <w:rPr>
                <w:rFonts w:cs="Calibri"/>
                <w:sz w:val="16"/>
                <w:szCs w:val="16"/>
              </w:rPr>
            </w:pPr>
            <w:r w:rsidRPr="00FB0A38">
              <w:rPr>
                <w:rFonts w:cs="Calibri"/>
                <w:sz w:val="16"/>
                <w:szCs w:val="16"/>
              </w:rPr>
              <w:t>The SUFAL project is still at the design stage and details are not yet available. However, the expected key results give some indication of the ensuing activities.</w:t>
            </w:r>
          </w:p>
        </w:tc>
        <w:tc>
          <w:tcPr>
            <w:tcW w:w="934" w:type="dxa"/>
          </w:tcPr>
          <w:p w14:paraId="5807CC28"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One envisioned component – working on tree outside </w:t>
            </w:r>
            <w:r w:rsidRPr="00FB0A38">
              <w:rPr>
                <w:rFonts w:cs="Calibri"/>
                <w:sz w:val="16"/>
                <w:szCs w:val="16"/>
              </w:rPr>
              <w:lastRenderedPageBreak/>
              <w:t>forests will have positive impact on the demand for fuelwood.</w:t>
            </w:r>
          </w:p>
        </w:tc>
        <w:tc>
          <w:tcPr>
            <w:tcW w:w="810" w:type="dxa"/>
          </w:tcPr>
          <w:p w14:paraId="3E2FF113"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SUFAL should be able to reduce the threats </w:t>
            </w:r>
            <w:r w:rsidRPr="00FB0A38">
              <w:rPr>
                <w:rFonts w:cs="Calibri"/>
                <w:sz w:val="16"/>
                <w:szCs w:val="16"/>
              </w:rPr>
              <w:lastRenderedPageBreak/>
              <w:t>of illegal felling.</w:t>
            </w:r>
          </w:p>
        </w:tc>
        <w:tc>
          <w:tcPr>
            <w:tcW w:w="1080" w:type="dxa"/>
          </w:tcPr>
          <w:p w14:paraId="504037E0"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Since massive afforestation programs will be undertaken, the site </w:t>
            </w:r>
            <w:r w:rsidRPr="00FB0A38">
              <w:rPr>
                <w:rFonts w:cs="Calibri"/>
                <w:sz w:val="16"/>
                <w:szCs w:val="16"/>
              </w:rPr>
              <w:lastRenderedPageBreak/>
              <w:t>selection process will deal with some encroachment issues.</w:t>
            </w:r>
          </w:p>
        </w:tc>
        <w:tc>
          <w:tcPr>
            <w:tcW w:w="990" w:type="dxa"/>
          </w:tcPr>
          <w:p w14:paraId="4AAC5B46"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Expansion of agriculture into forest lands is expected to </w:t>
            </w:r>
            <w:r w:rsidRPr="00FB0A38">
              <w:rPr>
                <w:rFonts w:cs="Calibri"/>
                <w:sz w:val="16"/>
                <w:szCs w:val="16"/>
              </w:rPr>
              <w:lastRenderedPageBreak/>
              <w:t>be reduced.</w:t>
            </w:r>
          </w:p>
        </w:tc>
        <w:tc>
          <w:tcPr>
            <w:tcW w:w="990" w:type="dxa"/>
          </w:tcPr>
          <w:p w14:paraId="51367088" w14:textId="77777777" w:rsidR="00AC0A1F" w:rsidRPr="00FB0A38" w:rsidRDefault="00AC0A1F" w:rsidP="00240308">
            <w:pPr>
              <w:pStyle w:val="NoSpacing"/>
              <w:rPr>
                <w:rFonts w:cs="Calibri"/>
                <w:sz w:val="16"/>
                <w:szCs w:val="16"/>
              </w:rPr>
            </w:pPr>
            <w:r w:rsidRPr="00FB0A38">
              <w:rPr>
                <w:rFonts w:cs="Calibri"/>
                <w:sz w:val="16"/>
                <w:szCs w:val="16"/>
              </w:rPr>
              <w:lastRenderedPageBreak/>
              <w:t>There will be positive impact on forest governance.</w:t>
            </w:r>
          </w:p>
        </w:tc>
        <w:tc>
          <w:tcPr>
            <w:tcW w:w="990" w:type="dxa"/>
          </w:tcPr>
          <w:p w14:paraId="30880506" w14:textId="77777777" w:rsidR="00AC0A1F" w:rsidRPr="00FB0A38" w:rsidRDefault="00AC0A1F" w:rsidP="00240308">
            <w:pPr>
              <w:pStyle w:val="NoSpacing"/>
              <w:rPr>
                <w:rFonts w:cs="Calibri"/>
                <w:sz w:val="16"/>
                <w:szCs w:val="16"/>
              </w:rPr>
            </w:pPr>
            <w:r w:rsidRPr="00FB0A38">
              <w:rPr>
                <w:rFonts w:cs="Calibri"/>
                <w:sz w:val="16"/>
                <w:szCs w:val="16"/>
              </w:rPr>
              <w:t xml:space="preserve">The SUFAL design Team should make a solid attempt to </w:t>
            </w:r>
            <w:r w:rsidRPr="00FB0A38">
              <w:rPr>
                <w:rFonts w:cs="Calibri"/>
                <w:sz w:val="16"/>
                <w:szCs w:val="16"/>
              </w:rPr>
              <w:lastRenderedPageBreak/>
              <w:t>design REDD-responsive activities and monitoring plan.</w:t>
            </w:r>
          </w:p>
        </w:tc>
        <w:tc>
          <w:tcPr>
            <w:tcW w:w="923" w:type="dxa"/>
          </w:tcPr>
          <w:p w14:paraId="6D357511" w14:textId="77777777" w:rsidR="00AC0A1F" w:rsidRPr="00FB0A38" w:rsidRDefault="00AC0A1F" w:rsidP="00240308">
            <w:pPr>
              <w:pStyle w:val="NoSpacing"/>
              <w:rPr>
                <w:rFonts w:cs="Calibri"/>
                <w:sz w:val="16"/>
                <w:szCs w:val="16"/>
              </w:rPr>
            </w:pPr>
            <w:r w:rsidRPr="00FB0A38">
              <w:rPr>
                <w:rFonts w:cs="Calibri"/>
                <w:sz w:val="16"/>
                <w:szCs w:val="16"/>
              </w:rPr>
              <w:lastRenderedPageBreak/>
              <w:t xml:space="preserve">The BFD should advise the design team to make SUFAL </w:t>
            </w:r>
            <w:r w:rsidRPr="00FB0A38">
              <w:rPr>
                <w:rFonts w:cs="Calibri"/>
                <w:sz w:val="16"/>
                <w:szCs w:val="16"/>
              </w:rPr>
              <w:lastRenderedPageBreak/>
              <w:t>REDD-responsive.</w:t>
            </w:r>
          </w:p>
        </w:tc>
      </w:tr>
      <w:tr w:rsidR="00AC0A1F" w:rsidRPr="00FB0A38" w14:paraId="1A3E55F6" w14:textId="77777777" w:rsidTr="00933CD8">
        <w:tc>
          <w:tcPr>
            <w:tcW w:w="578" w:type="dxa"/>
          </w:tcPr>
          <w:p w14:paraId="4016D1A8" w14:textId="77777777" w:rsidR="00AC0A1F" w:rsidRPr="00FB0A38" w:rsidRDefault="00AC0A1F" w:rsidP="00240308">
            <w:pPr>
              <w:pStyle w:val="NoSpacing"/>
              <w:rPr>
                <w:rFonts w:cs="Calibri"/>
                <w:color w:val="222222"/>
                <w:sz w:val="16"/>
                <w:szCs w:val="16"/>
              </w:rPr>
            </w:pPr>
          </w:p>
        </w:tc>
        <w:tc>
          <w:tcPr>
            <w:tcW w:w="952" w:type="dxa"/>
          </w:tcPr>
          <w:p w14:paraId="4675FCF0"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Surokkha</w:t>
            </w:r>
          </w:p>
        </w:tc>
        <w:tc>
          <w:tcPr>
            <w:tcW w:w="5276" w:type="dxa"/>
          </w:tcPr>
          <w:p w14:paraId="37755409" w14:textId="04E6145F" w:rsidR="00AC0A1F" w:rsidRPr="00FB0A38" w:rsidRDefault="00933CD8" w:rsidP="00240308">
            <w:pPr>
              <w:autoSpaceDE w:val="0"/>
              <w:autoSpaceDN w:val="0"/>
              <w:adjustRightInd w:val="0"/>
              <w:spacing w:after="0" w:line="240" w:lineRule="auto"/>
              <w:rPr>
                <w:rFonts w:cs="Calibri"/>
                <w:color w:val="222222"/>
                <w:sz w:val="16"/>
                <w:szCs w:val="16"/>
              </w:rPr>
            </w:pPr>
            <w:r w:rsidRPr="00FB0A38">
              <w:rPr>
                <w:rFonts w:cstheme="minorHAnsi"/>
                <w:sz w:val="16"/>
              </w:rPr>
              <w:t xml:space="preserve">The GoB has approved a dedicated self-funded project named, </w:t>
            </w:r>
            <w:r w:rsidRPr="00FB0A38">
              <w:rPr>
                <w:rFonts w:cstheme="minorHAnsi"/>
                <w:b/>
                <w:sz w:val="16"/>
              </w:rPr>
              <w:t xml:space="preserve">Protection of Sundarbans Mangrove Forest or PSMF (in Bangla </w:t>
            </w:r>
            <w:r w:rsidRPr="00FB0A38">
              <w:rPr>
                <w:rFonts w:cstheme="minorHAnsi"/>
                <w:b/>
                <w:i/>
                <w:sz w:val="16"/>
              </w:rPr>
              <w:t>Sundarban Surokkha</w:t>
            </w:r>
            <w:r w:rsidRPr="00FB0A38">
              <w:rPr>
                <w:rFonts w:cstheme="minorHAnsi"/>
                <w:b/>
                <w:sz w:val="16"/>
              </w:rPr>
              <w:t>)</w:t>
            </w:r>
            <w:r w:rsidRPr="00FB0A38">
              <w:rPr>
                <w:rFonts w:cstheme="minorHAnsi"/>
                <w:sz w:val="16"/>
              </w:rPr>
              <w:t xml:space="preserve">, to improve the management and protection of the SRF. The main </w:t>
            </w:r>
            <w:r w:rsidRPr="00FB0A38">
              <w:rPr>
                <w:rFonts w:cstheme="minorHAnsi"/>
                <w:b/>
                <w:sz w:val="16"/>
              </w:rPr>
              <w:t>goal</w:t>
            </w:r>
            <w:r w:rsidRPr="00FB0A38">
              <w:rPr>
                <w:rFonts w:cstheme="minorHAnsi"/>
                <w:sz w:val="16"/>
              </w:rPr>
              <w:t xml:space="preserve"> of the project is: “Management efficiency is enhanced for the protection of Sundarbans mangrove forests, thereby improving biodiversity”. The </w:t>
            </w:r>
            <w:r w:rsidRPr="00FB0A38">
              <w:rPr>
                <w:rFonts w:cstheme="minorHAnsi"/>
                <w:b/>
                <w:sz w:val="16"/>
              </w:rPr>
              <w:t>objective/purpose</w:t>
            </w:r>
            <w:r w:rsidRPr="00FB0A38">
              <w:rPr>
                <w:rFonts w:cstheme="minorHAnsi"/>
                <w:sz w:val="16"/>
              </w:rPr>
              <w:t xml:space="preserve"> of PSMF has been defined as “Measures taken to provide logistics to enhance management efficiency, creating sustainable livelihood opportunities for dependent population and institutionalization of community based organization for the protection of Sundarbans mangrove forests, thereby improving biodiversity of Sundarbans”.</w:t>
            </w:r>
          </w:p>
        </w:tc>
        <w:tc>
          <w:tcPr>
            <w:tcW w:w="934" w:type="dxa"/>
          </w:tcPr>
          <w:p w14:paraId="2B25B6BC" w14:textId="7711B463" w:rsidR="00AC0A1F" w:rsidRPr="00FB0A38" w:rsidRDefault="0057209B" w:rsidP="00240308">
            <w:pPr>
              <w:pStyle w:val="NoSpacing"/>
              <w:rPr>
                <w:rFonts w:cs="Calibri"/>
                <w:sz w:val="16"/>
                <w:szCs w:val="16"/>
              </w:rPr>
            </w:pPr>
            <w:r w:rsidRPr="00FB0A38">
              <w:rPr>
                <w:rFonts w:cs="Calibri"/>
                <w:sz w:val="16"/>
                <w:szCs w:val="16"/>
              </w:rPr>
              <w:t>Incentives to communities for protection will have positive impact on the demand for fuelwood.</w:t>
            </w:r>
          </w:p>
        </w:tc>
        <w:tc>
          <w:tcPr>
            <w:tcW w:w="810" w:type="dxa"/>
          </w:tcPr>
          <w:p w14:paraId="60E01F7D" w14:textId="4684A7DD" w:rsidR="00AC0A1F" w:rsidRPr="00FB0A38" w:rsidRDefault="0057209B" w:rsidP="00240308">
            <w:pPr>
              <w:pStyle w:val="NoSpacing"/>
              <w:rPr>
                <w:rFonts w:cs="Calibri"/>
                <w:sz w:val="16"/>
                <w:szCs w:val="16"/>
              </w:rPr>
            </w:pPr>
            <w:r w:rsidRPr="00FB0A38">
              <w:rPr>
                <w:rFonts w:cs="Calibri"/>
                <w:sz w:val="16"/>
                <w:szCs w:val="16"/>
              </w:rPr>
              <w:t>It will be able to reduce the threats of illegal felling.</w:t>
            </w:r>
          </w:p>
        </w:tc>
        <w:tc>
          <w:tcPr>
            <w:tcW w:w="1080" w:type="dxa"/>
          </w:tcPr>
          <w:p w14:paraId="1124EC68" w14:textId="3E5716B5" w:rsidR="00AC0A1F" w:rsidRPr="00FB0A38" w:rsidRDefault="00AC0A1F" w:rsidP="0057209B">
            <w:pPr>
              <w:pStyle w:val="NoSpacing"/>
              <w:rPr>
                <w:rFonts w:cs="Calibri"/>
                <w:sz w:val="16"/>
                <w:szCs w:val="16"/>
              </w:rPr>
            </w:pPr>
          </w:p>
        </w:tc>
        <w:tc>
          <w:tcPr>
            <w:tcW w:w="990" w:type="dxa"/>
          </w:tcPr>
          <w:p w14:paraId="508E1E22" w14:textId="77777777" w:rsidR="00AC0A1F" w:rsidRPr="00FB0A38" w:rsidRDefault="00AC0A1F" w:rsidP="00240308">
            <w:pPr>
              <w:pStyle w:val="NoSpacing"/>
              <w:rPr>
                <w:rFonts w:cs="Calibri"/>
                <w:sz w:val="16"/>
                <w:szCs w:val="16"/>
              </w:rPr>
            </w:pPr>
          </w:p>
        </w:tc>
        <w:tc>
          <w:tcPr>
            <w:tcW w:w="990" w:type="dxa"/>
          </w:tcPr>
          <w:p w14:paraId="7726DBB6" w14:textId="0F784924" w:rsidR="00AC0A1F" w:rsidRPr="00FB0A38" w:rsidRDefault="0057209B" w:rsidP="00240308">
            <w:pPr>
              <w:pStyle w:val="NoSpacing"/>
              <w:rPr>
                <w:rFonts w:cs="Calibri"/>
                <w:sz w:val="16"/>
                <w:szCs w:val="16"/>
              </w:rPr>
            </w:pPr>
            <w:r w:rsidRPr="00FB0A38">
              <w:rPr>
                <w:rFonts w:cs="Calibri"/>
                <w:sz w:val="16"/>
                <w:szCs w:val="16"/>
              </w:rPr>
              <w:t>The community organizations are meant for improved governance.</w:t>
            </w:r>
          </w:p>
        </w:tc>
        <w:tc>
          <w:tcPr>
            <w:tcW w:w="990" w:type="dxa"/>
          </w:tcPr>
          <w:p w14:paraId="28C7BB65" w14:textId="7748EE57" w:rsidR="00AC0A1F" w:rsidRPr="00FB0A38" w:rsidRDefault="0057209B" w:rsidP="00240308">
            <w:pPr>
              <w:pStyle w:val="NoSpacing"/>
              <w:rPr>
                <w:rFonts w:cs="Calibri"/>
                <w:sz w:val="16"/>
                <w:szCs w:val="16"/>
              </w:rPr>
            </w:pPr>
            <w:r w:rsidRPr="00FB0A38">
              <w:rPr>
                <w:rFonts w:cs="Calibri"/>
                <w:sz w:val="16"/>
                <w:szCs w:val="16"/>
              </w:rPr>
              <w:t>Work closely with the cooperatives to provide them with skills and techniques.</w:t>
            </w:r>
          </w:p>
        </w:tc>
        <w:tc>
          <w:tcPr>
            <w:tcW w:w="923" w:type="dxa"/>
          </w:tcPr>
          <w:p w14:paraId="116CE949" w14:textId="77777777" w:rsidR="00AC0A1F" w:rsidRPr="00FB0A38" w:rsidRDefault="00AC0A1F" w:rsidP="00240308">
            <w:pPr>
              <w:pStyle w:val="NoSpacing"/>
              <w:rPr>
                <w:rFonts w:cs="Calibri"/>
                <w:sz w:val="16"/>
                <w:szCs w:val="16"/>
              </w:rPr>
            </w:pPr>
          </w:p>
        </w:tc>
      </w:tr>
      <w:tr w:rsidR="00AC0A1F" w:rsidRPr="00FB0A38" w14:paraId="225F9119" w14:textId="77777777" w:rsidTr="00933CD8">
        <w:tc>
          <w:tcPr>
            <w:tcW w:w="578" w:type="dxa"/>
          </w:tcPr>
          <w:p w14:paraId="647479EF" w14:textId="77777777" w:rsidR="00AC0A1F" w:rsidRPr="00FB0A38" w:rsidRDefault="00AC0A1F" w:rsidP="00240308">
            <w:pPr>
              <w:pStyle w:val="NoSpacing"/>
              <w:rPr>
                <w:rFonts w:cs="Calibri"/>
                <w:color w:val="222222"/>
                <w:sz w:val="16"/>
                <w:szCs w:val="16"/>
              </w:rPr>
            </w:pPr>
          </w:p>
        </w:tc>
        <w:tc>
          <w:tcPr>
            <w:tcW w:w="952" w:type="dxa"/>
          </w:tcPr>
          <w:p w14:paraId="6376AF2C"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BAGH</w:t>
            </w:r>
          </w:p>
        </w:tc>
        <w:tc>
          <w:tcPr>
            <w:tcW w:w="5276" w:type="dxa"/>
          </w:tcPr>
          <w:p w14:paraId="5B2B13A8" w14:textId="77777777" w:rsidR="00AC0A1F" w:rsidRPr="00FB0A38" w:rsidRDefault="00AC0A1F" w:rsidP="00240308">
            <w:pPr>
              <w:autoSpaceDE w:val="0"/>
              <w:autoSpaceDN w:val="0"/>
              <w:adjustRightInd w:val="0"/>
              <w:spacing w:after="0" w:line="240" w:lineRule="auto"/>
              <w:rPr>
                <w:rFonts w:cs="Calibri"/>
                <w:color w:val="222222"/>
                <w:sz w:val="16"/>
                <w:szCs w:val="16"/>
              </w:rPr>
            </w:pPr>
            <w:r w:rsidRPr="00FB0A38">
              <w:rPr>
                <w:rFonts w:cs="Calibri"/>
                <w:sz w:val="16"/>
                <w:szCs w:val="16"/>
              </w:rPr>
              <w:t>The Bengal Tiger Conservation (Bagh) project aims to build a stronger and safer future for wild tigers and the local communities who rely upon their forest home – the Sundarbans. To do this, multiple stakeholders including the GOB, local communities, NGOs, international organizations, and the private sector will be directly involved.</w:t>
            </w:r>
          </w:p>
        </w:tc>
        <w:tc>
          <w:tcPr>
            <w:tcW w:w="934" w:type="dxa"/>
          </w:tcPr>
          <w:p w14:paraId="1E9E0AB8" w14:textId="77777777" w:rsidR="00AC0A1F" w:rsidRPr="00FB0A38" w:rsidRDefault="00AC0A1F" w:rsidP="00240308">
            <w:pPr>
              <w:pStyle w:val="NoSpacing"/>
              <w:rPr>
                <w:rFonts w:cs="Calibri"/>
                <w:sz w:val="16"/>
                <w:szCs w:val="16"/>
              </w:rPr>
            </w:pPr>
            <w:r w:rsidRPr="00FB0A38">
              <w:rPr>
                <w:rFonts w:cs="Calibri"/>
                <w:sz w:val="16"/>
                <w:szCs w:val="16"/>
              </w:rPr>
              <w:t>Indirect</w:t>
            </w:r>
          </w:p>
        </w:tc>
        <w:tc>
          <w:tcPr>
            <w:tcW w:w="810" w:type="dxa"/>
          </w:tcPr>
          <w:p w14:paraId="300E03E5" w14:textId="77777777" w:rsidR="00AC0A1F" w:rsidRPr="00FB0A38" w:rsidRDefault="00AC0A1F" w:rsidP="00240308">
            <w:pPr>
              <w:pStyle w:val="NoSpacing"/>
              <w:rPr>
                <w:rFonts w:cs="Calibri"/>
                <w:sz w:val="16"/>
                <w:szCs w:val="16"/>
              </w:rPr>
            </w:pPr>
            <w:r w:rsidRPr="00FB0A38">
              <w:rPr>
                <w:rFonts w:cs="Calibri"/>
                <w:sz w:val="16"/>
                <w:szCs w:val="16"/>
              </w:rPr>
              <w:t>Indirect</w:t>
            </w:r>
          </w:p>
        </w:tc>
        <w:tc>
          <w:tcPr>
            <w:tcW w:w="1080" w:type="dxa"/>
          </w:tcPr>
          <w:p w14:paraId="24B833DF" w14:textId="77777777" w:rsidR="00AC0A1F" w:rsidRPr="00FB0A38" w:rsidRDefault="00AC0A1F" w:rsidP="00240308">
            <w:pPr>
              <w:pStyle w:val="NoSpacing"/>
              <w:rPr>
                <w:rFonts w:cs="Calibri"/>
                <w:sz w:val="16"/>
                <w:szCs w:val="16"/>
              </w:rPr>
            </w:pPr>
            <w:r w:rsidRPr="00FB0A38">
              <w:rPr>
                <w:rFonts w:cs="Calibri"/>
                <w:sz w:val="16"/>
                <w:szCs w:val="16"/>
              </w:rPr>
              <w:t>Indirect</w:t>
            </w:r>
          </w:p>
        </w:tc>
        <w:tc>
          <w:tcPr>
            <w:tcW w:w="990" w:type="dxa"/>
          </w:tcPr>
          <w:p w14:paraId="49AAB705" w14:textId="77777777" w:rsidR="00AC0A1F" w:rsidRPr="00FB0A38" w:rsidRDefault="00AC0A1F" w:rsidP="00240308">
            <w:pPr>
              <w:pStyle w:val="NoSpacing"/>
              <w:rPr>
                <w:rFonts w:cs="Calibri"/>
                <w:sz w:val="16"/>
                <w:szCs w:val="16"/>
              </w:rPr>
            </w:pPr>
            <w:r w:rsidRPr="00FB0A38">
              <w:rPr>
                <w:rFonts w:cs="Calibri"/>
                <w:sz w:val="16"/>
                <w:szCs w:val="16"/>
              </w:rPr>
              <w:t>Indirect</w:t>
            </w:r>
          </w:p>
        </w:tc>
        <w:tc>
          <w:tcPr>
            <w:tcW w:w="990" w:type="dxa"/>
          </w:tcPr>
          <w:p w14:paraId="353C1FD2" w14:textId="77777777" w:rsidR="00AC0A1F" w:rsidRPr="00FB0A38" w:rsidRDefault="00AC0A1F" w:rsidP="00240308">
            <w:pPr>
              <w:pStyle w:val="NoSpacing"/>
              <w:rPr>
                <w:rFonts w:cs="Calibri"/>
                <w:sz w:val="16"/>
                <w:szCs w:val="16"/>
              </w:rPr>
            </w:pPr>
            <w:r w:rsidRPr="00FB0A38">
              <w:rPr>
                <w:rFonts w:cs="Calibri"/>
                <w:sz w:val="16"/>
                <w:szCs w:val="16"/>
              </w:rPr>
              <w:t>Working with shared governance approach.</w:t>
            </w:r>
          </w:p>
        </w:tc>
        <w:tc>
          <w:tcPr>
            <w:tcW w:w="990" w:type="dxa"/>
          </w:tcPr>
          <w:p w14:paraId="5E9D8F6F" w14:textId="77777777" w:rsidR="00AC0A1F" w:rsidRPr="00FB0A38" w:rsidRDefault="00AC0A1F" w:rsidP="00240308">
            <w:pPr>
              <w:pStyle w:val="NoSpacing"/>
              <w:rPr>
                <w:rFonts w:cs="Calibri"/>
                <w:sz w:val="16"/>
                <w:szCs w:val="16"/>
              </w:rPr>
            </w:pPr>
          </w:p>
        </w:tc>
        <w:tc>
          <w:tcPr>
            <w:tcW w:w="923" w:type="dxa"/>
          </w:tcPr>
          <w:p w14:paraId="5D946E7D" w14:textId="77777777" w:rsidR="00AC0A1F" w:rsidRPr="00FB0A38" w:rsidRDefault="00AC0A1F" w:rsidP="00240308">
            <w:pPr>
              <w:pStyle w:val="NoSpacing"/>
              <w:rPr>
                <w:rFonts w:cs="Calibri"/>
                <w:sz w:val="16"/>
                <w:szCs w:val="16"/>
              </w:rPr>
            </w:pPr>
          </w:p>
        </w:tc>
      </w:tr>
      <w:tr w:rsidR="00AC0A1F" w:rsidRPr="00FB0A38" w14:paraId="171803C7" w14:textId="77777777" w:rsidTr="00933CD8">
        <w:tc>
          <w:tcPr>
            <w:tcW w:w="578" w:type="dxa"/>
          </w:tcPr>
          <w:p w14:paraId="474E1DD6" w14:textId="77777777" w:rsidR="00AC0A1F" w:rsidRPr="00FB0A38" w:rsidRDefault="00AC0A1F" w:rsidP="00240308">
            <w:pPr>
              <w:pStyle w:val="NoSpacing"/>
              <w:rPr>
                <w:rFonts w:cs="Calibri"/>
                <w:color w:val="222222"/>
                <w:sz w:val="16"/>
                <w:szCs w:val="16"/>
              </w:rPr>
            </w:pPr>
          </w:p>
        </w:tc>
        <w:tc>
          <w:tcPr>
            <w:tcW w:w="952" w:type="dxa"/>
          </w:tcPr>
          <w:p w14:paraId="1ADB6599"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SMP</w:t>
            </w:r>
          </w:p>
        </w:tc>
        <w:tc>
          <w:tcPr>
            <w:tcW w:w="5276" w:type="dxa"/>
          </w:tcPr>
          <w:p w14:paraId="6DD563AA" w14:textId="77777777" w:rsidR="00AC0A1F" w:rsidRPr="00FB0A38" w:rsidRDefault="00AC0A1F" w:rsidP="00240308">
            <w:pPr>
              <w:autoSpaceDE w:val="0"/>
              <w:autoSpaceDN w:val="0"/>
              <w:adjustRightInd w:val="0"/>
              <w:spacing w:after="0" w:line="240" w:lineRule="auto"/>
              <w:rPr>
                <w:rFonts w:cs="Calibri"/>
                <w:color w:val="222222"/>
                <w:sz w:val="16"/>
                <w:szCs w:val="16"/>
              </w:rPr>
            </w:pPr>
            <w:r w:rsidRPr="00FB0A38">
              <w:rPr>
                <w:rFonts w:cs="Calibri"/>
                <w:color w:val="222222"/>
                <w:sz w:val="16"/>
                <w:szCs w:val="16"/>
              </w:rPr>
              <w:t xml:space="preserve">Management of the Sundarbans Mangrove Forests for Biodiversity Conservation and Increased Adaptation to Climate Change (SMP) is a project of the MoEF and the BFD, supported by the German Federal Ministry for Economic Cooperation and Development (BMZ) through the Deutsche Gesellschaft für Internationale Zusammenarbeit (GIZ) GmbH. The project aims at strengthening the institutional and organizational framework conditions for a collaborative management of the Sundarbans. The coordination among the various stakeholders at national and district level as well as at regional level will be supported, and contributions will be made to the establishment of an interactive knowledge platform on the Sundarbans. A vital part of SMP is the further institutionalization of the co-management approach for the Sundarbans Reserved Forest. Civil society organizations and </w:t>
            </w:r>
            <w:r w:rsidRPr="00FB0A38">
              <w:rPr>
                <w:rFonts w:cs="Calibri"/>
                <w:color w:val="222222"/>
                <w:sz w:val="16"/>
                <w:szCs w:val="16"/>
              </w:rPr>
              <w:lastRenderedPageBreak/>
              <w:t>local organizations such as the Co-Management Committees (CMC) and all their tiers will be involved in the process and given the opportunity to actively engage in the management of their natural resources. Crucial to the approach is the equitable sharing of the revenues generated by the BFD in the Sundarbans with these CMCs and their gender sensitive use for the improvement of the livelihood situation of forest-dependent villagers.</w:t>
            </w:r>
          </w:p>
        </w:tc>
        <w:tc>
          <w:tcPr>
            <w:tcW w:w="934" w:type="dxa"/>
          </w:tcPr>
          <w:p w14:paraId="2E5D5CBB" w14:textId="77777777" w:rsidR="00AC0A1F" w:rsidRPr="00FB0A38" w:rsidRDefault="00AC0A1F" w:rsidP="00240308">
            <w:pPr>
              <w:pStyle w:val="NoSpacing"/>
              <w:rPr>
                <w:rFonts w:cs="Calibri"/>
                <w:sz w:val="16"/>
                <w:szCs w:val="16"/>
              </w:rPr>
            </w:pPr>
            <w:r w:rsidRPr="00FB0A38">
              <w:rPr>
                <w:rFonts w:cs="Calibri"/>
                <w:sz w:val="16"/>
                <w:szCs w:val="16"/>
              </w:rPr>
              <w:lastRenderedPageBreak/>
              <w:t>Indirect</w:t>
            </w:r>
          </w:p>
        </w:tc>
        <w:tc>
          <w:tcPr>
            <w:tcW w:w="810" w:type="dxa"/>
          </w:tcPr>
          <w:p w14:paraId="4EBB4208" w14:textId="77777777" w:rsidR="00AC0A1F" w:rsidRPr="00FB0A38" w:rsidRDefault="00AC0A1F" w:rsidP="00240308">
            <w:pPr>
              <w:pStyle w:val="NoSpacing"/>
              <w:rPr>
                <w:rFonts w:cs="Calibri"/>
                <w:sz w:val="16"/>
                <w:szCs w:val="16"/>
              </w:rPr>
            </w:pPr>
            <w:r w:rsidRPr="00FB0A38">
              <w:rPr>
                <w:rFonts w:cs="Calibri"/>
                <w:sz w:val="16"/>
                <w:szCs w:val="16"/>
              </w:rPr>
              <w:t>Indirect</w:t>
            </w:r>
          </w:p>
        </w:tc>
        <w:tc>
          <w:tcPr>
            <w:tcW w:w="1080" w:type="dxa"/>
          </w:tcPr>
          <w:p w14:paraId="00E10D6B" w14:textId="77777777" w:rsidR="00AC0A1F" w:rsidRPr="00FB0A38" w:rsidRDefault="00AC0A1F" w:rsidP="00240308">
            <w:pPr>
              <w:pStyle w:val="NoSpacing"/>
              <w:rPr>
                <w:rFonts w:cs="Calibri"/>
                <w:sz w:val="16"/>
                <w:szCs w:val="16"/>
              </w:rPr>
            </w:pPr>
            <w:r w:rsidRPr="00FB0A38">
              <w:rPr>
                <w:rFonts w:cs="Calibri"/>
                <w:sz w:val="16"/>
                <w:szCs w:val="16"/>
              </w:rPr>
              <w:t>Indirect</w:t>
            </w:r>
          </w:p>
        </w:tc>
        <w:tc>
          <w:tcPr>
            <w:tcW w:w="990" w:type="dxa"/>
          </w:tcPr>
          <w:p w14:paraId="54CC738C" w14:textId="77777777" w:rsidR="00AC0A1F" w:rsidRPr="00FB0A38" w:rsidRDefault="00AC0A1F" w:rsidP="00240308">
            <w:pPr>
              <w:pStyle w:val="NoSpacing"/>
              <w:rPr>
                <w:rFonts w:cs="Calibri"/>
                <w:sz w:val="16"/>
                <w:szCs w:val="16"/>
              </w:rPr>
            </w:pPr>
            <w:r w:rsidRPr="00FB0A38">
              <w:rPr>
                <w:rFonts w:cs="Calibri"/>
                <w:sz w:val="16"/>
                <w:szCs w:val="16"/>
              </w:rPr>
              <w:t>Indirect</w:t>
            </w:r>
          </w:p>
        </w:tc>
        <w:tc>
          <w:tcPr>
            <w:tcW w:w="990" w:type="dxa"/>
          </w:tcPr>
          <w:p w14:paraId="4279AC1C" w14:textId="77777777" w:rsidR="00AC0A1F" w:rsidRPr="00FB0A38" w:rsidRDefault="00AC0A1F" w:rsidP="00240308">
            <w:pPr>
              <w:pStyle w:val="NoSpacing"/>
              <w:rPr>
                <w:rFonts w:cs="Calibri"/>
                <w:sz w:val="16"/>
                <w:szCs w:val="16"/>
              </w:rPr>
            </w:pPr>
            <w:r w:rsidRPr="00FB0A38">
              <w:rPr>
                <w:rFonts w:cs="Calibri"/>
                <w:sz w:val="16"/>
                <w:szCs w:val="16"/>
              </w:rPr>
              <w:t>Working with shared governance approach.</w:t>
            </w:r>
          </w:p>
        </w:tc>
        <w:tc>
          <w:tcPr>
            <w:tcW w:w="990" w:type="dxa"/>
          </w:tcPr>
          <w:p w14:paraId="50CC82D7" w14:textId="77777777" w:rsidR="00AC0A1F" w:rsidRPr="00FB0A38" w:rsidRDefault="00AC0A1F" w:rsidP="00240308">
            <w:pPr>
              <w:pStyle w:val="NoSpacing"/>
              <w:rPr>
                <w:rFonts w:cs="Calibri"/>
                <w:sz w:val="16"/>
                <w:szCs w:val="16"/>
              </w:rPr>
            </w:pPr>
          </w:p>
        </w:tc>
        <w:tc>
          <w:tcPr>
            <w:tcW w:w="923" w:type="dxa"/>
          </w:tcPr>
          <w:p w14:paraId="50C455AF" w14:textId="77777777" w:rsidR="00AC0A1F" w:rsidRPr="00FB0A38" w:rsidRDefault="00AC0A1F" w:rsidP="00240308">
            <w:pPr>
              <w:pStyle w:val="NoSpacing"/>
              <w:rPr>
                <w:rFonts w:cs="Calibri"/>
                <w:sz w:val="16"/>
                <w:szCs w:val="16"/>
              </w:rPr>
            </w:pPr>
          </w:p>
        </w:tc>
      </w:tr>
      <w:tr w:rsidR="00AC0A1F" w:rsidRPr="00FB0A38" w14:paraId="28F2A295" w14:textId="77777777" w:rsidTr="00933CD8">
        <w:tc>
          <w:tcPr>
            <w:tcW w:w="578" w:type="dxa"/>
          </w:tcPr>
          <w:p w14:paraId="0F559DAC" w14:textId="77777777" w:rsidR="00AC0A1F" w:rsidRPr="00FB0A38" w:rsidRDefault="00AC0A1F" w:rsidP="00240308">
            <w:pPr>
              <w:pStyle w:val="NoSpacing"/>
              <w:rPr>
                <w:rFonts w:cs="Calibri"/>
                <w:color w:val="222222"/>
                <w:sz w:val="16"/>
                <w:szCs w:val="16"/>
              </w:rPr>
            </w:pPr>
          </w:p>
        </w:tc>
        <w:tc>
          <w:tcPr>
            <w:tcW w:w="952" w:type="dxa"/>
          </w:tcPr>
          <w:p w14:paraId="628E81AF" w14:textId="77777777" w:rsidR="00AC0A1F" w:rsidRPr="00FB0A38" w:rsidRDefault="00AC0A1F" w:rsidP="00240308">
            <w:pPr>
              <w:pStyle w:val="NoSpacing"/>
              <w:rPr>
                <w:rFonts w:cs="Calibri"/>
                <w:color w:val="222222"/>
                <w:sz w:val="16"/>
                <w:szCs w:val="16"/>
              </w:rPr>
            </w:pPr>
            <w:r w:rsidRPr="00FB0A38">
              <w:rPr>
                <w:rFonts w:cs="Calibri"/>
                <w:color w:val="222222"/>
                <w:sz w:val="16"/>
                <w:szCs w:val="16"/>
              </w:rPr>
              <w:t>CHTWCA</w:t>
            </w:r>
          </w:p>
        </w:tc>
        <w:tc>
          <w:tcPr>
            <w:tcW w:w="5276" w:type="dxa"/>
          </w:tcPr>
          <w:p w14:paraId="10120B3E" w14:textId="77777777" w:rsidR="00AC0A1F" w:rsidRPr="00FB0A38" w:rsidRDefault="00AC0A1F" w:rsidP="00240308">
            <w:pPr>
              <w:spacing w:after="0" w:line="240" w:lineRule="auto"/>
              <w:rPr>
                <w:rFonts w:cs="Calibri"/>
                <w:sz w:val="16"/>
                <w:szCs w:val="16"/>
              </w:rPr>
            </w:pPr>
            <w:r w:rsidRPr="00FB0A38">
              <w:rPr>
                <w:rFonts w:cs="Calibri"/>
                <w:sz w:val="16"/>
                <w:szCs w:val="16"/>
              </w:rPr>
              <w:t xml:space="preserve">USAID’s Chittagong Hill Tracts Watershed Co-management Activity (CHTWCA) is implemented within the framework of UNDP’s Adaptive Environmental Governance for the Poor Program of the United Nations Development Program (UNDP). The overall objective of CHTWCA is to enhance sustainable forest management, conserve biodiversity, and promote resilient livelihoods in the Chittagong Hill Tracts. This activity provides technical assistance to local communities and government institutions to improve forest and wetland management, biodiversity conservation, and natural resource governance. </w:t>
            </w:r>
          </w:p>
        </w:tc>
        <w:tc>
          <w:tcPr>
            <w:tcW w:w="934" w:type="dxa"/>
          </w:tcPr>
          <w:p w14:paraId="1F45F5E2" w14:textId="77777777" w:rsidR="00AC0A1F" w:rsidRPr="00FB0A38" w:rsidRDefault="00AC0A1F" w:rsidP="00240308">
            <w:pPr>
              <w:pStyle w:val="NoSpacing"/>
              <w:rPr>
                <w:rFonts w:cs="Calibri"/>
                <w:sz w:val="16"/>
                <w:szCs w:val="16"/>
              </w:rPr>
            </w:pPr>
          </w:p>
        </w:tc>
        <w:tc>
          <w:tcPr>
            <w:tcW w:w="810" w:type="dxa"/>
          </w:tcPr>
          <w:p w14:paraId="59F6A6F5" w14:textId="77777777" w:rsidR="00AC0A1F" w:rsidRPr="00FB0A38" w:rsidRDefault="00AC0A1F" w:rsidP="00240308">
            <w:pPr>
              <w:pStyle w:val="NoSpacing"/>
              <w:rPr>
                <w:rFonts w:cs="Calibri"/>
                <w:sz w:val="16"/>
                <w:szCs w:val="16"/>
              </w:rPr>
            </w:pPr>
          </w:p>
        </w:tc>
        <w:tc>
          <w:tcPr>
            <w:tcW w:w="1080" w:type="dxa"/>
          </w:tcPr>
          <w:p w14:paraId="666FE642" w14:textId="77777777" w:rsidR="00AC0A1F" w:rsidRPr="00FB0A38" w:rsidRDefault="00AC0A1F" w:rsidP="00240308">
            <w:pPr>
              <w:pStyle w:val="NoSpacing"/>
              <w:rPr>
                <w:rFonts w:cs="Calibri"/>
                <w:sz w:val="16"/>
                <w:szCs w:val="16"/>
              </w:rPr>
            </w:pPr>
          </w:p>
        </w:tc>
        <w:tc>
          <w:tcPr>
            <w:tcW w:w="990" w:type="dxa"/>
          </w:tcPr>
          <w:p w14:paraId="6DE16956" w14:textId="77777777" w:rsidR="00AC0A1F" w:rsidRPr="00FB0A38" w:rsidRDefault="00AC0A1F" w:rsidP="00240308">
            <w:pPr>
              <w:pStyle w:val="NoSpacing"/>
              <w:rPr>
                <w:rFonts w:cs="Calibri"/>
                <w:sz w:val="16"/>
                <w:szCs w:val="16"/>
              </w:rPr>
            </w:pPr>
          </w:p>
        </w:tc>
        <w:tc>
          <w:tcPr>
            <w:tcW w:w="990" w:type="dxa"/>
          </w:tcPr>
          <w:p w14:paraId="7B92EFA4" w14:textId="77777777" w:rsidR="00AC0A1F" w:rsidRPr="00FB0A38" w:rsidRDefault="00AC0A1F" w:rsidP="00240308">
            <w:pPr>
              <w:pStyle w:val="NoSpacing"/>
              <w:rPr>
                <w:rFonts w:cs="Calibri"/>
                <w:sz w:val="16"/>
                <w:szCs w:val="16"/>
              </w:rPr>
            </w:pPr>
          </w:p>
        </w:tc>
        <w:tc>
          <w:tcPr>
            <w:tcW w:w="990" w:type="dxa"/>
          </w:tcPr>
          <w:p w14:paraId="4F0059E4" w14:textId="77777777" w:rsidR="00AC0A1F" w:rsidRPr="00FB0A38" w:rsidRDefault="00AC0A1F" w:rsidP="00240308">
            <w:pPr>
              <w:pStyle w:val="NoSpacing"/>
              <w:rPr>
                <w:rFonts w:cs="Calibri"/>
                <w:sz w:val="16"/>
                <w:szCs w:val="16"/>
              </w:rPr>
            </w:pPr>
          </w:p>
        </w:tc>
        <w:tc>
          <w:tcPr>
            <w:tcW w:w="923" w:type="dxa"/>
          </w:tcPr>
          <w:p w14:paraId="5B856EA5" w14:textId="77777777" w:rsidR="00AC0A1F" w:rsidRPr="00FB0A38" w:rsidRDefault="00AC0A1F" w:rsidP="00240308">
            <w:pPr>
              <w:pStyle w:val="NoSpacing"/>
              <w:rPr>
                <w:rFonts w:cs="Calibri"/>
                <w:sz w:val="16"/>
                <w:szCs w:val="16"/>
              </w:rPr>
            </w:pPr>
          </w:p>
        </w:tc>
      </w:tr>
    </w:tbl>
    <w:p w14:paraId="7F540485" w14:textId="77777777" w:rsidR="00AC0A1F" w:rsidRPr="00FB0A38" w:rsidRDefault="00AC0A1F" w:rsidP="00AC0A1F">
      <w:pPr>
        <w:pStyle w:val="NoSpacing"/>
        <w:rPr>
          <w:rFonts w:cs="Calibri"/>
          <w:sz w:val="16"/>
          <w:szCs w:val="16"/>
        </w:rPr>
      </w:pPr>
    </w:p>
    <w:p w14:paraId="553E4CB7" w14:textId="77777777" w:rsidR="00AC0A1F" w:rsidRPr="00FB0A38" w:rsidRDefault="00AC0A1F" w:rsidP="00AC0A1F">
      <w:pPr>
        <w:sectPr w:rsidR="00AC0A1F" w:rsidRPr="00FB0A38" w:rsidSect="00240308">
          <w:pgSz w:w="16840" w:h="11907" w:orient="landscape" w:code="261"/>
          <w:pgMar w:top="1440" w:right="1440" w:bottom="1440" w:left="1440" w:header="720" w:footer="720" w:gutter="0"/>
          <w:cols w:space="720"/>
          <w:docGrid w:linePitch="360"/>
        </w:sectPr>
      </w:pPr>
    </w:p>
    <w:p w14:paraId="0CA4A3E6" w14:textId="607A6C80" w:rsidR="00234BD9" w:rsidRPr="00FB0A38" w:rsidRDefault="00234BD9" w:rsidP="00234BD9">
      <w:pPr>
        <w:spacing w:after="0" w:line="240" w:lineRule="auto"/>
        <w:jc w:val="center"/>
        <w:rPr>
          <w:b/>
          <w:sz w:val="36"/>
          <w:szCs w:val="36"/>
        </w:rPr>
      </w:pPr>
      <w:r w:rsidRPr="00FB0A38">
        <w:rPr>
          <w:b/>
          <w:sz w:val="36"/>
          <w:szCs w:val="36"/>
        </w:rPr>
        <w:lastRenderedPageBreak/>
        <w:t xml:space="preserve">Chapter </w:t>
      </w:r>
      <w:r w:rsidR="00260A4D" w:rsidRPr="00FB0A38">
        <w:rPr>
          <w:b/>
          <w:sz w:val="36"/>
          <w:szCs w:val="36"/>
        </w:rPr>
        <w:t>4</w:t>
      </w:r>
    </w:p>
    <w:p w14:paraId="233061F5" w14:textId="77777777" w:rsidR="00234BD9" w:rsidRPr="00FB0A38" w:rsidRDefault="00234BD9" w:rsidP="00234BD9">
      <w:pPr>
        <w:spacing w:after="0" w:line="240" w:lineRule="auto"/>
        <w:jc w:val="center"/>
        <w:rPr>
          <w:b/>
          <w:sz w:val="36"/>
          <w:szCs w:val="36"/>
        </w:rPr>
      </w:pPr>
      <w:r w:rsidRPr="00FB0A38">
        <w:rPr>
          <w:b/>
          <w:sz w:val="36"/>
          <w:szCs w:val="36"/>
        </w:rPr>
        <w:t>Policies and Measures (PAMs)</w:t>
      </w:r>
    </w:p>
    <w:p w14:paraId="122ABEB6" w14:textId="77777777" w:rsidR="00234BD9" w:rsidRPr="00FB0A38" w:rsidRDefault="00234BD9" w:rsidP="00234BD9">
      <w:pPr>
        <w:spacing w:after="0" w:line="240" w:lineRule="auto"/>
      </w:pPr>
    </w:p>
    <w:p w14:paraId="61ED8418" w14:textId="4785372B" w:rsidR="007D4ABE" w:rsidRPr="00FB0A38" w:rsidRDefault="00440F20" w:rsidP="007D4ABE">
      <w:pPr>
        <w:spacing w:after="0" w:line="240" w:lineRule="auto"/>
      </w:pPr>
      <w:r w:rsidRPr="00FB0A38">
        <w:t>In this Chapter, a</w:t>
      </w:r>
      <w:r w:rsidR="007D4ABE" w:rsidRPr="00FB0A38">
        <w:t xml:space="preserve"> range of PAMs to address a consolidated set of drivers of D&amp;D suggested by the participants at the multi-stakeholder consultation workshops held in eight important forest regions of the country and Dhaka has been documented. Suggestions came through focused interviews with select resource persons are also incorporated. In addition, references were also used from a number of special studies that the UN-REDD NP conducted. Finally, an attempt was made to prioritize the PAMs for immediate, medium- and long-term interventions. The criteria of prioritization have been discussed that includes addressing the emerging D&amp;D issues in Bangladesh</w:t>
      </w:r>
      <w:r w:rsidR="000F24A2" w:rsidRPr="00FB0A38">
        <w:t>, including a number emerging development programs as well as the recent crisis emerged out of the sudden influx of Rohingya refugees in Bangladesh from neighboring Rakhine State of Myanmar, which has already started creating a havoc on the forest resources in Bangladesh, has also been discussed.</w:t>
      </w:r>
      <w:r w:rsidR="007D4ABE" w:rsidRPr="00FB0A38">
        <w:t xml:space="preserve"> A bundle of priorities were suggested and their linkages with Bangladesh’s forestry sector priorities as well as carbon sequestration potential discussed.</w:t>
      </w:r>
    </w:p>
    <w:p w14:paraId="7C01158D" w14:textId="77504EB9" w:rsidR="00234BD9" w:rsidRPr="00FB0A38" w:rsidRDefault="00234BD9" w:rsidP="00234BD9">
      <w:pPr>
        <w:spacing w:after="0" w:line="240" w:lineRule="auto"/>
      </w:pPr>
    </w:p>
    <w:p w14:paraId="798E17B1" w14:textId="2550E163" w:rsidR="00382B22" w:rsidRPr="00FB0A38" w:rsidRDefault="00382B22" w:rsidP="00BF0686">
      <w:pPr>
        <w:pStyle w:val="MediumGrid21"/>
        <w:numPr>
          <w:ilvl w:val="1"/>
          <w:numId w:val="120"/>
        </w:numPr>
        <w:rPr>
          <w:rFonts w:asciiTheme="minorHAnsi" w:hAnsiTheme="minorHAnsi" w:cstheme="minorHAnsi"/>
          <w:b/>
          <w:sz w:val="28"/>
        </w:rPr>
      </w:pPr>
      <w:r w:rsidRPr="00FB0A38">
        <w:rPr>
          <w:rFonts w:asciiTheme="minorHAnsi" w:hAnsiTheme="minorHAnsi" w:cstheme="minorHAnsi"/>
          <w:b/>
          <w:sz w:val="28"/>
        </w:rPr>
        <w:t>Drivers of D&amp;D</w:t>
      </w:r>
    </w:p>
    <w:p w14:paraId="5B2FD60A" w14:textId="77777777" w:rsidR="00382B22" w:rsidRPr="00FB0A38" w:rsidRDefault="00382B22" w:rsidP="00382B22">
      <w:pPr>
        <w:spacing w:after="0" w:line="240" w:lineRule="auto"/>
        <w:rPr>
          <w:sz w:val="23"/>
          <w:szCs w:val="23"/>
        </w:rPr>
      </w:pPr>
    </w:p>
    <w:p w14:paraId="55331752" w14:textId="77777777" w:rsidR="00382B22" w:rsidRPr="00FB0A38" w:rsidRDefault="00382B22" w:rsidP="00382B22">
      <w:pPr>
        <w:spacing w:after="0" w:line="240" w:lineRule="auto"/>
        <w:rPr>
          <w:rFonts w:cstheme="minorHAnsi"/>
          <w:color w:val="000000"/>
        </w:rPr>
      </w:pPr>
      <w:r w:rsidRPr="00FB0A38">
        <w:rPr>
          <w:rFonts w:cstheme="minorHAnsi"/>
          <w:color w:val="000000"/>
        </w:rPr>
        <w:t xml:space="preserve">It is quite evident that Bangladesh, historically, has been experiencing D&amp;D. Even though only </w:t>
      </w:r>
      <w:r w:rsidRPr="00FB0A38">
        <w:rPr>
          <w:rFonts w:cstheme="minorHAnsi"/>
          <w:color w:val="000000"/>
          <w:lang w:val="en-CA"/>
        </w:rPr>
        <w:t xml:space="preserve">17.4%, or 2.6 million ha (National Conservation Strategy, 2016) </w:t>
      </w:r>
      <w:r w:rsidRPr="00FB0A38">
        <w:rPr>
          <w:rFonts w:cstheme="minorHAnsi"/>
          <w:color w:val="000000"/>
          <w:lang w:val="en-CA"/>
        </w:rPr>
        <w:fldChar w:fldCharType="begin" w:fldLock="1"/>
      </w:r>
      <w:r w:rsidRPr="00FB0A38">
        <w:rPr>
          <w:rFonts w:cstheme="minorHAnsi"/>
          <w:color w:val="000000"/>
          <w:lang w:val="en-CA"/>
        </w:rPr>
        <w:instrText>ADDIN CSL_CITATION { "citationItems" : [ { "id" : "ITEM-1", "itemData" : { "DOI" : "2016", "author" : [ { "dropping-particle" : "", "family" : "Rahman", "given" : "Laskar Muqsudur", "non-dropping-particle" : "", "parse-names" : false, "suffix" : "" } ], "id" : "ITEM-1", "issued" : { "date-parts" : [ [ "2016" ] ] }, "title" : "Bangladesh National Conservation Startegy Forest Resources", "type" : "report" }, "uris" : [ "http://www.mendeley.com/documents/?uuid=9c6e617e-c272-4d5f-b623-86981ea02cc0" ] } ], "mendeley" : { "formattedCitation" : "(Rahman, 2016)", "plainTextFormattedCitation" : "(Rahman, 2016)", "previouslyFormattedCitation" : "(Rahman, 2016)" }, "properties" : { "noteIndex" : 31 }, "schema" : "https://github.com/citation-style-language/schema/raw/master/csl-citation.json" }</w:instrText>
      </w:r>
      <w:r w:rsidRPr="00FB0A38">
        <w:rPr>
          <w:rFonts w:cstheme="minorHAnsi"/>
          <w:color w:val="000000"/>
          <w:lang w:val="en-CA"/>
        </w:rPr>
        <w:fldChar w:fldCharType="separate"/>
      </w:r>
      <w:r w:rsidRPr="00FB0A38">
        <w:rPr>
          <w:rFonts w:cstheme="minorHAnsi"/>
          <w:noProof/>
          <w:color w:val="000000"/>
          <w:lang w:val="en-CA"/>
        </w:rPr>
        <w:t>(Rahman, 2016)</w:t>
      </w:r>
      <w:r w:rsidRPr="00FB0A38">
        <w:rPr>
          <w:rFonts w:cstheme="minorHAnsi"/>
          <w:color w:val="000000"/>
          <w:lang w:val="en-CA"/>
        </w:rPr>
        <w:fldChar w:fldCharType="end"/>
      </w:r>
      <w:r w:rsidRPr="00FB0A38">
        <w:rPr>
          <w:rFonts w:cstheme="minorHAnsi"/>
          <w:color w:val="000000"/>
          <w:lang w:val="en-CA"/>
        </w:rPr>
        <w:t xml:space="preserve"> </w:t>
      </w:r>
      <w:r w:rsidRPr="00FB0A38">
        <w:rPr>
          <w:rFonts w:cstheme="minorHAnsi"/>
          <w:color w:val="000000"/>
        </w:rPr>
        <w:t xml:space="preserve">of geographic area is theoretically under forests by definition (although the forest cover estimates it to be less than 10%), D&amp;D occurs in Bangladesh roughly at the rate of 1.1% annually. However, estimates according to UNFCCC definition of deforestation are not clear (FIP, 2016). The causes of D&amp;D in different forest types are, indeed, very complex and diverse (UN-REDD Bangladesh Programme, 2016). </w:t>
      </w:r>
    </w:p>
    <w:p w14:paraId="24128EE4" w14:textId="77777777" w:rsidR="00382B22" w:rsidRPr="00FB0A38" w:rsidRDefault="00382B22" w:rsidP="00382B22">
      <w:pPr>
        <w:spacing w:after="0" w:line="240" w:lineRule="auto"/>
        <w:rPr>
          <w:rFonts w:cstheme="minorHAnsi"/>
          <w:color w:val="000000"/>
        </w:rPr>
      </w:pPr>
    </w:p>
    <w:p w14:paraId="54334BED" w14:textId="322D8561" w:rsidR="00297E6C" w:rsidRPr="00FB0A38" w:rsidRDefault="00297E6C" w:rsidP="00297E6C">
      <w:pPr>
        <w:spacing w:after="0" w:line="240" w:lineRule="auto"/>
        <w:rPr>
          <w:sz w:val="24"/>
        </w:rPr>
      </w:pPr>
      <w:r w:rsidRPr="00FB0A38">
        <w:rPr>
          <w:sz w:val="24"/>
        </w:rPr>
        <w:t xml:space="preserve">Table </w:t>
      </w:r>
      <w:r w:rsidR="00BF0686" w:rsidRPr="00FB0A38">
        <w:rPr>
          <w:sz w:val="24"/>
        </w:rPr>
        <w:t>4.2</w:t>
      </w:r>
      <w:r w:rsidRPr="00FB0A38">
        <w:rPr>
          <w:sz w:val="24"/>
        </w:rPr>
        <w:t xml:space="preserve">. </w:t>
      </w:r>
      <w:r w:rsidRPr="00FB0A38">
        <w:rPr>
          <w:b/>
          <w:sz w:val="24"/>
        </w:rPr>
        <w:t>Common Direct and Indirect Drivers of D&amp;D</w:t>
      </w:r>
    </w:p>
    <w:p w14:paraId="4EF4B0DE" w14:textId="77777777" w:rsidR="00297E6C" w:rsidRPr="00FB0A38" w:rsidRDefault="00297E6C" w:rsidP="00297E6C">
      <w:pPr>
        <w:spacing w:after="0" w:line="240" w:lineRule="auto"/>
      </w:pPr>
    </w:p>
    <w:tbl>
      <w:tblPr>
        <w:tblW w:w="9108" w:type="dxa"/>
        <w:tblCellMar>
          <w:left w:w="0" w:type="dxa"/>
          <w:right w:w="0" w:type="dxa"/>
        </w:tblCellMar>
        <w:tblLook w:val="04A0" w:firstRow="1" w:lastRow="0" w:firstColumn="1" w:lastColumn="0" w:noHBand="0" w:noVBand="1"/>
      </w:tblPr>
      <w:tblGrid>
        <w:gridCol w:w="2249"/>
        <w:gridCol w:w="2234"/>
        <w:gridCol w:w="2124"/>
        <w:gridCol w:w="2501"/>
      </w:tblGrid>
      <w:tr w:rsidR="00297E6C" w:rsidRPr="00FB0A38" w14:paraId="02AB223A" w14:textId="77777777" w:rsidTr="00C365C0">
        <w:trPr>
          <w:trHeight w:val="424"/>
        </w:trPr>
        <w:tc>
          <w:tcPr>
            <w:tcW w:w="4428" w:type="dxa"/>
            <w:gridSpan w:val="2"/>
            <w:tcBorders>
              <w:top w:val="single" w:sz="8" w:space="0" w:color="000000"/>
              <w:left w:val="single" w:sz="8" w:space="0" w:color="000000"/>
              <w:bottom w:val="single" w:sz="8" w:space="0" w:color="4BACC6"/>
              <w:right w:val="single" w:sz="8" w:space="0" w:color="000000"/>
            </w:tcBorders>
            <w:shd w:val="clear" w:color="auto" w:fill="4F81BD" w:themeFill="accent1"/>
            <w:tcMar>
              <w:top w:w="15" w:type="dxa"/>
              <w:left w:w="108" w:type="dxa"/>
              <w:bottom w:w="0" w:type="dxa"/>
              <w:right w:w="108" w:type="dxa"/>
            </w:tcMar>
            <w:hideMark/>
          </w:tcPr>
          <w:p w14:paraId="1C321276" w14:textId="77777777" w:rsidR="00297E6C" w:rsidRPr="00FB0A38" w:rsidRDefault="00297E6C" w:rsidP="00C365C0">
            <w:pPr>
              <w:spacing w:after="0" w:line="240" w:lineRule="auto"/>
              <w:jc w:val="center"/>
              <w:rPr>
                <w:color w:val="FFFFFF" w:themeColor="background1"/>
                <w:sz w:val="24"/>
              </w:rPr>
            </w:pPr>
            <w:r w:rsidRPr="00FB0A38">
              <w:rPr>
                <w:b/>
                <w:bCs/>
                <w:color w:val="FFFFFF" w:themeColor="background1"/>
                <w:sz w:val="24"/>
                <w:lang w:val="en-CA"/>
              </w:rPr>
              <w:t>Deforestation</w:t>
            </w:r>
          </w:p>
        </w:tc>
        <w:tc>
          <w:tcPr>
            <w:tcW w:w="4680" w:type="dxa"/>
            <w:gridSpan w:val="2"/>
            <w:tcBorders>
              <w:top w:val="single" w:sz="8" w:space="0" w:color="000000"/>
              <w:left w:val="single" w:sz="8" w:space="0" w:color="000000"/>
              <w:bottom w:val="single" w:sz="8" w:space="0" w:color="4BACC6"/>
              <w:right w:val="single" w:sz="8" w:space="0" w:color="000000"/>
            </w:tcBorders>
            <w:shd w:val="clear" w:color="auto" w:fill="4F81BD" w:themeFill="accent1"/>
            <w:tcMar>
              <w:top w:w="15" w:type="dxa"/>
              <w:left w:w="108" w:type="dxa"/>
              <w:bottom w:w="0" w:type="dxa"/>
              <w:right w:w="108" w:type="dxa"/>
            </w:tcMar>
            <w:hideMark/>
          </w:tcPr>
          <w:p w14:paraId="47FAFC3A" w14:textId="77777777" w:rsidR="00297E6C" w:rsidRPr="00FB0A38" w:rsidRDefault="00297E6C" w:rsidP="00C365C0">
            <w:pPr>
              <w:spacing w:after="0" w:line="240" w:lineRule="auto"/>
              <w:jc w:val="center"/>
              <w:rPr>
                <w:color w:val="FFFFFF" w:themeColor="background1"/>
                <w:sz w:val="24"/>
              </w:rPr>
            </w:pPr>
            <w:r w:rsidRPr="00FB0A38">
              <w:rPr>
                <w:b/>
                <w:bCs/>
                <w:color w:val="FFFFFF" w:themeColor="background1"/>
                <w:sz w:val="24"/>
                <w:lang w:val="en-CA"/>
              </w:rPr>
              <w:t>Degradation</w:t>
            </w:r>
          </w:p>
        </w:tc>
      </w:tr>
      <w:tr w:rsidR="00297E6C" w:rsidRPr="00FB0A38" w14:paraId="3A703000" w14:textId="77777777" w:rsidTr="00C365C0">
        <w:trPr>
          <w:trHeight w:val="415"/>
        </w:trPr>
        <w:tc>
          <w:tcPr>
            <w:tcW w:w="2268"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7A4CC6C9" w14:textId="77777777" w:rsidR="00297E6C" w:rsidRPr="00FB0A38" w:rsidRDefault="00297E6C" w:rsidP="00C365C0">
            <w:pPr>
              <w:spacing w:after="0" w:line="240" w:lineRule="auto"/>
            </w:pPr>
            <w:r w:rsidRPr="00FB0A38">
              <w:rPr>
                <w:b/>
                <w:bCs/>
                <w:lang w:val="en-CA"/>
              </w:rPr>
              <w:t>Indirect drivers</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6E73044E" w14:textId="77777777" w:rsidR="00297E6C" w:rsidRPr="00FB0A38" w:rsidRDefault="00297E6C" w:rsidP="00C365C0">
            <w:pPr>
              <w:spacing w:after="0" w:line="240" w:lineRule="auto"/>
            </w:pPr>
            <w:r w:rsidRPr="00FB0A38">
              <w:rPr>
                <w:b/>
                <w:bCs/>
                <w:lang w:val="en-CA"/>
              </w:rPr>
              <w:t>Direct drivers</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4D791BB2" w14:textId="77777777" w:rsidR="00297E6C" w:rsidRPr="00FB0A38" w:rsidRDefault="00297E6C" w:rsidP="00C365C0">
            <w:pPr>
              <w:spacing w:after="0" w:line="240" w:lineRule="auto"/>
            </w:pPr>
            <w:r w:rsidRPr="00FB0A38">
              <w:rPr>
                <w:b/>
                <w:bCs/>
                <w:lang w:val="en-CA"/>
              </w:rPr>
              <w:t>Indirect drivers</w:t>
            </w:r>
          </w:p>
        </w:tc>
        <w:tc>
          <w:tcPr>
            <w:tcW w:w="252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A286324" w14:textId="77777777" w:rsidR="00297E6C" w:rsidRPr="00FB0A38" w:rsidRDefault="00297E6C" w:rsidP="00C365C0">
            <w:pPr>
              <w:spacing w:after="0" w:line="240" w:lineRule="auto"/>
            </w:pPr>
            <w:r w:rsidRPr="00FB0A38">
              <w:rPr>
                <w:b/>
                <w:bCs/>
                <w:lang w:val="en-CA"/>
              </w:rPr>
              <w:t>Direct drivers</w:t>
            </w:r>
          </w:p>
        </w:tc>
      </w:tr>
      <w:tr w:rsidR="00297E6C" w:rsidRPr="00FB0A38" w14:paraId="5846EFFE" w14:textId="77777777" w:rsidTr="00C365C0">
        <w:trPr>
          <w:trHeight w:val="462"/>
        </w:trPr>
        <w:tc>
          <w:tcPr>
            <w:tcW w:w="2268"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7CEE3442" w14:textId="77777777" w:rsidR="00297E6C" w:rsidRPr="00FB0A38" w:rsidRDefault="00297E6C" w:rsidP="00C365C0">
            <w:pPr>
              <w:spacing w:after="0" w:line="240" w:lineRule="auto"/>
            </w:pPr>
            <w:r w:rsidRPr="00FB0A38">
              <w:t>Overpopulation</w:t>
            </w:r>
          </w:p>
          <w:p w14:paraId="5957B406" w14:textId="77777777" w:rsidR="00297E6C" w:rsidRPr="00FB0A38" w:rsidRDefault="00297E6C" w:rsidP="00C365C0">
            <w:pPr>
              <w:pStyle w:val="ListParagraph"/>
              <w:numPr>
                <w:ilvl w:val="0"/>
                <w:numId w:val="11"/>
              </w:numPr>
              <w:spacing w:after="0" w:line="240" w:lineRule="auto"/>
            </w:pPr>
            <w:r w:rsidRPr="00FB0A38">
              <w:t>Demand for Fuelwood</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14A2212D" w14:textId="77777777" w:rsidR="00297E6C" w:rsidRPr="00FB0A38" w:rsidRDefault="00297E6C" w:rsidP="00C365C0">
            <w:pPr>
              <w:spacing w:after="0" w:line="240" w:lineRule="auto"/>
            </w:pPr>
            <w:r w:rsidRPr="00FB0A38">
              <w:t>Fuelwood Harvesting</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2ADF6A67" w14:textId="77777777" w:rsidR="00297E6C" w:rsidRPr="00FB0A38" w:rsidRDefault="00297E6C" w:rsidP="00C365C0">
            <w:pPr>
              <w:spacing w:after="0" w:line="240" w:lineRule="auto"/>
            </w:pPr>
            <w:r w:rsidRPr="00FB0A38">
              <w:t>Overpopulation</w:t>
            </w:r>
          </w:p>
        </w:tc>
        <w:tc>
          <w:tcPr>
            <w:tcW w:w="252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801CDF4" w14:textId="77777777" w:rsidR="00297E6C" w:rsidRPr="00FB0A38" w:rsidRDefault="00297E6C" w:rsidP="00C365C0">
            <w:pPr>
              <w:spacing w:after="0" w:line="240" w:lineRule="auto"/>
            </w:pPr>
            <w:r w:rsidRPr="00FB0A38">
              <w:t>Fuelwood Harvesting</w:t>
            </w:r>
          </w:p>
        </w:tc>
      </w:tr>
      <w:tr w:rsidR="00297E6C" w:rsidRPr="00FB0A38" w14:paraId="6103890D" w14:textId="77777777" w:rsidTr="00C365C0">
        <w:trPr>
          <w:trHeight w:val="532"/>
        </w:trPr>
        <w:tc>
          <w:tcPr>
            <w:tcW w:w="2268"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471C1C2" w14:textId="77777777" w:rsidR="00297E6C" w:rsidRPr="00FB0A38" w:rsidRDefault="00297E6C" w:rsidP="00C365C0">
            <w:pPr>
              <w:spacing w:after="0" w:line="240" w:lineRule="auto"/>
            </w:pPr>
            <w:r w:rsidRPr="00FB0A38">
              <w:t>Poverty</w:t>
            </w:r>
          </w:p>
          <w:p w14:paraId="0B230B31" w14:textId="77777777" w:rsidR="00297E6C" w:rsidRPr="00FB0A38" w:rsidRDefault="00297E6C" w:rsidP="00C365C0">
            <w:pPr>
              <w:pStyle w:val="ListParagraph"/>
              <w:numPr>
                <w:ilvl w:val="0"/>
                <w:numId w:val="11"/>
              </w:numPr>
              <w:spacing w:after="0" w:line="240" w:lineRule="auto"/>
            </w:pPr>
            <w:r w:rsidRPr="00FB0A38">
              <w:t>Subsistence Income</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5A7116DD" w14:textId="77777777" w:rsidR="00297E6C" w:rsidRPr="00FB0A38" w:rsidRDefault="00297E6C" w:rsidP="00C365C0">
            <w:pPr>
              <w:spacing w:after="0" w:line="240" w:lineRule="auto"/>
            </w:pPr>
            <w:r w:rsidRPr="00FB0A38">
              <w:t>Illegal Timber Harvest</w:t>
            </w:r>
          </w:p>
        </w:tc>
        <w:tc>
          <w:tcPr>
            <w:tcW w:w="216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F8701BD" w14:textId="77777777" w:rsidR="00297E6C" w:rsidRPr="00FB0A38" w:rsidRDefault="00297E6C" w:rsidP="00C365C0">
            <w:pPr>
              <w:spacing w:after="0" w:line="240" w:lineRule="auto"/>
            </w:pPr>
            <w:r w:rsidRPr="00FB0A38">
              <w:t>Poverty</w:t>
            </w:r>
          </w:p>
        </w:tc>
        <w:tc>
          <w:tcPr>
            <w:tcW w:w="2520" w:type="dxa"/>
            <w:tcBorders>
              <w:top w:val="single" w:sz="8" w:space="0" w:color="4BACC6"/>
              <w:left w:val="single" w:sz="8" w:space="0" w:color="000000"/>
              <w:bottom w:val="single" w:sz="8" w:space="0" w:color="4BACC6"/>
              <w:right w:val="single" w:sz="8" w:space="0" w:color="000000"/>
            </w:tcBorders>
            <w:shd w:val="clear" w:color="auto" w:fill="E9F1F5"/>
            <w:tcMar>
              <w:top w:w="15" w:type="dxa"/>
              <w:left w:w="108" w:type="dxa"/>
              <w:bottom w:w="0" w:type="dxa"/>
              <w:right w:w="108" w:type="dxa"/>
            </w:tcMar>
            <w:hideMark/>
          </w:tcPr>
          <w:p w14:paraId="395A8741" w14:textId="77777777" w:rsidR="00297E6C" w:rsidRPr="00FB0A38" w:rsidRDefault="00297E6C" w:rsidP="00C365C0">
            <w:pPr>
              <w:spacing w:after="0" w:line="240" w:lineRule="auto"/>
            </w:pPr>
            <w:r w:rsidRPr="00FB0A38">
              <w:t>Illegal Timber Harvest</w:t>
            </w:r>
          </w:p>
        </w:tc>
      </w:tr>
      <w:tr w:rsidR="00297E6C" w:rsidRPr="00FB0A38" w14:paraId="6292125A" w14:textId="77777777" w:rsidTr="00C365C0">
        <w:trPr>
          <w:trHeight w:val="924"/>
        </w:trPr>
        <w:tc>
          <w:tcPr>
            <w:tcW w:w="2268"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FAD99A7" w14:textId="77777777" w:rsidR="00297E6C" w:rsidRPr="00FB0A38" w:rsidRDefault="00297E6C" w:rsidP="00C365C0">
            <w:pPr>
              <w:spacing w:after="0" w:line="240" w:lineRule="auto"/>
            </w:pPr>
            <w:r w:rsidRPr="00FB0A38">
              <w:t>Governance</w:t>
            </w:r>
          </w:p>
          <w:p w14:paraId="21EC8505" w14:textId="77777777" w:rsidR="00297E6C" w:rsidRPr="00FB0A38" w:rsidRDefault="00297E6C" w:rsidP="00C365C0">
            <w:pPr>
              <w:pStyle w:val="ListParagraph"/>
              <w:numPr>
                <w:ilvl w:val="0"/>
                <w:numId w:val="10"/>
              </w:numPr>
              <w:spacing w:after="0" w:line="240" w:lineRule="auto"/>
            </w:pPr>
            <w:r w:rsidRPr="00FB0A38">
              <w:t xml:space="preserve">Inadequate Planning </w:t>
            </w:r>
          </w:p>
          <w:p w14:paraId="09B7D322" w14:textId="77777777" w:rsidR="00297E6C" w:rsidRPr="00FB0A38" w:rsidRDefault="00297E6C" w:rsidP="00C365C0">
            <w:pPr>
              <w:pStyle w:val="ListParagraph"/>
              <w:numPr>
                <w:ilvl w:val="0"/>
                <w:numId w:val="10"/>
              </w:numPr>
              <w:spacing w:after="0" w:line="240" w:lineRule="auto"/>
            </w:pPr>
            <w:r w:rsidRPr="00FB0A38">
              <w:t xml:space="preserve">Inadequate Capacity </w:t>
            </w:r>
          </w:p>
          <w:p w14:paraId="6C2B694F" w14:textId="77777777" w:rsidR="00297E6C" w:rsidRPr="00FB0A38" w:rsidRDefault="00297E6C" w:rsidP="00C365C0">
            <w:pPr>
              <w:pStyle w:val="ListParagraph"/>
              <w:numPr>
                <w:ilvl w:val="0"/>
                <w:numId w:val="10"/>
              </w:numPr>
              <w:spacing w:after="0" w:line="240" w:lineRule="auto"/>
            </w:pPr>
            <w:r w:rsidRPr="00FB0A38">
              <w:t>Corruption</w:t>
            </w:r>
          </w:p>
          <w:p w14:paraId="5873F11C" w14:textId="77777777" w:rsidR="00297E6C" w:rsidRPr="00FB0A38" w:rsidRDefault="00297E6C" w:rsidP="00C365C0">
            <w:pPr>
              <w:pStyle w:val="ListParagraph"/>
              <w:numPr>
                <w:ilvl w:val="0"/>
                <w:numId w:val="10"/>
              </w:numPr>
              <w:spacing w:after="0" w:line="240" w:lineRule="auto"/>
            </w:pPr>
            <w:r w:rsidRPr="00FB0A38">
              <w:t>Policy Barrier</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72F5B149" w14:textId="77777777" w:rsidR="00297E6C" w:rsidRPr="00FB0A38" w:rsidRDefault="00297E6C" w:rsidP="00C365C0">
            <w:pPr>
              <w:spacing w:after="0" w:line="240" w:lineRule="auto"/>
            </w:pPr>
            <w:r w:rsidRPr="00FB0A38">
              <w:t>Agriculture</w:t>
            </w:r>
          </w:p>
        </w:tc>
        <w:tc>
          <w:tcPr>
            <w:tcW w:w="216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569F2FDC" w14:textId="77777777" w:rsidR="00297E6C" w:rsidRPr="00FB0A38" w:rsidRDefault="00297E6C" w:rsidP="00C365C0">
            <w:pPr>
              <w:spacing w:after="0" w:line="240" w:lineRule="auto"/>
            </w:pPr>
            <w:r w:rsidRPr="00FB0A38">
              <w:t>Governance</w:t>
            </w:r>
          </w:p>
        </w:tc>
        <w:tc>
          <w:tcPr>
            <w:tcW w:w="2520" w:type="dxa"/>
            <w:tcBorders>
              <w:top w:val="single" w:sz="8" w:space="0" w:color="4BACC6"/>
              <w:left w:val="single" w:sz="8" w:space="0" w:color="000000"/>
              <w:bottom w:val="single" w:sz="8" w:space="0" w:color="4BACC6"/>
              <w:right w:val="single" w:sz="8" w:space="0" w:color="000000"/>
            </w:tcBorders>
            <w:shd w:val="clear" w:color="auto" w:fill="FFFFFF"/>
            <w:tcMar>
              <w:top w:w="15" w:type="dxa"/>
              <w:left w:w="108" w:type="dxa"/>
              <w:bottom w:w="0" w:type="dxa"/>
              <w:right w:w="108" w:type="dxa"/>
            </w:tcMar>
            <w:hideMark/>
          </w:tcPr>
          <w:p w14:paraId="33FBEBCE" w14:textId="77777777" w:rsidR="00297E6C" w:rsidRPr="00FB0A38" w:rsidRDefault="00297E6C" w:rsidP="00C365C0">
            <w:pPr>
              <w:spacing w:after="0" w:line="240" w:lineRule="auto"/>
            </w:pPr>
            <w:r w:rsidRPr="00FB0A38">
              <w:t>Encroachment</w:t>
            </w:r>
          </w:p>
        </w:tc>
      </w:tr>
      <w:tr w:rsidR="00297E6C" w:rsidRPr="00FB0A38" w14:paraId="3F618C0F" w14:textId="77777777" w:rsidTr="00C365C0">
        <w:trPr>
          <w:trHeight w:val="685"/>
        </w:trPr>
        <w:tc>
          <w:tcPr>
            <w:tcW w:w="2268"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18D702B4" w14:textId="77777777" w:rsidR="00297E6C" w:rsidRPr="00FB0A38" w:rsidRDefault="00297E6C" w:rsidP="00C365C0">
            <w:pPr>
              <w:spacing w:after="0" w:line="240" w:lineRule="auto"/>
            </w:pPr>
            <w:r w:rsidRPr="00FB0A38">
              <w:t>Unclear Land Tenure</w:t>
            </w:r>
          </w:p>
        </w:tc>
        <w:tc>
          <w:tcPr>
            <w:tcW w:w="2160"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0B8F7E79" w14:textId="77777777" w:rsidR="00297E6C" w:rsidRPr="00FB0A38" w:rsidRDefault="00297E6C" w:rsidP="00C365C0">
            <w:pPr>
              <w:pStyle w:val="ListParagraph"/>
              <w:numPr>
                <w:ilvl w:val="0"/>
                <w:numId w:val="8"/>
              </w:numPr>
              <w:spacing w:after="0" w:line="240" w:lineRule="auto"/>
            </w:pPr>
            <w:r w:rsidRPr="00FB0A38">
              <w:t>Illegal Timber Harvest</w:t>
            </w:r>
          </w:p>
          <w:p w14:paraId="1AF39B96" w14:textId="77777777" w:rsidR="00297E6C" w:rsidRPr="00FB0A38" w:rsidRDefault="00297E6C" w:rsidP="00C365C0">
            <w:pPr>
              <w:pStyle w:val="ListParagraph"/>
              <w:numPr>
                <w:ilvl w:val="0"/>
                <w:numId w:val="8"/>
              </w:numPr>
              <w:spacing w:after="0" w:line="240" w:lineRule="auto"/>
            </w:pPr>
            <w:r w:rsidRPr="00FB0A38">
              <w:t>Encroachment</w:t>
            </w:r>
          </w:p>
        </w:tc>
        <w:tc>
          <w:tcPr>
            <w:tcW w:w="2160"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0EA482BE" w14:textId="77777777" w:rsidR="00297E6C" w:rsidRPr="00FB0A38" w:rsidRDefault="00297E6C" w:rsidP="00C365C0">
            <w:pPr>
              <w:spacing w:after="0" w:line="240" w:lineRule="auto"/>
            </w:pPr>
            <w:r w:rsidRPr="00FB0A38">
              <w:t>Unclear Land Tenure</w:t>
            </w:r>
          </w:p>
        </w:tc>
        <w:tc>
          <w:tcPr>
            <w:tcW w:w="2520" w:type="dxa"/>
            <w:tcBorders>
              <w:top w:val="single" w:sz="8" w:space="0" w:color="4BACC6"/>
              <w:left w:val="single" w:sz="8" w:space="0" w:color="000000"/>
              <w:bottom w:val="single" w:sz="8" w:space="0" w:color="000000"/>
              <w:right w:val="single" w:sz="8" w:space="0" w:color="000000"/>
            </w:tcBorders>
            <w:shd w:val="clear" w:color="auto" w:fill="E9F1F5"/>
            <w:tcMar>
              <w:top w:w="15" w:type="dxa"/>
              <w:left w:w="108" w:type="dxa"/>
              <w:bottom w:w="0" w:type="dxa"/>
              <w:right w:w="108" w:type="dxa"/>
            </w:tcMar>
            <w:hideMark/>
          </w:tcPr>
          <w:p w14:paraId="58385DCE" w14:textId="77777777" w:rsidR="00297E6C" w:rsidRPr="00FB0A38" w:rsidRDefault="00297E6C" w:rsidP="00C365C0">
            <w:pPr>
              <w:pStyle w:val="ListParagraph"/>
              <w:numPr>
                <w:ilvl w:val="0"/>
                <w:numId w:val="9"/>
              </w:numPr>
              <w:spacing w:after="0" w:line="240" w:lineRule="auto"/>
            </w:pPr>
            <w:r w:rsidRPr="00FB0A38">
              <w:t>Illegal Timber Harvest</w:t>
            </w:r>
          </w:p>
          <w:p w14:paraId="05739D2D" w14:textId="77777777" w:rsidR="00297E6C" w:rsidRPr="00FB0A38" w:rsidRDefault="00297E6C" w:rsidP="00C365C0">
            <w:pPr>
              <w:pStyle w:val="ListParagraph"/>
              <w:numPr>
                <w:ilvl w:val="0"/>
                <w:numId w:val="9"/>
              </w:numPr>
              <w:spacing w:after="0" w:line="240" w:lineRule="auto"/>
            </w:pPr>
            <w:r w:rsidRPr="00FB0A38">
              <w:t>Encroachment</w:t>
            </w:r>
          </w:p>
        </w:tc>
      </w:tr>
    </w:tbl>
    <w:p w14:paraId="1C46E495" w14:textId="77777777" w:rsidR="00297E6C" w:rsidRPr="00FB0A38" w:rsidRDefault="00297E6C" w:rsidP="00297E6C">
      <w:pPr>
        <w:spacing w:after="0" w:line="240" w:lineRule="auto"/>
      </w:pPr>
    </w:p>
    <w:p w14:paraId="7B1A1615" w14:textId="77777777" w:rsidR="000C5E84" w:rsidRPr="00FB0A38" w:rsidRDefault="000C5E84" w:rsidP="000C5E84">
      <w:pPr>
        <w:spacing w:after="0" w:line="240" w:lineRule="auto"/>
      </w:pPr>
      <w:r w:rsidRPr="00FB0A38">
        <w:lastRenderedPageBreak/>
        <w:t>An attempt to consolidate the identified drivers for the ease of identifying PAMs revealed that four major drivers are responsible for both deforestation and forest degradation in Bangladesh, namely, Fuelwood Harvesting, Illegal Timber Harvest, Expansion of Agriculture, and Encroachment. Governance, although recognized as an indirect driver, is perhaps the strongest driver that triggers an over-arching impact that fuels the four major drivers. Table 4.2 is an attempt to list the common direct and indirect drivers of D&amp;D. This set of drivers were used in the consultation process to seek recommendations from all stakeholders in the regional consultation workshops, individual with key resource persons and national consultation with a group of experts.</w:t>
      </w:r>
    </w:p>
    <w:p w14:paraId="32CE251B" w14:textId="77777777" w:rsidR="000C5E84" w:rsidRPr="00FB0A38" w:rsidRDefault="000C5E84" w:rsidP="000C5E84">
      <w:pPr>
        <w:spacing w:after="0" w:line="240" w:lineRule="auto"/>
      </w:pPr>
    </w:p>
    <w:p w14:paraId="7D834FD8" w14:textId="30307E80" w:rsidR="00E4441F" w:rsidRPr="00FB0A38" w:rsidRDefault="00E4441F" w:rsidP="00BF0686">
      <w:pPr>
        <w:pStyle w:val="ListParagraph"/>
        <w:numPr>
          <w:ilvl w:val="2"/>
          <w:numId w:val="120"/>
        </w:numPr>
        <w:spacing w:after="0" w:line="240" w:lineRule="auto"/>
        <w:rPr>
          <w:b/>
          <w:sz w:val="24"/>
        </w:rPr>
      </w:pPr>
      <w:r w:rsidRPr="00FB0A38">
        <w:rPr>
          <w:b/>
          <w:sz w:val="24"/>
        </w:rPr>
        <w:t>Demand for Fuelwood</w:t>
      </w:r>
    </w:p>
    <w:p w14:paraId="319B090E" w14:textId="77777777" w:rsidR="00E4441F" w:rsidRPr="00FB0A38" w:rsidRDefault="00E4441F" w:rsidP="00E4441F">
      <w:pPr>
        <w:spacing w:after="0" w:line="240" w:lineRule="auto"/>
      </w:pPr>
    </w:p>
    <w:p w14:paraId="23B73408" w14:textId="77777777" w:rsidR="00E4441F" w:rsidRPr="00FB0A38" w:rsidRDefault="00E4441F" w:rsidP="00E4441F">
      <w:pPr>
        <w:pStyle w:val="Default"/>
        <w:rPr>
          <w:rFonts w:asciiTheme="minorHAnsi" w:hAnsiTheme="minorHAnsi" w:cstheme="minorHAnsi"/>
          <w:sz w:val="22"/>
          <w:szCs w:val="22"/>
        </w:rPr>
      </w:pPr>
      <w:r w:rsidRPr="00FB0A38">
        <w:rPr>
          <w:rFonts w:asciiTheme="minorHAnsi" w:hAnsiTheme="minorHAnsi" w:cstheme="minorHAnsi"/>
          <w:sz w:val="22"/>
          <w:szCs w:val="22"/>
        </w:rPr>
        <w:t xml:space="preserve">Demand for fuelwood is a living issue and growing. More than 80% of the rural population is directly or indirectly dependent on free access natural resources for subsistence. For </w:t>
      </w:r>
      <w:r w:rsidRPr="00FB0A38">
        <w:rPr>
          <w:rFonts w:asciiTheme="minorHAnsi" w:hAnsiTheme="minorHAnsi" w:cstheme="minorHAnsi"/>
          <w:color w:val="auto"/>
          <w:sz w:val="22"/>
          <w:szCs w:val="22"/>
        </w:rPr>
        <w:t>example, over 60 million people are dependent on aquatic resources on a daily basis for food and about 90% of rural people cook with fuelwood, which amounts to 80% of the wood used in the country. Nevertheless, a 2014 survey suggested that there has been a decline from 44% to 35% of people cooking with fuelwood, overall, between 1991 and 2011. This would mean a decline in fuelwood use to about 11 million m</w:t>
      </w:r>
      <w:r w:rsidRPr="00FB0A38">
        <w:rPr>
          <w:rFonts w:asciiTheme="minorHAnsi" w:hAnsiTheme="minorHAnsi" w:cstheme="minorHAnsi"/>
          <w:color w:val="auto"/>
          <w:sz w:val="22"/>
          <w:szCs w:val="22"/>
          <w:vertAlign w:val="superscript"/>
        </w:rPr>
        <w:t>3</w:t>
      </w:r>
      <w:r w:rsidRPr="00FB0A38">
        <w:rPr>
          <w:rFonts w:asciiTheme="minorHAnsi" w:hAnsiTheme="minorHAnsi" w:cstheme="minorHAnsi"/>
          <w:color w:val="auto"/>
          <w:sz w:val="22"/>
          <w:szCs w:val="22"/>
        </w:rPr>
        <w:t xml:space="preserve"> by 2050 (FMP, 2016). </w:t>
      </w:r>
    </w:p>
    <w:p w14:paraId="4653D77F" w14:textId="77777777" w:rsidR="00E4441F" w:rsidRPr="00FB0A38" w:rsidRDefault="00E4441F" w:rsidP="00E4441F">
      <w:pPr>
        <w:spacing w:after="0" w:line="240" w:lineRule="auto"/>
      </w:pPr>
    </w:p>
    <w:p w14:paraId="66BBE664" w14:textId="77777777" w:rsidR="00297E6C" w:rsidRPr="00FB0A38" w:rsidRDefault="00297E6C" w:rsidP="00297E6C">
      <w:pPr>
        <w:spacing w:after="0" w:line="240" w:lineRule="auto"/>
        <w:rPr>
          <w:rFonts w:cstheme="minorHAnsi"/>
        </w:rPr>
      </w:pPr>
    </w:p>
    <w:p w14:paraId="5182885B" w14:textId="77777777" w:rsidR="00297E6C" w:rsidRPr="00FB0A38" w:rsidRDefault="00297E6C" w:rsidP="00297E6C">
      <w:pPr>
        <w:spacing w:after="0" w:line="240" w:lineRule="auto"/>
        <w:jc w:val="center"/>
      </w:pPr>
      <w:r w:rsidRPr="00FB0A38">
        <w:rPr>
          <w:noProof/>
        </w:rPr>
        <w:drawing>
          <wp:inline distT="0" distB="0" distL="0" distR="0" wp14:anchorId="4E6C55BA" wp14:editId="2D21B0AA">
            <wp:extent cx="4794250" cy="25654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4250" cy="2565400"/>
                    </a:xfrm>
                    <a:prstGeom prst="rect">
                      <a:avLst/>
                    </a:prstGeom>
                    <a:noFill/>
                    <a:ln>
                      <a:noFill/>
                    </a:ln>
                  </pic:spPr>
                </pic:pic>
              </a:graphicData>
            </a:graphic>
          </wp:inline>
        </w:drawing>
      </w:r>
    </w:p>
    <w:p w14:paraId="17B5F8D5" w14:textId="77777777" w:rsidR="00297E6C" w:rsidRPr="00FB0A38" w:rsidRDefault="00297E6C" w:rsidP="00297E6C">
      <w:pPr>
        <w:spacing w:after="0" w:line="240" w:lineRule="auto"/>
      </w:pPr>
    </w:p>
    <w:p w14:paraId="3B17BAD4" w14:textId="38AFE616" w:rsidR="00297E6C" w:rsidRPr="00FB0A38" w:rsidRDefault="0096406F" w:rsidP="00297E6C">
      <w:pPr>
        <w:spacing w:after="0" w:line="240" w:lineRule="auto"/>
        <w:jc w:val="center"/>
        <w:rPr>
          <w:sz w:val="24"/>
        </w:rPr>
      </w:pPr>
      <w:r w:rsidRPr="00FB0A38">
        <w:rPr>
          <w:sz w:val="24"/>
        </w:rPr>
        <w:t>Figure 4</w:t>
      </w:r>
      <w:r w:rsidR="00297E6C" w:rsidRPr="00FB0A38">
        <w:rPr>
          <w:sz w:val="24"/>
        </w:rPr>
        <w:t xml:space="preserve">.1. </w:t>
      </w:r>
      <w:r w:rsidR="00297E6C" w:rsidRPr="00FB0A38">
        <w:rPr>
          <w:b/>
          <w:sz w:val="24"/>
        </w:rPr>
        <w:t>Fuelwood Harvest in Bangladesh</w:t>
      </w:r>
      <w:r w:rsidR="00297E6C" w:rsidRPr="00FB0A38">
        <w:rPr>
          <w:sz w:val="24"/>
        </w:rPr>
        <w:t xml:space="preserve"> (FAOSTAT, 2016)</w:t>
      </w:r>
    </w:p>
    <w:p w14:paraId="18671A61" w14:textId="77777777" w:rsidR="00297E6C" w:rsidRPr="00FB0A38" w:rsidRDefault="00297E6C" w:rsidP="00297E6C">
      <w:pPr>
        <w:spacing w:after="0" w:line="240" w:lineRule="auto"/>
      </w:pPr>
    </w:p>
    <w:p w14:paraId="466BBA07" w14:textId="77777777" w:rsidR="00297E6C" w:rsidRPr="00FB0A38" w:rsidRDefault="00297E6C" w:rsidP="00BF0686">
      <w:pPr>
        <w:pStyle w:val="ListParagraph"/>
        <w:numPr>
          <w:ilvl w:val="2"/>
          <w:numId w:val="120"/>
        </w:numPr>
        <w:spacing w:after="0" w:line="240" w:lineRule="auto"/>
        <w:rPr>
          <w:b/>
          <w:sz w:val="24"/>
        </w:rPr>
      </w:pPr>
      <w:r w:rsidRPr="00FB0A38">
        <w:rPr>
          <w:b/>
          <w:sz w:val="24"/>
        </w:rPr>
        <w:t>Illegal Timber Harvest</w:t>
      </w:r>
    </w:p>
    <w:p w14:paraId="2DCC80A0" w14:textId="77777777" w:rsidR="00297E6C" w:rsidRPr="00FB0A38" w:rsidRDefault="00297E6C" w:rsidP="00297E6C">
      <w:pPr>
        <w:spacing w:after="0" w:line="240" w:lineRule="auto"/>
      </w:pPr>
    </w:p>
    <w:p w14:paraId="196F4B0D" w14:textId="77777777" w:rsidR="00297E6C" w:rsidRPr="00FB0A38" w:rsidRDefault="00297E6C" w:rsidP="00297E6C">
      <w:pPr>
        <w:spacing w:after="0" w:line="240" w:lineRule="auto"/>
      </w:pPr>
      <w:r w:rsidRPr="00FB0A38">
        <w:rPr>
          <w:lang w:bidi="hi-IN"/>
        </w:rPr>
        <w:t>No reliable data on the production of forest products is available in the country. While a 2014 survey of private forests by BBS estimates the production of timber to be nearly one million m</w:t>
      </w:r>
      <w:r w:rsidRPr="00FB0A38">
        <w:rPr>
          <w:vertAlign w:val="superscript"/>
          <w:lang w:bidi="hi-IN"/>
        </w:rPr>
        <w:t>3</w:t>
      </w:r>
      <w:r w:rsidRPr="00FB0A38">
        <w:rPr>
          <w:lang w:bidi="hi-IN"/>
        </w:rPr>
        <w:t xml:space="preserve"> per annum, from private forests, in contrast, 15,880 sawmills spread across the country are conservatively estimated to consume nearly 7 million m</w:t>
      </w:r>
      <w:r w:rsidRPr="00FB0A38">
        <w:rPr>
          <w:vertAlign w:val="superscript"/>
          <w:lang w:bidi="hi-IN"/>
        </w:rPr>
        <w:t>3</w:t>
      </w:r>
      <w:r w:rsidRPr="00FB0A38">
        <w:rPr>
          <w:lang w:bidi="hi-IN"/>
        </w:rPr>
        <w:t xml:space="preserve"> of sawlogs per annum, mostly produced in homesteads and private plantations. As per FAO estimates, the production and consumption of roundwood (all wood including fuelwood) in the country has been showing a downward trend since 2001 and the current production and consumption of total roundwood is estimated to be nearly 27 million cubic meters per annum. The BFD officially produces only about 30,000 cubic meters of roundwood per annum from its social forestry operations. The gap is met perhaps I most cases from illegal harvest.</w:t>
      </w:r>
    </w:p>
    <w:p w14:paraId="5D9EEBCA" w14:textId="77777777" w:rsidR="00297E6C" w:rsidRPr="00FB0A38" w:rsidRDefault="00297E6C" w:rsidP="00297E6C">
      <w:pPr>
        <w:spacing w:after="0" w:line="240" w:lineRule="auto"/>
      </w:pPr>
    </w:p>
    <w:p w14:paraId="707960D5" w14:textId="77777777" w:rsidR="000F4BD7" w:rsidRPr="00FB0A38" w:rsidRDefault="000F4BD7">
      <w:pPr>
        <w:rPr>
          <w:b/>
          <w:sz w:val="24"/>
        </w:rPr>
      </w:pPr>
      <w:r w:rsidRPr="00FB0A38">
        <w:rPr>
          <w:b/>
          <w:sz w:val="24"/>
        </w:rPr>
        <w:br w:type="page"/>
      </w:r>
    </w:p>
    <w:p w14:paraId="34C89BD2" w14:textId="7FBC28E2" w:rsidR="00297E6C" w:rsidRPr="00FB0A38" w:rsidRDefault="00297E6C" w:rsidP="00BF0686">
      <w:pPr>
        <w:pStyle w:val="ListParagraph"/>
        <w:numPr>
          <w:ilvl w:val="2"/>
          <w:numId w:val="120"/>
        </w:numPr>
        <w:spacing w:after="0" w:line="240" w:lineRule="auto"/>
        <w:rPr>
          <w:b/>
          <w:sz w:val="24"/>
        </w:rPr>
      </w:pPr>
      <w:r w:rsidRPr="00FB0A38">
        <w:rPr>
          <w:b/>
          <w:sz w:val="24"/>
        </w:rPr>
        <w:lastRenderedPageBreak/>
        <w:t>Encroachment</w:t>
      </w:r>
    </w:p>
    <w:p w14:paraId="0F0E8F4C" w14:textId="77777777" w:rsidR="00297E6C" w:rsidRPr="00FB0A38" w:rsidRDefault="00297E6C" w:rsidP="00297E6C">
      <w:pPr>
        <w:spacing w:after="0" w:line="240" w:lineRule="auto"/>
      </w:pPr>
    </w:p>
    <w:p w14:paraId="3C9C1F71" w14:textId="77777777" w:rsidR="00297E6C" w:rsidRPr="00FB0A38" w:rsidRDefault="00297E6C" w:rsidP="00297E6C">
      <w:pPr>
        <w:spacing w:after="0" w:line="240" w:lineRule="auto"/>
      </w:pPr>
      <w:r w:rsidRPr="00FB0A38">
        <w:t xml:space="preserve">Up to 2006, an estimated 89,000 ha of forest lands have been encroached upon in different forest areas (Rahman, 2011). Insufficient demarcation of the boundaries of national forests has made the situation worse. In addition, between 1971 and 2015 more than 20,000 ha of forestlands have been transferred to other agencies for non-forest purposes (Rahman, 2011; MoEF, 2015). </w:t>
      </w:r>
    </w:p>
    <w:p w14:paraId="4C6EFACE" w14:textId="77777777" w:rsidR="00297E6C" w:rsidRPr="00FB0A38" w:rsidRDefault="00297E6C" w:rsidP="00297E6C">
      <w:pPr>
        <w:spacing w:after="0" w:line="240" w:lineRule="auto"/>
      </w:pPr>
    </w:p>
    <w:p w14:paraId="589898FC" w14:textId="77777777" w:rsidR="00297E6C" w:rsidRPr="00FB0A38" w:rsidRDefault="00297E6C" w:rsidP="00BF0686">
      <w:pPr>
        <w:pStyle w:val="ListParagraph"/>
        <w:numPr>
          <w:ilvl w:val="2"/>
          <w:numId w:val="120"/>
        </w:numPr>
        <w:spacing w:after="0" w:line="240" w:lineRule="auto"/>
        <w:rPr>
          <w:b/>
          <w:sz w:val="24"/>
        </w:rPr>
      </w:pPr>
      <w:r w:rsidRPr="00FB0A38">
        <w:rPr>
          <w:b/>
          <w:sz w:val="24"/>
        </w:rPr>
        <w:t>Expansion of Agriculture and Other Conversions of Forest Land</w:t>
      </w:r>
    </w:p>
    <w:p w14:paraId="7131E7D1" w14:textId="77777777" w:rsidR="00297E6C" w:rsidRPr="00FB0A38" w:rsidRDefault="00297E6C" w:rsidP="00297E6C">
      <w:pPr>
        <w:spacing w:after="0" w:line="240" w:lineRule="auto"/>
      </w:pPr>
    </w:p>
    <w:p w14:paraId="229728D3" w14:textId="081D857B" w:rsidR="00297E6C" w:rsidRPr="00FB0A38" w:rsidRDefault="00297E6C" w:rsidP="00297E6C">
      <w:pPr>
        <w:autoSpaceDE w:val="0"/>
        <w:autoSpaceDN w:val="0"/>
        <w:adjustRightInd w:val="0"/>
        <w:spacing w:after="0" w:line="240" w:lineRule="auto"/>
        <w:rPr>
          <w:rFonts w:cstheme="minorHAnsi"/>
          <w:color w:val="000000"/>
        </w:rPr>
      </w:pPr>
      <w:r w:rsidRPr="00FB0A38">
        <w:rPr>
          <w:rFonts w:cstheme="minorHAnsi"/>
          <w:lang w:bidi="hi-IN"/>
        </w:rPr>
        <w:t xml:space="preserve">Conversion of forests to agricultural land use has been a historical truth in Bangladesh, even though the current Land Use Policy explicitly mentions that the forest land will be kept intact. Old records and literature testify to the fact that clearing forests for expanding agriculture was rampant in the Sundarbans area. </w:t>
      </w:r>
      <w:r w:rsidRPr="00FB0A38">
        <w:rPr>
          <w:rFonts w:cstheme="minorHAnsi"/>
          <w:color w:val="000000"/>
        </w:rPr>
        <w:t>Remote sensing based quantitative estimates (Reddy et al. 2016) showed that from 1975 to 2014, 25% of deforested area was converted to agriculture and about 58% was subjected to degradation (scrub) in 40 years. However, during the recent 8-year period (2006 to 2014), 34% of deforested land was converted to agriculture and 35% became degraded scrub land.</w:t>
      </w:r>
    </w:p>
    <w:p w14:paraId="1C05EFB6" w14:textId="77777777" w:rsidR="00297E6C" w:rsidRPr="00FB0A38" w:rsidRDefault="00297E6C" w:rsidP="00297E6C">
      <w:pPr>
        <w:autoSpaceDE w:val="0"/>
        <w:autoSpaceDN w:val="0"/>
        <w:adjustRightInd w:val="0"/>
        <w:spacing w:after="0" w:line="240" w:lineRule="auto"/>
        <w:rPr>
          <w:rFonts w:cstheme="minorHAnsi"/>
          <w:color w:val="000000"/>
        </w:rPr>
      </w:pPr>
    </w:p>
    <w:p w14:paraId="65E23144" w14:textId="77777777" w:rsidR="00297E6C" w:rsidRPr="00FB0A38" w:rsidRDefault="00297E6C" w:rsidP="00297E6C">
      <w:pPr>
        <w:pStyle w:val="BodyText"/>
        <w:spacing w:after="0" w:line="240" w:lineRule="auto"/>
        <w:jc w:val="left"/>
        <w:rPr>
          <w:rFonts w:asciiTheme="minorHAnsi" w:hAnsiTheme="minorHAnsi" w:cstheme="minorHAnsi"/>
          <w:lang w:bidi="hi-IN"/>
        </w:rPr>
      </w:pPr>
      <w:r w:rsidRPr="00FB0A38">
        <w:rPr>
          <w:rFonts w:asciiTheme="minorHAnsi" w:hAnsiTheme="minorHAnsi" w:cstheme="minorHAnsi"/>
          <w:lang w:bidi="hi-IN"/>
        </w:rPr>
        <w:t>Most of the sal forests of the country have been converted into agricultural land, illegally, or are under monocultures of akashmoni, planted under the social forestry programme. Only about 17,500 ha of the original 125,000 ha of sal forest has some sort of natural tree cover now.</w:t>
      </w:r>
      <w:r w:rsidRPr="00FB0A38">
        <w:rPr>
          <w:rFonts w:asciiTheme="minorHAnsi" w:hAnsiTheme="minorHAnsi" w:cstheme="minorHAnsi"/>
          <w:lang w:val="en-US" w:bidi="hi-IN"/>
        </w:rPr>
        <w:t xml:space="preserve"> </w:t>
      </w:r>
      <w:r w:rsidRPr="00FB0A38">
        <w:rPr>
          <w:rFonts w:asciiTheme="minorHAnsi" w:hAnsiTheme="minorHAnsi" w:cstheme="minorHAnsi"/>
          <w:lang w:bidi="hi-IN"/>
        </w:rPr>
        <w:t>The hill forests, which were a part of the global biodiversity hotspot spanning India, Bangladesh, Myanmar and adjoining countries, have been severely degraded under the impact of progressively reducing cycles of shifting cultivation. Only about 1,00,000 ha hill forest land, out of over 7,00,000 ha</w:t>
      </w:r>
      <w:r w:rsidRPr="00FB0A38">
        <w:rPr>
          <w:rFonts w:asciiTheme="minorHAnsi" w:hAnsiTheme="minorHAnsi" w:cstheme="minorHAnsi"/>
          <w:lang w:val="en-US" w:bidi="hi-IN"/>
        </w:rPr>
        <w:t>,</w:t>
      </w:r>
      <w:r w:rsidRPr="00FB0A38">
        <w:rPr>
          <w:rFonts w:asciiTheme="minorHAnsi" w:hAnsiTheme="minorHAnsi" w:cstheme="minorHAnsi"/>
          <w:lang w:bidi="hi-IN"/>
        </w:rPr>
        <w:t xml:space="preserve"> has any natural tree/bamboo cover at present.</w:t>
      </w:r>
      <w:r w:rsidRPr="00FB0A38">
        <w:rPr>
          <w:rFonts w:asciiTheme="minorHAnsi" w:hAnsiTheme="minorHAnsi" w:cstheme="minorHAnsi"/>
          <w:lang w:val="en-US" w:bidi="hi-IN"/>
        </w:rPr>
        <w:t xml:space="preserve"> </w:t>
      </w:r>
      <w:r w:rsidRPr="00FB0A38">
        <w:rPr>
          <w:rFonts w:asciiTheme="minorHAnsi" w:hAnsiTheme="minorHAnsi" w:cstheme="minorHAnsi"/>
          <w:lang w:bidi="hi-IN"/>
        </w:rPr>
        <w:t>Apart from the land hunger amongst the public, for agriculture and habitation, forest lands are also under pressure from the developmental and security needs of the country. More than 125,000 ha of the forest land, including coastal plantations, have been disforested for conversion to other land uses.</w:t>
      </w:r>
    </w:p>
    <w:p w14:paraId="3188FD02" w14:textId="77777777" w:rsidR="00297E6C" w:rsidRPr="00FB0A38" w:rsidRDefault="00297E6C" w:rsidP="00297E6C">
      <w:pPr>
        <w:spacing w:after="0" w:line="240" w:lineRule="auto"/>
        <w:rPr>
          <w:rFonts w:cstheme="minorHAnsi"/>
        </w:rPr>
      </w:pPr>
    </w:p>
    <w:p w14:paraId="6F5F0081" w14:textId="77777777" w:rsidR="00297E6C" w:rsidRPr="00FB0A38" w:rsidRDefault="00297E6C" w:rsidP="00BF0686">
      <w:pPr>
        <w:pStyle w:val="ListParagraph"/>
        <w:numPr>
          <w:ilvl w:val="2"/>
          <w:numId w:val="120"/>
        </w:numPr>
        <w:spacing w:after="0" w:line="240" w:lineRule="auto"/>
        <w:rPr>
          <w:b/>
          <w:sz w:val="24"/>
        </w:rPr>
      </w:pPr>
      <w:r w:rsidRPr="00FB0A38">
        <w:rPr>
          <w:b/>
          <w:sz w:val="24"/>
        </w:rPr>
        <w:t>Governance</w:t>
      </w:r>
    </w:p>
    <w:p w14:paraId="2AA33958" w14:textId="77777777" w:rsidR="00297E6C" w:rsidRPr="00FB0A38" w:rsidRDefault="00297E6C" w:rsidP="00297E6C">
      <w:pPr>
        <w:spacing w:after="0" w:line="240" w:lineRule="auto"/>
      </w:pPr>
    </w:p>
    <w:p w14:paraId="52DBAEC6" w14:textId="77777777" w:rsidR="00297E6C" w:rsidRPr="00FB0A38" w:rsidRDefault="00297E6C" w:rsidP="00297E6C">
      <w:pPr>
        <w:spacing w:after="0" w:line="240" w:lineRule="auto"/>
        <w:rPr>
          <w:rFonts w:cstheme="minorHAnsi"/>
          <w:sz w:val="20"/>
        </w:rPr>
      </w:pPr>
      <w:r w:rsidRPr="00FB0A38">
        <w:rPr>
          <w:rFonts w:cstheme="minorHAnsi"/>
          <w:szCs w:val="24"/>
        </w:rPr>
        <w:t>The issue of governance is a superimposing driver that cuts across all other drivers of D&amp;D in Bangladesh (UN-REDD NP, 2016). Governance in the forestry sector has many dimensions; it is a compounding problem of policy, institutional capacity and accountability. Although problems of governance are rooted historically in forest administration and their laws and policies, contemporary changes in administration, laws and policies are inadequate to address sustainable forestry and conservation for the implementation of UN-REDD strategies. The problems with policies are not only that they are inconsistent and at times out of place, but the forestry sector in Bangladesh has in many ways remained colonial as revenue demands for the state still dominate policy agendas. Similarly, the BFD administration has not changed much in terms of its institutional practices and their relation to other government agencies. Considering the extent of territory and the importance of forest resource, the BFD is seriously under-employed to enforcing laws with limited human personal in order to protect, maintain, and develop the forest resources. There is a clear lack of plan for the development of human resources as well as an apparent gap of skill, incentive and motivation for forest officials to deal with forest conflicts and emerging challenges of responsive and accountable people-oriented forest policies and governance.</w:t>
      </w:r>
    </w:p>
    <w:p w14:paraId="50CCB88C" w14:textId="77777777" w:rsidR="00297E6C" w:rsidRPr="00FB0A38" w:rsidRDefault="00297E6C" w:rsidP="00297E6C">
      <w:pPr>
        <w:spacing w:after="0" w:line="240" w:lineRule="auto"/>
      </w:pPr>
    </w:p>
    <w:p w14:paraId="58D0ABCC" w14:textId="77777777" w:rsidR="00297E6C" w:rsidRPr="00FB0A38" w:rsidRDefault="00297E6C" w:rsidP="00297E6C">
      <w:pPr>
        <w:spacing w:before="120" w:after="0" w:line="240" w:lineRule="auto"/>
        <w:rPr>
          <w:rFonts w:cstheme="minorHAnsi"/>
        </w:rPr>
      </w:pPr>
      <w:r w:rsidRPr="00FB0A38">
        <w:rPr>
          <w:rFonts w:cstheme="minorHAnsi"/>
        </w:rPr>
        <w:t xml:space="preserve">Land tenure is a serious governance issue in the forestry sector and one of the major indirect drivers of D&amp;D (UNDP, 2017).  Forest land tenure in Bangladesh is quite complicated. This is partly because forest land in the country are not only ecologically diversified but are also varied politically in terms of their relations to communities, laws, and customary practices. According to the study on assessment of tenure issues relevant to REDD+ strategy, some of the common problems with land </w:t>
      </w:r>
      <w:r w:rsidRPr="00FB0A38">
        <w:rPr>
          <w:rFonts w:cstheme="minorHAnsi"/>
        </w:rPr>
        <w:lastRenderedPageBreak/>
        <w:t xml:space="preserve">tenure in forest regions are unclear tenure rights, overlapping rights, and land grabbing by elites (Jashimuddin and </w:t>
      </w:r>
      <w:r w:rsidRPr="00FB0A38">
        <w:rPr>
          <w:rFonts w:cstheme="minorHAnsi"/>
          <w:iCs/>
        </w:rPr>
        <w:t>Suratuzzaman</w:t>
      </w:r>
      <w:r w:rsidRPr="00FB0A38">
        <w:rPr>
          <w:rFonts w:cstheme="minorHAnsi"/>
          <w:i/>
          <w:iCs/>
        </w:rPr>
        <w:t>,</w:t>
      </w:r>
      <w:r w:rsidRPr="00FB0A38">
        <w:rPr>
          <w:rFonts w:cstheme="minorHAnsi"/>
          <w:iCs/>
        </w:rPr>
        <w:t xml:space="preserve"> 2017)</w:t>
      </w:r>
      <w:r w:rsidRPr="00FB0A38">
        <w:rPr>
          <w:rFonts w:cstheme="minorHAnsi"/>
        </w:rPr>
        <w:t xml:space="preserve">. However, many of these land tenure disputes and conflicts arise due to multiple authorities over forest land, in particular in the USF in the CHT, and vested forests and acquired forests in other forest regions which are often considered as </w:t>
      </w:r>
      <w:r w:rsidRPr="00FB0A38">
        <w:rPr>
          <w:rFonts w:cstheme="minorHAnsi"/>
          <w:i/>
        </w:rPr>
        <w:t>Khas</w:t>
      </w:r>
      <w:r w:rsidRPr="00FB0A38">
        <w:rPr>
          <w:rFonts w:cstheme="minorHAnsi"/>
        </w:rPr>
        <w:t xml:space="preserve"> land and under the authority of DCs. As such, the study suggests that major challenges of forest land tenure issues and conflicts are: forest land administration, demarcation of forest land and land survey, corruption and land grabbing.</w:t>
      </w:r>
    </w:p>
    <w:p w14:paraId="585BA240" w14:textId="77777777" w:rsidR="00297E6C" w:rsidRPr="00FB0A38" w:rsidRDefault="00297E6C" w:rsidP="00297E6C">
      <w:pPr>
        <w:spacing w:after="0" w:line="240" w:lineRule="auto"/>
      </w:pPr>
    </w:p>
    <w:p w14:paraId="50A4B7DC" w14:textId="5FF5F031" w:rsidR="00234BD9" w:rsidRPr="00FB0A38" w:rsidRDefault="00234BD9" w:rsidP="00BF0686">
      <w:pPr>
        <w:pStyle w:val="ListParagraph"/>
        <w:numPr>
          <w:ilvl w:val="1"/>
          <w:numId w:val="120"/>
        </w:numPr>
        <w:spacing w:after="0" w:line="240" w:lineRule="auto"/>
        <w:rPr>
          <w:b/>
          <w:sz w:val="28"/>
        </w:rPr>
      </w:pPr>
      <w:r w:rsidRPr="00FB0A38">
        <w:rPr>
          <w:b/>
          <w:sz w:val="28"/>
        </w:rPr>
        <w:t>Recommendations on PAMs</w:t>
      </w:r>
      <w:r w:rsidR="00BF186F" w:rsidRPr="00FB0A38">
        <w:rPr>
          <w:b/>
          <w:sz w:val="28"/>
        </w:rPr>
        <w:t xml:space="preserve"> from Stakeholders</w:t>
      </w:r>
      <w:r w:rsidR="00E842CD" w:rsidRPr="00FB0A38">
        <w:rPr>
          <w:b/>
          <w:sz w:val="28"/>
        </w:rPr>
        <w:t xml:space="preserve"> and Special Studies</w:t>
      </w:r>
    </w:p>
    <w:p w14:paraId="5A2E53A7" w14:textId="7C10EF8E" w:rsidR="00234BD9" w:rsidRPr="00FB0A38" w:rsidRDefault="00234BD9" w:rsidP="00234BD9">
      <w:pPr>
        <w:spacing w:after="0" w:line="240" w:lineRule="auto"/>
      </w:pPr>
    </w:p>
    <w:p w14:paraId="4851E445" w14:textId="1637D452" w:rsidR="00DA189E" w:rsidRPr="00FB0A38" w:rsidRDefault="00DA189E" w:rsidP="00DA189E">
      <w:pPr>
        <w:spacing w:after="0" w:line="240" w:lineRule="auto"/>
      </w:pPr>
      <w:r w:rsidRPr="00FB0A38">
        <w:t xml:space="preserve">The responses that the Consulting Team received from the individual consultations and workshops were objective and, except for some specific situation-specific issues depending on the region, quite uniform and comprehensive. Recommendations are compiled in two broad categories, namely, preventive and forward-looking measures. Summaries of the outputs of the workshops and meetings are provided in Annex </w:t>
      </w:r>
      <w:r w:rsidR="00824DDB" w:rsidRPr="00FB0A38">
        <w:t>B</w:t>
      </w:r>
      <w:r w:rsidRPr="00FB0A38">
        <w:t>.</w:t>
      </w:r>
      <w:r w:rsidR="0069549A" w:rsidRPr="00FB0A38">
        <w:t xml:space="preserve"> In addition, PAMs suggested by two special studies that the UN-REDD NP conducted on governance and land tenure issues have also been summari</w:t>
      </w:r>
      <w:r w:rsidR="00B7679E" w:rsidRPr="00FB0A38">
        <w:t>z</w:t>
      </w:r>
      <w:r w:rsidR="0069549A" w:rsidRPr="00FB0A38">
        <w:t>ed</w:t>
      </w:r>
      <w:r w:rsidR="00B7679E" w:rsidRPr="00FB0A38">
        <w:t>.</w:t>
      </w:r>
    </w:p>
    <w:p w14:paraId="30C31D90" w14:textId="77777777" w:rsidR="00DA189E" w:rsidRPr="00FB0A38" w:rsidRDefault="00DA189E" w:rsidP="00234BD9">
      <w:pPr>
        <w:spacing w:after="0" w:line="240" w:lineRule="auto"/>
      </w:pPr>
    </w:p>
    <w:p w14:paraId="3E4C1A9D" w14:textId="77777777" w:rsidR="00234BD9" w:rsidRPr="00FB0A38" w:rsidRDefault="00234BD9" w:rsidP="00BF0686">
      <w:pPr>
        <w:pStyle w:val="ListParagraph"/>
        <w:numPr>
          <w:ilvl w:val="2"/>
          <w:numId w:val="120"/>
        </w:numPr>
        <w:spacing w:after="0" w:line="240" w:lineRule="auto"/>
        <w:rPr>
          <w:b/>
          <w:sz w:val="24"/>
        </w:rPr>
      </w:pPr>
      <w:r w:rsidRPr="00FB0A38">
        <w:rPr>
          <w:b/>
          <w:sz w:val="24"/>
        </w:rPr>
        <w:t>Addressing the Demand for Fuelwood</w:t>
      </w:r>
    </w:p>
    <w:p w14:paraId="08A5D6ED" w14:textId="77777777" w:rsidR="00234BD9" w:rsidRPr="00FB0A38" w:rsidRDefault="00234BD9" w:rsidP="00234BD9">
      <w:pPr>
        <w:spacing w:after="0" w:line="240" w:lineRule="auto"/>
      </w:pPr>
    </w:p>
    <w:p w14:paraId="0EE244EE" w14:textId="77777777" w:rsidR="00234BD9" w:rsidRPr="00FB0A38" w:rsidRDefault="00234BD9" w:rsidP="00BF0686">
      <w:pPr>
        <w:pStyle w:val="ListParagraph"/>
        <w:numPr>
          <w:ilvl w:val="3"/>
          <w:numId w:val="120"/>
        </w:numPr>
        <w:spacing w:after="0" w:line="240" w:lineRule="auto"/>
        <w:rPr>
          <w:b/>
        </w:rPr>
      </w:pPr>
      <w:r w:rsidRPr="00FB0A38">
        <w:rPr>
          <w:b/>
        </w:rPr>
        <w:t>Preventive Measures for Immediate Action</w:t>
      </w:r>
    </w:p>
    <w:p w14:paraId="197B0580" w14:textId="77777777" w:rsidR="00234BD9" w:rsidRPr="00FB0A38" w:rsidRDefault="00234BD9" w:rsidP="00234BD9">
      <w:pPr>
        <w:spacing w:after="0" w:line="240" w:lineRule="auto"/>
      </w:pPr>
    </w:p>
    <w:p w14:paraId="1F8ECB54" w14:textId="77777777" w:rsidR="00234BD9" w:rsidRPr="00FB0A38" w:rsidRDefault="00234BD9" w:rsidP="00A267FA">
      <w:pPr>
        <w:pStyle w:val="ListParagraph"/>
        <w:numPr>
          <w:ilvl w:val="0"/>
          <w:numId w:val="40"/>
        </w:numPr>
        <w:spacing w:after="0" w:line="240" w:lineRule="auto"/>
        <w:rPr>
          <w:szCs w:val="20"/>
        </w:rPr>
      </w:pPr>
      <w:r w:rsidRPr="00FB0A38">
        <w:rPr>
          <w:b/>
          <w:i/>
          <w:szCs w:val="20"/>
        </w:rPr>
        <w:t>Ensuring affordable alternate source of fuelwood is absolutely critical to reducing indiscriminate use of forest resources to meet the demand for fuelwood.</w:t>
      </w:r>
      <w:r w:rsidRPr="00FB0A38">
        <w:rPr>
          <w:szCs w:val="20"/>
        </w:rPr>
        <w:t xml:space="preserve"> The recommendations follow. </w:t>
      </w:r>
    </w:p>
    <w:p w14:paraId="441B2876" w14:textId="77777777" w:rsidR="00234BD9" w:rsidRPr="00FB0A38" w:rsidRDefault="00234BD9" w:rsidP="00A267FA">
      <w:pPr>
        <w:pStyle w:val="ListParagraph"/>
        <w:numPr>
          <w:ilvl w:val="0"/>
          <w:numId w:val="39"/>
        </w:numPr>
        <w:spacing w:after="0" w:line="240" w:lineRule="auto"/>
        <w:ind w:left="1080"/>
        <w:rPr>
          <w:rFonts w:cstheme="minorHAnsi"/>
          <w:sz w:val="20"/>
        </w:rPr>
      </w:pPr>
      <w:r w:rsidRPr="00FB0A38">
        <w:rPr>
          <w:rFonts w:cstheme="minorHAnsi"/>
          <w:sz w:val="20"/>
          <w:szCs w:val="20"/>
        </w:rPr>
        <w:t>Improved Cooking Stove (ICS) should be supplied at low costs to the forest adjoining communities.</w:t>
      </w:r>
      <w:r w:rsidRPr="00FB0A38">
        <w:rPr>
          <w:rStyle w:val="FootnoteReference"/>
          <w:rFonts w:cstheme="minorHAnsi"/>
          <w:sz w:val="20"/>
          <w:szCs w:val="20"/>
        </w:rPr>
        <w:footnoteReference w:id="7"/>
      </w:r>
      <w:r w:rsidRPr="00FB0A38">
        <w:rPr>
          <w:rFonts w:cstheme="minorHAnsi"/>
          <w:sz w:val="20"/>
          <w:szCs w:val="20"/>
        </w:rPr>
        <w:t xml:space="preserve"> Electric,</w:t>
      </w:r>
      <w:r w:rsidRPr="00FB0A38">
        <w:rPr>
          <w:rFonts w:cstheme="minorHAnsi"/>
          <w:sz w:val="20"/>
        </w:rPr>
        <w:t xml:space="preserve"> kerosene and solar cookers must also be promoted. </w:t>
      </w:r>
    </w:p>
    <w:p w14:paraId="60EC13A0" w14:textId="77777777" w:rsidR="00234BD9" w:rsidRPr="00FB0A38" w:rsidRDefault="00234BD9" w:rsidP="00A267FA">
      <w:pPr>
        <w:pStyle w:val="ListParagraph"/>
        <w:numPr>
          <w:ilvl w:val="0"/>
          <w:numId w:val="39"/>
        </w:numPr>
        <w:spacing w:after="0" w:line="240" w:lineRule="auto"/>
        <w:ind w:left="1080"/>
        <w:rPr>
          <w:rFonts w:cstheme="minorHAnsi"/>
          <w:sz w:val="20"/>
        </w:rPr>
      </w:pPr>
      <w:r w:rsidRPr="00FB0A38">
        <w:rPr>
          <w:rFonts w:cstheme="minorHAnsi"/>
          <w:sz w:val="20"/>
        </w:rPr>
        <w:t>Incentives should be provided to promote use of biogas.</w:t>
      </w:r>
      <w:r w:rsidRPr="00FB0A38">
        <w:rPr>
          <w:rStyle w:val="FootnoteReference"/>
          <w:rFonts w:cstheme="minorHAnsi"/>
          <w:sz w:val="20"/>
        </w:rPr>
        <w:footnoteReference w:id="8"/>
      </w:r>
    </w:p>
    <w:p w14:paraId="5BB9DC61" w14:textId="77777777" w:rsidR="00234BD9" w:rsidRPr="00FB0A38" w:rsidRDefault="00234BD9" w:rsidP="00A267FA">
      <w:pPr>
        <w:pStyle w:val="ListParagraph"/>
        <w:numPr>
          <w:ilvl w:val="0"/>
          <w:numId w:val="39"/>
        </w:numPr>
        <w:spacing w:after="0" w:line="240" w:lineRule="auto"/>
        <w:ind w:left="1080"/>
        <w:rPr>
          <w:rFonts w:cstheme="minorHAnsi"/>
          <w:sz w:val="20"/>
        </w:rPr>
      </w:pPr>
      <w:r w:rsidRPr="00FB0A38">
        <w:rPr>
          <w:sz w:val="20"/>
          <w:szCs w:val="20"/>
        </w:rPr>
        <w:t xml:space="preserve">Charcoal and briquette manufacturing using sawdust, rice husk, etc. should be encouraged. In addition to promoting these alternate devices among the forest adjoining communities, the retail price of liquid petroleum gas (LPG) cylinders should be made available to those dependent communities at a subsidized rate. </w:t>
      </w:r>
    </w:p>
    <w:p w14:paraId="04486DBA" w14:textId="77777777" w:rsidR="00234BD9" w:rsidRPr="00FB0A38" w:rsidRDefault="00234BD9" w:rsidP="00A267FA">
      <w:pPr>
        <w:pStyle w:val="ListParagraph"/>
        <w:numPr>
          <w:ilvl w:val="1"/>
          <w:numId w:val="39"/>
        </w:numPr>
        <w:spacing w:after="0" w:line="240" w:lineRule="auto"/>
        <w:rPr>
          <w:rFonts w:cstheme="minorHAnsi"/>
          <w:sz w:val="20"/>
        </w:rPr>
      </w:pPr>
      <w:r w:rsidRPr="00FB0A38">
        <w:rPr>
          <w:rFonts w:cstheme="minorHAnsi"/>
          <w:sz w:val="20"/>
        </w:rPr>
        <w:t>As elucidated in Chapter 4, the pressure on forests in the southern peninsula has become insurmountable. Extraction of fuelwood from the forests are intense and growing. This needs an urgent attention; therefore, there was a unanimous recommendation that not only rice, food and other logistics, but also alternative, non-wood cooking fuel must be given to the Rohingya refugees.</w:t>
      </w:r>
    </w:p>
    <w:p w14:paraId="69A62F0A" w14:textId="77777777" w:rsidR="00234BD9" w:rsidRPr="00FB0A38" w:rsidRDefault="00234BD9" w:rsidP="009D35B0">
      <w:pPr>
        <w:pStyle w:val="NoSpacing"/>
        <w:numPr>
          <w:ilvl w:val="0"/>
          <w:numId w:val="5"/>
        </w:numPr>
        <w:rPr>
          <w:rFonts w:cstheme="minorHAnsi"/>
          <w:sz w:val="20"/>
        </w:rPr>
      </w:pPr>
      <w:r w:rsidRPr="00FB0A38">
        <w:rPr>
          <w:rFonts w:cstheme="minorHAnsi"/>
          <w:sz w:val="20"/>
        </w:rPr>
        <w:t>Use of fuel wood in local hotels, tea stalls, paddy boiling mills, bakery should be immediately prohibited by, if need be, promulgating new law.</w:t>
      </w:r>
    </w:p>
    <w:p w14:paraId="276794DC" w14:textId="77777777" w:rsidR="00234BD9" w:rsidRPr="00FB0A38" w:rsidRDefault="00234BD9" w:rsidP="009D35B0">
      <w:pPr>
        <w:pStyle w:val="ListParagraph"/>
        <w:numPr>
          <w:ilvl w:val="0"/>
          <w:numId w:val="5"/>
        </w:numPr>
        <w:spacing w:after="0" w:line="240" w:lineRule="auto"/>
        <w:rPr>
          <w:rFonts w:cstheme="minorHAnsi"/>
          <w:sz w:val="18"/>
          <w:szCs w:val="20"/>
        </w:rPr>
      </w:pPr>
      <w:r w:rsidRPr="00FB0A38">
        <w:rPr>
          <w:rFonts w:cstheme="minorHAnsi"/>
          <w:sz w:val="20"/>
        </w:rPr>
        <w:t>Expansion of tobacco cultivation must be stopped. In tandem, use of fuel-wood in tobacco curing must be prohibited by law and that law must be strictly enforced.</w:t>
      </w:r>
    </w:p>
    <w:p w14:paraId="4BC689EC" w14:textId="77777777" w:rsidR="00234BD9" w:rsidRPr="00FB0A38" w:rsidRDefault="00234BD9" w:rsidP="009D35B0">
      <w:pPr>
        <w:pStyle w:val="ListParagraph"/>
        <w:numPr>
          <w:ilvl w:val="0"/>
          <w:numId w:val="5"/>
        </w:numPr>
        <w:spacing w:after="0" w:line="240" w:lineRule="auto"/>
        <w:rPr>
          <w:rFonts w:cstheme="minorHAnsi"/>
          <w:sz w:val="18"/>
          <w:szCs w:val="20"/>
        </w:rPr>
      </w:pPr>
      <w:r w:rsidRPr="00FB0A38">
        <w:rPr>
          <w:rFonts w:cstheme="minorHAnsi"/>
          <w:sz w:val="20"/>
        </w:rPr>
        <w:t xml:space="preserve">Evicting brickfields from the periphery of the forests is a must. Fuelwood use in brick burning must stop. Heavy punishments must be imposed for establishing brick burning kilns near the forest violating the Brick Burning Act. Minor change in the Act should be done in this regard. Supply of coal for brick burning must be ensured. </w:t>
      </w:r>
      <w:r w:rsidRPr="00FB0A38">
        <w:rPr>
          <w:sz w:val="20"/>
          <w:szCs w:val="20"/>
        </w:rPr>
        <w:t>Introduce and enforce use of improved brick burning technology.</w:t>
      </w:r>
    </w:p>
    <w:p w14:paraId="1AA5FFF3" w14:textId="77777777" w:rsidR="00234BD9" w:rsidRPr="00FB0A38" w:rsidRDefault="00234BD9" w:rsidP="009D35B0">
      <w:pPr>
        <w:pStyle w:val="ListParagraph"/>
        <w:numPr>
          <w:ilvl w:val="0"/>
          <w:numId w:val="5"/>
        </w:numPr>
        <w:spacing w:after="0" w:line="240" w:lineRule="auto"/>
        <w:rPr>
          <w:sz w:val="20"/>
          <w:szCs w:val="20"/>
        </w:rPr>
      </w:pPr>
      <w:r w:rsidRPr="00FB0A38">
        <w:rPr>
          <w:sz w:val="20"/>
          <w:szCs w:val="20"/>
        </w:rPr>
        <w:t xml:space="preserve">Encourage using branches/stems of trees harvested under “jot” permit. Allow the branches of the jot trees be transported legally. </w:t>
      </w:r>
    </w:p>
    <w:p w14:paraId="6D58BF41" w14:textId="77777777" w:rsidR="00234BD9" w:rsidRPr="00FB0A38" w:rsidRDefault="00234BD9" w:rsidP="00234BD9">
      <w:pPr>
        <w:spacing w:after="0" w:line="240" w:lineRule="auto"/>
        <w:rPr>
          <w:sz w:val="20"/>
          <w:szCs w:val="20"/>
        </w:rPr>
      </w:pPr>
    </w:p>
    <w:p w14:paraId="00AE0060" w14:textId="6016914C" w:rsidR="00234BD9" w:rsidRPr="00FB0A38" w:rsidRDefault="00234BD9" w:rsidP="00BF0686">
      <w:pPr>
        <w:pStyle w:val="ListParagraph"/>
        <w:numPr>
          <w:ilvl w:val="3"/>
          <w:numId w:val="120"/>
        </w:numPr>
        <w:spacing w:after="0" w:line="240" w:lineRule="auto"/>
        <w:rPr>
          <w:b/>
          <w:szCs w:val="20"/>
        </w:rPr>
      </w:pPr>
      <w:r w:rsidRPr="00FB0A38">
        <w:rPr>
          <w:b/>
          <w:szCs w:val="20"/>
        </w:rPr>
        <w:t>Medium- to Long-Term Actions for Sustaining the Growing Demand</w:t>
      </w:r>
    </w:p>
    <w:p w14:paraId="2E511BBF" w14:textId="77777777" w:rsidR="00234BD9" w:rsidRPr="00FB0A38" w:rsidRDefault="00234BD9" w:rsidP="00234BD9">
      <w:pPr>
        <w:spacing w:after="0" w:line="240" w:lineRule="auto"/>
        <w:rPr>
          <w:sz w:val="20"/>
          <w:szCs w:val="20"/>
        </w:rPr>
      </w:pPr>
    </w:p>
    <w:p w14:paraId="78A2430E" w14:textId="77777777" w:rsidR="00234BD9" w:rsidRPr="00FB0A38" w:rsidRDefault="00234BD9" w:rsidP="009D35B0">
      <w:pPr>
        <w:pStyle w:val="ListParagraph"/>
        <w:numPr>
          <w:ilvl w:val="0"/>
          <w:numId w:val="5"/>
        </w:numPr>
        <w:spacing w:after="0" w:line="240" w:lineRule="auto"/>
        <w:rPr>
          <w:sz w:val="20"/>
          <w:szCs w:val="20"/>
        </w:rPr>
      </w:pPr>
      <w:r w:rsidRPr="00FB0A38">
        <w:rPr>
          <w:b/>
          <w:i/>
          <w:sz w:val="20"/>
          <w:szCs w:val="20"/>
        </w:rPr>
        <w:t>A unanimous recommendation from all the regional workshops was establishing and increasing fuelwood plantation with fast-growing species in homesteads by individuals and the government (BFD) on forest and other public land.</w:t>
      </w:r>
      <w:r w:rsidRPr="00FB0A38">
        <w:rPr>
          <w:sz w:val="20"/>
          <w:szCs w:val="20"/>
        </w:rPr>
        <w:t xml:space="preserve"> The recommendations were: </w:t>
      </w:r>
    </w:p>
    <w:p w14:paraId="03F35F2C"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 xml:space="preserve">Surveys should be conducted in the landscape (PA or RF) to identify special zones in buffer area and firewood plantations be established following proper needs assessment. Areas outside forest (e.g., railway tracks, embankments, etc.) may also be brought under fuelwood plantation schemes. </w:t>
      </w:r>
    </w:p>
    <w:p w14:paraId="2A96C638" w14:textId="77777777" w:rsidR="00234BD9" w:rsidRPr="00FB0A38" w:rsidRDefault="00234BD9" w:rsidP="009D35B0">
      <w:pPr>
        <w:pStyle w:val="ListParagraph"/>
        <w:numPr>
          <w:ilvl w:val="2"/>
          <w:numId w:val="5"/>
        </w:numPr>
        <w:spacing w:after="0" w:line="240" w:lineRule="auto"/>
        <w:rPr>
          <w:sz w:val="20"/>
          <w:szCs w:val="20"/>
        </w:rPr>
      </w:pPr>
      <w:r w:rsidRPr="00FB0A38">
        <w:rPr>
          <w:rFonts w:cstheme="minorHAnsi"/>
          <w:sz w:val="20"/>
        </w:rPr>
        <w:t>Special fast-growing species such Dhaincha (</w:t>
      </w:r>
      <w:r w:rsidRPr="00FB0A38">
        <w:rPr>
          <w:rFonts w:cstheme="minorHAnsi"/>
          <w:i/>
          <w:sz w:val="20"/>
        </w:rPr>
        <w:t>Sesbania</w:t>
      </w:r>
      <w:r w:rsidRPr="00FB0A38">
        <w:rPr>
          <w:rFonts w:cstheme="minorHAnsi"/>
          <w:sz w:val="20"/>
        </w:rPr>
        <w:t xml:space="preserve"> spp.) and raintree may be encouraged.</w:t>
      </w:r>
    </w:p>
    <w:p w14:paraId="753F24C3" w14:textId="77777777" w:rsidR="00234BD9" w:rsidRPr="00FB0A38" w:rsidRDefault="00234BD9" w:rsidP="009D35B0">
      <w:pPr>
        <w:pStyle w:val="ListParagraph"/>
        <w:numPr>
          <w:ilvl w:val="2"/>
          <w:numId w:val="5"/>
        </w:numPr>
        <w:spacing w:after="0" w:line="240" w:lineRule="auto"/>
        <w:rPr>
          <w:sz w:val="20"/>
          <w:szCs w:val="20"/>
        </w:rPr>
      </w:pPr>
      <w:r w:rsidRPr="00FB0A38">
        <w:rPr>
          <w:sz w:val="20"/>
          <w:szCs w:val="20"/>
        </w:rPr>
        <w:t xml:space="preserve">Hardwood species should be made mandatory in social forestry plantations. </w:t>
      </w:r>
    </w:p>
    <w:p w14:paraId="1272458D" w14:textId="77777777" w:rsidR="00234BD9" w:rsidRPr="00FB0A38" w:rsidRDefault="00234BD9" w:rsidP="009D35B0">
      <w:pPr>
        <w:pStyle w:val="ListParagraph"/>
        <w:numPr>
          <w:ilvl w:val="2"/>
          <w:numId w:val="5"/>
        </w:numPr>
        <w:spacing w:after="0" w:line="240" w:lineRule="auto"/>
        <w:rPr>
          <w:sz w:val="20"/>
          <w:szCs w:val="20"/>
        </w:rPr>
      </w:pPr>
      <w:r w:rsidRPr="00FB0A38">
        <w:rPr>
          <w:rFonts w:cstheme="minorHAnsi"/>
          <w:sz w:val="20"/>
        </w:rPr>
        <w:t>Pruning</w:t>
      </w:r>
      <w:r w:rsidRPr="00FB0A38">
        <w:rPr>
          <w:sz w:val="20"/>
          <w:szCs w:val="20"/>
        </w:rPr>
        <w:t xml:space="preserve"> of trees may be encouraged.</w:t>
      </w:r>
    </w:p>
    <w:p w14:paraId="44E2FDAD" w14:textId="77777777" w:rsidR="00234BD9" w:rsidRPr="00FB0A38" w:rsidRDefault="00234BD9" w:rsidP="009D35B0">
      <w:pPr>
        <w:pStyle w:val="ListParagraph"/>
        <w:numPr>
          <w:ilvl w:val="1"/>
          <w:numId w:val="5"/>
        </w:numPr>
        <w:spacing w:after="0" w:line="240" w:lineRule="auto"/>
        <w:rPr>
          <w:rFonts w:cstheme="minorHAnsi"/>
          <w:sz w:val="18"/>
          <w:szCs w:val="20"/>
        </w:rPr>
      </w:pPr>
      <w:r w:rsidRPr="00FB0A38">
        <w:rPr>
          <w:rFonts w:cstheme="minorHAnsi"/>
          <w:sz w:val="20"/>
        </w:rPr>
        <w:t>Use of saplings to provide support to betel leaf, particularly in the south, is the most damaging act that destroys plantation schemes and stops forests from regenerating. This practice must be stopped and alternate materials such as use PVC pipes and live fences must be made mandatory.</w:t>
      </w:r>
    </w:p>
    <w:p w14:paraId="532AAC50" w14:textId="77777777" w:rsidR="00234BD9" w:rsidRPr="00FB0A38" w:rsidRDefault="00234BD9" w:rsidP="009D35B0">
      <w:pPr>
        <w:pStyle w:val="ListParagraph"/>
        <w:numPr>
          <w:ilvl w:val="0"/>
          <w:numId w:val="5"/>
        </w:numPr>
        <w:spacing w:after="0" w:line="240" w:lineRule="auto"/>
        <w:rPr>
          <w:sz w:val="20"/>
          <w:szCs w:val="20"/>
        </w:rPr>
      </w:pPr>
      <w:r w:rsidRPr="00FB0A38">
        <w:rPr>
          <w:sz w:val="20"/>
          <w:szCs w:val="20"/>
        </w:rPr>
        <w:t>In addition to the above recommendations that would directly address fuelwood harvesting issue, there also were recommendations covering demographic, research and development issues, including:</w:t>
      </w:r>
    </w:p>
    <w:p w14:paraId="27216A6E"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Need for increased awareness raising campaigns.</w:t>
      </w:r>
    </w:p>
    <w:p w14:paraId="47FCD0FB" w14:textId="77777777" w:rsidR="00234BD9" w:rsidRPr="00FB0A38" w:rsidRDefault="00234BD9" w:rsidP="009D35B0">
      <w:pPr>
        <w:pStyle w:val="ListParagraph"/>
        <w:numPr>
          <w:ilvl w:val="1"/>
          <w:numId w:val="5"/>
        </w:numPr>
        <w:spacing w:after="0" w:line="240" w:lineRule="auto"/>
      </w:pPr>
      <w:r w:rsidRPr="00FB0A38">
        <w:rPr>
          <w:rFonts w:cstheme="minorHAnsi"/>
          <w:sz w:val="20"/>
        </w:rPr>
        <w:t>Addressing population pressure by promoting family planning.</w:t>
      </w:r>
    </w:p>
    <w:p w14:paraId="48EA10EA" w14:textId="77777777" w:rsidR="00234BD9" w:rsidRPr="00FB0A38" w:rsidRDefault="00234BD9" w:rsidP="009D35B0">
      <w:pPr>
        <w:pStyle w:val="ListParagraph"/>
        <w:numPr>
          <w:ilvl w:val="1"/>
          <w:numId w:val="5"/>
        </w:numPr>
        <w:spacing w:after="0" w:line="240" w:lineRule="auto"/>
      </w:pPr>
      <w:r w:rsidRPr="00FB0A38">
        <w:rPr>
          <w:rFonts w:cstheme="minorHAnsi"/>
          <w:sz w:val="20"/>
        </w:rPr>
        <w:t>Introducing and/or enhancing AIGA activities, especially for women.</w:t>
      </w:r>
    </w:p>
    <w:p w14:paraId="5697B1C8" w14:textId="77777777" w:rsidR="00234BD9" w:rsidRPr="00FB0A38" w:rsidRDefault="00234BD9" w:rsidP="009D35B0">
      <w:pPr>
        <w:pStyle w:val="ListParagraph"/>
        <w:numPr>
          <w:ilvl w:val="1"/>
          <w:numId w:val="5"/>
        </w:numPr>
        <w:spacing w:after="0" w:line="240" w:lineRule="auto"/>
      </w:pPr>
      <w:r w:rsidRPr="00FB0A38">
        <w:rPr>
          <w:rFonts w:cstheme="minorHAnsi"/>
          <w:sz w:val="20"/>
        </w:rPr>
        <w:t>Changing food habit to reduce fuelwood use for cooking.</w:t>
      </w:r>
    </w:p>
    <w:p w14:paraId="148C1828"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 xml:space="preserve">Ensuring enforcement of law. </w:t>
      </w:r>
    </w:p>
    <w:p w14:paraId="5D87697B"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Universally intensifying co-management both for empowering people and raising awareness.</w:t>
      </w:r>
    </w:p>
    <w:p w14:paraId="2EE6814E" w14:textId="77777777" w:rsidR="00234BD9" w:rsidRPr="00FB0A38" w:rsidRDefault="00234BD9" w:rsidP="009D35B0">
      <w:pPr>
        <w:pStyle w:val="ListParagraph"/>
        <w:numPr>
          <w:ilvl w:val="1"/>
          <w:numId w:val="5"/>
        </w:numPr>
        <w:spacing w:after="0" w:line="240" w:lineRule="auto"/>
      </w:pPr>
      <w:r w:rsidRPr="00FB0A38">
        <w:rPr>
          <w:rFonts w:cstheme="minorHAnsi"/>
          <w:sz w:val="20"/>
        </w:rPr>
        <w:t>Encouraging research on alternate efficient fuel source.</w:t>
      </w:r>
    </w:p>
    <w:p w14:paraId="5BFB5D35" w14:textId="77777777" w:rsidR="00234BD9" w:rsidRPr="00FB0A38" w:rsidRDefault="00234BD9" w:rsidP="00234BD9">
      <w:pPr>
        <w:spacing w:after="0" w:line="240" w:lineRule="auto"/>
      </w:pPr>
    </w:p>
    <w:p w14:paraId="5533AC38" w14:textId="599930CF" w:rsidR="00234BD9" w:rsidRPr="00FB0A38" w:rsidRDefault="00234BD9" w:rsidP="00BF0686">
      <w:pPr>
        <w:pStyle w:val="ListParagraph"/>
        <w:numPr>
          <w:ilvl w:val="2"/>
          <w:numId w:val="120"/>
        </w:numPr>
        <w:spacing w:after="0" w:line="240" w:lineRule="auto"/>
        <w:rPr>
          <w:b/>
          <w:sz w:val="24"/>
        </w:rPr>
      </w:pPr>
      <w:r w:rsidRPr="00FB0A38">
        <w:rPr>
          <w:b/>
          <w:sz w:val="24"/>
        </w:rPr>
        <w:t>Addressing Illegal Timber Harvest</w:t>
      </w:r>
    </w:p>
    <w:p w14:paraId="3A62C4C0" w14:textId="77777777" w:rsidR="00234BD9" w:rsidRPr="00FB0A38" w:rsidRDefault="00234BD9" w:rsidP="00234BD9">
      <w:pPr>
        <w:spacing w:after="0" w:line="240" w:lineRule="auto"/>
      </w:pPr>
    </w:p>
    <w:p w14:paraId="7A22BC82" w14:textId="77777777" w:rsidR="00234BD9" w:rsidRPr="00FB0A38" w:rsidRDefault="00234BD9" w:rsidP="00BF0686">
      <w:pPr>
        <w:pStyle w:val="ListParagraph"/>
        <w:numPr>
          <w:ilvl w:val="3"/>
          <w:numId w:val="120"/>
        </w:numPr>
        <w:spacing w:after="0" w:line="240" w:lineRule="auto"/>
        <w:rPr>
          <w:b/>
        </w:rPr>
      </w:pPr>
      <w:r w:rsidRPr="00FB0A38">
        <w:rPr>
          <w:b/>
        </w:rPr>
        <w:t>Preventive Measures for Immediate Action</w:t>
      </w:r>
    </w:p>
    <w:p w14:paraId="21A6C15D" w14:textId="77777777" w:rsidR="00234BD9" w:rsidRPr="00FB0A38" w:rsidRDefault="00234BD9" w:rsidP="00234BD9">
      <w:pPr>
        <w:spacing w:after="0" w:line="240" w:lineRule="auto"/>
      </w:pPr>
    </w:p>
    <w:p w14:paraId="1554C343" w14:textId="77777777" w:rsidR="00234BD9" w:rsidRPr="00FB0A38" w:rsidRDefault="00234BD9" w:rsidP="009D35B0">
      <w:pPr>
        <w:pStyle w:val="ListParagraph"/>
        <w:numPr>
          <w:ilvl w:val="0"/>
          <w:numId w:val="5"/>
        </w:numPr>
        <w:spacing w:after="0" w:line="240" w:lineRule="auto"/>
        <w:rPr>
          <w:sz w:val="20"/>
          <w:szCs w:val="20"/>
        </w:rPr>
      </w:pPr>
      <w:r w:rsidRPr="00FB0A38">
        <w:rPr>
          <w:b/>
          <w:i/>
          <w:sz w:val="20"/>
          <w:szCs w:val="20"/>
        </w:rPr>
        <w:t>Weakness of legal instruments was universally identified as main obstacles to addressing the illegal timber harvest problem.</w:t>
      </w:r>
      <w:r w:rsidRPr="00FB0A38">
        <w:rPr>
          <w:sz w:val="20"/>
          <w:szCs w:val="20"/>
        </w:rPr>
        <w:t xml:space="preserve"> A large number of recommendations came out:</w:t>
      </w:r>
    </w:p>
    <w:p w14:paraId="6FD396D6"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 xml:space="preserve">The existing laws are old and primitive; therefore, there is an urgent need for modernizing all relevant major laws, namely, the Forest Act, Wildlife (Protection) Act, and Social Forestry Rules. The revision of laws to suit the modern needs must be people-oriented and done in a consultative fashion. </w:t>
      </w:r>
    </w:p>
    <w:p w14:paraId="234E841C" w14:textId="77777777" w:rsidR="00234BD9" w:rsidRPr="00FB0A38" w:rsidRDefault="00234BD9" w:rsidP="009D35B0">
      <w:pPr>
        <w:pStyle w:val="ListParagraph"/>
        <w:numPr>
          <w:ilvl w:val="2"/>
          <w:numId w:val="5"/>
        </w:numPr>
        <w:spacing w:after="0" w:line="240" w:lineRule="auto"/>
        <w:rPr>
          <w:sz w:val="20"/>
          <w:szCs w:val="20"/>
        </w:rPr>
      </w:pPr>
      <w:r w:rsidRPr="00FB0A38">
        <w:rPr>
          <w:sz w:val="20"/>
          <w:szCs w:val="20"/>
        </w:rPr>
        <w:t>There have been recommendations that region-specific laws must be updated/modernized as well. For example, there is a strong demand to modernize the 1900 CHT Regulations and the CHT Transit Rules. In addition,</w:t>
      </w:r>
    </w:p>
    <w:p w14:paraId="162EDD19" w14:textId="77777777" w:rsidR="00234BD9" w:rsidRPr="00FB0A38" w:rsidRDefault="00234BD9" w:rsidP="009D35B0">
      <w:pPr>
        <w:pStyle w:val="ListParagraph"/>
        <w:numPr>
          <w:ilvl w:val="3"/>
          <w:numId w:val="5"/>
        </w:numPr>
        <w:spacing w:after="0" w:line="240" w:lineRule="auto"/>
        <w:rPr>
          <w:sz w:val="20"/>
          <w:szCs w:val="20"/>
        </w:rPr>
      </w:pPr>
      <w:r w:rsidRPr="00FB0A38">
        <w:rPr>
          <w:sz w:val="20"/>
          <w:szCs w:val="20"/>
        </w:rPr>
        <w:t>Stop DC’s permit for furniture export from CHT. The BFD should be authorized to issue furniture transit with source verification.</w:t>
      </w:r>
    </w:p>
    <w:p w14:paraId="1EE4C108" w14:textId="77777777" w:rsidR="00234BD9" w:rsidRPr="00FB0A38" w:rsidRDefault="00234BD9" w:rsidP="009D35B0">
      <w:pPr>
        <w:pStyle w:val="ListParagraph"/>
        <w:numPr>
          <w:ilvl w:val="3"/>
          <w:numId w:val="5"/>
        </w:numPr>
        <w:spacing w:after="0" w:line="240" w:lineRule="auto"/>
        <w:rPr>
          <w:sz w:val="20"/>
          <w:szCs w:val="20"/>
        </w:rPr>
      </w:pPr>
      <w:r w:rsidRPr="00FB0A38">
        <w:rPr>
          <w:sz w:val="20"/>
          <w:szCs w:val="20"/>
        </w:rPr>
        <w:t>Furniture factories or shops cannot be established without the permission of the BFD.</w:t>
      </w:r>
    </w:p>
    <w:p w14:paraId="48CE052E" w14:textId="77777777" w:rsidR="00234BD9" w:rsidRPr="00FB0A38" w:rsidRDefault="00234BD9" w:rsidP="009D35B0">
      <w:pPr>
        <w:pStyle w:val="ListParagraph"/>
        <w:numPr>
          <w:ilvl w:val="3"/>
          <w:numId w:val="5"/>
        </w:numPr>
        <w:spacing w:after="0" w:line="240" w:lineRule="auto"/>
        <w:rPr>
          <w:sz w:val="20"/>
          <w:szCs w:val="20"/>
        </w:rPr>
      </w:pPr>
      <w:r w:rsidRPr="00FB0A38">
        <w:rPr>
          <w:sz w:val="20"/>
          <w:szCs w:val="20"/>
        </w:rPr>
        <w:t xml:space="preserve">Depositing of fees along with the application of the saw mill permission should be stopped. </w:t>
      </w:r>
    </w:p>
    <w:p w14:paraId="22A9952C" w14:textId="77777777" w:rsidR="00234BD9" w:rsidRPr="00FB0A38" w:rsidRDefault="00234BD9" w:rsidP="009D35B0">
      <w:pPr>
        <w:pStyle w:val="ListParagraph"/>
        <w:numPr>
          <w:ilvl w:val="3"/>
          <w:numId w:val="5"/>
        </w:numPr>
        <w:spacing w:after="0" w:line="240" w:lineRule="auto"/>
        <w:rPr>
          <w:sz w:val="20"/>
          <w:szCs w:val="20"/>
        </w:rPr>
      </w:pPr>
      <w:r w:rsidRPr="00FB0A38">
        <w:rPr>
          <w:sz w:val="20"/>
          <w:szCs w:val="20"/>
        </w:rPr>
        <w:t>The “jot” permit process should be made flexible.</w:t>
      </w:r>
    </w:p>
    <w:p w14:paraId="5ECC7C32" w14:textId="77777777" w:rsidR="00234BD9" w:rsidRPr="00FB0A38" w:rsidRDefault="00234BD9" w:rsidP="009D35B0">
      <w:pPr>
        <w:pStyle w:val="ListParagraph"/>
        <w:numPr>
          <w:ilvl w:val="2"/>
          <w:numId w:val="5"/>
        </w:numPr>
        <w:spacing w:after="0" w:line="240" w:lineRule="auto"/>
        <w:rPr>
          <w:sz w:val="20"/>
          <w:szCs w:val="20"/>
        </w:rPr>
      </w:pPr>
      <w:r w:rsidRPr="00FB0A38">
        <w:rPr>
          <w:sz w:val="20"/>
          <w:szCs w:val="20"/>
        </w:rPr>
        <w:t>Enforce greater scrutiny prior to giving permits for furniture manufacturing, sawmill and brickfield establishment.</w:t>
      </w:r>
    </w:p>
    <w:p w14:paraId="65C56161" w14:textId="2791F547" w:rsidR="00234BD9" w:rsidRPr="00FB0A38" w:rsidRDefault="00234BD9" w:rsidP="009D35B0">
      <w:pPr>
        <w:pStyle w:val="ListParagraph"/>
        <w:numPr>
          <w:ilvl w:val="1"/>
          <w:numId w:val="5"/>
        </w:numPr>
        <w:spacing w:after="0" w:line="240" w:lineRule="auto"/>
        <w:rPr>
          <w:rFonts w:cstheme="minorHAnsi"/>
          <w:sz w:val="18"/>
          <w:szCs w:val="20"/>
        </w:rPr>
      </w:pPr>
      <w:r w:rsidRPr="00FB0A38">
        <w:rPr>
          <w:rFonts w:cstheme="minorHAnsi"/>
          <w:sz w:val="20"/>
        </w:rPr>
        <w:t>Heavy taxes may be imposed on luxury wooded furniture.</w:t>
      </w:r>
      <w:r w:rsidRPr="00FB0A38">
        <w:rPr>
          <w:rFonts w:cstheme="minorHAnsi"/>
          <w:sz w:val="18"/>
          <w:szCs w:val="20"/>
        </w:rPr>
        <w:t xml:space="preserve"> </w:t>
      </w:r>
    </w:p>
    <w:p w14:paraId="257B732B" w14:textId="77777777" w:rsidR="00D7464C" w:rsidRPr="00FB0A38" w:rsidRDefault="00D7464C" w:rsidP="00D7464C">
      <w:pPr>
        <w:pStyle w:val="ListParagraph"/>
        <w:spacing w:after="0" w:line="240" w:lineRule="auto"/>
        <w:rPr>
          <w:rFonts w:cstheme="minorHAnsi"/>
          <w:sz w:val="18"/>
          <w:szCs w:val="20"/>
        </w:rPr>
      </w:pPr>
    </w:p>
    <w:p w14:paraId="6035B08F" w14:textId="77777777" w:rsidR="00234BD9" w:rsidRPr="00FB0A38" w:rsidRDefault="00234BD9" w:rsidP="009D35B0">
      <w:pPr>
        <w:pStyle w:val="ListParagraph"/>
        <w:numPr>
          <w:ilvl w:val="0"/>
          <w:numId w:val="5"/>
        </w:numPr>
        <w:spacing w:after="0" w:line="240" w:lineRule="auto"/>
        <w:rPr>
          <w:sz w:val="20"/>
          <w:szCs w:val="20"/>
        </w:rPr>
      </w:pPr>
      <w:r w:rsidRPr="00FB0A38">
        <w:rPr>
          <w:b/>
          <w:i/>
          <w:sz w:val="20"/>
          <w:szCs w:val="20"/>
        </w:rPr>
        <w:t>Lack of political commitment and inter-agency coordination has been identified as a primary issue.</w:t>
      </w:r>
      <w:r w:rsidRPr="00FB0A38">
        <w:rPr>
          <w:sz w:val="20"/>
          <w:szCs w:val="20"/>
        </w:rPr>
        <w:t xml:space="preserve"> Recommendations for improving the situation were as follows:</w:t>
      </w:r>
    </w:p>
    <w:p w14:paraId="06C3547D"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Ensure that there is an enhanced political commitment to stop/reduce illegal timber harvest.</w:t>
      </w:r>
    </w:p>
    <w:p w14:paraId="0E8D0087"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Promote effective coordination among all relevant local government agencies and other stakeholders.</w:t>
      </w:r>
    </w:p>
    <w:p w14:paraId="5259E899" w14:textId="77777777" w:rsidR="00234BD9" w:rsidRPr="00FB0A38" w:rsidRDefault="00234BD9" w:rsidP="009D35B0">
      <w:pPr>
        <w:pStyle w:val="ListParagraph"/>
        <w:numPr>
          <w:ilvl w:val="2"/>
          <w:numId w:val="5"/>
        </w:numPr>
        <w:spacing w:after="0" w:line="240" w:lineRule="auto"/>
        <w:rPr>
          <w:sz w:val="20"/>
          <w:szCs w:val="20"/>
        </w:rPr>
      </w:pPr>
      <w:r w:rsidRPr="00FB0A38">
        <w:rPr>
          <w:sz w:val="20"/>
          <w:szCs w:val="20"/>
        </w:rPr>
        <w:lastRenderedPageBreak/>
        <w:t>Ensure law enforcement with the help of law enforcing agencies such as police, coast guard, Border Guard Bangladesh (BGB), etc.</w:t>
      </w:r>
    </w:p>
    <w:p w14:paraId="5E3D2034" w14:textId="77777777" w:rsidR="00234BD9" w:rsidRPr="00FB0A38" w:rsidRDefault="00234BD9" w:rsidP="009D35B0">
      <w:pPr>
        <w:pStyle w:val="ListParagraph"/>
        <w:numPr>
          <w:ilvl w:val="2"/>
          <w:numId w:val="5"/>
        </w:numPr>
        <w:spacing w:after="0" w:line="240" w:lineRule="auto"/>
        <w:rPr>
          <w:sz w:val="20"/>
          <w:szCs w:val="20"/>
        </w:rPr>
      </w:pPr>
      <w:r w:rsidRPr="00FB0A38">
        <w:rPr>
          <w:sz w:val="20"/>
          <w:szCs w:val="20"/>
        </w:rPr>
        <w:t xml:space="preserve">Ensure Upazila Forest and Environment Committees are effective and functional </w:t>
      </w:r>
    </w:p>
    <w:p w14:paraId="6A0956EF"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Address the threats from the influx of the Rohingya refugees both politically, institutionally and socially.</w:t>
      </w:r>
    </w:p>
    <w:p w14:paraId="03590C2F" w14:textId="77777777" w:rsidR="00234BD9" w:rsidRPr="00FB0A38" w:rsidRDefault="00234BD9" w:rsidP="00234BD9">
      <w:pPr>
        <w:spacing w:after="0" w:line="240" w:lineRule="auto"/>
        <w:rPr>
          <w:szCs w:val="20"/>
        </w:rPr>
      </w:pPr>
    </w:p>
    <w:p w14:paraId="0A351622" w14:textId="77777777" w:rsidR="00234BD9" w:rsidRPr="00FB0A38" w:rsidRDefault="00234BD9" w:rsidP="00BF0686">
      <w:pPr>
        <w:pStyle w:val="ListParagraph"/>
        <w:numPr>
          <w:ilvl w:val="3"/>
          <w:numId w:val="120"/>
        </w:numPr>
        <w:spacing w:after="0" w:line="240" w:lineRule="auto"/>
        <w:rPr>
          <w:b/>
          <w:szCs w:val="20"/>
        </w:rPr>
      </w:pPr>
      <w:r w:rsidRPr="00FB0A38">
        <w:rPr>
          <w:b/>
          <w:szCs w:val="20"/>
        </w:rPr>
        <w:t>Medium- to Long-Term Actions for Sustaining the Growing Demand</w:t>
      </w:r>
    </w:p>
    <w:p w14:paraId="319ECC87" w14:textId="77777777" w:rsidR="00234BD9" w:rsidRPr="00FB0A38" w:rsidRDefault="00234BD9" w:rsidP="00234BD9">
      <w:pPr>
        <w:spacing w:after="0" w:line="240" w:lineRule="auto"/>
        <w:rPr>
          <w:sz w:val="20"/>
          <w:szCs w:val="20"/>
        </w:rPr>
      </w:pPr>
    </w:p>
    <w:p w14:paraId="34191708" w14:textId="77777777" w:rsidR="00234BD9" w:rsidRPr="00FB0A38" w:rsidRDefault="00234BD9" w:rsidP="009D35B0">
      <w:pPr>
        <w:pStyle w:val="ListParagraph"/>
        <w:numPr>
          <w:ilvl w:val="0"/>
          <w:numId w:val="5"/>
        </w:numPr>
        <w:spacing w:after="0" w:line="240" w:lineRule="auto"/>
        <w:rPr>
          <w:sz w:val="20"/>
          <w:szCs w:val="20"/>
        </w:rPr>
      </w:pPr>
      <w:r w:rsidRPr="00FB0A38">
        <w:rPr>
          <w:b/>
          <w:i/>
          <w:sz w:val="20"/>
          <w:szCs w:val="20"/>
        </w:rPr>
        <w:t>Visible lack of strict enforcement of existing laws and implementation of existing laws through programs have also been identified as a deterrent.</w:t>
      </w:r>
      <w:r w:rsidRPr="00FB0A38">
        <w:rPr>
          <w:sz w:val="20"/>
          <w:szCs w:val="20"/>
        </w:rPr>
        <w:t xml:space="preserve"> Summary of recommendations to address the issue follows:</w:t>
      </w:r>
    </w:p>
    <w:p w14:paraId="41956C64"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To ensure peoples empowerment and ownership, co-management should be made functional and the PA Rules 2017 implemented.</w:t>
      </w:r>
    </w:p>
    <w:p w14:paraId="1C6C140B" w14:textId="77777777" w:rsidR="00234BD9" w:rsidRPr="00FB0A38" w:rsidRDefault="00234BD9" w:rsidP="009D35B0">
      <w:pPr>
        <w:pStyle w:val="ListParagraph"/>
        <w:numPr>
          <w:ilvl w:val="2"/>
          <w:numId w:val="5"/>
        </w:numPr>
        <w:spacing w:after="0" w:line="240" w:lineRule="auto"/>
        <w:rPr>
          <w:sz w:val="20"/>
          <w:szCs w:val="20"/>
        </w:rPr>
      </w:pPr>
      <w:r w:rsidRPr="00FB0A38">
        <w:rPr>
          <w:sz w:val="20"/>
          <w:szCs w:val="20"/>
        </w:rPr>
        <w:t>Increase the number of PAs.</w:t>
      </w:r>
    </w:p>
    <w:p w14:paraId="7949AA0E"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Introduce institutional afforestation rules in consultation with HDC and CHTRC.</w:t>
      </w:r>
    </w:p>
    <w:p w14:paraId="1A0DE6E8"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Stop jhum cultivation in the CHT and other hilly areas.</w:t>
      </w:r>
    </w:p>
    <w:p w14:paraId="226003A9"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Encourage developing community forests, VCFs and plantation on private land in the CHT.</w:t>
      </w:r>
    </w:p>
    <w:p w14:paraId="587938C5" w14:textId="0BFE1250" w:rsidR="00234BD9" w:rsidRPr="00FB0A38" w:rsidRDefault="00234BD9" w:rsidP="009D35B0">
      <w:pPr>
        <w:pStyle w:val="ListParagraph"/>
        <w:numPr>
          <w:ilvl w:val="1"/>
          <w:numId w:val="5"/>
        </w:numPr>
        <w:spacing w:after="0" w:line="240" w:lineRule="auto"/>
        <w:rPr>
          <w:sz w:val="20"/>
          <w:szCs w:val="20"/>
        </w:rPr>
      </w:pPr>
      <w:r w:rsidRPr="00FB0A38">
        <w:rPr>
          <w:sz w:val="20"/>
          <w:szCs w:val="20"/>
        </w:rPr>
        <w:t>Immediately ensure complete delineation and demarcation of forest land and ensure regular monitoring.</w:t>
      </w:r>
    </w:p>
    <w:p w14:paraId="2D114ACD" w14:textId="77777777" w:rsidR="00D7464C" w:rsidRPr="00FB0A38" w:rsidRDefault="00D7464C" w:rsidP="00D7464C">
      <w:pPr>
        <w:pStyle w:val="ListParagraph"/>
        <w:spacing w:after="0" w:line="240" w:lineRule="auto"/>
        <w:rPr>
          <w:sz w:val="20"/>
          <w:szCs w:val="20"/>
        </w:rPr>
      </w:pPr>
    </w:p>
    <w:p w14:paraId="3D83B742" w14:textId="77777777" w:rsidR="00234BD9" w:rsidRPr="00FB0A38" w:rsidRDefault="00234BD9" w:rsidP="009D35B0">
      <w:pPr>
        <w:pStyle w:val="ListParagraph"/>
        <w:numPr>
          <w:ilvl w:val="0"/>
          <w:numId w:val="5"/>
        </w:numPr>
        <w:spacing w:after="0" w:line="240" w:lineRule="auto"/>
        <w:rPr>
          <w:sz w:val="20"/>
          <w:szCs w:val="20"/>
        </w:rPr>
      </w:pPr>
      <w:r w:rsidRPr="00FB0A38">
        <w:rPr>
          <w:b/>
          <w:i/>
          <w:sz w:val="20"/>
          <w:szCs w:val="20"/>
        </w:rPr>
        <w:t>Lack of capacity in enforcing law as well as implementing programs is a serious issue.</w:t>
      </w:r>
      <w:r w:rsidRPr="00FB0A38">
        <w:rPr>
          <w:sz w:val="20"/>
          <w:szCs w:val="20"/>
        </w:rPr>
        <w:t xml:space="preserve"> Recommendations to address the situation were:</w:t>
      </w:r>
    </w:p>
    <w:p w14:paraId="011A22B7"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The BFD and other stakeholders must have adequate manpower and capacity; therefore, hire the required manpower at the BFD.</w:t>
      </w:r>
    </w:p>
    <w:p w14:paraId="62B281BF"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Empower check-posts, Quick unloading &amp; loading, species identification, authority to verify source, etc. in the CHT</w:t>
      </w:r>
    </w:p>
    <w:p w14:paraId="75287039"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Introduce Smart Patrolling system involving communities.</w:t>
      </w:r>
    </w:p>
    <w:p w14:paraId="2B663F55"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Build capacity of the Community Patrol Groups (CPG) and introduce permanent, formal remuneration for CPG members for contributing to conservation and protection.</w:t>
      </w:r>
    </w:p>
    <w:p w14:paraId="0C9866D7" w14:textId="0B6F55BF" w:rsidR="00234BD9" w:rsidRPr="00FB0A38" w:rsidRDefault="00234BD9" w:rsidP="009D35B0">
      <w:pPr>
        <w:pStyle w:val="ListParagraph"/>
        <w:numPr>
          <w:ilvl w:val="1"/>
          <w:numId w:val="5"/>
        </w:numPr>
        <w:spacing w:after="0" w:line="240" w:lineRule="auto"/>
        <w:rPr>
          <w:sz w:val="20"/>
          <w:szCs w:val="20"/>
        </w:rPr>
      </w:pPr>
      <w:r w:rsidRPr="00FB0A38">
        <w:rPr>
          <w:sz w:val="20"/>
          <w:szCs w:val="20"/>
        </w:rPr>
        <w:t>Make people aware of the existing laws through information dissemination, increased awareness campaign and motivational programs.</w:t>
      </w:r>
    </w:p>
    <w:p w14:paraId="49392780" w14:textId="77777777" w:rsidR="00D7464C" w:rsidRPr="00FB0A38" w:rsidRDefault="00D7464C" w:rsidP="00D7464C">
      <w:pPr>
        <w:spacing w:after="0" w:line="240" w:lineRule="auto"/>
        <w:rPr>
          <w:sz w:val="20"/>
          <w:szCs w:val="20"/>
        </w:rPr>
      </w:pPr>
    </w:p>
    <w:p w14:paraId="4DADFA1B" w14:textId="77777777" w:rsidR="00234BD9" w:rsidRPr="00FB0A38" w:rsidRDefault="00234BD9" w:rsidP="009D35B0">
      <w:pPr>
        <w:pStyle w:val="ListParagraph"/>
        <w:numPr>
          <w:ilvl w:val="0"/>
          <w:numId w:val="5"/>
        </w:numPr>
        <w:spacing w:after="0" w:line="240" w:lineRule="auto"/>
        <w:rPr>
          <w:sz w:val="20"/>
          <w:szCs w:val="20"/>
        </w:rPr>
      </w:pPr>
      <w:r w:rsidRPr="00FB0A38">
        <w:rPr>
          <w:b/>
          <w:i/>
          <w:sz w:val="20"/>
          <w:szCs w:val="20"/>
        </w:rPr>
        <w:t>Inadequate availability of research-based technology has also been identified as an indirect cause of increased timber harvest, legally or illegally.</w:t>
      </w:r>
      <w:r w:rsidRPr="00FB0A38">
        <w:rPr>
          <w:sz w:val="20"/>
          <w:szCs w:val="20"/>
        </w:rPr>
        <w:t xml:space="preserve"> The suggestions to address the situation were:</w:t>
      </w:r>
    </w:p>
    <w:p w14:paraId="2660B9E6"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Promote use of improved technology such as treatment of timber before using them for furniture making or construction to increase durability. Bangladesh Forest Research Institute (BFRI) has the technology.</w:t>
      </w:r>
    </w:p>
    <w:p w14:paraId="67C86918"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Promote research on alternate of timber and construction materials and reduce use of solid wood.</w:t>
      </w:r>
    </w:p>
    <w:p w14:paraId="0E74B4EF" w14:textId="7447191A" w:rsidR="00234BD9" w:rsidRPr="00FB0A38" w:rsidRDefault="00234BD9" w:rsidP="009D35B0">
      <w:pPr>
        <w:pStyle w:val="ListParagraph"/>
        <w:numPr>
          <w:ilvl w:val="1"/>
          <w:numId w:val="5"/>
        </w:numPr>
        <w:spacing w:after="0" w:line="240" w:lineRule="auto"/>
        <w:rPr>
          <w:rFonts w:cstheme="minorHAnsi"/>
          <w:sz w:val="20"/>
          <w:szCs w:val="20"/>
        </w:rPr>
      </w:pPr>
      <w:r w:rsidRPr="00FB0A38">
        <w:rPr>
          <w:rFonts w:cstheme="minorHAnsi"/>
          <w:sz w:val="20"/>
          <w:szCs w:val="20"/>
        </w:rPr>
        <w:t>Encourage enhanced use of bamboo and cane furniture as well as non-timber forest product (NTFP) development and marketing, etc.</w:t>
      </w:r>
    </w:p>
    <w:p w14:paraId="669AE750" w14:textId="77777777" w:rsidR="00D7464C" w:rsidRPr="00FB0A38" w:rsidRDefault="00D7464C" w:rsidP="00D7464C">
      <w:pPr>
        <w:spacing w:after="0" w:line="240" w:lineRule="auto"/>
        <w:rPr>
          <w:rFonts w:cstheme="minorHAnsi"/>
          <w:sz w:val="20"/>
          <w:szCs w:val="20"/>
        </w:rPr>
      </w:pPr>
    </w:p>
    <w:p w14:paraId="2E4DE7ED" w14:textId="77777777" w:rsidR="00234BD9" w:rsidRPr="00FB0A38" w:rsidRDefault="00234BD9" w:rsidP="009D35B0">
      <w:pPr>
        <w:pStyle w:val="ListParagraph"/>
        <w:numPr>
          <w:ilvl w:val="0"/>
          <w:numId w:val="5"/>
        </w:numPr>
        <w:spacing w:after="0" w:line="240" w:lineRule="auto"/>
        <w:rPr>
          <w:rFonts w:cstheme="minorHAnsi"/>
          <w:sz w:val="18"/>
          <w:szCs w:val="20"/>
        </w:rPr>
      </w:pPr>
      <w:r w:rsidRPr="00FB0A38">
        <w:rPr>
          <w:rFonts w:cstheme="minorHAnsi"/>
          <w:b/>
          <w:i/>
          <w:sz w:val="20"/>
        </w:rPr>
        <w:t>Population pressure and poverty are indirect, but intense problems that trigger illegal harvest of timber.</w:t>
      </w:r>
      <w:r w:rsidRPr="00FB0A38">
        <w:rPr>
          <w:rFonts w:cstheme="minorHAnsi"/>
          <w:sz w:val="20"/>
        </w:rPr>
        <w:t xml:space="preserve"> Recommendations were:</w:t>
      </w:r>
    </w:p>
    <w:p w14:paraId="7DC7444A" w14:textId="77777777" w:rsidR="00234BD9" w:rsidRPr="00FB0A38" w:rsidRDefault="00234BD9" w:rsidP="009D35B0">
      <w:pPr>
        <w:pStyle w:val="ListParagraph"/>
        <w:numPr>
          <w:ilvl w:val="1"/>
          <w:numId w:val="5"/>
        </w:numPr>
        <w:spacing w:after="0" w:line="240" w:lineRule="auto"/>
        <w:rPr>
          <w:rFonts w:cstheme="minorHAnsi"/>
          <w:sz w:val="18"/>
          <w:szCs w:val="20"/>
        </w:rPr>
      </w:pPr>
      <w:r w:rsidRPr="00FB0A38">
        <w:rPr>
          <w:rFonts w:cstheme="minorHAnsi"/>
          <w:sz w:val="20"/>
        </w:rPr>
        <w:t>Address population pressure by promoting family planning, raising awareness and motivation.</w:t>
      </w:r>
    </w:p>
    <w:p w14:paraId="6093B8E0" w14:textId="77777777" w:rsidR="00234BD9" w:rsidRPr="00FB0A38" w:rsidRDefault="00234BD9" w:rsidP="009D35B0">
      <w:pPr>
        <w:pStyle w:val="ListParagraph"/>
        <w:numPr>
          <w:ilvl w:val="1"/>
          <w:numId w:val="5"/>
        </w:numPr>
        <w:spacing w:after="0" w:line="240" w:lineRule="auto"/>
        <w:rPr>
          <w:rFonts w:cstheme="minorHAnsi"/>
          <w:sz w:val="18"/>
          <w:szCs w:val="20"/>
        </w:rPr>
      </w:pPr>
      <w:r w:rsidRPr="00FB0A38">
        <w:rPr>
          <w:rFonts w:cstheme="minorHAnsi"/>
          <w:sz w:val="20"/>
        </w:rPr>
        <w:t>Intensify poverty alleviation programs for the forest dependent communities by</w:t>
      </w:r>
    </w:p>
    <w:p w14:paraId="1E285C18" w14:textId="77777777" w:rsidR="00234BD9" w:rsidRPr="00FB0A38" w:rsidRDefault="00234BD9" w:rsidP="009D35B0">
      <w:pPr>
        <w:pStyle w:val="ListParagraph"/>
        <w:numPr>
          <w:ilvl w:val="2"/>
          <w:numId w:val="5"/>
        </w:numPr>
        <w:spacing w:after="0" w:line="240" w:lineRule="auto"/>
        <w:rPr>
          <w:sz w:val="20"/>
          <w:szCs w:val="20"/>
        </w:rPr>
      </w:pPr>
      <w:r w:rsidRPr="00FB0A38">
        <w:rPr>
          <w:sz w:val="20"/>
          <w:szCs w:val="20"/>
        </w:rPr>
        <w:t>Creating jobs and other AIGA.</w:t>
      </w:r>
    </w:p>
    <w:p w14:paraId="0D61BBB8" w14:textId="77777777" w:rsidR="00234BD9" w:rsidRPr="00FB0A38" w:rsidRDefault="00234BD9" w:rsidP="009D35B0">
      <w:pPr>
        <w:pStyle w:val="ListParagraph"/>
        <w:numPr>
          <w:ilvl w:val="2"/>
          <w:numId w:val="5"/>
        </w:numPr>
        <w:spacing w:after="0" w:line="240" w:lineRule="auto"/>
        <w:rPr>
          <w:sz w:val="20"/>
          <w:szCs w:val="20"/>
        </w:rPr>
      </w:pPr>
      <w:r w:rsidRPr="00FB0A38">
        <w:rPr>
          <w:sz w:val="20"/>
          <w:szCs w:val="20"/>
        </w:rPr>
        <w:t>Expanding the Social Forestry program.</w:t>
      </w:r>
    </w:p>
    <w:p w14:paraId="796B41C1" w14:textId="77777777" w:rsidR="00234BD9" w:rsidRPr="00FB0A38" w:rsidRDefault="00234BD9" w:rsidP="009D35B0">
      <w:pPr>
        <w:pStyle w:val="ListParagraph"/>
        <w:numPr>
          <w:ilvl w:val="2"/>
          <w:numId w:val="5"/>
        </w:numPr>
        <w:spacing w:after="0" w:line="240" w:lineRule="auto"/>
        <w:rPr>
          <w:sz w:val="20"/>
          <w:szCs w:val="20"/>
        </w:rPr>
      </w:pPr>
      <w:r w:rsidRPr="00FB0A38">
        <w:rPr>
          <w:sz w:val="20"/>
          <w:szCs w:val="20"/>
        </w:rPr>
        <w:t>Ensure women’s empowerment through income generation (textiles, sewing machine, etc.).</w:t>
      </w:r>
    </w:p>
    <w:p w14:paraId="22C686FF" w14:textId="77777777" w:rsidR="00234BD9" w:rsidRPr="00FB0A38" w:rsidRDefault="00234BD9" w:rsidP="00234BD9">
      <w:pPr>
        <w:spacing w:after="0" w:line="240" w:lineRule="auto"/>
      </w:pPr>
    </w:p>
    <w:p w14:paraId="1763D4B8" w14:textId="77777777" w:rsidR="00512208" w:rsidRPr="00FB0A38" w:rsidRDefault="00512208">
      <w:pPr>
        <w:rPr>
          <w:b/>
          <w:sz w:val="24"/>
        </w:rPr>
      </w:pPr>
      <w:r w:rsidRPr="00FB0A38">
        <w:rPr>
          <w:b/>
          <w:sz w:val="24"/>
        </w:rPr>
        <w:br w:type="page"/>
      </w:r>
    </w:p>
    <w:p w14:paraId="35359E1C" w14:textId="7D5DED41" w:rsidR="00234BD9" w:rsidRPr="00FB0A38" w:rsidRDefault="00234BD9" w:rsidP="00BF0686">
      <w:pPr>
        <w:pStyle w:val="ListParagraph"/>
        <w:numPr>
          <w:ilvl w:val="2"/>
          <w:numId w:val="120"/>
        </w:numPr>
        <w:spacing w:after="0" w:line="240" w:lineRule="auto"/>
        <w:rPr>
          <w:b/>
          <w:sz w:val="24"/>
        </w:rPr>
      </w:pPr>
      <w:r w:rsidRPr="00FB0A38">
        <w:rPr>
          <w:b/>
          <w:sz w:val="24"/>
        </w:rPr>
        <w:lastRenderedPageBreak/>
        <w:t>Addressing Agricultural Expansion</w:t>
      </w:r>
    </w:p>
    <w:p w14:paraId="64FF57DC" w14:textId="77777777" w:rsidR="00234BD9" w:rsidRPr="00FB0A38" w:rsidRDefault="00234BD9" w:rsidP="00234BD9">
      <w:pPr>
        <w:spacing w:after="0" w:line="240" w:lineRule="auto"/>
      </w:pPr>
    </w:p>
    <w:p w14:paraId="32DA7BE6" w14:textId="77777777" w:rsidR="00234BD9" w:rsidRPr="00FB0A38" w:rsidRDefault="00234BD9" w:rsidP="00BF0686">
      <w:pPr>
        <w:pStyle w:val="ListParagraph"/>
        <w:numPr>
          <w:ilvl w:val="3"/>
          <w:numId w:val="120"/>
        </w:numPr>
        <w:spacing w:after="0" w:line="240" w:lineRule="auto"/>
        <w:rPr>
          <w:b/>
        </w:rPr>
      </w:pPr>
      <w:r w:rsidRPr="00FB0A38">
        <w:rPr>
          <w:b/>
        </w:rPr>
        <w:t>Preventive Measures for Immediate Action</w:t>
      </w:r>
    </w:p>
    <w:p w14:paraId="02CFEC64" w14:textId="77777777" w:rsidR="00234BD9" w:rsidRPr="00FB0A38" w:rsidRDefault="00234BD9" w:rsidP="00234BD9">
      <w:pPr>
        <w:spacing w:after="0" w:line="240" w:lineRule="auto"/>
      </w:pPr>
    </w:p>
    <w:p w14:paraId="7DAC76E4" w14:textId="77777777" w:rsidR="00234BD9" w:rsidRPr="00FB0A38" w:rsidRDefault="00234BD9" w:rsidP="009D35B0">
      <w:pPr>
        <w:pStyle w:val="ListParagraph"/>
        <w:numPr>
          <w:ilvl w:val="0"/>
          <w:numId w:val="7"/>
        </w:numPr>
        <w:spacing w:after="0" w:line="240" w:lineRule="auto"/>
        <w:rPr>
          <w:sz w:val="20"/>
          <w:szCs w:val="20"/>
        </w:rPr>
      </w:pPr>
      <w:r w:rsidRPr="00FB0A38">
        <w:rPr>
          <w:b/>
          <w:i/>
          <w:sz w:val="20"/>
          <w:szCs w:val="20"/>
        </w:rPr>
        <w:t>Ever expanding agricultural field often encroaching into the forest areas has been identified as a major D&amp;D driver.</w:t>
      </w:r>
      <w:r w:rsidRPr="00FB0A38">
        <w:rPr>
          <w:sz w:val="20"/>
          <w:szCs w:val="20"/>
        </w:rPr>
        <w:t xml:space="preserve"> Recommendations were as follows:</w:t>
      </w:r>
    </w:p>
    <w:p w14:paraId="5C59FC5E" w14:textId="77777777" w:rsidR="00234BD9" w:rsidRPr="00FB0A38" w:rsidRDefault="00234BD9" w:rsidP="009D35B0">
      <w:pPr>
        <w:pStyle w:val="ListParagraph"/>
        <w:numPr>
          <w:ilvl w:val="1"/>
          <w:numId w:val="7"/>
        </w:numPr>
        <w:spacing w:after="0" w:line="240" w:lineRule="auto"/>
        <w:rPr>
          <w:sz w:val="20"/>
          <w:szCs w:val="20"/>
        </w:rPr>
      </w:pPr>
      <w:r w:rsidRPr="00FB0A38">
        <w:rPr>
          <w:sz w:val="20"/>
          <w:szCs w:val="20"/>
        </w:rPr>
        <w:t>Ensure proper land use planning under existing laws, in particular, in coordination with the civil administration.</w:t>
      </w:r>
    </w:p>
    <w:p w14:paraId="03339684" w14:textId="77777777" w:rsidR="00234BD9" w:rsidRPr="00FB0A38" w:rsidRDefault="00234BD9" w:rsidP="009D35B0">
      <w:pPr>
        <w:pStyle w:val="ListParagraph"/>
        <w:numPr>
          <w:ilvl w:val="2"/>
          <w:numId w:val="7"/>
        </w:numPr>
        <w:spacing w:after="0" w:line="240" w:lineRule="auto"/>
        <w:rPr>
          <w:rFonts w:cstheme="minorHAnsi"/>
          <w:sz w:val="18"/>
          <w:szCs w:val="20"/>
        </w:rPr>
      </w:pPr>
      <w:r w:rsidRPr="00FB0A38">
        <w:rPr>
          <w:rFonts w:cstheme="minorHAnsi"/>
          <w:sz w:val="20"/>
        </w:rPr>
        <w:t>Demarcate and delineate forest boundaries physically and monitor regularly.</w:t>
      </w:r>
    </w:p>
    <w:p w14:paraId="6D21FCCC" w14:textId="77777777" w:rsidR="00234BD9" w:rsidRPr="00FB0A38" w:rsidRDefault="00234BD9" w:rsidP="009D35B0">
      <w:pPr>
        <w:pStyle w:val="ListParagraph"/>
        <w:numPr>
          <w:ilvl w:val="2"/>
          <w:numId w:val="7"/>
        </w:numPr>
        <w:spacing w:after="0" w:line="240" w:lineRule="auto"/>
        <w:rPr>
          <w:sz w:val="20"/>
          <w:szCs w:val="20"/>
        </w:rPr>
      </w:pPr>
      <w:r w:rsidRPr="00FB0A38">
        <w:rPr>
          <w:sz w:val="20"/>
          <w:szCs w:val="20"/>
        </w:rPr>
        <w:t>Ensure that a planned housing scheme is in place and stop building houses in agricultural land.</w:t>
      </w:r>
    </w:p>
    <w:p w14:paraId="4BEC1CD1" w14:textId="77777777" w:rsidR="00234BD9" w:rsidRPr="00FB0A38" w:rsidRDefault="00234BD9" w:rsidP="009D35B0">
      <w:pPr>
        <w:pStyle w:val="ListParagraph"/>
        <w:numPr>
          <w:ilvl w:val="2"/>
          <w:numId w:val="7"/>
        </w:numPr>
        <w:spacing w:after="0" w:line="240" w:lineRule="auto"/>
        <w:rPr>
          <w:sz w:val="20"/>
          <w:szCs w:val="20"/>
        </w:rPr>
      </w:pPr>
      <w:r w:rsidRPr="00FB0A38">
        <w:rPr>
          <w:sz w:val="20"/>
          <w:szCs w:val="20"/>
        </w:rPr>
        <w:t>Abolish/revise forest villager system.</w:t>
      </w:r>
    </w:p>
    <w:p w14:paraId="3C1A4E53" w14:textId="77777777" w:rsidR="00234BD9" w:rsidRPr="00FB0A38" w:rsidRDefault="00234BD9" w:rsidP="009D35B0">
      <w:pPr>
        <w:pStyle w:val="ListParagraph"/>
        <w:numPr>
          <w:ilvl w:val="2"/>
          <w:numId w:val="7"/>
        </w:numPr>
        <w:spacing w:after="0" w:line="240" w:lineRule="auto"/>
        <w:rPr>
          <w:sz w:val="20"/>
          <w:szCs w:val="20"/>
        </w:rPr>
      </w:pPr>
      <w:r w:rsidRPr="00FB0A38">
        <w:rPr>
          <w:sz w:val="20"/>
          <w:szCs w:val="20"/>
        </w:rPr>
        <w:t>Ensure control on tobacco expansion.</w:t>
      </w:r>
    </w:p>
    <w:p w14:paraId="583B9C2B" w14:textId="25785A7C" w:rsidR="00234BD9" w:rsidRPr="00FB0A38" w:rsidRDefault="00234BD9" w:rsidP="009D35B0">
      <w:pPr>
        <w:pStyle w:val="ListParagraph"/>
        <w:numPr>
          <w:ilvl w:val="2"/>
          <w:numId w:val="7"/>
        </w:numPr>
        <w:spacing w:after="0" w:line="240" w:lineRule="auto"/>
        <w:rPr>
          <w:sz w:val="20"/>
          <w:szCs w:val="20"/>
        </w:rPr>
      </w:pPr>
      <w:r w:rsidRPr="00FB0A38">
        <w:rPr>
          <w:sz w:val="20"/>
          <w:szCs w:val="20"/>
        </w:rPr>
        <w:t>Introduce cooperative farming systems instead of land fragmentation.</w:t>
      </w:r>
    </w:p>
    <w:p w14:paraId="153404B7" w14:textId="77777777" w:rsidR="00DE2A36" w:rsidRPr="00FB0A38" w:rsidRDefault="00DE2A36" w:rsidP="00DE2A36">
      <w:pPr>
        <w:spacing w:after="0" w:line="240" w:lineRule="auto"/>
        <w:rPr>
          <w:sz w:val="20"/>
          <w:szCs w:val="20"/>
        </w:rPr>
      </w:pPr>
    </w:p>
    <w:p w14:paraId="01E30B8C" w14:textId="77777777" w:rsidR="00234BD9" w:rsidRPr="00FB0A38" w:rsidRDefault="00234BD9" w:rsidP="009D35B0">
      <w:pPr>
        <w:pStyle w:val="ListParagraph"/>
        <w:numPr>
          <w:ilvl w:val="0"/>
          <w:numId w:val="7"/>
        </w:numPr>
        <w:spacing w:after="0" w:line="240" w:lineRule="auto"/>
        <w:rPr>
          <w:sz w:val="20"/>
          <w:szCs w:val="20"/>
        </w:rPr>
      </w:pPr>
      <w:r w:rsidRPr="00FB0A38">
        <w:rPr>
          <w:b/>
          <w:i/>
          <w:sz w:val="20"/>
          <w:szCs w:val="20"/>
        </w:rPr>
        <w:t>Absence of adequate technology for increased agricultural production encourages agricultural expansion into the forest land.</w:t>
      </w:r>
      <w:r w:rsidRPr="00FB0A38">
        <w:rPr>
          <w:sz w:val="20"/>
          <w:szCs w:val="20"/>
        </w:rPr>
        <w:t xml:space="preserve"> Suggestions to address the situation follow:</w:t>
      </w:r>
    </w:p>
    <w:p w14:paraId="7E3E98E0" w14:textId="77777777" w:rsidR="00234BD9" w:rsidRPr="00FB0A38" w:rsidRDefault="00234BD9" w:rsidP="009D35B0">
      <w:pPr>
        <w:pStyle w:val="ListParagraph"/>
        <w:numPr>
          <w:ilvl w:val="1"/>
          <w:numId w:val="7"/>
        </w:numPr>
        <w:spacing w:after="0" w:line="240" w:lineRule="auto"/>
        <w:rPr>
          <w:sz w:val="20"/>
          <w:szCs w:val="20"/>
        </w:rPr>
      </w:pPr>
      <w:r w:rsidRPr="00FB0A38">
        <w:rPr>
          <w:sz w:val="20"/>
          <w:szCs w:val="20"/>
        </w:rPr>
        <w:t>Adopt improved and environmentally friendly agricultural technology such as improved plantation/cropping techniques/systems.</w:t>
      </w:r>
    </w:p>
    <w:p w14:paraId="427BD139" w14:textId="77777777" w:rsidR="00234BD9" w:rsidRPr="00FB0A38" w:rsidRDefault="00234BD9" w:rsidP="009D35B0">
      <w:pPr>
        <w:pStyle w:val="ListParagraph"/>
        <w:numPr>
          <w:ilvl w:val="2"/>
          <w:numId w:val="7"/>
        </w:numPr>
        <w:spacing w:after="0" w:line="240" w:lineRule="auto"/>
        <w:rPr>
          <w:rFonts w:cstheme="minorHAnsi"/>
          <w:sz w:val="18"/>
          <w:szCs w:val="20"/>
        </w:rPr>
      </w:pPr>
      <w:r w:rsidRPr="00FB0A38">
        <w:rPr>
          <w:rFonts w:cstheme="minorHAnsi"/>
          <w:sz w:val="20"/>
        </w:rPr>
        <w:t>Instead of horizontal expansion of agriculture, vertical expansion by high yielding variety (HYV) crops and diverse cropping pattern, and appropriate crop rotation should be encouraged.</w:t>
      </w:r>
    </w:p>
    <w:p w14:paraId="23164E40" w14:textId="77777777" w:rsidR="00234BD9" w:rsidRPr="00FB0A38" w:rsidRDefault="00234BD9" w:rsidP="009D35B0">
      <w:pPr>
        <w:pStyle w:val="ListParagraph"/>
        <w:numPr>
          <w:ilvl w:val="2"/>
          <w:numId w:val="7"/>
        </w:numPr>
        <w:spacing w:after="0" w:line="240" w:lineRule="auto"/>
        <w:rPr>
          <w:rFonts w:cstheme="minorHAnsi"/>
          <w:sz w:val="18"/>
          <w:szCs w:val="20"/>
        </w:rPr>
      </w:pPr>
      <w:r w:rsidRPr="00FB0A38">
        <w:rPr>
          <w:sz w:val="20"/>
          <w:szCs w:val="20"/>
        </w:rPr>
        <w:t>Provide training to farmers on improved agriculture.</w:t>
      </w:r>
    </w:p>
    <w:p w14:paraId="29C4BF39" w14:textId="77777777" w:rsidR="00234BD9" w:rsidRPr="00FB0A38" w:rsidRDefault="00234BD9" w:rsidP="009D35B0">
      <w:pPr>
        <w:pStyle w:val="ListParagraph"/>
        <w:numPr>
          <w:ilvl w:val="2"/>
          <w:numId w:val="7"/>
        </w:numPr>
        <w:spacing w:after="0" w:line="240" w:lineRule="auto"/>
        <w:rPr>
          <w:rFonts w:cstheme="minorHAnsi"/>
          <w:sz w:val="20"/>
          <w:szCs w:val="20"/>
        </w:rPr>
      </w:pPr>
      <w:r w:rsidRPr="00FB0A38">
        <w:rPr>
          <w:rFonts w:cstheme="minorHAnsi"/>
          <w:sz w:val="20"/>
          <w:szCs w:val="20"/>
        </w:rPr>
        <w:t>Stop removing topsoil from agricultural land and p</w:t>
      </w:r>
      <w:r w:rsidRPr="00FB0A38">
        <w:rPr>
          <w:sz w:val="20"/>
          <w:szCs w:val="20"/>
        </w:rPr>
        <w:t>romote organic fertilizer.</w:t>
      </w:r>
    </w:p>
    <w:p w14:paraId="7BE8BC9A" w14:textId="77777777" w:rsidR="00234BD9" w:rsidRPr="00FB0A38" w:rsidRDefault="00234BD9" w:rsidP="009D35B0">
      <w:pPr>
        <w:pStyle w:val="ListParagraph"/>
        <w:numPr>
          <w:ilvl w:val="2"/>
          <w:numId w:val="7"/>
        </w:numPr>
        <w:spacing w:after="0" w:line="240" w:lineRule="auto"/>
        <w:rPr>
          <w:sz w:val="20"/>
          <w:szCs w:val="20"/>
        </w:rPr>
      </w:pPr>
      <w:r w:rsidRPr="00FB0A38">
        <w:rPr>
          <w:sz w:val="20"/>
          <w:szCs w:val="20"/>
        </w:rPr>
        <w:t>Introduce and expand agroforestry especially on encroached forest lands.</w:t>
      </w:r>
    </w:p>
    <w:p w14:paraId="2A986A6A" w14:textId="77777777" w:rsidR="00234BD9" w:rsidRPr="00FB0A38" w:rsidRDefault="00234BD9" w:rsidP="009D35B0">
      <w:pPr>
        <w:pStyle w:val="ListParagraph"/>
        <w:numPr>
          <w:ilvl w:val="2"/>
          <w:numId w:val="7"/>
        </w:numPr>
        <w:spacing w:after="0" w:line="240" w:lineRule="auto"/>
        <w:rPr>
          <w:sz w:val="20"/>
          <w:szCs w:val="20"/>
        </w:rPr>
      </w:pPr>
      <w:r w:rsidRPr="00FB0A38">
        <w:rPr>
          <w:sz w:val="20"/>
          <w:szCs w:val="20"/>
        </w:rPr>
        <w:t>Encourage site-specific species. For example, discourage pineapple along the slope even using terraces, etc. also, discourage root crops in forest land.</w:t>
      </w:r>
    </w:p>
    <w:p w14:paraId="343731C3" w14:textId="77777777" w:rsidR="00234BD9" w:rsidRPr="00FB0A38" w:rsidRDefault="00234BD9" w:rsidP="009D35B0">
      <w:pPr>
        <w:pStyle w:val="ListParagraph"/>
        <w:numPr>
          <w:ilvl w:val="2"/>
          <w:numId w:val="7"/>
        </w:numPr>
        <w:spacing w:after="0" w:line="240" w:lineRule="auto"/>
        <w:rPr>
          <w:sz w:val="20"/>
          <w:szCs w:val="20"/>
        </w:rPr>
      </w:pPr>
      <w:r w:rsidRPr="00FB0A38">
        <w:rPr>
          <w:rFonts w:cstheme="minorHAnsi"/>
          <w:sz w:val="20"/>
        </w:rPr>
        <w:t xml:space="preserve">Shifting cultivation (Jhum) should be totally prohibited in plain districts. </w:t>
      </w:r>
      <w:r w:rsidRPr="00FB0A38">
        <w:rPr>
          <w:sz w:val="20"/>
          <w:szCs w:val="20"/>
        </w:rPr>
        <w:t>Encourage no harvesting of jhum in erosion prone areas. Research to develop new technologies for jhum (hill farming) systems.</w:t>
      </w:r>
    </w:p>
    <w:p w14:paraId="447CC3BB" w14:textId="77777777" w:rsidR="00234BD9" w:rsidRPr="00FB0A38" w:rsidRDefault="00234BD9" w:rsidP="009D35B0">
      <w:pPr>
        <w:pStyle w:val="ListParagraph"/>
        <w:numPr>
          <w:ilvl w:val="2"/>
          <w:numId w:val="7"/>
        </w:numPr>
        <w:spacing w:after="0" w:line="240" w:lineRule="auto"/>
        <w:rPr>
          <w:sz w:val="20"/>
          <w:szCs w:val="20"/>
        </w:rPr>
      </w:pPr>
      <w:r w:rsidRPr="00FB0A38">
        <w:rPr>
          <w:sz w:val="20"/>
          <w:szCs w:val="20"/>
        </w:rPr>
        <w:t>Improve marketing of agricultural products so that the farmers get proper value for the crops. Increase cold storage facilities and technologies for preservation of horticultural products.</w:t>
      </w:r>
    </w:p>
    <w:p w14:paraId="016DB820" w14:textId="77777777" w:rsidR="00234BD9" w:rsidRPr="00FB0A38" w:rsidRDefault="00234BD9" w:rsidP="00234BD9">
      <w:pPr>
        <w:spacing w:after="0" w:line="240" w:lineRule="auto"/>
        <w:rPr>
          <w:sz w:val="20"/>
          <w:szCs w:val="20"/>
        </w:rPr>
      </w:pPr>
    </w:p>
    <w:p w14:paraId="693D5945" w14:textId="77777777" w:rsidR="00234BD9" w:rsidRPr="00FB0A38" w:rsidRDefault="00234BD9" w:rsidP="00BF0686">
      <w:pPr>
        <w:pStyle w:val="ListParagraph"/>
        <w:numPr>
          <w:ilvl w:val="3"/>
          <w:numId w:val="120"/>
        </w:numPr>
        <w:spacing w:after="0" w:line="240" w:lineRule="auto"/>
        <w:rPr>
          <w:b/>
          <w:szCs w:val="20"/>
        </w:rPr>
      </w:pPr>
      <w:r w:rsidRPr="00FB0A38">
        <w:rPr>
          <w:b/>
          <w:szCs w:val="20"/>
        </w:rPr>
        <w:t>Medium- to Long-Term Actions for Sustaining the Growing Demand</w:t>
      </w:r>
    </w:p>
    <w:p w14:paraId="7196AE5D" w14:textId="77777777" w:rsidR="00234BD9" w:rsidRPr="00FB0A38" w:rsidRDefault="00234BD9" w:rsidP="00234BD9">
      <w:pPr>
        <w:spacing w:after="0" w:line="240" w:lineRule="auto"/>
        <w:rPr>
          <w:sz w:val="20"/>
          <w:szCs w:val="20"/>
        </w:rPr>
      </w:pPr>
    </w:p>
    <w:p w14:paraId="3CAC2C95" w14:textId="77777777" w:rsidR="00234BD9" w:rsidRPr="00FB0A38" w:rsidRDefault="00234BD9" w:rsidP="009D35B0">
      <w:pPr>
        <w:pStyle w:val="ListParagraph"/>
        <w:numPr>
          <w:ilvl w:val="0"/>
          <w:numId w:val="7"/>
        </w:numPr>
        <w:spacing w:after="0" w:line="240" w:lineRule="auto"/>
        <w:rPr>
          <w:sz w:val="20"/>
          <w:szCs w:val="20"/>
        </w:rPr>
      </w:pPr>
      <w:r w:rsidRPr="00FB0A38">
        <w:rPr>
          <w:b/>
          <w:i/>
          <w:sz w:val="20"/>
          <w:szCs w:val="20"/>
        </w:rPr>
        <w:t>Ultimately, it comes down to poverty and lack of income that forces communities to expand agriculture by encroaching into forest land.</w:t>
      </w:r>
      <w:r w:rsidRPr="00FB0A38">
        <w:rPr>
          <w:sz w:val="20"/>
          <w:szCs w:val="20"/>
        </w:rPr>
        <w:t xml:space="preserve"> To arrest the trend, the following suggestions were made:</w:t>
      </w:r>
    </w:p>
    <w:p w14:paraId="34372147" w14:textId="77777777" w:rsidR="00234BD9" w:rsidRPr="00FB0A38" w:rsidRDefault="00234BD9" w:rsidP="009D35B0">
      <w:pPr>
        <w:pStyle w:val="ListParagraph"/>
        <w:numPr>
          <w:ilvl w:val="1"/>
          <w:numId w:val="7"/>
        </w:numPr>
        <w:spacing w:after="0" w:line="240" w:lineRule="auto"/>
        <w:rPr>
          <w:sz w:val="20"/>
          <w:szCs w:val="20"/>
        </w:rPr>
      </w:pPr>
      <w:r w:rsidRPr="00FB0A38">
        <w:rPr>
          <w:sz w:val="20"/>
          <w:szCs w:val="20"/>
        </w:rPr>
        <w:t>Introduce AIGA and also GoB-sponsored programs like ‘</w:t>
      </w:r>
      <w:r w:rsidRPr="00FB0A38">
        <w:rPr>
          <w:i/>
          <w:sz w:val="20"/>
          <w:szCs w:val="20"/>
        </w:rPr>
        <w:t>ekti bari ekti khamar</w:t>
      </w:r>
      <w:r w:rsidRPr="00FB0A38">
        <w:rPr>
          <w:sz w:val="20"/>
          <w:szCs w:val="20"/>
        </w:rPr>
        <w:t>’ (one house one farm) program.</w:t>
      </w:r>
    </w:p>
    <w:p w14:paraId="42046FC5" w14:textId="77777777" w:rsidR="00234BD9" w:rsidRPr="00FB0A38" w:rsidRDefault="00234BD9" w:rsidP="009D35B0">
      <w:pPr>
        <w:pStyle w:val="ListParagraph"/>
        <w:numPr>
          <w:ilvl w:val="1"/>
          <w:numId w:val="7"/>
        </w:numPr>
        <w:spacing w:after="0" w:line="240" w:lineRule="auto"/>
        <w:rPr>
          <w:sz w:val="20"/>
          <w:szCs w:val="20"/>
        </w:rPr>
      </w:pPr>
      <w:r w:rsidRPr="00FB0A38">
        <w:rPr>
          <w:sz w:val="20"/>
          <w:szCs w:val="20"/>
        </w:rPr>
        <w:t>Encourage afforestation in marginal land by the marginalized population through</w:t>
      </w:r>
    </w:p>
    <w:p w14:paraId="3F409D47" w14:textId="77777777" w:rsidR="00234BD9" w:rsidRPr="00FB0A38" w:rsidRDefault="00234BD9" w:rsidP="009D35B0">
      <w:pPr>
        <w:pStyle w:val="ListParagraph"/>
        <w:numPr>
          <w:ilvl w:val="2"/>
          <w:numId w:val="7"/>
        </w:numPr>
        <w:spacing w:after="0" w:line="240" w:lineRule="auto"/>
        <w:rPr>
          <w:sz w:val="20"/>
          <w:szCs w:val="20"/>
        </w:rPr>
      </w:pPr>
      <w:r w:rsidRPr="00FB0A38">
        <w:rPr>
          <w:sz w:val="20"/>
          <w:szCs w:val="20"/>
        </w:rPr>
        <w:t>Introducing horticulture, apiculture, etc.</w:t>
      </w:r>
    </w:p>
    <w:p w14:paraId="2CDE75ED" w14:textId="77777777" w:rsidR="00234BD9" w:rsidRPr="00FB0A38" w:rsidRDefault="00234BD9" w:rsidP="009D35B0">
      <w:pPr>
        <w:pStyle w:val="ListParagraph"/>
        <w:numPr>
          <w:ilvl w:val="2"/>
          <w:numId w:val="7"/>
        </w:numPr>
        <w:spacing w:after="0" w:line="240" w:lineRule="auto"/>
        <w:rPr>
          <w:sz w:val="20"/>
          <w:szCs w:val="20"/>
        </w:rPr>
      </w:pPr>
      <w:r w:rsidRPr="00FB0A38">
        <w:rPr>
          <w:sz w:val="20"/>
          <w:szCs w:val="20"/>
        </w:rPr>
        <w:t xml:space="preserve">Establishing fire-line/break. </w:t>
      </w:r>
    </w:p>
    <w:p w14:paraId="6D5EC35C" w14:textId="77777777" w:rsidR="00234BD9" w:rsidRPr="00FB0A38" w:rsidRDefault="00234BD9" w:rsidP="009D35B0">
      <w:pPr>
        <w:pStyle w:val="ListParagraph"/>
        <w:numPr>
          <w:ilvl w:val="2"/>
          <w:numId w:val="7"/>
        </w:numPr>
        <w:spacing w:after="0" w:line="240" w:lineRule="auto"/>
      </w:pPr>
      <w:r w:rsidRPr="00FB0A38">
        <w:rPr>
          <w:sz w:val="20"/>
          <w:szCs w:val="20"/>
        </w:rPr>
        <w:t>Expanding social forestry programs.</w:t>
      </w:r>
    </w:p>
    <w:p w14:paraId="67799E73" w14:textId="77777777" w:rsidR="00234BD9" w:rsidRPr="00FB0A38" w:rsidRDefault="00234BD9" w:rsidP="00234BD9">
      <w:pPr>
        <w:spacing w:after="0" w:line="240" w:lineRule="auto"/>
      </w:pPr>
    </w:p>
    <w:p w14:paraId="3FC08FB3" w14:textId="77777777" w:rsidR="00234BD9" w:rsidRPr="00FB0A38" w:rsidRDefault="00234BD9" w:rsidP="00BF0686">
      <w:pPr>
        <w:pStyle w:val="ListParagraph"/>
        <w:numPr>
          <w:ilvl w:val="2"/>
          <w:numId w:val="120"/>
        </w:numPr>
        <w:spacing w:after="0" w:line="240" w:lineRule="auto"/>
        <w:rPr>
          <w:b/>
          <w:sz w:val="24"/>
        </w:rPr>
      </w:pPr>
      <w:r w:rsidRPr="00FB0A38">
        <w:rPr>
          <w:b/>
          <w:sz w:val="24"/>
        </w:rPr>
        <w:t>Addressing Encroachment</w:t>
      </w:r>
    </w:p>
    <w:p w14:paraId="59558B69" w14:textId="77777777" w:rsidR="00234BD9" w:rsidRPr="00FB0A38" w:rsidRDefault="00234BD9" w:rsidP="00234BD9">
      <w:pPr>
        <w:spacing w:after="0" w:line="240" w:lineRule="auto"/>
      </w:pPr>
    </w:p>
    <w:p w14:paraId="41D21CA0" w14:textId="77777777" w:rsidR="00234BD9" w:rsidRPr="00FB0A38" w:rsidRDefault="00234BD9" w:rsidP="00BF0686">
      <w:pPr>
        <w:pStyle w:val="ListParagraph"/>
        <w:numPr>
          <w:ilvl w:val="3"/>
          <w:numId w:val="120"/>
        </w:numPr>
        <w:spacing w:after="0" w:line="240" w:lineRule="auto"/>
        <w:rPr>
          <w:b/>
        </w:rPr>
      </w:pPr>
      <w:r w:rsidRPr="00FB0A38">
        <w:rPr>
          <w:b/>
        </w:rPr>
        <w:t>Preventive Measures for Immediate Action</w:t>
      </w:r>
    </w:p>
    <w:p w14:paraId="34A10C07" w14:textId="77777777" w:rsidR="00234BD9" w:rsidRPr="00FB0A38" w:rsidRDefault="00234BD9" w:rsidP="00234BD9">
      <w:pPr>
        <w:spacing w:after="0" w:line="240" w:lineRule="auto"/>
      </w:pPr>
    </w:p>
    <w:p w14:paraId="21574395" w14:textId="77777777" w:rsidR="00234BD9" w:rsidRPr="00FB0A38" w:rsidRDefault="00234BD9" w:rsidP="009D35B0">
      <w:pPr>
        <w:pStyle w:val="ListParagraph"/>
        <w:numPr>
          <w:ilvl w:val="0"/>
          <w:numId w:val="6"/>
        </w:numPr>
        <w:spacing w:after="0" w:line="240" w:lineRule="auto"/>
        <w:rPr>
          <w:rFonts w:cstheme="minorHAnsi"/>
          <w:sz w:val="18"/>
          <w:szCs w:val="20"/>
        </w:rPr>
      </w:pPr>
      <w:r w:rsidRPr="00FB0A38">
        <w:rPr>
          <w:rFonts w:cstheme="minorHAnsi"/>
          <w:b/>
          <w:i/>
          <w:sz w:val="20"/>
        </w:rPr>
        <w:t>Political influence has been vocally identified as a prime reason to promote encroachment; therefore, political commitment is a pre-requisite for ensuring that encroachment doesn’t happen by creating an enabling environment for law enforcement and improving governance.</w:t>
      </w:r>
      <w:r w:rsidRPr="00FB0A38">
        <w:rPr>
          <w:rFonts w:cstheme="minorHAnsi"/>
          <w:sz w:val="20"/>
        </w:rPr>
        <w:t xml:space="preserve"> The suggestions were:</w:t>
      </w:r>
    </w:p>
    <w:p w14:paraId="2BC87935" w14:textId="77777777" w:rsidR="00234BD9" w:rsidRPr="00FB0A38" w:rsidRDefault="00234BD9" w:rsidP="009D35B0">
      <w:pPr>
        <w:pStyle w:val="ListParagraph"/>
        <w:numPr>
          <w:ilvl w:val="1"/>
          <w:numId w:val="6"/>
        </w:numPr>
        <w:spacing w:after="0" w:line="240" w:lineRule="auto"/>
        <w:rPr>
          <w:rFonts w:cstheme="minorHAnsi"/>
          <w:sz w:val="16"/>
          <w:szCs w:val="20"/>
        </w:rPr>
      </w:pPr>
      <w:r w:rsidRPr="00FB0A38">
        <w:rPr>
          <w:rFonts w:cstheme="minorHAnsi"/>
          <w:sz w:val="20"/>
        </w:rPr>
        <w:lastRenderedPageBreak/>
        <w:t xml:space="preserve">Stop political influence especially in forest land grabbing and </w:t>
      </w:r>
      <w:r w:rsidRPr="00FB0A38">
        <w:rPr>
          <w:sz w:val="20"/>
          <w:szCs w:val="20"/>
        </w:rPr>
        <w:t xml:space="preserve">erecting illegal infrastructure/houses. </w:t>
      </w:r>
    </w:p>
    <w:p w14:paraId="44DEA412" w14:textId="77777777" w:rsidR="00234BD9" w:rsidRPr="00FB0A38" w:rsidRDefault="00234BD9" w:rsidP="009D35B0">
      <w:pPr>
        <w:pStyle w:val="ListParagraph"/>
        <w:numPr>
          <w:ilvl w:val="1"/>
          <w:numId w:val="6"/>
        </w:numPr>
        <w:spacing w:after="0" w:line="240" w:lineRule="auto"/>
        <w:rPr>
          <w:rFonts w:cstheme="minorHAnsi"/>
          <w:sz w:val="16"/>
          <w:szCs w:val="20"/>
        </w:rPr>
      </w:pPr>
      <w:r w:rsidRPr="00FB0A38">
        <w:rPr>
          <w:rFonts w:cstheme="minorHAnsi"/>
          <w:sz w:val="20"/>
        </w:rPr>
        <w:t>Take up special and well-coordinated eviction drives along with rehabilitation programs under BFD supervision.</w:t>
      </w:r>
    </w:p>
    <w:p w14:paraId="2C491AC3"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Identify and punish the forest encroachers. Forest land grabbers and encroachers should be given exemplary punishment, if required by promulgating new laws. Those identified as encroachers should be barred to participate in any public election in next 10 years.</w:t>
      </w:r>
    </w:p>
    <w:p w14:paraId="0B94649D"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No permit for constructing roads, highways or industrial units can be given without BFD’s permission.</w:t>
      </w:r>
    </w:p>
    <w:p w14:paraId="56E4903C"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Establish Conservation and Protection Task Force.</w:t>
      </w:r>
    </w:p>
    <w:p w14:paraId="197E264A"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Ensure public participation in decision making process.</w:t>
      </w:r>
    </w:p>
    <w:p w14:paraId="178FAC38"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Ensure transparency of every work.</w:t>
      </w:r>
    </w:p>
    <w:p w14:paraId="7DCE90D2"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Introduce complain drop box system at offices.</w:t>
      </w:r>
    </w:p>
    <w:p w14:paraId="7896B621" w14:textId="77777777" w:rsidR="00234BD9" w:rsidRPr="00FB0A38" w:rsidRDefault="00234BD9" w:rsidP="009D35B0">
      <w:pPr>
        <w:pStyle w:val="ListParagraph"/>
        <w:numPr>
          <w:ilvl w:val="1"/>
          <w:numId w:val="6"/>
        </w:numPr>
        <w:spacing w:after="0" w:line="240" w:lineRule="auto"/>
        <w:rPr>
          <w:rFonts w:cstheme="minorHAnsi"/>
          <w:sz w:val="16"/>
          <w:szCs w:val="20"/>
        </w:rPr>
      </w:pPr>
      <w:r w:rsidRPr="00FB0A38">
        <w:rPr>
          <w:rFonts w:cstheme="minorHAnsi"/>
          <w:sz w:val="20"/>
        </w:rPr>
        <w:t>Stop leasing of forest land for industrial or any other use and, if needed, retrieve the existing leases.</w:t>
      </w:r>
    </w:p>
    <w:p w14:paraId="48D61B48"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Empower the CPGs.</w:t>
      </w:r>
    </w:p>
    <w:p w14:paraId="58E16668" w14:textId="77777777" w:rsidR="00234BD9" w:rsidRPr="00FB0A38" w:rsidRDefault="00234BD9" w:rsidP="009D35B0">
      <w:pPr>
        <w:pStyle w:val="ListParagraph"/>
        <w:numPr>
          <w:ilvl w:val="1"/>
          <w:numId w:val="6"/>
        </w:numPr>
        <w:spacing w:after="0" w:line="240" w:lineRule="auto"/>
      </w:pPr>
      <w:r w:rsidRPr="00FB0A38">
        <w:rPr>
          <w:sz w:val="20"/>
          <w:szCs w:val="20"/>
        </w:rPr>
        <w:t>Socially boycott encroachers and keep them out of social safety network.</w:t>
      </w:r>
    </w:p>
    <w:p w14:paraId="5A228809" w14:textId="77777777" w:rsidR="00234BD9" w:rsidRPr="00FB0A38" w:rsidRDefault="00234BD9" w:rsidP="00234BD9">
      <w:pPr>
        <w:spacing w:after="0" w:line="240" w:lineRule="auto"/>
        <w:rPr>
          <w:rFonts w:cstheme="minorHAnsi"/>
          <w:sz w:val="16"/>
          <w:szCs w:val="20"/>
        </w:rPr>
      </w:pPr>
    </w:p>
    <w:p w14:paraId="79C99C74" w14:textId="77777777" w:rsidR="00234BD9" w:rsidRPr="00FB0A38" w:rsidRDefault="00234BD9" w:rsidP="00BF0686">
      <w:pPr>
        <w:pStyle w:val="ListParagraph"/>
        <w:numPr>
          <w:ilvl w:val="3"/>
          <w:numId w:val="120"/>
        </w:numPr>
        <w:spacing w:after="0" w:line="240" w:lineRule="auto"/>
        <w:rPr>
          <w:b/>
          <w:szCs w:val="20"/>
        </w:rPr>
      </w:pPr>
      <w:r w:rsidRPr="00FB0A38">
        <w:rPr>
          <w:b/>
          <w:szCs w:val="20"/>
        </w:rPr>
        <w:t>Medium- to Long-Term Actions for Sustaining the Growing Demand</w:t>
      </w:r>
    </w:p>
    <w:p w14:paraId="46841084" w14:textId="77777777" w:rsidR="00234BD9" w:rsidRPr="00FB0A38" w:rsidRDefault="00234BD9" w:rsidP="00234BD9">
      <w:pPr>
        <w:spacing w:after="0" w:line="240" w:lineRule="auto"/>
        <w:rPr>
          <w:sz w:val="20"/>
          <w:szCs w:val="20"/>
        </w:rPr>
      </w:pPr>
    </w:p>
    <w:p w14:paraId="537A73E4" w14:textId="77777777" w:rsidR="00234BD9" w:rsidRPr="00FB0A38" w:rsidRDefault="00234BD9" w:rsidP="009D35B0">
      <w:pPr>
        <w:pStyle w:val="ListParagraph"/>
        <w:numPr>
          <w:ilvl w:val="0"/>
          <w:numId w:val="6"/>
        </w:numPr>
        <w:spacing w:after="0" w:line="240" w:lineRule="auto"/>
        <w:rPr>
          <w:sz w:val="20"/>
          <w:szCs w:val="20"/>
        </w:rPr>
      </w:pPr>
      <w:r w:rsidRPr="00FB0A38">
        <w:rPr>
          <w:b/>
          <w:i/>
          <w:sz w:val="20"/>
          <w:szCs w:val="20"/>
        </w:rPr>
        <w:t>Similar to addressing other drivers, lack of enforcement of law has been identified to enhance encroachment.</w:t>
      </w:r>
      <w:r w:rsidRPr="00FB0A38">
        <w:rPr>
          <w:sz w:val="20"/>
          <w:szCs w:val="20"/>
        </w:rPr>
        <w:t xml:space="preserve"> The recommendations were as follows:</w:t>
      </w:r>
    </w:p>
    <w:p w14:paraId="1BBCC6CD"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Make land ownership laws clearer or stronger.</w:t>
      </w:r>
    </w:p>
    <w:p w14:paraId="34235933"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Ensure proper land use planning under existing laws:</w:t>
      </w:r>
    </w:p>
    <w:p w14:paraId="4B21D23E" w14:textId="77777777" w:rsidR="00234BD9" w:rsidRPr="00FB0A38" w:rsidRDefault="00234BD9" w:rsidP="009D35B0">
      <w:pPr>
        <w:pStyle w:val="ListParagraph"/>
        <w:numPr>
          <w:ilvl w:val="2"/>
          <w:numId w:val="6"/>
        </w:numPr>
        <w:spacing w:after="0" w:line="240" w:lineRule="auto"/>
        <w:rPr>
          <w:rFonts w:cstheme="minorHAnsi"/>
          <w:sz w:val="18"/>
          <w:szCs w:val="20"/>
        </w:rPr>
      </w:pPr>
      <w:r w:rsidRPr="00FB0A38">
        <w:rPr>
          <w:rFonts w:cstheme="minorHAnsi"/>
          <w:sz w:val="20"/>
        </w:rPr>
        <w:t>Demarcate and delineate forest boundaries physically.</w:t>
      </w:r>
    </w:p>
    <w:p w14:paraId="6B8B70C2" w14:textId="77777777" w:rsidR="00234BD9" w:rsidRPr="00FB0A38" w:rsidRDefault="00234BD9" w:rsidP="009D35B0">
      <w:pPr>
        <w:pStyle w:val="ListParagraph"/>
        <w:numPr>
          <w:ilvl w:val="2"/>
          <w:numId w:val="6"/>
        </w:numPr>
        <w:spacing w:after="0" w:line="240" w:lineRule="auto"/>
        <w:rPr>
          <w:rFonts w:cstheme="minorHAnsi"/>
          <w:sz w:val="18"/>
          <w:szCs w:val="20"/>
        </w:rPr>
      </w:pPr>
      <w:r w:rsidRPr="00FB0A38">
        <w:rPr>
          <w:rFonts w:cstheme="minorHAnsi"/>
          <w:sz w:val="20"/>
        </w:rPr>
        <w:t>Introduce a monitoring system and ensure regular monitoring of the forest boundaries.</w:t>
      </w:r>
    </w:p>
    <w:p w14:paraId="5F71B351" w14:textId="77777777" w:rsidR="00234BD9" w:rsidRPr="00FB0A38" w:rsidRDefault="00234BD9" w:rsidP="009D35B0">
      <w:pPr>
        <w:pStyle w:val="ListParagraph"/>
        <w:numPr>
          <w:ilvl w:val="2"/>
          <w:numId w:val="6"/>
        </w:numPr>
        <w:spacing w:after="0" w:line="240" w:lineRule="auto"/>
        <w:rPr>
          <w:rFonts w:cstheme="minorHAnsi"/>
          <w:sz w:val="18"/>
          <w:szCs w:val="20"/>
        </w:rPr>
      </w:pPr>
      <w:r w:rsidRPr="00FB0A38">
        <w:rPr>
          <w:rFonts w:cstheme="minorHAnsi"/>
          <w:sz w:val="20"/>
        </w:rPr>
        <w:t>Enhance coordination with civil administration.</w:t>
      </w:r>
    </w:p>
    <w:p w14:paraId="27F9198C" w14:textId="77777777" w:rsidR="00234BD9" w:rsidRPr="00FB0A38" w:rsidRDefault="00234BD9" w:rsidP="009D35B0">
      <w:pPr>
        <w:pStyle w:val="ListParagraph"/>
        <w:numPr>
          <w:ilvl w:val="2"/>
          <w:numId w:val="6"/>
        </w:numPr>
        <w:spacing w:after="0" w:line="240" w:lineRule="auto"/>
        <w:rPr>
          <w:rFonts w:cstheme="minorHAnsi"/>
          <w:sz w:val="16"/>
          <w:szCs w:val="20"/>
        </w:rPr>
      </w:pPr>
      <w:r w:rsidRPr="00FB0A38">
        <w:rPr>
          <w:rFonts w:cstheme="minorHAnsi"/>
          <w:sz w:val="20"/>
        </w:rPr>
        <w:t>Stop hill cutting in the forest areas.</w:t>
      </w:r>
    </w:p>
    <w:p w14:paraId="1A55D1A6" w14:textId="77777777" w:rsidR="00234BD9" w:rsidRPr="00FB0A38" w:rsidRDefault="00234BD9" w:rsidP="009D35B0">
      <w:pPr>
        <w:pStyle w:val="ListParagraph"/>
        <w:numPr>
          <w:ilvl w:val="2"/>
          <w:numId w:val="6"/>
        </w:numPr>
        <w:spacing w:after="0" w:line="240" w:lineRule="auto"/>
        <w:rPr>
          <w:rFonts w:cstheme="minorHAnsi"/>
          <w:sz w:val="16"/>
          <w:szCs w:val="20"/>
        </w:rPr>
      </w:pPr>
      <w:r w:rsidRPr="00FB0A38">
        <w:rPr>
          <w:rFonts w:cstheme="minorHAnsi"/>
          <w:sz w:val="20"/>
        </w:rPr>
        <w:t>Stop the ‘headman’ system in the forest areas.</w:t>
      </w:r>
    </w:p>
    <w:p w14:paraId="69589336" w14:textId="4C17745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Declaration of PAs and, for that matter, the slow and cumbersome forest reservation process must be made faster.</w:t>
      </w:r>
    </w:p>
    <w:p w14:paraId="3AD708F2" w14:textId="77777777" w:rsidR="00DE2A36" w:rsidRPr="00FB0A38" w:rsidRDefault="00DE2A36" w:rsidP="00DE2A36">
      <w:pPr>
        <w:spacing w:after="0" w:line="240" w:lineRule="auto"/>
        <w:rPr>
          <w:rFonts w:cstheme="minorHAnsi"/>
          <w:sz w:val="18"/>
          <w:szCs w:val="20"/>
        </w:rPr>
      </w:pPr>
    </w:p>
    <w:p w14:paraId="06146A85" w14:textId="77777777" w:rsidR="00234BD9" w:rsidRPr="00FB0A38" w:rsidRDefault="00234BD9" w:rsidP="009D35B0">
      <w:pPr>
        <w:pStyle w:val="ListParagraph"/>
        <w:numPr>
          <w:ilvl w:val="0"/>
          <w:numId w:val="6"/>
        </w:numPr>
        <w:spacing w:after="0" w:line="240" w:lineRule="auto"/>
        <w:rPr>
          <w:b/>
          <w:i/>
          <w:sz w:val="20"/>
          <w:szCs w:val="20"/>
        </w:rPr>
      </w:pPr>
      <w:r w:rsidRPr="00FB0A38">
        <w:rPr>
          <w:b/>
          <w:i/>
          <w:sz w:val="20"/>
          <w:szCs w:val="20"/>
        </w:rPr>
        <w:t>Massive afforestation on forest land must be ensured</w:t>
      </w:r>
    </w:p>
    <w:p w14:paraId="58471302"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Through assisted natural regeneration (ANR) programs.</w:t>
      </w:r>
    </w:p>
    <w:p w14:paraId="39B11163"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 xml:space="preserve">By taking new plantation programs. </w:t>
      </w:r>
    </w:p>
    <w:p w14:paraId="58F4DEC0" w14:textId="74B86577" w:rsidR="00234BD9" w:rsidRPr="00FB0A38" w:rsidRDefault="00234BD9" w:rsidP="009D35B0">
      <w:pPr>
        <w:pStyle w:val="ListParagraph"/>
        <w:numPr>
          <w:ilvl w:val="1"/>
          <w:numId w:val="6"/>
        </w:numPr>
        <w:spacing w:after="0" w:line="240" w:lineRule="auto"/>
        <w:rPr>
          <w:sz w:val="20"/>
          <w:szCs w:val="20"/>
        </w:rPr>
      </w:pPr>
      <w:r w:rsidRPr="00FB0A38">
        <w:rPr>
          <w:sz w:val="20"/>
          <w:szCs w:val="20"/>
        </w:rPr>
        <w:t>By introduce participatory forestry and involving local population in afforestation.</w:t>
      </w:r>
    </w:p>
    <w:p w14:paraId="61197A38" w14:textId="77777777" w:rsidR="00DE2A36" w:rsidRPr="00FB0A38" w:rsidRDefault="00DE2A36" w:rsidP="00DE2A36">
      <w:pPr>
        <w:spacing w:after="0" w:line="240" w:lineRule="auto"/>
        <w:rPr>
          <w:sz w:val="20"/>
          <w:szCs w:val="20"/>
        </w:rPr>
      </w:pPr>
    </w:p>
    <w:p w14:paraId="45125925" w14:textId="77777777" w:rsidR="00234BD9" w:rsidRPr="00FB0A38" w:rsidRDefault="00234BD9" w:rsidP="009D35B0">
      <w:pPr>
        <w:pStyle w:val="ListParagraph"/>
        <w:numPr>
          <w:ilvl w:val="0"/>
          <w:numId w:val="6"/>
        </w:numPr>
        <w:spacing w:after="0" w:line="240" w:lineRule="auto"/>
        <w:rPr>
          <w:rFonts w:cstheme="minorHAnsi"/>
          <w:b/>
          <w:i/>
          <w:sz w:val="18"/>
          <w:szCs w:val="20"/>
        </w:rPr>
      </w:pPr>
      <w:r w:rsidRPr="00FB0A38">
        <w:rPr>
          <w:rFonts w:cstheme="minorHAnsi"/>
          <w:b/>
          <w:i/>
          <w:sz w:val="20"/>
        </w:rPr>
        <w:t>Population pressure of the forest adjoining communities should be reduced through family planning.</w:t>
      </w:r>
    </w:p>
    <w:p w14:paraId="6BF2C1C5" w14:textId="77777777" w:rsidR="00234BD9" w:rsidRPr="00FB0A38" w:rsidRDefault="00234BD9" w:rsidP="00234BD9">
      <w:pPr>
        <w:spacing w:after="0" w:line="240" w:lineRule="auto"/>
      </w:pPr>
    </w:p>
    <w:p w14:paraId="5B00A0E5" w14:textId="77777777" w:rsidR="00234BD9" w:rsidRPr="00FB0A38" w:rsidRDefault="00234BD9" w:rsidP="00BF0686">
      <w:pPr>
        <w:pStyle w:val="ListParagraph"/>
        <w:numPr>
          <w:ilvl w:val="2"/>
          <w:numId w:val="120"/>
        </w:numPr>
        <w:spacing w:after="0" w:line="240" w:lineRule="auto"/>
        <w:rPr>
          <w:b/>
          <w:sz w:val="24"/>
        </w:rPr>
      </w:pPr>
      <w:r w:rsidRPr="00FB0A38">
        <w:rPr>
          <w:b/>
          <w:sz w:val="24"/>
        </w:rPr>
        <w:t>Addressing Governance Issues</w:t>
      </w:r>
    </w:p>
    <w:p w14:paraId="4229549F" w14:textId="77777777" w:rsidR="00234BD9" w:rsidRPr="00FB0A38" w:rsidRDefault="00234BD9" w:rsidP="00234BD9">
      <w:pPr>
        <w:spacing w:after="0" w:line="240" w:lineRule="auto"/>
      </w:pPr>
    </w:p>
    <w:p w14:paraId="46A03306" w14:textId="77777777" w:rsidR="00234BD9" w:rsidRPr="00FB0A38" w:rsidRDefault="00234BD9" w:rsidP="00BF0686">
      <w:pPr>
        <w:pStyle w:val="ListParagraph"/>
        <w:numPr>
          <w:ilvl w:val="3"/>
          <w:numId w:val="120"/>
        </w:numPr>
        <w:spacing w:after="0" w:line="240" w:lineRule="auto"/>
        <w:rPr>
          <w:b/>
        </w:rPr>
      </w:pPr>
      <w:r w:rsidRPr="00FB0A38">
        <w:rPr>
          <w:b/>
        </w:rPr>
        <w:t>Preventive Measures for Immediate Action</w:t>
      </w:r>
    </w:p>
    <w:p w14:paraId="0AD2502A" w14:textId="77777777" w:rsidR="00234BD9" w:rsidRPr="00FB0A38" w:rsidRDefault="00234BD9" w:rsidP="00234BD9">
      <w:pPr>
        <w:spacing w:after="0" w:line="240" w:lineRule="auto"/>
      </w:pPr>
    </w:p>
    <w:p w14:paraId="415A0CB6" w14:textId="77777777" w:rsidR="00234BD9" w:rsidRPr="00FB0A38" w:rsidRDefault="00234BD9" w:rsidP="009D35B0">
      <w:pPr>
        <w:pStyle w:val="ListParagraph"/>
        <w:numPr>
          <w:ilvl w:val="0"/>
          <w:numId w:val="6"/>
        </w:numPr>
        <w:spacing w:after="0" w:line="240" w:lineRule="auto"/>
        <w:rPr>
          <w:sz w:val="20"/>
          <w:szCs w:val="20"/>
        </w:rPr>
      </w:pPr>
      <w:r w:rsidRPr="00FB0A38">
        <w:rPr>
          <w:b/>
          <w:i/>
          <w:sz w:val="20"/>
          <w:szCs w:val="20"/>
        </w:rPr>
        <w:t>Developing ownership among stakeholders, increased awareness and increased participation have been identified as probable measures</w:t>
      </w:r>
      <w:r w:rsidRPr="00FB0A38">
        <w:rPr>
          <w:sz w:val="20"/>
          <w:szCs w:val="20"/>
        </w:rPr>
        <w:t>. Recommendations were:</w:t>
      </w:r>
    </w:p>
    <w:p w14:paraId="36A67776"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Provide communities with benefit sharing from forest revenue</w:t>
      </w:r>
    </w:p>
    <w:p w14:paraId="2B41BF70"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Co-management approach should be expanded to all forest areas</w:t>
      </w:r>
    </w:p>
    <w:p w14:paraId="1459EFCD"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Address gender issues and empower women</w:t>
      </w:r>
    </w:p>
    <w:p w14:paraId="59514338"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Enhance skill-based training programs to dependent communities</w:t>
      </w:r>
    </w:p>
    <w:p w14:paraId="1D8C9A94"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Improve communication.</w:t>
      </w:r>
    </w:p>
    <w:p w14:paraId="3612F46F" w14:textId="77777777" w:rsidR="00234BD9" w:rsidRPr="00FB0A38" w:rsidRDefault="00234BD9" w:rsidP="009D35B0">
      <w:pPr>
        <w:pStyle w:val="ListParagraph"/>
        <w:numPr>
          <w:ilvl w:val="2"/>
          <w:numId w:val="6"/>
        </w:numPr>
        <w:spacing w:after="0" w:line="240" w:lineRule="auto"/>
        <w:rPr>
          <w:sz w:val="20"/>
          <w:szCs w:val="20"/>
        </w:rPr>
      </w:pPr>
      <w:r w:rsidRPr="00FB0A38">
        <w:rPr>
          <w:sz w:val="20"/>
          <w:szCs w:val="20"/>
        </w:rPr>
        <w:t>People must know, for example, the difference between protected forest and protected area, vested forest, etc.</w:t>
      </w:r>
    </w:p>
    <w:p w14:paraId="103829E8"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Increase agroforestry.</w:t>
      </w:r>
    </w:p>
    <w:p w14:paraId="55AC6C1E" w14:textId="77777777" w:rsidR="00234BD9" w:rsidRPr="00FB0A38" w:rsidRDefault="00234BD9" w:rsidP="00234BD9">
      <w:pPr>
        <w:spacing w:after="0" w:line="240" w:lineRule="auto"/>
      </w:pPr>
    </w:p>
    <w:p w14:paraId="52BC95A3" w14:textId="77777777" w:rsidR="00234BD9" w:rsidRPr="00FB0A38" w:rsidRDefault="00234BD9" w:rsidP="00BF0686">
      <w:pPr>
        <w:pStyle w:val="ListParagraph"/>
        <w:numPr>
          <w:ilvl w:val="3"/>
          <w:numId w:val="120"/>
        </w:numPr>
        <w:spacing w:after="0" w:line="240" w:lineRule="auto"/>
        <w:rPr>
          <w:b/>
          <w:szCs w:val="20"/>
        </w:rPr>
      </w:pPr>
      <w:r w:rsidRPr="00FB0A38">
        <w:rPr>
          <w:b/>
          <w:szCs w:val="20"/>
        </w:rPr>
        <w:lastRenderedPageBreak/>
        <w:t>Medium- to Long-Term Actions for Sustaining the Growing Demand</w:t>
      </w:r>
    </w:p>
    <w:p w14:paraId="27C566C8" w14:textId="77777777" w:rsidR="00234BD9" w:rsidRPr="00FB0A38" w:rsidRDefault="00234BD9" w:rsidP="00234BD9">
      <w:pPr>
        <w:spacing w:after="0" w:line="240" w:lineRule="auto"/>
        <w:rPr>
          <w:sz w:val="20"/>
          <w:szCs w:val="20"/>
        </w:rPr>
      </w:pPr>
    </w:p>
    <w:p w14:paraId="5B04D4F4" w14:textId="77777777" w:rsidR="00234BD9" w:rsidRPr="00FB0A38" w:rsidRDefault="00234BD9" w:rsidP="009D35B0">
      <w:pPr>
        <w:pStyle w:val="ListParagraph"/>
        <w:numPr>
          <w:ilvl w:val="0"/>
          <w:numId w:val="5"/>
        </w:numPr>
        <w:spacing w:after="0" w:line="240" w:lineRule="auto"/>
        <w:rPr>
          <w:sz w:val="20"/>
          <w:szCs w:val="20"/>
        </w:rPr>
      </w:pPr>
      <w:r w:rsidRPr="00FB0A38">
        <w:rPr>
          <w:b/>
          <w:i/>
          <w:sz w:val="20"/>
          <w:szCs w:val="20"/>
        </w:rPr>
        <w:t>Lack of inter-agency coordination has been identified as a primary issue.</w:t>
      </w:r>
      <w:r w:rsidRPr="00FB0A38">
        <w:rPr>
          <w:sz w:val="20"/>
          <w:szCs w:val="20"/>
        </w:rPr>
        <w:t xml:space="preserve"> Recommendations for improving the situation were as follows:</w:t>
      </w:r>
    </w:p>
    <w:p w14:paraId="636A8DB9"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Strengthen local governance and improve FD, civil administration and traditional leadership coordination.</w:t>
      </w:r>
    </w:p>
    <w:p w14:paraId="09CBE06E" w14:textId="77777777" w:rsidR="00234BD9" w:rsidRPr="00FB0A38" w:rsidRDefault="00234BD9" w:rsidP="009D35B0">
      <w:pPr>
        <w:pStyle w:val="ListParagraph"/>
        <w:numPr>
          <w:ilvl w:val="1"/>
          <w:numId w:val="5"/>
        </w:numPr>
        <w:spacing w:after="0" w:line="240" w:lineRule="auto"/>
        <w:rPr>
          <w:sz w:val="20"/>
          <w:szCs w:val="20"/>
        </w:rPr>
      </w:pPr>
      <w:r w:rsidRPr="00FB0A38">
        <w:rPr>
          <w:sz w:val="20"/>
          <w:szCs w:val="20"/>
        </w:rPr>
        <w:t>Avoid taking plantation projects without consulting the headmen.</w:t>
      </w:r>
    </w:p>
    <w:p w14:paraId="6D6D96DA" w14:textId="51FFFFE8" w:rsidR="00234BD9" w:rsidRPr="00FB0A38" w:rsidRDefault="00234BD9" w:rsidP="009D35B0">
      <w:pPr>
        <w:pStyle w:val="ListParagraph"/>
        <w:numPr>
          <w:ilvl w:val="1"/>
          <w:numId w:val="5"/>
        </w:numPr>
        <w:spacing w:after="0" w:line="240" w:lineRule="auto"/>
        <w:rPr>
          <w:sz w:val="20"/>
          <w:szCs w:val="20"/>
        </w:rPr>
      </w:pPr>
      <w:r w:rsidRPr="00FB0A38">
        <w:rPr>
          <w:sz w:val="20"/>
          <w:szCs w:val="20"/>
        </w:rPr>
        <w:t>Address the threats from the influx of the Rohingya refugees both politically, institutionally and socially.</w:t>
      </w:r>
    </w:p>
    <w:p w14:paraId="65095B32" w14:textId="77777777" w:rsidR="00DE2A36" w:rsidRPr="00FB0A38" w:rsidRDefault="00DE2A36" w:rsidP="00DE2A36">
      <w:pPr>
        <w:spacing w:after="0" w:line="240" w:lineRule="auto"/>
        <w:rPr>
          <w:sz w:val="20"/>
          <w:szCs w:val="20"/>
        </w:rPr>
      </w:pPr>
    </w:p>
    <w:p w14:paraId="2041208F" w14:textId="77777777" w:rsidR="00234BD9" w:rsidRPr="00FB0A38" w:rsidRDefault="00234BD9" w:rsidP="009D35B0">
      <w:pPr>
        <w:pStyle w:val="ListParagraph"/>
        <w:numPr>
          <w:ilvl w:val="0"/>
          <w:numId w:val="6"/>
        </w:numPr>
        <w:spacing w:after="0" w:line="240" w:lineRule="auto"/>
        <w:rPr>
          <w:sz w:val="20"/>
          <w:szCs w:val="20"/>
        </w:rPr>
      </w:pPr>
      <w:r w:rsidRPr="00FB0A38">
        <w:rPr>
          <w:b/>
          <w:i/>
          <w:sz w:val="20"/>
          <w:szCs w:val="20"/>
        </w:rPr>
        <w:t>Lack of enforcement of law has been identified to enhance encroachment.</w:t>
      </w:r>
      <w:r w:rsidRPr="00FB0A38">
        <w:rPr>
          <w:sz w:val="20"/>
          <w:szCs w:val="20"/>
        </w:rPr>
        <w:t xml:space="preserve"> The recommendations were as follows:</w:t>
      </w:r>
    </w:p>
    <w:p w14:paraId="7D8ACF0F" w14:textId="77777777" w:rsidR="00234BD9" w:rsidRPr="00FB0A38" w:rsidRDefault="00234BD9" w:rsidP="009D35B0">
      <w:pPr>
        <w:pStyle w:val="ListParagraph"/>
        <w:numPr>
          <w:ilvl w:val="1"/>
          <w:numId w:val="6"/>
        </w:numPr>
        <w:spacing w:after="0" w:line="240" w:lineRule="auto"/>
        <w:rPr>
          <w:sz w:val="20"/>
          <w:szCs w:val="20"/>
        </w:rPr>
      </w:pPr>
      <w:r w:rsidRPr="00FB0A38">
        <w:rPr>
          <w:rFonts w:cstheme="minorHAnsi"/>
          <w:sz w:val="20"/>
        </w:rPr>
        <w:t>Relevant Acts and Rules should be updated immediately and enforcement must be ensured</w:t>
      </w:r>
    </w:p>
    <w:p w14:paraId="51366CBB"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Make land ownership laws clearer or stronger. Land dispute issues should be addressed on a priority basis.</w:t>
      </w:r>
    </w:p>
    <w:p w14:paraId="2FF62C8F"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Ensure proper land use planning under existing laws:</w:t>
      </w:r>
    </w:p>
    <w:p w14:paraId="12182FA3" w14:textId="77777777" w:rsidR="00234BD9" w:rsidRPr="00FB0A38" w:rsidRDefault="00234BD9" w:rsidP="009D35B0">
      <w:pPr>
        <w:pStyle w:val="ListParagraph"/>
        <w:numPr>
          <w:ilvl w:val="2"/>
          <w:numId w:val="6"/>
        </w:numPr>
        <w:spacing w:after="0" w:line="240" w:lineRule="auto"/>
        <w:rPr>
          <w:rFonts w:cstheme="minorHAnsi"/>
          <w:sz w:val="18"/>
          <w:szCs w:val="20"/>
        </w:rPr>
      </w:pPr>
      <w:r w:rsidRPr="00FB0A38">
        <w:rPr>
          <w:rFonts w:cstheme="minorHAnsi"/>
          <w:sz w:val="20"/>
        </w:rPr>
        <w:t>Demarcate and delineate forest boundaries physically</w:t>
      </w:r>
    </w:p>
    <w:p w14:paraId="44E830D8" w14:textId="77777777" w:rsidR="00234BD9" w:rsidRPr="00FB0A38" w:rsidRDefault="00234BD9" w:rsidP="009D35B0">
      <w:pPr>
        <w:pStyle w:val="ListParagraph"/>
        <w:numPr>
          <w:ilvl w:val="2"/>
          <w:numId w:val="6"/>
        </w:numPr>
        <w:spacing w:after="0" w:line="240" w:lineRule="auto"/>
        <w:rPr>
          <w:rFonts w:cstheme="minorHAnsi"/>
          <w:sz w:val="18"/>
          <w:szCs w:val="20"/>
        </w:rPr>
      </w:pPr>
      <w:r w:rsidRPr="00FB0A38">
        <w:rPr>
          <w:rFonts w:cstheme="minorHAnsi"/>
          <w:sz w:val="20"/>
        </w:rPr>
        <w:t>Introduce a monitoring system and ensure regular monitoring.</w:t>
      </w:r>
    </w:p>
    <w:p w14:paraId="1AA6A3E4"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Village Forest, Protected Forest and Acquired Forest must be returned to the BFD.</w:t>
      </w:r>
    </w:p>
    <w:p w14:paraId="05EA1801"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Implement forest policy.</w:t>
      </w:r>
    </w:p>
    <w:p w14:paraId="00A79E5B"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Revise BS Documents and return the forest land taken under the jurisdiction of the civil administration (official encroachment) and indiscriminate acquisition must be stopped.</w:t>
      </w:r>
    </w:p>
    <w:p w14:paraId="3972C12E" w14:textId="77777777" w:rsidR="00234BD9" w:rsidRPr="00FB0A38" w:rsidRDefault="00234BD9" w:rsidP="009D35B0">
      <w:pPr>
        <w:pStyle w:val="ListParagraph"/>
        <w:numPr>
          <w:ilvl w:val="1"/>
          <w:numId w:val="6"/>
        </w:numPr>
        <w:spacing w:after="0" w:line="240" w:lineRule="auto"/>
        <w:rPr>
          <w:rFonts w:cstheme="minorHAnsi"/>
          <w:sz w:val="18"/>
          <w:szCs w:val="20"/>
        </w:rPr>
      </w:pPr>
      <w:r w:rsidRPr="00FB0A38">
        <w:rPr>
          <w:rFonts w:cstheme="minorHAnsi"/>
          <w:sz w:val="20"/>
        </w:rPr>
        <w:t>Construction of roads, railways, etc. through the forest areas should be strictly prohibited by law if required by formulating new laws or by improvement of prevailing laws &amp; rules.</w:t>
      </w:r>
    </w:p>
    <w:p w14:paraId="0269DD6E"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Speed up the resolution of the forest cases.</w:t>
      </w:r>
    </w:p>
    <w:p w14:paraId="32606A20"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Transfer forests except RF lands to HDCs.</w:t>
      </w:r>
    </w:p>
    <w:p w14:paraId="37D42B10"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 xml:space="preserve">Modernize VCF management. </w:t>
      </w:r>
    </w:p>
    <w:p w14:paraId="6184E2B2"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Corrupt practices must be stopped.</w:t>
      </w:r>
    </w:p>
    <w:p w14:paraId="41F9B75B" w14:textId="77777777" w:rsidR="00234BD9" w:rsidRPr="00FB0A38" w:rsidRDefault="00234BD9" w:rsidP="009D35B0">
      <w:pPr>
        <w:pStyle w:val="ListParagraph"/>
        <w:numPr>
          <w:ilvl w:val="2"/>
          <w:numId w:val="6"/>
        </w:numPr>
        <w:spacing w:after="0" w:line="240" w:lineRule="auto"/>
        <w:rPr>
          <w:rFonts w:cstheme="minorHAnsi"/>
          <w:sz w:val="18"/>
          <w:szCs w:val="20"/>
        </w:rPr>
      </w:pPr>
      <w:r w:rsidRPr="00FB0A38">
        <w:rPr>
          <w:rFonts w:cstheme="minorHAnsi"/>
          <w:sz w:val="20"/>
        </w:rPr>
        <w:t>Punishment for corrupt practices should be enhanced.</w:t>
      </w:r>
    </w:p>
    <w:p w14:paraId="23FBFF18" w14:textId="77777777" w:rsidR="00234BD9" w:rsidRPr="00FB0A38" w:rsidRDefault="00234BD9" w:rsidP="009D35B0">
      <w:pPr>
        <w:pStyle w:val="ListParagraph"/>
        <w:numPr>
          <w:ilvl w:val="2"/>
          <w:numId w:val="6"/>
        </w:numPr>
        <w:spacing w:after="0" w:line="240" w:lineRule="auto"/>
        <w:rPr>
          <w:rFonts w:cstheme="minorHAnsi"/>
          <w:sz w:val="18"/>
          <w:szCs w:val="20"/>
        </w:rPr>
      </w:pPr>
      <w:r w:rsidRPr="00FB0A38">
        <w:rPr>
          <w:rFonts w:cstheme="minorHAnsi"/>
          <w:sz w:val="20"/>
        </w:rPr>
        <w:t>Increase accountability.</w:t>
      </w:r>
    </w:p>
    <w:p w14:paraId="1575F7D0" w14:textId="67F3CA2C" w:rsidR="00234BD9" w:rsidRPr="00FB0A38" w:rsidRDefault="00234BD9" w:rsidP="009D35B0">
      <w:pPr>
        <w:pStyle w:val="ListParagraph"/>
        <w:numPr>
          <w:ilvl w:val="1"/>
          <w:numId w:val="6"/>
        </w:numPr>
        <w:spacing w:after="0" w:line="240" w:lineRule="auto"/>
      </w:pPr>
      <w:r w:rsidRPr="00FB0A38">
        <w:rPr>
          <w:sz w:val="20"/>
          <w:szCs w:val="20"/>
        </w:rPr>
        <w:t>Increase vigilance, monitoring</w:t>
      </w:r>
    </w:p>
    <w:p w14:paraId="0E9FE6EF" w14:textId="77777777" w:rsidR="00DE2A36" w:rsidRPr="00FB0A38" w:rsidRDefault="00DE2A36" w:rsidP="00DE2A36">
      <w:pPr>
        <w:spacing w:after="0" w:line="240" w:lineRule="auto"/>
      </w:pPr>
    </w:p>
    <w:p w14:paraId="69B0B3F6" w14:textId="77777777" w:rsidR="00234BD9" w:rsidRPr="00FB0A38" w:rsidRDefault="00234BD9" w:rsidP="009D35B0">
      <w:pPr>
        <w:pStyle w:val="ListParagraph"/>
        <w:numPr>
          <w:ilvl w:val="0"/>
          <w:numId w:val="6"/>
        </w:numPr>
        <w:spacing w:after="0" w:line="240" w:lineRule="auto"/>
        <w:rPr>
          <w:sz w:val="20"/>
          <w:szCs w:val="20"/>
        </w:rPr>
      </w:pPr>
      <w:r w:rsidRPr="00FB0A38">
        <w:rPr>
          <w:b/>
          <w:i/>
          <w:sz w:val="20"/>
          <w:szCs w:val="20"/>
        </w:rPr>
        <w:t>Capacity building needs, particularly of the BFD, has been identified in all cases</w:t>
      </w:r>
      <w:r w:rsidRPr="00FB0A38">
        <w:rPr>
          <w:sz w:val="20"/>
          <w:szCs w:val="20"/>
        </w:rPr>
        <w:t>. Recommendations follow:</w:t>
      </w:r>
    </w:p>
    <w:p w14:paraId="3AF4D68F"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Remove barriers to the recruitment rule</w:t>
      </w:r>
    </w:p>
    <w:p w14:paraId="5DD7FEE5" w14:textId="77777777" w:rsidR="00234BD9" w:rsidRPr="00FB0A38" w:rsidRDefault="00234BD9" w:rsidP="009D35B0">
      <w:pPr>
        <w:pStyle w:val="ListParagraph"/>
        <w:numPr>
          <w:ilvl w:val="2"/>
          <w:numId w:val="6"/>
        </w:numPr>
        <w:spacing w:after="0" w:line="240" w:lineRule="auto"/>
        <w:rPr>
          <w:sz w:val="20"/>
          <w:szCs w:val="20"/>
        </w:rPr>
      </w:pPr>
      <w:r w:rsidRPr="00FB0A38">
        <w:rPr>
          <w:sz w:val="20"/>
          <w:szCs w:val="20"/>
        </w:rPr>
        <w:t xml:space="preserve">Adequate and skilled manpower must be provided to the FD. </w:t>
      </w:r>
    </w:p>
    <w:p w14:paraId="425A73F4" w14:textId="77777777" w:rsidR="00234BD9" w:rsidRPr="00FB0A38" w:rsidRDefault="00234BD9" w:rsidP="009D35B0">
      <w:pPr>
        <w:pStyle w:val="ListParagraph"/>
        <w:numPr>
          <w:ilvl w:val="2"/>
          <w:numId w:val="6"/>
        </w:numPr>
        <w:spacing w:after="0" w:line="240" w:lineRule="auto"/>
        <w:rPr>
          <w:sz w:val="20"/>
          <w:szCs w:val="20"/>
        </w:rPr>
      </w:pPr>
      <w:r w:rsidRPr="00FB0A38">
        <w:rPr>
          <w:sz w:val="20"/>
          <w:szCs w:val="20"/>
        </w:rPr>
        <w:t>Increase budget allocation for adequately addressing degradation.</w:t>
      </w:r>
    </w:p>
    <w:p w14:paraId="231F2C89" w14:textId="77777777" w:rsidR="00234BD9" w:rsidRPr="00FB0A38" w:rsidRDefault="00234BD9" w:rsidP="009D35B0">
      <w:pPr>
        <w:pStyle w:val="ListParagraph"/>
        <w:numPr>
          <w:ilvl w:val="1"/>
          <w:numId w:val="6"/>
        </w:numPr>
        <w:spacing w:after="0" w:line="240" w:lineRule="auto"/>
        <w:rPr>
          <w:sz w:val="20"/>
          <w:szCs w:val="20"/>
        </w:rPr>
      </w:pPr>
      <w:r w:rsidRPr="00FB0A38">
        <w:rPr>
          <w:sz w:val="20"/>
          <w:szCs w:val="20"/>
        </w:rPr>
        <w:t>Introduce capacity/incentive building programs for headmen and traditional leaders.</w:t>
      </w:r>
    </w:p>
    <w:p w14:paraId="7DFC55E3" w14:textId="77777777" w:rsidR="00234BD9" w:rsidRPr="00FB0A38" w:rsidRDefault="00234BD9" w:rsidP="00234BD9">
      <w:pPr>
        <w:spacing w:after="0" w:line="240" w:lineRule="auto"/>
      </w:pPr>
    </w:p>
    <w:p w14:paraId="3472FB4E" w14:textId="5902A8AF" w:rsidR="00A72A4D" w:rsidRPr="00FB0A38" w:rsidRDefault="00A72A4D" w:rsidP="00A72A4D">
      <w:pPr>
        <w:spacing w:after="0" w:line="240" w:lineRule="auto"/>
        <w:rPr>
          <w:rFonts w:cstheme="minorHAnsi"/>
          <w:szCs w:val="24"/>
        </w:rPr>
      </w:pPr>
      <w:r w:rsidRPr="00FB0A38">
        <w:rPr>
          <w:rFonts w:cstheme="minorHAnsi"/>
          <w:szCs w:val="24"/>
        </w:rPr>
        <w:t xml:space="preserve">Khan (2018) suggested the following PAMs to account for the overall forest governance: </w:t>
      </w:r>
    </w:p>
    <w:p w14:paraId="560E35DD" w14:textId="77777777" w:rsidR="002E3916" w:rsidRPr="00FB0A38" w:rsidRDefault="002E3916" w:rsidP="00A72A4D">
      <w:pPr>
        <w:spacing w:after="0" w:line="240" w:lineRule="auto"/>
        <w:rPr>
          <w:rFonts w:cstheme="minorHAnsi"/>
          <w:szCs w:val="24"/>
        </w:rPr>
      </w:pPr>
    </w:p>
    <w:p w14:paraId="3A1FA372" w14:textId="46958C1B" w:rsidR="00A72A4D" w:rsidRPr="00FB0A38" w:rsidRDefault="00A72A4D" w:rsidP="00860916">
      <w:pPr>
        <w:pStyle w:val="ListParagraph"/>
        <w:numPr>
          <w:ilvl w:val="0"/>
          <w:numId w:val="43"/>
        </w:numPr>
        <w:spacing w:after="0" w:line="240" w:lineRule="auto"/>
        <w:rPr>
          <w:rFonts w:cstheme="minorHAnsi"/>
          <w:sz w:val="20"/>
          <w:szCs w:val="24"/>
        </w:rPr>
      </w:pPr>
      <w:r w:rsidRPr="00FB0A38">
        <w:rPr>
          <w:rFonts w:cstheme="minorHAnsi"/>
          <w:sz w:val="20"/>
          <w:szCs w:val="24"/>
        </w:rPr>
        <w:t>A greater degree of consultation and interaction between the various directorates/department of Forest Department (FD, BFRI</w:t>
      </w:r>
      <w:r w:rsidR="001D30BF" w:rsidRPr="00FB0A38">
        <w:rPr>
          <w:rFonts w:cstheme="minorHAnsi"/>
          <w:sz w:val="20"/>
          <w:szCs w:val="24"/>
        </w:rPr>
        <w:t>,</w:t>
      </w:r>
      <w:r w:rsidRPr="00FB0A38">
        <w:rPr>
          <w:rFonts w:cstheme="minorHAnsi"/>
          <w:sz w:val="20"/>
          <w:szCs w:val="24"/>
        </w:rPr>
        <w:t xml:space="preserve"> etc.) and the MoEF to synergize the Revenue and Development heads during the allocation process in order to harmonize the (entity level) needs and plans with central resource allocation.    </w:t>
      </w:r>
    </w:p>
    <w:p w14:paraId="6ACE2A86" w14:textId="7B851C55" w:rsidR="00A72A4D" w:rsidRPr="00FB0A38" w:rsidRDefault="00A72A4D" w:rsidP="00860916">
      <w:pPr>
        <w:pStyle w:val="ListParagraph"/>
        <w:numPr>
          <w:ilvl w:val="0"/>
          <w:numId w:val="43"/>
        </w:numPr>
        <w:spacing w:after="0" w:line="240" w:lineRule="auto"/>
        <w:jc w:val="both"/>
        <w:rPr>
          <w:rFonts w:cstheme="minorHAnsi"/>
          <w:sz w:val="20"/>
          <w:szCs w:val="24"/>
        </w:rPr>
      </w:pPr>
      <w:r w:rsidRPr="00FB0A38">
        <w:rPr>
          <w:rFonts w:cstheme="minorHAnsi"/>
          <w:sz w:val="20"/>
          <w:szCs w:val="24"/>
        </w:rPr>
        <w:t xml:space="preserve">Guarantee share of benefits of local communities in social forestry program made in the </w:t>
      </w:r>
      <w:r w:rsidR="00F45CEC" w:rsidRPr="00FB0A38">
        <w:rPr>
          <w:rFonts w:cstheme="minorHAnsi"/>
          <w:sz w:val="20"/>
          <w:szCs w:val="24"/>
        </w:rPr>
        <w:t>Participatory Benefit Sharing Agreement (</w:t>
      </w:r>
      <w:r w:rsidRPr="00FB0A38">
        <w:rPr>
          <w:rFonts w:cstheme="minorHAnsi"/>
          <w:sz w:val="20"/>
          <w:szCs w:val="24"/>
        </w:rPr>
        <w:t>PBSA</w:t>
      </w:r>
      <w:r w:rsidR="00F45CEC" w:rsidRPr="00FB0A38">
        <w:rPr>
          <w:rFonts w:cstheme="minorHAnsi"/>
          <w:sz w:val="20"/>
          <w:szCs w:val="24"/>
        </w:rPr>
        <w:t>)</w:t>
      </w:r>
      <w:r w:rsidRPr="00FB0A38">
        <w:rPr>
          <w:rFonts w:cstheme="minorHAnsi"/>
          <w:sz w:val="20"/>
          <w:szCs w:val="24"/>
        </w:rPr>
        <w:t xml:space="preserve"> and other form of participatory arrangements in order to ensure public support for forestry activities.</w:t>
      </w:r>
    </w:p>
    <w:p w14:paraId="024235EB" w14:textId="103630CC" w:rsidR="00A72A4D" w:rsidRPr="00FB0A38" w:rsidRDefault="00A72A4D" w:rsidP="00860916">
      <w:pPr>
        <w:pStyle w:val="ListParagraph"/>
        <w:numPr>
          <w:ilvl w:val="0"/>
          <w:numId w:val="43"/>
        </w:numPr>
        <w:spacing w:after="0" w:line="240" w:lineRule="auto"/>
        <w:jc w:val="both"/>
        <w:rPr>
          <w:rFonts w:cstheme="minorHAnsi"/>
          <w:sz w:val="20"/>
          <w:szCs w:val="24"/>
        </w:rPr>
      </w:pPr>
      <w:r w:rsidRPr="00FB0A38">
        <w:rPr>
          <w:rFonts w:cstheme="minorHAnsi"/>
          <w:sz w:val="20"/>
          <w:szCs w:val="24"/>
        </w:rPr>
        <w:t xml:space="preserve">Setting up a Legal Unit at the </w:t>
      </w:r>
      <w:r w:rsidR="003D111F" w:rsidRPr="00FB0A38">
        <w:rPr>
          <w:rFonts w:cstheme="minorHAnsi"/>
          <w:sz w:val="20"/>
          <w:szCs w:val="24"/>
        </w:rPr>
        <w:t>B</w:t>
      </w:r>
      <w:r w:rsidRPr="00FB0A38">
        <w:rPr>
          <w:rFonts w:cstheme="minorHAnsi"/>
          <w:sz w:val="20"/>
          <w:szCs w:val="24"/>
        </w:rPr>
        <w:t xml:space="preserve">FD headquarters to deal with forest crimes and coordination with civil administration concerning land tenure issue and forest boundary.   </w:t>
      </w:r>
    </w:p>
    <w:p w14:paraId="411B26C1" w14:textId="14885DF0" w:rsidR="00A72A4D" w:rsidRPr="00FB0A38" w:rsidRDefault="00A72A4D" w:rsidP="00860916">
      <w:pPr>
        <w:pStyle w:val="ListParagraph"/>
        <w:numPr>
          <w:ilvl w:val="0"/>
          <w:numId w:val="43"/>
        </w:numPr>
        <w:spacing w:after="0" w:line="240" w:lineRule="auto"/>
        <w:rPr>
          <w:rFonts w:cstheme="minorHAnsi"/>
          <w:sz w:val="20"/>
          <w:szCs w:val="24"/>
        </w:rPr>
      </w:pPr>
      <w:r w:rsidRPr="00FB0A38">
        <w:rPr>
          <w:rFonts w:cstheme="minorHAnsi"/>
          <w:sz w:val="20"/>
          <w:szCs w:val="24"/>
        </w:rPr>
        <w:t xml:space="preserve">A central HR strategic planning process at the </w:t>
      </w:r>
      <w:r w:rsidR="00F45CEC" w:rsidRPr="00FB0A38">
        <w:rPr>
          <w:rFonts w:cstheme="minorHAnsi"/>
          <w:sz w:val="20"/>
          <w:szCs w:val="24"/>
        </w:rPr>
        <w:t>B</w:t>
      </w:r>
      <w:r w:rsidRPr="00FB0A38">
        <w:rPr>
          <w:rFonts w:cstheme="minorHAnsi"/>
          <w:sz w:val="20"/>
          <w:szCs w:val="24"/>
        </w:rPr>
        <w:t>FD headquarters under the close purview of the CCF. The emphasis should be on long range HR strategic planning in regular consultation and communication with the relevant ministries (especially MoEF, and subsequently MoPA and MoF).</w:t>
      </w:r>
    </w:p>
    <w:p w14:paraId="49AA7E4D" w14:textId="77777777" w:rsidR="00A72A4D" w:rsidRPr="00FB0A38" w:rsidRDefault="00A72A4D" w:rsidP="00860916">
      <w:pPr>
        <w:pStyle w:val="ListParagraph"/>
        <w:numPr>
          <w:ilvl w:val="0"/>
          <w:numId w:val="43"/>
        </w:numPr>
        <w:spacing w:after="0" w:line="240" w:lineRule="auto"/>
        <w:rPr>
          <w:rFonts w:cstheme="minorHAnsi"/>
          <w:sz w:val="20"/>
          <w:szCs w:val="24"/>
        </w:rPr>
      </w:pPr>
      <w:r w:rsidRPr="00FB0A38">
        <w:rPr>
          <w:rFonts w:cstheme="minorHAnsi"/>
          <w:sz w:val="20"/>
          <w:szCs w:val="24"/>
        </w:rPr>
        <w:t>Centrally issued formal directives and decisions regarding the functional coordination and mutual support for forest management among relevant government agencies including the coordination at level of sub-districts, especially in the forest regions.</w:t>
      </w:r>
    </w:p>
    <w:p w14:paraId="2CBC25B1" w14:textId="31A1A00F" w:rsidR="00A72A4D" w:rsidRPr="00FB0A38" w:rsidRDefault="00A72A4D" w:rsidP="00860916">
      <w:pPr>
        <w:pStyle w:val="ListParagraph"/>
        <w:numPr>
          <w:ilvl w:val="0"/>
          <w:numId w:val="43"/>
        </w:numPr>
        <w:spacing w:after="0" w:line="240" w:lineRule="auto"/>
        <w:rPr>
          <w:rFonts w:cstheme="minorHAnsi"/>
          <w:sz w:val="20"/>
          <w:szCs w:val="24"/>
        </w:rPr>
      </w:pPr>
      <w:r w:rsidRPr="00FB0A38">
        <w:rPr>
          <w:rFonts w:cstheme="minorHAnsi"/>
          <w:sz w:val="20"/>
          <w:szCs w:val="24"/>
        </w:rPr>
        <w:lastRenderedPageBreak/>
        <w:t xml:space="preserve">Increased the logistical and other support in </w:t>
      </w:r>
      <w:r w:rsidR="00F45CEC" w:rsidRPr="00FB0A38">
        <w:rPr>
          <w:rFonts w:cstheme="minorHAnsi"/>
          <w:sz w:val="20"/>
          <w:szCs w:val="24"/>
        </w:rPr>
        <w:t>of BFD</w:t>
      </w:r>
      <w:r w:rsidRPr="00FB0A38">
        <w:rPr>
          <w:rFonts w:cstheme="minorHAnsi"/>
          <w:sz w:val="20"/>
          <w:szCs w:val="24"/>
        </w:rPr>
        <w:t>.</w:t>
      </w:r>
    </w:p>
    <w:p w14:paraId="48FEC959" w14:textId="77777777" w:rsidR="00A72A4D" w:rsidRPr="00FB0A38" w:rsidRDefault="00A72A4D" w:rsidP="00A72A4D">
      <w:pPr>
        <w:spacing w:after="0" w:line="240" w:lineRule="auto"/>
        <w:rPr>
          <w:rFonts w:cstheme="minorHAnsi"/>
          <w:sz w:val="20"/>
        </w:rPr>
      </w:pPr>
    </w:p>
    <w:p w14:paraId="50CE3BAC" w14:textId="7A353586" w:rsidR="003C5304" w:rsidRPr="00FB0A38" w:rsidRDefault="003C5304" w:rsidP="003C5304">
      <w:pPr>
        <w:pStyle w:val="Default"/>
        <w:rPr>
          <w:rFonts w:asciiTheme="minorHAnsi" w:hAnsiTheme="minorHAnsi" w:cstheme="minorHAnsi"/>
          <w:sz w:val="22"/>
          <w:szCs w:val="22"/>
        </w:rPr>
      </w:pPr>
      <w:r w:rsidRPr="00FB0A38">
        <w:rPr>
          <w:rFonts w:asciiTheme="minorHAnsi" w:hAnsiTheme="minorHAnsi" w:cstheme="minorHAnsi"/>
          <w:sz w:val="22"/>
          <w:szCs w:val="22"/>
        </w:rPr>
        <w:t xml:space="preserve">The study by Jashimuddin and </w:t>
      </w:r>
      <w:r w:rsidRPr="00FB0A38">
        <w:rPr>
          <w:rFonts w:asciiTheme="minorHAnsi" w:hAnsiTheme="minorHAnsi" w:cstheme="minorHAnsi"/>
          <w:iCs/>
          <w:sz w:val="22"/>
          <w:szCs w:val="22"/>
        </w:rPr>
        <w:t>Suratuzzaman (2017)</w:t>
      </w:r>
      <w:r w:rsidRPr="00FB0A38">
        <w:rPr>
          <w:rFonts w:asciiTheme="minorHAnsi" w:hAnsiTheme="minorHAnsi" w:cstheme="minorHAnsi"/>
          <w:sz w:val="22"/>
          <w:szCs w:val="22"/>
        </w:rPr>
        <w:t xml:space="preserve"> suggested a number of PAMs to address the land tenure</w:t>
      </w:r>
      <w:r w:rsidR="0077071E" w:rsidRPr="00FB0A38">
        <w:rPr>
          <w:rFonts w:asciiTheme="minorHAnsi" w:hAnsiTheme="minorHAnsi" w:cstheme="minorHAnsi"/>
          <w:sz w:val="22"/>
          <w:szCs w:val="22"/>
        </w:rPr>
        <w:t xml:space="preserve"> issues:</w:t>
      </w:r>
      <w:r w:rsidRPr="00FB0A38">
        <w:rPr>
          <w:rFonts w:asciiTheme="minorHAnsi" w:hAnsiTheme="minorHAnsi" w:cstheme="minorHAnsi"/>
          <w:sz w:val="22"/>
          <w:szCs w:val="22"/>
        </w:rPr>
        <w:t xml:space="preserve">    </w:t>
      </w:r>
    </w:p>
    <w:p w14:paraId="66535881" w14:textId="77777777" w:rsidR="002E3916" w:rsidRPr="00FB0A38" w:rsidRDefault="002E3916" w:rsidP="003C5304">
      <w:pPr>
        <w:pStyle w:val="Default"/>
        <w:rPr>
          <w:rFonts w:asciiTheme="minorHAnsi" w:hAnsiTheme="minorHAnsi" w:cstheme="minorHAnsi"/>
          <w:sz w:val="22"/>
          <w:szCs w:val="22"/>
        </w:rPr>
      </w:pPr>
    </w:p>
    <w:p w14:paraId="12D40D3A" w14:textId="77777777"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i/>
          <w:iCs/>
          <w:sz w:val="20"/>
        </w:rPr>
        <w:t xml:space="preserve">Khas </w:t>
      </w:r>
      <w:r w:rsidRPr="00FB0A38">
        <w:rPr>
          <w:rFonts w:asciiTheme="minorHAnsi" w:hAnsiTheme="minorHAnsi" w:cstheme="minorHAnsi"/>
          <w:sz w:val="20"/>
        </w:rPr>
        <w:t xml:space="preserve">land should be redefine to exclude acquired forests (AF) under the State Acquisition and Tenancy Act, 1950, protected forests (PF) under section 29 of the Forest Act, 1927, newly accreted and forested land in coastal region, haor, baor, beel, river, khal, creeks, lake and other water bodies and wetland from Register VIII under Land Management Manual 1990 in order to avoid lease for non-forest use; </w:t>
      </w:r>
      <w:r w:rsidRPr="00FB0A38">
        <w:rPr>
          <w:rFonts w:asciiTheme="minorHAnsi" w:hAnsiTheme="minorHAnsi" w:cstheme="minorHAnsi"/>
          <w:i/>
          <w:sz w:val="20"/>
        </w:rPr>
        <w:t>Khas</w:t>
      </w:r>
      <w:r w:rsidRPr="00FB0A38">
        <w:rPr>
          <w:rFonts w:asciiTheme="minorHAnsi" w:hAnsiTheme="minorHAnsi" w:cstheme="minorHAnsi"/>
          <w:sz w:val="20"/>
        </w:rPr>
        <w:t xml:space="preserve"> land should be identified in a new Register prohibiting lease and change of land use for conservation of these fragile ecosystems.</w:t>
      </w:r>
    </w:p>
    <w:p w14:paraId="6C0C3871" w14:textId="58556A75"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sz w:val="20"/>
        </w:rPr>
        <w:t xml:space="preserve">Appointment of Deputy Secretary as Forest Settlement Officer (FSO) under the DC with financial logistic and technical support in the areas where more land litigated such as Gazipur, Tangail, </w:t>
      </w:r>
      <w:r w:rsidR="00C345F1" w:rsidRPr="00FB0A38">
        <w:rPr>
          <w:rFonts w:asciiTheme="minorHAnsi" w:hAnsiTheme="minorHAnsi" w:cstheme="minorHAnsi"/>
          <w:sz w:val="20"/>
        </w:rPr>
        <w:t>Chattogram</w:t>
      </w:r>
      <w:r w:rsidRPr="00FB0A38">
        <w:rPr>
          <w:rFonts w:asciiTheme="minorHAnsi" w:hAnsiTheme="minorHAnsi" w:cstheme="minorHAnsi"/>
          <w:sz w:val="20"/>
        </w:rPr>
        <w:t xml:space="preserve">, Cox’s Bazar, Sylhet etc. so that under the supervision of DC, FSO can complete the process of forest settlement, demarcate the forest and </w:t>
      </w:r>
      <w:r w:rsidRPr="00FB0A38">
        <w:rPr>
          <w:rFonts w:asciiTheme="minorHAnsi" w:hAnsiTheme="minorHAnsi" w:cstheme="minorHAnsi"/>
          <w:i/>
          <w:iCs/>
          <w:sz w:val="20"/>
        </w:rPr>
        <w:t xml:space="preserve">khas </w:t>
      </w:r>
      <w:r w:rsidRPr="00FB0A38">
        <w:rPr>
          <w:rFonts w:asciiTheme="minorHAnsi" w:hAnsiTheme="minorHAnsi" w:cstheme="minorHAnsi"/>
          <w:sz w:val="20"/>
        </w:rPr>
        <w:t>lands and update records accurately.</w:t>
      </w:r>
    </w:p>
    <w:p w14:paraId="2BDE471B" w14:textId="77777777"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sz w:val="20"/>
        </w:rPr>
        <w:t>Survey and demarcation of forest land as well as digitization of land record so as to minimize disaggregation or disintegration of forest land.</w:t>
      </w:r>
    </w:p>
    <w:p w14:paraId="095A9A9F" w14:textId="761FE7C3"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sz w:val="20"/>
        </w:rPr>
        <w:t xml:space="preserve">The functions of record keeping and registration have to be brought within a single executive process at the field level i.e. Tahsil office and Sub-Registrar’s office both should come within the jurisdiction of a single executive officer, say the Assistant Commissioner (AC) of Land under the Directives of </w:t>
      </w:r>
      <w:r w:rsidR="002E0EB5" w:rsidRPr="00FB0A38">
        <w:rPr>
          <w:rFonts w:asciiTheme="minorHAnsi" w:hAnsiTheme="minorHAnsi" w:cstheme="minorHAnsi"/>
          <w:sz w:val="20"/>
        </w:rPr>
        <w:t>the MoL</w:t>
      </w:r>
      <w:r w:rsidRPr="00FB0A38">
        <w:rPr>
          <w:rFonts w:asciiTheme="minorHAnsi" w:hAnsiTheme="minorHAnsi" w:cstheme="minorHAnsi"/>
          <w:sz w:val="20"/>
        </w:rPr>
        <w:t xml:space="preserve"> ensuring same structure with full equipped data</w:t>
      </w:r>
      <w:r w:rsidR="00A03CFF" w:rsidRPr="00FB0A38">
        <w:rPr>
          <w:rFonts w:asciiTheme="minorHAnsi" w:hAnsiTheme="minorHAnsi" w:cstheme="minorHAnsi"/>
          <w:sz w:val="20"/>
        </w:rPr>
        <w:t>-</w:t>
      </w:r>
      <w:r w:rsidRPr="00FB0A38">
        <w:rPr>
          <w:rFonts w:asciiTheme="minorHAnsi" w:hAnsiTheme="minorHAnsi" w:cstheme="minorHAnsi"/>
          <w:sz w:val="20"/>
        </w:rPr>
        <w:t xml:space="preserve">based office to provide quick and effective service to the people. </w:t>
      </w:r>
    </w:p>
    <w:p w14:paraId="73EA87FF" w14:textId="77777777"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sz w:val="20"/>
        </w:rPr>
        <w:t>Declared forest lands through gazette notification shall remain under the BFD till the lands are not excluded from the BFD through gazette notification under section 27 of the Forest Act 1927.</w:t>
      </w:r>
    </w:p>
    <w:p w14:paraId="0770315C" w14:textId="77777777"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sz w:val="20"/>
        </w:rPr>
        <w:t xml:space="preserve">When forest is managed traditionally by communities, decentralizing property rights from state control to user communities has to be encouraged for community participation in forest management. </w:t>
      </w:r>
    </w:p>
    <w:p w14:paraId="7622434D" w14:textId="77777777"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sz w:val="20"/>
        </w:rPr>
        <w:t xml:space="preserve">Implementation of land conflict in CHT and implement </w:t>
      </w:r>
      <w:r w:rsidRPr="00FB0A38">
        <w:rPr>
          <w:rFonts w:asciiTheme="minorHAnsi" w:hAnsiTheme="minorHAnsi" w:cstheme="minorHAnsi"/>
          <w:i/>
          <w:sz w:val="20"/>
        </w:rPr>
        <w:t>d</w:t>
      </w:r>
      <w:r w:rsidRPr="00FB0A38">
        <w:rPr>
          <w:rFonts w:asciiTheme="minorHAnsi" w:hAnsiTheme="minorHAnsi" w:cstheme="minorHAnsi"/>
          <w:i/>
          <w:iCs/>
          <w:sz w:val="20"/>
        </w:rPr>
        <w:t xml:space="preserve">elegated management </w:t>
      </w:r>
      <w:r w:rsidRPr="00FB0A38">
        <w:rPr>
          <w:rFonts w:asciiTheme="minorHAnsi" w:hAnsiTheme="minorHAnsi" w:cstheme="minorHAnsi"/>
          <w:sz w:val="20"/>
        </w:rPr>
        <w:t>model to local groups, most often to village communities, for a specific period of time, with the possibility of renewal;</w:t>
      </w:r>
    </w:p>
    <w:p w14:paraId="1B7CD99C" w14:textId="77777777"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sz w:val="20"/>
        </w:rPr>
        <w:t>Reserved forest or protected forest notified under gazette shall be ineligible for settlement;</w:t>
      </w:r>
    </w:p>
    <w:p w14:paraId="1FB4FA3C" w14:textId="77777777"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sz w:val="20"/>
        </w:rPr>
        <w:t xml:space="preserve">As Members of Parliament (MPs) are advisor of </w:t>
      </w:r>
      <w:r w:rsidRPr="00FB0A38">
        <w:rPr>
          <w:rFonts w:asciiTheme="minorHAnsi" w:hAnsiTheme="minorHAnsi" w:cstheme="minorHAnsi"/>
          <w:i/>
          <w:iCs/>
          <w:sz w:val="20"/>
        </w:rPr>
        <w:t xml:space="preserve">Khas </w:t>
      </w:r>
      <w:r w:rsidRPr="00FB0A38">
        <w:rPr>
          <w:rFonts w:asciiTheme="minorHAnsi" w:hAnsiTheme="minorHAnsi" w:cstheme="minorHAnsi"/>
          <w:sz w:val="20"/>
        </w:rPr>
        <w:t xml:space="preserve">land distribution (1995 Act) committee but sometimes government officials have to work on political pressures, making of new law prohibiting political influences on the officials of the land ministry, administration, revenue or BFD on land lease. </w:t>
      </w:r>
    </w:p>
    <w:p w14:paraId="7CF08AFD" w14:textId="77777777" w:rsidR="003C5304" w:rsidRPr="00FB0A38" w:rsidRDefault="003C5304" w:rsidP="00860916">
      <w:pPr>
        <w:pStyle w:val="Default"/>
        <w:numPr>
          <w:ilvl w:val="0"/>
          <w:numId w:val="42"/>
        </w:numPr>
        <w:rPr>
          <w:rFonts w:asciiTheme="minorHAnsi" w:hAnsiTheme="minorHAnsi" w:cstheme="minorHAnsi"/>
          <w:sz w:val="20"/>
        </w:rPr>
      </w:pPr>
      <w:r w:rsidRPr="00FB0A38">
        <w:rPr>
          <w:rFonts w:asciiTheme="minorHAnsi" w:hAnsiTheme="minorHAnsi" w:cstheme="minorHAnsi"/>
          <w:sz w:val="20"/>
        </w:rPr>
        <w:t xml:space="preserve">Updating the Forest Act 1927 to impose severe and effective deterrent measures under the section 26 and also include provision for mobile court for speedy trial of the forest offenders. </w:t>
      </w:r>
    </w:p>
    <w:p w14:paraId="3310F8C8" w14:textId="77777777" w:rsidR="003C5304" w:rsidRPr="00FB0A38" w:rsidRDefault="003C5304" w:rsidP="003C5304">
      <w:pPr>
        <w:spacing w:after="0" w:line="240" w:lineRule="auto"/>
        <w:rPr>
          <w:rFonts w:cstheme="minorHAnsi"/>
        </w:rPr>
      </w:pPr>
    </w:p>
    <w:p w14:paraId="6E710BB2" w14:textId="63701249" w:rsidR="00057B6A" w:rsidRPr="00FB0A38" w:rsidRDefault="002B561C" w:rsidP="00BF0686">
      <w:pPr>
        <w:pStyle w:val="ListParagraph"/>
        <w:numPr>
          <w:ilvl w:val="1"/>
          <w:numId w:val="120"/>
        </w:numPr>
        <w:autoSpaceDE w:val="0"/>
        <w:autoSpaceDN w:val="0"/>
        <w:adjustRightInd w:val="0"/>
        <w:spacing w:after="0" w:line="240" w:lineRule="auto"/>
        <w:rPr>
          <w:rFonts w:cstheme="minorHAnsi"/>
          <w:b/>
          <w:sz w:val="28"/>
        </w:rPr>
      </w:pPr>
      <w:r w:rsidRPr="00FB0A38">
        <w:rPr>
          <w:rFonts w:cstheme="minorHAnsi"/>
          <w:b/>
          <w:sz w:val="28"/>
        </w:rPr>
        <w:t>Prioritization of Recommended PAMs</w:t>
      </w:r>
    </w:p>
    <w:p w14:paraId="735543F0" w14:textId="397EEF64" w:rsidR="002B561C" w:rsidRPr="00FB0A38" w:rsidRDefault="002B561C" w:rsidP="002B561C">
      <w:pPr>
        <w:autoSpaceDE w:val="0"/>
        <w:autoSpaceDN w:val="0"/>
        <w:adjustRightInd w:val="0"/>
        <w:spacing w:after="0" w:line="240" w:lineRule="auto"/>
        <w:rPr>
          <w:rFonts w:cstheme="minorHAnsi"/>
        </w:rPr>
      </w:pPr>
    </w:p>
    <w:p w14:paraId="55B2A472" w14:textId="432B9F72" w:rsidR="00C53082" w:rsidRPr="00FB0A38" w:rsidRDefault="00C53082" w:rsidP="00BF0686">
      <w:pPr>
        <w:pStyle w:val="ListParagraph"/>
        <w:numPr>
          <w:ilvl w:val="2"/>
          <w:numId w:val="120"/>
        </w:numPr>
        <w:autoSpaceDE w:val="0"/>
        <w:autoSpaceDN w:val="0"/>
        <w:adjustRightInd w:val="0"/>
        <w:spacing w:after="0" w:line="240" w:lineRule="auto"/>
        <w:rPr>
          <w:rFonts w:cstheme="minorHAnsi"/>
          <w:b/>
          <w:sz w:val="24"/>
        </w:rPr>
      </w:pPr>
      <w:r w:rsidRPr="00FB0A38">
        <w:rPr>
          <w:rFonts w:cstheme="minorHAnsi"/>
          <w:b/>
          <w:sz w:val="24"/>
        </w:rPr>
        <w:t>Criteria of Prioritization</w:t>
      </w:r>
    </w:p>
    <w:p w14:paraId="7B90A24A" w14:textId="084D1565" w:rsidR="00C53082" w:rsidRPr="00FB0A38" w:rsidRDefault="00C53082" w:rsidP="00C53082">
      <w:pPr>
        <w:autoSpaceDE w:val="0"/>
        <w:autoSpaceDN w:val="0"/>
        <w:adjustRightInd w:val="0"/>
        <w:spacing w:after="0" w:line="240" w:lineRule="auto"/>
        <w:rPr>
          <w:rFonts w:cstheme="minorHAnsi"/>
        </w:rPr>
      </w:pPr>
    </w:p>
    <w:p w14:paraId="762F9EC0" w14:textId="0B8B1B82" w:rsidR="0028106E" w:rsidRPr="00FB0A38" w:rsidRDefault="00023DA9" w:rsidP="00713492">
      <w:pPr>
        <w:autoSpaceDE w:val="0"/>
        <w:autoSpaceDN w:val="0"/>
        <w:adjustRightInd w:val="0"/>
        <w:spacing w:after="0" w:line="240" w:lineRule="auto"/>
        <w:rPr>
          <w:rFonts w:cstheme="minorHAnsi"/>
        </w:rPr>
      </w:pPr>
      <w:r w:rsidRPr="00FB0A38">
        <w:rPr>
          <w:rFonts w:cs="Frutiger LT Std 45 Light"/>
          <w:color w:val="000000"/>
        </w:rPr>
        <w:t>The large number of drivers, their underlying causes and their different combinations and sequences demand multiple strategies to reduce D&amp;D. However, the analysis in this report only considered four proximate drivers and some of their underlying causes. Even with the four drivers, it is unlikely that REDD+ funds in the near future would be sufficient to incentivize the required behavioral changes to remove the drivers. Therefore, it is necessary to prioritize. The following sections provide some potential lines of action for REDD+ interventions for consideration.</w:t>
      </w:r>
    </w:p>
    <w:p w14:paraId="00DBCA72" w14:textId="77777777" w:rsidR="0028106E" w:rsidRPr="00FB0A38" w:rsidRDefault="0028106E" w:rsidP="00713492">
      <w:pPr>
        <w:autoSpaceDE w:val="0"/>
        <w:autoSpaceDN w:val="0"/>
        <w:adjustRightInd w:val="0"/>
        <w:spacing w:after="0" w:line="240" w:lineRule="auto"/>
        <w:rPr>
          <w:rFonts w:cstheme="minorHAnsi"/>
        </w:rPr>
      </w:pPr>
    </w:p>
    <w:p w14:paraId="344F089B" w14:textId="1BEA26B6" w:rsidR="00AE5551" w:rsidRPr="00FB0A38" w:rsidRDefault="00C47263" w:rsidP="00713492">
      <w:pPr>
        <w:autoSpaceDE w:val="0"/>
        <w:autoSpaceDN w:val="0"/>
        <w:adjustRightInd w:val="0"/>
        <w:spacing w:after="0" w:line="240" w:lineRule="auto"/>
        <w:rPr>
          <w:rFonts w:cstheme="minorHAnsi"/>
          <w:lang w:val="en-IN"/>
        </w:rPr>
      </w:pPr>
      <w:r w:rsidRPr="00FB0A38">
        <w:rPr>
          <w:rFonts w:cstheme="minorHAnsi"/>
        </w:rPr>
        <w:t xml:space="preserve">The PAMs suggested above to address the drivers </w:t>
      </w:r>
      <w:r w:rsidR="006A6A0C" w:rsidRPr="00FB0A38">
        <w:rPr>
          <w:rFonts w:cstheme="minorHAnsi"/>
        </w:rPr>
        <w:t>to</w:t>
      </w:r>
      <w:r w:rsidRPr="00FB0A38">
        <w:rPr>
          <w:rFonts w:cstheme="minorHAnsi"/>
        </w:rPr>
        <w:t xml:space="preserve"> arrest</w:t>
      </w:r>
      <w:r w:rsidR="00430764" w:rsidRPr="00FB0A38">
        <w:rPr>
          <w:rFonts w:cstheme="minorHAnsi"/>
        </w:rPr>
        <w:t>ing</w:t>
      </w:r>
      <w:r w:rsidRPr="00FB0A38">
        <w:rPr>
          <w:rFonts w:cstheme="minorHAnsi"/>
        </w:rPr>
        <w:t xml:space="preserve"> D&amp;D and, ultimately </w:t>
      </w:r>
      <w:r w:rsidR="00430764" w:rsidRPr="00FB0A38">
        <w:rPr>
          <w:rFonts w:cstheme="minorHAnsi"/>
        </w:rPr>
        <w:t>developing and</w:t>
      </w:r>
      <w:r w:rsidRPr="00FB0A38">
        <w:rPr>
          <w:rFonts w:cstheme="minorHAnsi"/>
        </w:rPr>
        <w:t xml:space="preserve"> sustain</w:t>
      </w:r>
      <w:r w:rsidR="00430764" w:rsidRPr="00FB0A38">
        <w:rPr>
          <w:rFonts w:cstheme="minorHAnsi"/>
        </w:rPr>
        <w:t>ing</w:t>
      </w:r>
      <w:r w:rsidRPr="00FB0A38">
        <w:rPr>
          <w:rFonts w:cstheme="minorHAnsi"/>
        </w:rPr>
        <w:t xml:space="preserve"> forest resources aiming at conserving and enhancing carbon stocks in Bangladesh are quite comprehensive. Already having l</w:t>
      </w:r>
      <w:r w:rsidR="00AE5551" w:rsidRPr="00FB0A38">
        <w:rPr>
          <w:rFonts w:cstheme="minorHAnsi"/>
          <w:lang w:val="en-IN"/>
        </w:rPr>
        <w:t xml:space="preserve">ow area </w:t>
      </w:r>
      <w:r w:rsidRPr="00FB0A38">
        <w:rPr>
          <w:rFonts w:cstheme="minorHAnsi"/>
          <w:lang w:val="en-IN"/>
        </w:rPr>
        <w:t xml:space="preserve">coverage </w:t>
      </w:r>
      <w:r w:rsidR="00AE5551" w:rsidRPr="00FB0A38">
        <w:rPr>
          <w:rFonts w:cstheme="minorHAnsi"/>
          <w:lang w:val="en-IN"/>
        </w:rPr>
        <w:t xml:space="preserve">under </w:t>
      </w:r>
      <w:r w:rsidRPr="00FB0A38">
        <w:rPr>
          <w:rFonts w:cstheme="minorHAnsi"/>
          <w:lang w:val="en-IN"/>
        </w:rPr>
        <w:t xml:space="preserve">low quality forest with low crown cover, biomass density and biodiversity, sustainable forest resources development has already emerged as a priority development issue. As identified in all the studies on D&amp;D as well as the suggestions </w:t>
      </w:r>
      <w:r w:rsidR="00713492" w:rsidRPr="00FB0A38">
        <w:rPr>
          <w:rFonts w:cstheme="minorHAnsi"/>
          <w:lang w:val="en-IN"/>
        </w:rPr>
        <w:t xml:space="preserve">offered by all stakeholders, </w:t>
      </w:r>
      <w:r w:rsidR="00AE5551" w:rsidRPr="00FB0A38">
        <w:rPr>
          <w:rFonts w:cstheme="minorHAnsi"/>
          <w:lang w:val="en-IN"/>
        </w:rPr>
        <w:t>the forest resources</w:t>
      </w:r>
      <w:r w:rsidR="00713492" w:rsidRPr="00FB0A38">
        <w:rPr>
          <w:rFonts w:cstheme="minorHAnsi"/>
          <w:lang w:val="en-IN"/>
        </w:rPr>
        <w:t xml:space="preserve"> are suffering from over-exploitation and l</w:t>
      </w:r>
      <w:r w:rsidR="00AE5551" w:rsidRPr="00FB0A38">
        <w:rPr>
          <w:rFonts w:cstheme="minorHAnsi"/>
          <w:lang w:val="en-IN"/>
        </w:rPr>
        <w:t>arge scale illicit removal of timber and other forest resources</w:t>
      </w:r>
      <w:r w:rsidR="00713492" w:rsidRPr="00FB0A38">
        <w:rPr>
          <w:rFonts w:cstheme="minorHAnsi"/>
          <w:lang w:val="en-IN"/>
        </w:rPr>
        <w:t xml:space="preserve"> is common. The p</w:t>
      </w:r>
      <w:r w:rsidR="00AE5551" w:rsidRPr="00FB0A38">
        <w:rPr>
          <w:rFonts w:cstheme="minorHAnsi"/>
          <w:lang w:val="en-IN"/>
        </w:rPr>
        <w:t xml:space="preserve">ressure on forest </w:t>
      </w:r>
      <w:r w:rsidR="00AE5551" w:rsidRPr="00FB0A38">
        <w:rPr>
          <w:rFonts w:cstheme="minorHAnsi"/>
          <w:lang w:val="en-IN"/>
        </w:rPr>
        <w:lastRenderedPageBreak/>
        <w:t>land for many purposes leading to illegal encroachment and official conversion of forest land to commercial</w:t>
      </w:r>
      <w:r w:rsidR="00713492" w:rsidRPr="00FB0A38">
        <w:rPr>
          <w:rFonts w:cstheme="minorHAnsi"/>
          <w:lang w:val="en-IN"/>
        </w:rPr>
        <w:t>/institutional</w:t>
      </w:r>
      <w:r w:rsidR="00AE5551" w:rsidRPr="00FB0A38">
        <w:rPr>
          <w:rFonts w:cstheme="minorHAnsi"/>
          <w:lang w:val="en-IN"/>
        </w:rPr>
        <w:t xml:space="preserve"> land</w:t>
      </w:r>
      <w:r w:rsidR="00713492" w:rsidRPr="00FB0A38">
        <w:rPr>
          <w:rFonts w:cstheme="minorHAnsi"/>
          <w:lang w:val="en-IN"/>
        </w:rPr>
        <w:t xml:space="preserve"> is mounting. Also, at increase are</w:t>
      </w:r>
      <w:r w:rsidR="00AE5551" w:rsidRPr="00FB0A38">
        <w:rPr>
          <w:rFonts w:cstheme="minorHAnsi"/>
          <w:lang w:val="en-IN"/>
        </w:rPr>
        <w:t xml:space="preserve"> demand</w:t>
      </w:r>
      <w:r w:rsidR="00713492" w:rsidRPr="00FB0A38">
        <w:rPr>
          <w:rFonts w:cstheme="minorHAnsi"/>
          <w:lang w:val="en-IN"/>
        </w:rPr>
        <w:t>s</w:t>
      </w:r>
      <w:r w:rsidR="00AE5551" w:rsidRPr="00FB0A38">
        <w:rPr>
          <w:rFonts w:cstheme="minorHAnsi"/>
          <w:lang w:val="en-IN"/>
        </w:rPr>
        <w:t xml:space="preserve"> for fuelwood, timber and industrial wood</w:t>
      </w:r>
      <w:r w:rsidR="00713492" w:rsidRPr="00FB0A38">
        <w:rPr>
          <w:rFonts w:cstheme="minorHAnsi"/>
          <w:lang w:val="en-IN"/>
        </w:rPr>
        <w:t xml:space="preserve"> in a situation where forestry, unfortunately, is not a priority for the GoB resulting in l</w:t>
      </w:r>
      <w:r w:rsidR="00AE5551" w:rsidRPr="00FB0A38">
        <w:rPr>
          <w:rFonts w:cstheme="minorHAnsi"/>
          <w:lang w:val="en-IN"/>
        </w:rPr>
        <w:t xml:space="preserve">ow investment in </w:t>
      </w:r>
      <w:r w:rsidR="00713492" w:rsidRPr="00FB0A38">
        <w:rPr>
          <w:rFonts w:cstheme="minorHAnsi"/>
          <w:lang w:val="en-IN"/>
        </w:rPr>
        <w:t>the</w:t>
      </w:r>
      <w:r w:rsidR="00AE5551" w:rsidRPr="00FB0A38">
        <w:rPr>
          <w:rFonts w:cstheme="minorHAnsi"/>
          <w:lang w:val="en-IN"/>
        </w:rPr>
        <w:t xml:space="preserve"> sector</w:t>
      </w:r>
      <w:r w:rsidR="00713492" w:rsidRPr="00FB0A38">
        <w:rPr>
          <w:rFonts w:cstheme="minorHAnsi"/>
          <w:lang w:val="en-IN"/>
        </w:rPr>
        <w:t>. The commitment of the GoB to increase the coverage and enhance the quality of forests in order to increase carbon stock compounds the challenge. Setting a priority for implementation where all the PAMs merit equal priority is; therefore, challenging. However, we have taken the following into consideration in recommending a set of PAMs.</w:t>
      </w:r>
    </w:p>
    <w:p w14:paraId="5709FA33" w14:textId="77777777" w:rsidR="00AE5551" w:rsidRPr="00FB0A38" w:rsidRDefault="00AE5551" w:rsidP="00C47263">
      <w:pPr>
        <w:autoSpaceDE w:val="0"/>
        <w:autoSpaceDN w:val="0"/>
        <w:adjustRightInd w:val="0"/>
        <w:spacing w:after="0" w:line="240" w:lineRule="auto"/>
        <w:rPr>
          <w:rFonts w:cstheme="minorHAnsi"/>
          <w:lang w:val="en-IN"/>
        </w:rPr>
      </w:pPr>
    </w:p>
    <w:p w14:paraId="55981D73" w14:textId="4A39A3A9" w:rsidR="00C53082" w:rsidRPr="00FB0A38" w:rsidRDefault="00296132" w:rsidP="00BF0686">
      <w:pPr>
        <w:pStyle w:val="MediumGrid1-Accent21"/>
        <w:numPr>
          <w:ilvl w:val="2"/>
          <w:numId w:val="120"/>
        </w:numPr>
        <w:spacing w:after="0" w:line="240" w:lineRule="auto"/>
        <w:rPr>
          <w:rFonts w:asciiTheme="minorHAnsi" w:hAnsiTheme="minorHAnsi" w:cstheme="minorHAnsi"/>
        </w:rPr>
      </w:pPr>
      <w:r w:rsidRPr="00FB0A38">
        <w:rPr>
          <w:rFonts w:asciiTheme="minorHAnsi" w:hAnsiTheme="minorHAnsi" w:cstheme="minorHAnsi"/>
          <w:b/>
        </w:rPr>
        <w:t xml:space="preserve">Addressing the </w:t>
      </w:r>
      <w:r w:rsidR="00693980" w:rsidRPr="00FB0A38">
        <w:rPr>
          <w:rFonts w:asciiTheme="minorHAnsi" w:hAnsiTheme="minorHAnsi" w:cstheme="minorHAnsi"/>
          <w:b/>
        </w:rPr>
        <w:t xml:space="preserve">Overall </w:t>
      </w:r>
      <w:r w:rsidR="00C53082" w:rsidRPr="00FB0A38">
        <w:rPr>
          <w:rFonts w:asciiTheme="minorHAnsi" w:hAnsiTheme="minorHAnsi" w:cstheme="minorHAnsi"/>
          <w:b/>
        </w:rPr>
        <w:t>Challenges for the Forest</w:t>
      </w:r>
      <w:r w:rsidR="00B16706" w:rsidRPr="00FB0A38">
        <w:rPr>
          <w:rFonts w:asciiTheme="minorHAnsi" w:hAnsiTheme="minorHAnsi" w:cstheme="minorHAnsi"/>
          <w:b/>
        </w:rPr>
        <w:t>ry</w:t>
      </w:r>
      <w:r w:rsidR="00C53082" w:rsidRPr="00FB0A38">
        <w:rPr>
          <w:rFonts w:asciiTheme="minorHAnsi" w:hAnsiTheme="minorHAnsi" w:cstheme="minorHAnsi"/>
          <w:b/>
        </w:rPr>
        <w:t xml:space="preserve"> </w:t>
      </w:r>
      <w:r w:rsidR="00B16706" w:rsidRPr="00FB0A38">
        <w:rPr>
          <w:rFonts w:asciiTheme="minorHAnsi" w:hAnsiTheme="minorHAnsi" w:cstheme="minorHAnsi"/>
          <w:b/>
        </w:rPr>
        <w:t>S</w:t>
      </w:r>
      <w:r w:rsidR="00C53082" w:rsidRPr="00FB0A38">
        <w:rPr>
          <w:rFonts w:asciiTheme="minorHAnsi" w:hAnsiTheme="minorHAnsi" w:cstheme="minorHAnsi"/>
          <w:b/>
        </w:rPr>
        <w:t xml:space="preserve">ector </w:t>
      </w:r>
    </w:p>
    <w:p w14:paraId="5E061660" w14:textId="77777777" w:rsidR="00A22B61" w:rsidRPr="00FB0A38" w:rsidRDefault="00A22B61" w:rsidP="00C47263">
      <w:pPr>
        <w:autoSpaceDE w:val="0"/>
        <w:autoSpaceDN w:val="0"/>
        <w:adjustRightInd w:val="0"/>
        <w:spacing w:after="0" w:line="240" w:lineRule="auto"/>
        <w:rPr>
          <w:rFonts w:cstheme="minorHAnsi"/>
        </w:rPr>
      </w:pPr>
    </w:p>
    <w:p w14:paraId="47AE9FF7" w14:textId="7A850AE9" w:rsidR="00C53082" w:rsidRPr="00FB0A38" w:rsidRDefault="00277772" w:rsidP="00C47263">
      <w:pPr>
        <w:autoSpaceDE w:val="0"/>
        <w:autoSpaceDN w:val="0"/>
        <w:adjustRightInd w:val="0"/>
        <w:spacing w:after="0" w:line="240" w:lineRule="auto"/>
        <w:rPr>
          <w:rFonts w:cstheme="minorHAnsi"/>
        </w:rPr>
      </w:pPr>
      <w:r w:rsidRPr="00FB0A38">
        <w:rPr>
          <w:rFonts w:cstheme="minorHAnsi"/>
        </w:rPr>
        <w:t xml:space="preserve">The 7FYP </w:t>
      </w:r>
      <w:r w:rsidR="006C171F" w:rsidRPr="00FB0A38">
        <w:rPr>
          <w:rFonts w:cstheme="minorHAnsi"/>
        </w:rPr>
        <w:t xml:space="preserve">as well as Khan (2018) </w:t>
      </w:r>
      <w:r w:rsidRPr="00FB0A38">
        <w:rPr>
          <w:rFonts w:cstheme="minorHAnsi"/>
        </w:rPr>
        <w:t>listed s</w:t>
      </w:r>
      <w:r w:rsidR="00C53082" w:rsidRPr="00FB0A38">
        <w:rPr>
          <w:rFonts w:cstheme="minorHAnsi"/>
        </w:rPr>
        <w:t>ome of the ma</w:t>
      </w:r>
      <w:r w:rsidRPr="00FB0A38">
        <w:rPr>
          <w:rFonts w:cstheme="minorHAnsi"/>
        </w:rPr>
        <w:t>jor</w:t>
      </w:r>
      <w:r w:rsidR="00C53082" w:rsidRPr="00FB0A38">
        <w:rPr>
          <w:rFonts w:cstheme="minorHAnsi"/>
        </w:rPr>
        <w:t xml:space="preserve"> challenges fac</w:t>
      </w:r>
      <w:r w:rsidRPr="00FB0A38">
        <w:rPr>
          <w:rFonts w:cstheme="minorHAnsi"/>
        </w:rPr>
        <w:t>ing</w:t>
      </w:r>
      <w:r w:rsidR="00C53082" w:rsidRPr="00FB0A38">
        <w:rPr>
          <w:rFonts w:cstheme="minorHAnsi"/>
        </w:rPr>
        <w:t xml:space="preserve"> the forest</w:t>
      </w:r>
      <w:r w:rsidRPr="00FB0A38">
        <w:rPr>
          <w:rFonts w:cstheme="minorHAnsi"/>
        </w:rPr>
        <w:t>ry</w:t>
      </w:r>
      <w:r w:rsidR="00C53082" w:rsidRPr="00FB0A38">
        <w:rPr>
          <w:rFonts w:cstheme="minorHAnsi"/>
        </w:rPr>
        <w:t xml:space="preserve"> sector and</w:t>
      </w:r>
      <w:r w:rsidRPr="00FB0A38">
        <w:rPr>
          <w:rFonts w:cstheme="minorHAnsi"/>
        </w:rPr>
        <w:t>, for that matter,</w:t>
      </w:r>
      <w:r w:rsidR="00C53082" w:rsidRPr="00FB0A38">
        <w:rPr>
          <w:rFonts w:cstheme="minorHAnsi"/>
        </w:rPr>
        <w:t xml:space="preserve"> the </w:t>
      </w:r>
      <w:r w:rsidRPr="00FB0A38">
        <w:rPr>
          <w:rFonts w:cstheme="minorHAnsi"/>
        </w:rPr>
        <w:t>BFD that has the sole agency of the GoB to manage all the affairs pertaining to the sector. The challenges, which were also identified as major drivers of D&amp;D,</w:t>
      </w:r>
      <w:r w:rsidR="00C53082" w:rsidRPr="00FB0A38">
        <w:rPr>
          <w:rFonts w:cstheme="minorHAnsi"/>
        </w:rPr>
        <w:t xml:space="preserve"> are as follows:</w:t>
      </w:r>
    </w:p>
    <w:p w14:paraId="113BA2BF" w14:textId="77777777" w:rsidR="00C53082" w:rsidRPr="00FB0A38" w:rsidRDefault="00C53082" w:rsidP="00C47263">
      <w:pPr>
        <w:autoSpaceDE w:val="0"/>
        <w:autoSpaceDN w:val="0"/>
        <w:adjustRightInd w:val="0"/>
        <w:spacing w:after="0" w:line="240" w:lineRule="auto"/>
        <w:rPr>
          <w:rFonts w:cstheme="minorHAnsi"/>
        </w:rPr>
      </w:pPr>
    </w:p>
    <w:p w14:paraId="6ABBE06D" w14:textId="37748E7C" w:rsidR="00217AE4" w:rsidRPr="00FB0A38" w:rsidRDefault="00C53082" w:rsidP="00860916">
      <w:pPr>
        <w:pStyle w:val="Default"/>
        <w:numPr>
          <w:ilvl w:val="0"/>
          <w:numId w:val="74"/>
        </w:numPr>
        <w:rPr>
          <w:rFonts w:asciiTheme="minorHAnsi" w:hAnsiTheme="minorHAnsi" w:cstheme="minorHAnsi"/>
          <w:sz w:val="20"/>
          <w:szCs w:val="22"/>
        </w:rPr>
      </w:pPr>
      <w:r w:rsidRPr="00FB0A38">
        <w:rPr>
          <w:rFonts w:asciiTheme="minorHAnsi" w:hAnsiTheme="minorHAnsi" w:cstheme="minorHAnsi"/>
          <w:b/>
          <w:bCs/>
          <w:sz w:val="20"/>
          <w:szCs w:val="22"/>
        </w:rPr>
        <w:t xml:space="preserve">Weak </w:t>
      </w:r>
      <w:r w:rsidR="002E3916" w:rsidRPr="00FB0A38">
        <w:rPr>
          <w:rFonts w:asciiTheme="minorHAnsi" w:hAnsiTheme="minorHAnsi" w:cstheme="minorHAnsi"/>
          <w:b/>
          <w:bCs/>
          <w:sz w:val="20"/>
          <w:szCs w:val="22"/>
        </w:rPr>
        <w:t>C</w:t>
      </w:r>
      <w:r w:rsidRPr="00FB0A38">
        <w:rPr>
          <w:rFonts w:asciiTheme="minorHAnsi" w:hAnsiTheme="minorHAnsi" w:cstheme="minorHAnsi"/>
          <w:b/>
          <w:bCs/>
          <w:sz w:val="20"/>
          <w:szCs w:val="22"/>
        </w:rPr>
        <w:t>apacity:</w:t>
      </w:r>
      <w:r w:rsidRPr="00FB0A38">
        <w:rPr>
          <w:rFonts w:asciiTheme="minorHAnsi" w:hAnsiTheme="minorHAnsi" w:cstheme="minorHAnsi"/>
          <w:bCs/>
          <w:sz w:val="20"/>
          <w:szCs w:val="22"/>
        </w:rPr>
        <w:t xml:space="preserve"> </w:t>
      </w:r>
      <w:r w:rsidR="00075841" w:rsidRPr="00FB0A38">
        <w:rPr>
          <w:rFonts w:asciiTheme="minorHAnsi" w:hAnsiTheme="minorHAnsi" w:cstheme="minorHAnsi"/>
          <w:bCs/>
          <w:sz w:val="20"/>
          <w:szCs w:val="22"/>
        </w:rPr>
        <w:t xml:space="preserve">The BFD is under a chronic problem of capacity shortage due to various complications. The human resources required to tackle even the normal forest management operations let alone </w:t>
      </w:r>
      <w:r w:rsidR="00075841" w:rsidRPr="00FB0A38">
        <w:rPr>
          <w:rFonts w:asciiTheme="minorHAnsi" w:hAnsiTheme="minorHAnsi" w:cstheme="minorHAnsi"/>
          <w:bCs/>
          <w:sz w:val="20"/>
          <w:szCs w:val="20"/>
        </w:rPr>
        <w:t>addressing climate change issues</w:t>
      </w:r>
      <w:r w:rsidR="005565B1" w:rsidRPr="00FB0A38">
        <w:rPr>
          <w:rFonts w:asciiTheme="minorHAnsi" w:hAnsiTheme="minorHAnsi" w:cstheme="minorHAnsi"/>
          <w:bCs/>
          <w:sz w:val="20"/>
          <w:szCs w:val="20"/>
        </w:rPr>
        <w:t xml:space="preserve">, including conserving and enhancing carbon stocks. </w:t>
      </w:r>
      <w:r w:rsidR="00A1205F" w:rsidRPr="00FB0A38">
        <w:rPr>
          <w:rFonts w:asciiTheme="minorHAnsi" w:hAnsiTheme="minorHAnsi" w:cstheme="minorHAnsi"/>
          <w:sz w:val="20"/>
          <w:szCs w:val="20"/>
        </w:rPr>
        <w:t xml:space="preserve">Most of the remaining senior officials will retire by 2018, and the situation no better in the field: out of the 209 Forest Rangers on BFD’s employment records, 187 will retire by 2020 (FMP, 2016). </w:t>
      </w:r>
      <w:r w:rsidR="005565B1" w:rsidRPr="00FB0A38">
        <w:rPr>
          <w:rFonts w:asciiTheme="minorHAnsi" w:hAnsiTheme="minorHAnsi" w:cstheme="minorHAnsi"/>
          <w:bCs/>
          <w:sz w:val="20"/>
          <w:szCs w:val="20"/>
        </w:rPr>
        <w:t xml:space="preserve">The BFD hosts one of the nation’s first </w:t>
      </w:r>
      <w:r w:rsidR="00646B6E" w:rsidRPr="00FB0A38">
        <w:rPr>
          <w:rFonts w:asciiTheme="minorHAnsi" w:hAnsiTheme="minorHAnsi" w:cstheme="minorHAnsi"/>
          <w:bCs/>
          <w:sz w:val="20"/>
          <w:szCs w:val="20"/>
        </w:rPr>
        <w:t>R</w:t>
      </w:r>
      <w:r w:rsidR="005565B1" w:rsidRPr="00FB0A38">
        <w:rPr>
          <w:rFonts w:asciiTheme="minorHAnsi" w:hAnsiTheme="minorHAnsi" w:cstheme="minorHAnsi"/>
          <w:bCs/>
          <w:sz w:val="20"/>
          <w:szCs w:val="20"/>
        </w:rPr>
        <w:t xml:space="preserve">esources </w:t>
      </w:r>
      <w:r w:rsidR="00215A69" w:rsidRPr="00FB0A38">
        <w:rPr>
          <w:rFonts w:asciiTheme="minorHAnsi" w:hAnsiTheme="minorHAnsi" w:cstheme="minorHAnsi"/>
          <w:bCs/>
          <w:sz w:val="20"/>
          <w:szCs w:val="20"/>
        </w:rPr>
        <w:t>Information M</w:t>
      </w:r>
      <w:r w:rsidR="005565B1" w:rsidRPr="00FB0A38">
        <w:rPr>
          <w:rFonts w:asciiTheme="minorHAnsi" w:hAnsiTheme="minorHAnsi" w:cstheme="minorHAnsi"/>
          <w:bCs/>
          <w:sz w:val="20"/>
          <w:szCs w:val="20"/>
        </w:rPr>
        <w:t>anagement</w:t>
      </w:r>
      <w:r w:rsidR="005565B1" w:rsidRPr="00FB0A38">
        <w:rPr>
          <w:rFonts w:asciiTheme="minorHAnsi" w:hAnsiTheme="minorHAnsi" w:cstheme="minorHAnsi"/>
          <w:bCs/>
          <w:sz w:val="20"/>
          <w:szCs w:val="22"/>
        </w:rPr>
        <w:t xml:space="preserve"> </w:t>
      </w:r>
      <w:r w:rsidR="00215A69" w:rsidRPr="00FB0A38">
        <w:rPr>
          <w:rFonts w:asciiTheme="minorHAnsi" w:hAnsiTheme="minorHAnsi" w:cstheme="minorHAnsi"/>
          <w:bCs/>
          <w:sz w:val="20"/>
          <w:szCs w:val="22"/>
        </w:rPr>
        <w:t>S</w:t>
      </w:r>
      <w:r w:rsidR="005565B1" w:rsidRPr="00FB0A38">
        <w:rPr>
          <w:rFonts w:asciiTheme="minorHAnsi" w:hAnsiTheme="minorHAnsi" w:cstheme="minorHAnsi"/>
          <w:bCs/>
          <w:sz w:val="20"/>
          <w:szCs w:val="22"/>
        </w:rPr>
        <w:t>ystems (RIM</w:t>
      </w:r>
      <w:r w:rsidR="00215A69" w:rsidRPr="00FB0A38">
        <w:rPr>
          <w:rFonts w:asciiTheme="minorHAnsi" w:hAnsiTheme="minorHAnsi" w:cstheme="minorHAnsi"/>
          <w:bCs/>
          <w:sz w:val="20"/>
          <w:szCs w:val="22"/>
        </w:rPr>
        <w:t>S</w:t>
      </w:r>
      <w:r w:rsidR="005565B1" w:rsidRPr="00FB0A38">
        <w:rPr>
          <w:rFonts w:asciiTheme="minorHAnsi" w:hAnsiTheme="minorHAnsi" w:cstheme="minorHAnsi"/>
          <w:bCs/>
          <w:sz w:val="20"/>
          <w:szCs w:val="22"/>
        </w:rPr>
        <w:t xml:space="preserve">). However, the </w:t>
      </w:r>
      <w:r w:rsidR="00215A69" w:rsidRPr="00FB0A38">
        <w:rPr>
          <w:rFonts w:asciiTheme="minorHAnsi" w:hAnsiTheme="minorHAnsi" w:cstheme="minorHAnsi"/>
          <w:bCs/>
          <w:sz w:val="20"/>
          <w:szCs w:val="22"/>
        </w:rPr>
        <w:t>RIMS</w:t>
      </w:r>
      <w:r w:rsidR="005565B1" w:rsidRPr="00FB0A38">
        <w:rPr>
          <w:rFonts w:asciiTheme="minorHAnsi" w:hAnsiTheme="minorHAnsi" w:cstheme="minorHAnsi"/>
          <w:bCs/>
          <w:sz w:val="20"/>
          <w:szCs w:val="22"/>
        </w:rPr>
        <w:t xml:space="preserve"> has never been functioning up to its potential. There is a clear weakness in monitoring, learning and sharing experience. Also, the GoB</w:t>
      </w:r>
      <w:r w:rsidRPr="00FB0A38">
        <w:rPr>
          <w:rFonts w:asciiTheme="minorHAnsi" w:hAnsiTheme="minorHAnsi" w:cstheme="minorHAnsi"/>
          <w:sz w:val="20"/>
          <w:szCs w:val="22"/>
        </w:rPr>
        <w:t xml:space="preserve"> officials, especially at </w:t>
      </w:r>
      <w:r w:rsidR="002E3916" w:rsidRPr="00FB0A38">
        <w:rPr>
          <w:rFonts w:asciiTheme="minorHAnsi" w:hAnsiTheme="minorHAnsi" w:cstheme="minorHAnsi"/>
          <w:sz w:val="20"/>
          <w:szCs w:val="22"/>
        </w:rPr>
        <w:t xml:space="preserve">the </w:t>
      </w:r>
      <w:r w:rsidRPr="00FB0A38">
        <w:rPr>
          <w:rFonts w:asciiTheme="minorHAnsi" w:hAnsiTheme="minorHAnsi" w:cstheme="minorHAnsi"/>
          <w:sz w:val="20"/>
          <w:szCs w:val="22"/>
        </w:rPr>
        <w:t xml:space="preserve">local (Upazila, Union Parishads, Municipal </w:t>
      </w:r>
      <w:r w:rsidR="002E3916" w:rsidRPr="00FB0A38">
        <w:rPr>
          <w:rFonts w:asciiTheme="minorHAnsi" w:hAnsiTheme="minorHAnsi" w:cstheme="minorHAnsi"/>
          <w:sz w:val="20"/>
          <w:szCs w:val="22"/>
        </w:rPr>
        <w:t>C</w:t>
      </w:r>
      <w:r w:rsidRPr="00FB0A38">
        <w:rPr>
          <w:rFonts w:asciiTheme="minorHAnsi" w:hAnsiTheme="minorHAnsi" w:cstheme="minorHAnsi"/>
          <w:sz w:val="20"/>
          <w:szCs w:val="22"/>
        </w:rPr>
        <w:t xml:space="preserve">orporations, etc.) do not have adequate management skills in order to respond to various impacts of climate change. </w:t>
      </w:r>
      <w:r w:rsidR="002E3916" w:rsidRPr="00FB0A38">
        <w:rPr>
          <w:rFonts w:asciiTheme="minorHAnsi" w:hAnsiTheme="minorHAnsi" w:cstheme="minorHAnsi"/>
          <w:sz w:val="20"/>
          <w:szCs w:val="22"/>
        </w:rPr>
        <w:t xml:space="preserve">The </w:t>
      </w:r>
      <w:r w:rsidRPr="00FB0A38">
        <w:rPr>
          <w:rFonts w:asciiTheme="minorHAnsi" w:hAnsiTheme="minorHAnsi" w:cstheme="minorHAnsi"/>
          <w:sz w:val="20"/>
          <w:szCs w:val="22"/>
        </w:rPr>
        <w:t xml:space="preserve">GoB institutions are not adequate to improve performance of officials or to hold them accountable for delivery of results. </w:t>
      </w:r>
      <w:r w:rsidR="005565B1" w:rsidRPr="00FB0A38">
        <w:rPr>
          <w:rFonts w:asciiTheme="minorHAnsi" w:hAnsiTheme="minorHAnsi" w:cstheme="minorHAnsi"/>
          <w:sz w:val="20"/>
          <w:szCs w:val="22"/>
        </w:rPr>
        <w:t xml:space="preserve">Even at the central Government level, understanding and knowledge are limited to few officials working in technical institutions. Most of the officials need immediate capacity enhancement trainings in order to equip themselves to act as per mandate of the BCCSAP and project designing under the Annual Development Plan (ADP). </w:t>
      </w:r>
      <w:r w:rsidR="005565B1" w:rsidRPr="00FB0A38">
        <w:rPr>
          <w:rFonts w:asciiTheme="minorHAnsi" w:hAnsiTheme="minorHAnsi" w:cstheme="minorHAnsi"/>
          <w:bCs/>
          <w:sz w:val="20"/>
          <w:szCs w:val="22"/>
        </w:rPr>
        <w:t>But, Climate Change Adaptation (</w:t>
      </w:r>
      <w:r w:rsidR="005565B1" w:rsidRPr="00FB0A38">
        <w:rPr>
          <w:rFonts w:asciiTheme="minorHAnsi" w:hAnsiTheme="minorHAnsi" w:cstheme="minorHAnsi"/>
          <w:sz w:val="20"/>
          <w:szCs w:val="22"/>
        </w:rPr>
        <w:t xml:space="preserve">CCA) and mitigation are a process that requires participation from all stakeholders. CCA sensitive projects should be designed through a proper participatory process, where the concerns of local people, especially women and the marginalized population, will be duly addressed. </w:t>
      </w:r>
      <w:r w:rsidR="00D01905" w:rsidRPr="00FB0A38">
        <w:rPr>
          <w:rFonts w:asciiTheme="minorHAnsi" w:hAnsiTheme="minorHAnsi" w:cstheme="minorHAnsi"/>
          <w:sz w:val="20"/>
          <w:lang w:val="en-IN"/>
        </w:rPr>
        <w:t>The BFD has inadequate infrastructure, legal support for enforcing forest laws and for undertaking conservation and afforestation. Research capacity is completely non-existent.</w:t>
      </w:r>
      <w:r w:rsidR="00BA70CE" w:rsidRPr="00FB0A38">
        <w:rPr>
          <w:rFonts w:asciiTheme="minorHAnsi" w:hAnsiTheme="minorHAnsi" w:cstheme="minorHAnsi"/>
          <w:sz w:val="20"/>
          <w:lang w:val="en-IN"/>
        </w:rPr>
        <w:t xml:space="preserve"> </w:t>
      </w:r>
    </w:p>
    <w:p w14:paraId="6FE17BD3" w14:textId="77777777" w:rsidR="00217AE4" w:rsidRPr="00FB0A38" w:rsidRDefault="00217AE4" w:rsidP="00217AE4">
      <w:pPr>
        <w:pStyle w:val="Default"/>
        <w:ind w:left="720"/>
        <w:rPr>
          <w:rFonts w:asciiTheme="minorHAnsi" w:hAnsiTheme="minorHAnsi" w:cstheme="minorHAnsi"/>
          <w:sz w:val="20"/>
          <w:lang w:val="en-IN"/>
        </w:rPr>
      </w:pPr>
    </w:p>
    <w:p w14:paraId="37DF2EF6" w14:textId="52469C24" w:rsidR="00C53082" w:rsidRPr="00FB0A38" w:rsidRDefault="004F4D17" w:rsidP="00217AE4">
      <w:pPr>
        <w:pStyle w:val="Default"/>
        <w:ind w:left="720"/>
        <w:rPr>
          <w:rFonts w:asciiTheme="minorHAnsi" w:hAnsiTheme="minorHAnsi" w:cstheme="minorHAnsi"/>
          <w:sz w:val="20"/>
          <w:szCs w:val="22"/>
        </w:rPr>
      </w:pPr>
      <w:r w:rsidRPr="00FB0A38">
        <w:rPr>
          <w:rFonts w:asciiTheme="minorHAnsi" w:hAnsiTheme="minorHAnsi" w:cstheme="minorHAnsi"/>
          <w:sz w:val="20"/>
          <w:lang w:val="en-IN"/>
        </w:rPr>
        <w:t xml:space="preserve">The BFD has a Project Monitoring Unit (PMU), which does not have proper human resources or an established, monitoring system in place. Usually, monitoring of projects is the responsibility of the Project Director (or the DFO for regular development activities) if it is a development project funded internally or externally. </w:t>
      </w:r>
      <w:r w:rsidR="00D7239D" w:rsidRPr="00FB0A38">
        <w:rPr>
          <w:rFonts w:asciiTheme="minorHAnsi" w:hAnsiTheme="minorHAnsi" w:cstheme="minorHAnsi"/>
          <w:sz w:val="20"/>
          <w:lang w:val="en-IN"/>
        </w:rPr>
        <w:t>T</w:t>
      </w:r>
      <w:r w:rsidR="005565B1" w:rsidRPr="00FB0A38">
        <w:rPr>
          <w:rFonts w:asciiTheme="minorHAnsi" w:hAnsiTheme="minorHAnsi" w:cstheme="minorHAnsi"/>
          <w:sz w:val="20"/>
          <w:szCs w:val="22"/>
        </w:rPr>
        <w:t xml:space="preserve">here </w:t>
      </w:r>
      <w:r w:rsidRPr="00FB0A38">
        <w:rPr>
          <w:rFonts w:asciiTheme="minorHAnsi" w:hAnsiTheme="minorHAnsi" w:cstheme="minorHAnsi"/>
          <w:sz w:val="20"/>
          <w:szCs w:val="22"/>
        </w:rPr>
        <w:t>must</w:t>
      </w:r>
      <w:r w:rsidR="005565B1" w:rsidRPr="00FB0A38">
        <w:rPr>
          <w:rFonts w:asciiTheme="minorHAnsi" w:hAnsiTheme="minorHAnsi" w:cstheme="minorHAnsi"/>
          <w:sz w:val="20"/>
          <w:szCs w:val="22"/>
        </w:rPr>
        <w:t xml:space="preserve"> be a </w:t>
      </w:r>
      <w:r w:rsidRPr="00FB0A38">
        <w:rPr>
          <w:rFonts w:asciiTheme="minorHAnsi" w:hAnsiTheme="minorHAnsi" w:cstheme="minorHAnsi"/>
          <w:sz w:val="20"/>
          <w:szCs w:val="22"/>
        </w:rPr>
        <w:t xml:space="preserve">full-fledged </w:t>
      </w:r>
      <w:r w:rsidR="005565B1" w:rsidRPr="00FB0A38">
        <w:rPr>
          <w:rFonts w:asciiTheme="minorHAnsi" w:hAnsiTheme="minorHAnsi" w:cstheme="minorHAnsi"/>
          <w:sz w:val="20"/>
          <w:szCs w:val="22"/>
        </w:rPr>
        <w:t xml:space="preserve">project monitoring system </w:t>
      </w:r>
      <w:r w:rsidRPr="00FB0A38">
        <w:rPr>
          <w:rFonts w:asciiTheme="minorHAnsi" w:hAnsiTheme="minorHAnsi" w:cstheme="minorHAnsi"/>
          <w:sz w:val="20"/>
          <w:szCs w:val="22"/>
        </w:rPr>
        <w:t>in place with adequate capacity. The monitoring process must also</w:t>
      </w:r>
      <w:r w:rsidR="005565B1" w:rsidRPr="00FB0A38">
        <w:rPr>
          <w:rFonts w:asciiTheme="minorHAnsi" w:hAnsiTheme="minorHAnsi" w:cstheme="minorHAnsi"/>
          <w:sz w:val="20"/>
          <w:szCs w:val="22"/>
        </w:rPr>
        <w:t xml:space="preserve"> allow people’s voice to be incorporated and evaluated.</w:t>
      </w:r>
    </w:p>
    <w:p w14:paraId="79E0F21B" w14:textId="45B4FEA1" w:rsidR="001B791B" w:rsidRPr="00FB0A38" w:rsidRDefault="001B791B" w:rsidP="00217AE4">
      <w:pPr>
        <w:pStyle w:val="Default"/>
        <w:ind w:left="720"/>
        <w:rPr>
          <w:rFonts w:asciiTheme="minorHAnsi" w:hAnsiTheme="minorHAnsi" w:cstheme="minorHAnsi"/>
          <w:sz w:val="20"/>
          <w:szCs w:val="22"/>
        </w:rPr>
      </w:pPr>
    </w:p>
    <w:p w14:paraId="4B99340A" w14:textId="7AFFDD5E" w:rsidR="001B791B" w:rsidRPr="00FB0A38" w:rsidRDefault="001B791B" w:rsidP="00860916">
      <w:pPr>
        <w:pStyle w:val="Default"/>
        <w:numPr>
          <w:ilvl w:val="0"/>
          <w:numId w:val="74"/>
        </w:numPr>
        <w:rPr>
          <w:rFonts w:asciiTheme="minorHAnsi" w:hAnsiTheme="minorHAnsi" w:cstheme="minorHAnsi"/>
          <w:sz w:val="20"/>
          <w:szCs w:val="22"/>
        </w:rPr>
      </w:pPr>
      <w:r w:rsidRPr="00FB0A38">
        <w:rPr>
          <w:rFonts w:asciiTheme="minorHAnsi" w:hAnsiTheme="minorHAnsi" w:cstheme="minorHAnsi"/>
          <w:b/>
          <w:sz w:val="20"/>
          <w:szCs w:val="22"/>
        </w:rPr>
        <w:t xml:space="preserve">Lack of Power </w:t>
      </w:r>
      <w:r w:rsidR="007E4CB9" w:rsidRPr="00FB0A38">
        <w:rPr>
          <w:rFonts w:asciiTheme="minorHAnsi" w:hAnsiTheme="minorHAnsi" w:cstheme="minorHAnsi"/>
          <w:b/>
          <w:sz w:val="20"/>
          <w:szCs w:val="22"/>
        </w:rPr>
        <w:t>and Political Clout to Address</w:t>
      </w:r>
      <w:r w:rsidRPr="00FB0A38">
        <w:rPr>
          <w:rFonts w:asciiTheme="minorHAnsi" w:hAnsiTheme="minorHAnsi" w:cstheme="minorHAnsi"/>
          <w:b/>
          <w:sz w:val="20"/>
          <w:szCs w:val="22"/>
        </w:rPr>
        <w:t xml:space="preserve"> Institutional Encroachment</w:t>
      </w:r>
      <w:r w:rsidR="007E4CB9" w:rsidRPr="00FB0A38">
        <w:rPr>
          <w:rFonts w:asciiTheme="minorHAnsi" w:hAnsiTheme="minorHAnsi" w:cstheme="minorHAnsi"/>
          <w:b/>
          <w:sz w:val="20"/>
          <w:szCs w:val="22"/>
        </w:rPr>
        <w:t xml:space="preserve"> Issues</w:t>
      </w:r>
      <w:r w:rsidRPr="00FB0A38">
        <w:rPr>
          <w:rFonts w:asciiTheme="minorHAnsi" w:hAnsiTheme="minorHAnsi" w:cstheme="minorHAnsi"/>
          <w:sz w:val="20"/>
          <w:szCs w:val="22"/>
        </w:rPr>
        <w:t xml:space="preserve">: </w:t>
      </w:r>
      <w:r w:rsidR="00910D82" w:rsidRPr="00FB0A38">
        <w:rPr>
          <w:rFonts w:asciiTheme="minorHAnsi" w:hAnsiTheme="minorHAnsi" w:cstheme="minorHAnsi"/>
          <w:sz w:val="20"/>
          <w:szCs w:val="22"/>
        </w:rPr>
        <w:t xml:space="preserve">Despite Bangladesh’s low coverage of forests compared to what is needed to maintain a global average for sustaining nature and lives, the country is gradually losing its forests to other land uses in the name of development and security. The defense forces, for example, the Bangladesh Army and the Coast Guard have got allocations from the GoB for establishing cantonments and security outfits. </w:t>
      </w:r>
      <w:r w:rsidR="007E4CB9" w:rsidRPr="00FB0A38">
        <w:rPr>
          <w:rFonts w:asciiTheme="minorHAnsi" w:hAnsiTheme="minorHAnsi" w:cstheme="minorHAnsi"/>
          <w:sz w:val="20"/>
          <w:szCs w:val="22"/>
        </w:rPr>
        <w:t xml:space="preserve">Also, powerful vested quarters are encroaching into forest lands, particularly in Madhupur, for industries and recreational facilities.  The BFD lacks the political or bureaucratic clout to address this issue. </w:t>
      </w:r>
      <w:r w:rsidR="00910D82" w:rsidRPr="00FB0A38">
        <w:rPr>
          <w:rFonts w:asciiTheme="minorHAnsi" w:hAnsiTheme="minorHAnsi" w:cstheme="minorHAnsi"/>
          <w:sz w:val="20"/>
          <w:szCs w:val="22"/>
        </w:rPr>
        <w:t>his issue ha</w:t>
      </w:r>
      <w:r w:rsidR="007E4CB9" w:rsidRPr="00FB0A38">
        <w:rPr>
          <w:rFonts w:asciiTheme="minorHAnsi" w:hAnsiTheme="minorHAnsi" w:cstheme="minorHAnsi"/>
          <w:sz w:val="20"/>
          <w:szCs w:val="22"/>
        </w:rPr>
        <w:t>s</w:t>
      </w:r>
      <w:r w:rsidR="00910D82" w:rsidRPr="00FB0A38">
        <w:rPr>
          <w:rFonts w:asciiTheme="minorHAnsi" w:hAnsiTheme="minorHAnsi" w:cstheme="minorHAnsi"/>
          <w:sz w:val="20"/>
          <w:szCs w:val="22"/>
        </w:rPr>
        <w:t xml:space="preserve"> repeatedly </w:t>
      </w:r>
      <w:r w:rsidR="007E4CB9" w:rsidRPr="00FB0A38">
        <w:rPr>
          <w:rFonts w:asciiTheme="minorHAnsi" w:hAnsiTheme="minorHAnsi" w:cstheme="minorHAnsi"/>
          <w:sz w:val="20"/>
          <w:szCs w:val="22"/>
        </w:rPr>
        <w:t>come in the regional as well as Dhaka consultations.</w:t>
      </w:r>
    </w:p>
    <w:p w14:paraId="44DC4A85" w14:textId="77777777" w:rsidR="00514A50" w:rsidRPr="00FB0A38" w:rsidRDefault="00514A50" w:rsidP="00514A50">
      <w:pPr>
        <w:pStyle w:val="Default"/>
        <w:ind w:left="720"/>
        <w:rPr>
          <w:rFonts w:asciiTheme="minorHAnsi" w:hAnsiTheme="minorHAnsi" w:cstheme="minorHAnsi"/>
          <w:sz w:val="20"/>
          <w:szCs w:val="22"/>
        </w:rPr>
      </w:pPr>
    </w:p>
    <w:p w14:paraId="764CCA75" w14:textId="6ACD0B98" w:rsidR="00514A50" w:rsidRPr="00FB0A38" w:rsidRDefault="00514A50" w:rsidP="00860916">
      <w:pPr>
        <w:pStyle w:val="Default"/>
        <w:numPr>
          <w:ilvl w:val="0"/>
          <w:numId w:val="74"/>
        </w:numPr>
        <w:rPr>
          <w:rFonts w:asciiTheme="minorHAnsi" w:hAnsiTheme="minorHAnsi" w:cstheme="minorHAnsi"/>
          <w:sz w:val="20"/>
          <w:szCs w:val="22"/>
        </w:rPr>
      </w:pPr>
      <w:r w:rsidRPr="00FB0A38">
        <w:rPr>
          <w:rFonts w:asciiTheme="minorHAnsi" w:hAnsiTheme="minorHAnsi" w:cstheme="minorHAnsi"/>
          <w:b/>
          <w:sz w:val="20"/>
          <w:szCs w:val="22"/>
        </w:rPr>
        <w:t>Lack of Political Will</w:t>
      </w:r>
      <w:r w:rsidRPr="00FB0A38">
        <w:rPr>
          <w:rFonts w:asciiTheme="minorHAnsi" w:hAnsiTheme="minorHAnsi" w:cstheme="minorHAnsi"/>
          <w:sz w:val="20"/>
          <w:szCs w:val="22"/>
        </w:rPr>
        <w:t xml:space="preserve">: </w:t>
      </w:r>
      <w:r w:rsidR="005E1CB0" w:rsidRPr="00FB0A38">
        <w:rPr>
          <w:rFonts w:asciiTheme="minorHAnsi" w:hAnsiTheme="minorHAnsi" w:cstheme="minorHAnsi"/>
          <w:sz w:val="20"/>
          <w:szCs w:val="22"/>
        </w:rPr>
        <w:t>The message was loud and clear at all the regional as well as the Dhaka workshops that there is a serious lack of political will that is critically needed to save the forest and environment. Forestry is not a priority of the government.</w:t>
      </w:r>
    </w:p>
    <w:p w14:paraId="08196857" w14:textId="77777777" w:rsidR="00C53082" w:rsidRPr="00FB0A38" w:rsidRDefault="00C53082" w:rsidP="00C47263">
      <w:pPr>
        <w:pStyle w:val="Default"/>
        <w:rPr>
          <w:rFonts w:asciiTheme="minorHAnsi" w:hAnsiTheme="minorHAnsi" w:cstheme="minorHAnsi"/>
          <w:sz w:val="20"/>
          <w:szCs w:val="22"/>
        </w:rPr>
      </w:pPr>
    </w:p>
    <w:p w14:paraId="688AFCF5" w14:textId="0BDC036A" w:rsidR="00C53082" w:rsidRPr="00FB0A38" w:rsidRDefault="00D54FD6" w:rsidP="00860916">
      <w:pPr>
        <w:pStyle w:val="Default"/>
        <w:numPr>
          <w:ilvl w:val="0"/>
          <w:numId w:val="74"/>
        </w:numPr>
        <w:rPr>
          <w:rFonts w:asciiTheme="minorHAnsi" w:hAnsiTheme="minorHAnsi" w:cstheme="minorHAnsi"/>
          <w:sz w:val="20"/>
          <w:szCs w:val="22"/>
        </w:rPr>
      </w:pPr>
      <w:r w:rsidRPr="00FB0A38">
        <w:rPr>
          <w:rFonts w:asciiTheme="minorHAnsi" w:hAnsiTheme="minorHAnsi" w:cstheme="minorHAnsi"/>
          <w:b/>
          <w:bCs/>
          <w:sz w:val="20"/>
          <w:szCs w:val="22"/>
        </w:rPr>
        <w:lastRenderedPageBreak/>
        <w:t>Lack</w:t>
      </w:r>
      <w:r w:rsidR="00B82D78" w:rsidRPr="00FB0A38">
        <w:rPr>
          <w:rFonts w:asciiTheme="minorHAnsi" w:hAnsiTheme="minorHAnsi" w:cstheme="minorHAnsi"/>
          <w:b/>
          <w:bCs/>
          <w:sz w:val="20"/>
          <w:szCs w:val="22"/>
        </w:rPr>
        <w:t xml:space="preserve"> of </w:t>
      </w:r>
      <w:r w:rsidR="00C53082" w:rsidRPr="00FB0A38">
        <w:rPr>
          <w:rFonts w:asciiTheme="minorHAnsi" w:hAnsiTheme="minorHAnsi" w:cstheme="minorHAnsi"/>
          <w:b/>
          <w:bCs/>
          <w:sz w:val="20"/>
          <w:szCs w:val="22"/>
        </w:rPr>
        <w:t>Priorit</w:t>
      </w:r>
      <w:r w:rsidR="00B82D78" w:rsidRPr="00FB0A38">
        <w:rPr>
          <w:rFonts w:asciiTheme="minorHAnsi" w:hAnsiTheme="minorHAnsi" w:cstheme="minorHAnsi"/>
          <w:b/>
          <w:bCs/>
          <w:sz w:val="20"/>
          <w:szCs w:val="22"/>
        </w:rPr>
        <w:t>y</w:t>
      </w:r>
      <w:r w:rsidR="00C53082" w:rsidRPr="00FB0A38">
        <w:rPr>
          <w:rFonts w:asciiTheme="minorHAnsi" w:hAnsiTheme="minorHAnsi" w:cstheme="minorHAnsi"/>
          <w:b/>
          <w:bCs/>
          <w:sz w:val="20"/>
          <w:szCs w:val="22"/>
        </w:rPr>
        <w:t xml:space="preserve"> </w:t>
      </w:r>
      <w:r w:rsidR="00B82D78" w:rsidRPr="00FB0A38">
        <w:rPr>
          <w:rFonts w:asciiTheme="minorHAnsi" w:hAnsiTheme="minorHAnsi" w:cstheme="minorHAnsi"/>
          <w:b/>
          <w:bCs/>
          <w:sz w:val="20"/>
          <w:szCs w:val="22"/>
        </w:rPr>
        <w:t>S</w:t>
      </w:r>
      <w:r w:rsidR="00C53082" w:rsidRPr="00FB0A38">
        <w:rPr>
          <w:rFonts w:asciiTheme="minorHAnsi" w:hAnsiTheme="minorHAnsi" w:cstheme="minorHAnsi"/>
          <w:b/>
          <w:bCs/>
          <w:sz w:val="20"/>
          <w:szCs w:val="22"/>
        </w:rPr>
        <w:t>et</w:t>
      </w:r>
      <w:r w:rsidR="00B82D78" w:rsidRPr="00FB0A38">
        <w:rPr>
          <w:rFonts w:asciiTheme="minorHAnsi" w:hAnsiTheme="minorHAnsi" w:cstheme="minorHAnsi"/>
          <w:b/>
          <w:bCs/>
          <w:sz w:val="20"/>
          <w:szCs w:val="22"/>
        </w:rPr>
        <w:t>ting</w:t>
      </w:r>
      <w:r w:rsidRPr="00FB0A38">
        <w:rPr>
          <w:rFonts w:asciiTheme="minorHAnsi" w:hAnsiTheme="minorHAnsi" w:cstheme="minorHAnsi"/>
          <w:b/>
          <w:bCs/>
          <w:sz w:val="20"/>
          <w:szCs w:val="22"/>
        </w:rPr>
        <w:t xml:space="preserve"> and Financing</w:t>
      </w:r>
      <w:r w:rsidR="00C53082" w:rsidRPr="00FB0A38">
        <w:rPr>
          <w:rFonts w:asciiTheme="minorHAnsi" w:hAnsiTheme="minorHAnsi" w:cstheme="minorHAnsi"/>
          <w:b/>
          <w:bCs/>
          <w:sz w:val="20"/>
          <w:szCs w:val="22"/>
        </w:rPr>
        <w:t xml:space="preserve">: </w:t>
      </w:r>
      <w:r w:rsidRPr="00FB0A38">
        <w:rPr>
          <w:rFonts w:asciiTheme="minorHAnsi" w:hAnsiTheme="minorHAnsi" w:cstheme="minorHAnsi"/>
          <w:bCs/>
          <w:sz w:val="20"/>
          <w:szCs w:val="22"/>
        </w:rPr>
        <w:t xml:space="preserve">The </w:t>
      </w:r>
      <w:r w:rsidR="00972A38" w:rsidRPr="00FB0A38">
        <w:rPr>
          <w:rFonts w:asciiTheme="minorHAnsi" w:hAnsiTheme="minorHAnsi" w:cstheme="minorHAnsi"/>
          <w:bCs/>
          <w:sz w:val="20"/>
          <w:szCs w:val="22"/>
        </w:rPr>
        <w:t>BFD has so far made n</w:t>
      </w:r>
      <w:r w:rsidR="00C53082" w:rsidRPr="00FB0A38">
        <w:rPr>
          <w:rFonts w:asciiTheme="minorHAnsi" w:hAnsiTheme="minorHAnsi" w:cstheme="minorHAnsi"/>
          <w:sz w:val="20"/>
          <w:szCs w:val="22"/>
        </w:rPr>
        <w:t xml:space="preserve">o effort to </w:t>
      </w:r>
      <w:r w:rsidR="00972A38" w:rsidRPr="00FB0A38">
        <w:rPr>
          <w:rFonts w:asciiTheme="minorHAnsi" w:hAnsiTheme="minorHAnsi" w:cstheme="minorHAnsi"/>
          <w:sz w:val="20"/>
          <w:szCs w:val="22"/>
        </w:rPr>
        <w:t xml:space="preserve">prioritize the programs or projects or to </w:t>
      </w:r>
      <w:r w:rsidR="00C53082" w:rsidRPr="00FB0A38">
        <w:rPr>
          <w:rFonts w:asciiTheme="minorHAnsi" w:hAnsiTheme="minorHAnsi" w:cstheme="minorHAnsi"/>
          <w:sz w:val="20"/>
          <w:szCs w:val="22"/>
        </w:rPr>
        <w:t xml:space="preserve">elaborate financial requirements for each of the prioritized programs/projects. </w:t>
      </w:r>
      <w:r w:rsidR="00972A38" w:rsidRPr="00FB0A38">
        <w:rPr>
          <w:rFonts w:asciiTheme="minorHAnsi" w:hAnsiTheme="minorHAnsi" w:cstheme="minorHAnsi"/>
          <w:sz w:val="20"/>
          <w:szCs w:val="22"/>
        </w:rPr>
        <w:t xml:space="preserve">Planning is done on an </w:t>
      </w:r>
      <w:r w:rsidR="00972A38" w:rsidRPr="00FB0A38">
        <w:rPr>
          <w:rFonts w:asciiTheme="minorHAnsi" w:hAnsiTheme="minorHAnsi" w:cstheme="minorHAnsi"/>
          <w:i/>
          <w:sz w:val="20"/>
          <w:szCs w:val="22"/>
        </w:rPr>
        <w:t>ad hoc</w:t>
      </w:r>
      <w:r w:rsidR="00972A38" w:rsidRPr="00FB0A38">
        <w:rPr>
          <w:rFonts w:asciiTheme="minorHAnsi" w:hAnsiTheme="minorHAnsi" w:cstheme="minorHAnsi"/>
          <w:sz w:val="20"/>
          <w:szCs w:val="22"/>
        </w:rPr>
        <w:t xml:space="preserve"> basis. </w:t>
      </w:r>
      <w:r w:rsidR="00C53082" w:rsidRPr="00FB0A38">
        <w:rPr>
          <w:rFonts w:asciiTheme="minorHAnsi" w:hAnsiTheme="minorHAnsi" w:cstheme="minorHAnsi"/>
          <w:sz w:val="20"/>
          <w:szCs w:val="22"/>
        </w:rPr>
        <w:t>Without proper prioritization, concerned authorities will find it difficult to identify projects that might be more useful towards CCA</w:t>
      </w:r>
      <w:r w:rsidR="00B82D78" w:rsidRPr="00FB0A38">
        <w:rPr>
          <w:rFonts w:asciiTheme="minorHAnsi" w:hAnsiTheme="minorHAnsi" w:cstheme="minorHAnsi"/>
          <w:sz w:val="20"/>
          <w:szCs w:val="22"/>
        </w:rPr>
        <w:t xml:space="preserve"> and/or mitigation</w:t>
      </w:r>
      <w:r w:rsidR="00C53082" w:rsidRPr="00FB0A38">
        <w:rPr>
          <w:rFonts w:asciiTheme="minorHAnsi" w:hAnsiTheme="minorHAnsi" w:cstheme="minorHAnsi"/>
          <w:sz w:val="20"/>
          <w:szCs w:val="22"/>
        </w:rPr>
        <w:t xml:space="preserve">. </w:t>
      </w:r>
      <w:r w:rsidR="00972A38" w:rsidRPr="00FB0A38">
        <w:rPr>
          <w:rFonts w:asciiTheme="minorHAnsi" w:hAnsiTheme="minorHAnsi" w:cstheme="minorHAnsi"/>
          <w:sz w:val="20"/>
          <w:szCs w:val="22"/>
        </w:rPr>
        <w:t xml:space="preserve">Even though there are some large financial commitments in the pipeline recently, the sector is always facing shortage of finance. The scenario in the overall climate change sector is similar. </w:t>
      </w:r>
      <w:r w:rsidR="00C53082" w:rsidRPr="00FB0A38">
        <w:rPr>
          <w:rFonts w:asciiTheme="minorHAnsi" w:hAnsiTheme="minorHAnsi" w:cstheme="minorHAnsi"/>
          <w:sz w:val="20"/>
          <w:szCs w:val="22"/>
        </w:rPr>
        <w:t>The BCCSAP requires an outlay of $10 billion for the 10</w:t>
      </w:r>
      <w:r w:rsidR="00972A38" w:rsidRPr="00FB0A38">
        <w:rPr>
          <w:rFonts w:asciiTheme="minorHAnsi" w:hAnsiTheme="minorHAnsi" w:cstheme="minorHAnsi"/>
          <w:sz w:val="20"/>
          <w:szCs w:val="22"/>
        </w:rPr>
        <w:t>-</w:t>
      </w:r>
      <w:r w:rsidR="00C53082" w:rsidRPr="00FB0A38">
        <w:rPr>
          <w:rFonts w:asciiTheme="minorHAnsi" w:hAnsiTheme="minorHAnsi" w:cstheme="minorHAnsi"/>
          <w:sz w:val="20"/>
          <w:szCs w:val="22"/>
        </w:rPr>
        <w:t xml:space="preserve">year period. Lack of financing has been a crippling factor for the government in implementing BCCSAP, especially its priority projects and programs. Furthermore, release of funding, especially by development partners and lack of fund management capacity is additional limitations. </w:t>
      </w:r>
    </w:p>
    <w:p w14:paraId="37172190" w14:textId="77777777" w:rsidR="00C53082" w:rsidRPr="00FB0A38" w:rsidRDefault="00C53082" w:rsidP="00C47263">
      <w:pPr>
        <w:pStyle w:val="Default"/>
        <w:rPr>
          <w:rFonts w:asciiTheme="minorHAnsi" w:hAnsiTheme="minorHAnsi" w:cstheme="minorHAnsi"/>
          <w:sz w:val="20"/>
          <w:szCs w:val="22"/>
        </w:rPr>
      </w:pPr>
    </w:p>
    <w:p w14:paraId="4A81A276" w14:textId="570B87A9" w:rsidR="00075841" w:rsidRPr="00FB0A38" w:rsidRDefault="00075841" w:rsidP="00860916">
      <w:pPr>
        <w:pStyle w:val="Default"/>
        <w:numPr>
          <w:ilvl w:val="0"/>
          <w:numId w:val="74"/>
        </w:numPr>
        <w:rPr>
          <w:rFonts w:asciiTheme="minorHAnsi" w:hAnsiTheme="minorHAnsi" w:cstheme="minorHAnsi"/>
          <w:sz w:val="20"/>
          <w:szCs w:val="22"/>
          <w:lang w:val="en-IN"/>
        </w:rPr>
      </w:pPr>
      <w:r w:rsidRPr="00FB0A38">
        <w:rPr>
          <w:rFonts w:asciiTheme="minorHAnsi" w:hAnsiTheme="minorHAnsi" w:cstheme="minorHAnsi"/>
          <w:b/>
          <w:bCs/>
          <w:sz w:val="20"/>
          <w:szCs w:val="22"/>
        </w:rPr>
        <w:t xml:space="preserve">Institutional Coordination: </w:t>
      </w:r>
      <w:r w:rsidR="00DC6D9C" w:rsidRPr="00FB0A38">
        <w:rPr>
          <w:rFonts w:asciiTheme="minorHAnsi" w:hAnsiTheme="minorHAnsi" w:cstheme="minorHAnsi"/>
          <w:sz w:val="20"/>
        </w:rPr>
        <w:t xml:space="preserve">Following a review of the policies over the last thirty years, it is apparent that natural resource related policies have been enacted to favor individuals rather than protect the common good.  More often than not, policies issued by one GoB institution contradict those of other institutions making implementation and enforcement of natural resource protection next to impossible. In the end policies have been issued in a haphazard fashion in the absence of a unifying national strategy for forestry management. In almost all cases, the forestry projects are implemented under the BFD even though many relevant aspects fall under cross-ministerial jurisdiction. </w:t>
      </w:r>
      <w:r w:rsidRPr="00FB0A38">
        <w:rPr>
          <w:rFonts w:asciiTheme="minorHAnsi" w:hAnsiTheme="minorHAnsi" w:cstheme="minorHAnsi"/>
          <w:sz w:val="20"/>
          <w:szCs w:val="22"/>
        </w:rPr>
        <w:t xml:space="preserve">To ensure an effective multi-dimensional response system, proper coordination among relevant institutions is a must. A whole of government approach is best suited to achieve this objective. </w:t>
      </w:r>
      <w:r w:rsidR="00D40DFC" w:rsidRPr="00FB0A38">
        <w:rPr>
          <w:rFonts w:asciiTheme="minorHAnsi" w:hAnsiTheme="minorHAnsi" w:cstheme="minorHAnsi"/>
          <w:sz w:val="20"/>
          <w:szCs w:val="22"/>
        </w:rPr>
        <w:t>This is particularly important since there is a serious issue with demarcation of forest land and boundaries.</w:t>
      </w:r>
    </w:p>
    <w:p w14:paraId="3970A3E8" w14:textId="77777777" w:rsidR="00BA70CE" w:rsidRPr="00FB0A38" w:rsidRDefault="00BA70CE" w:rsidP="00BA70CE">
      <w:pPr>
        <w:pStyle w:val="ListParagraph"/>
        <w:spacing w:after="0" w:line="240" w:lineRule="auto"/>
        <w:rPr>
          <w:rFonts w:cstheme="minorHAnsi"/>
          <w:sz w:val="20"/>
          <w:lang w:val="en-IN"/>
        </w:rPr>
      </w:pPr>
    </w:p>
    <w:p w14:paraId="2A0F2944" w14:textId="10702B95" w:rsidR="00DA2140" w:rsidRPr="00FB0A38" w:rsidRDefault="00DA2140" w:rsidP="00860916">
      <w:pPr>
        <w:pStyle w:val="Default"/>
        <w:numPr>
          <w:ilvl w:val="0"/>
          <w:numId w:val="74"/>
        </w:numPr>
        <w:rPr>
          <w:rFonts w:asciiTheme="minorHAnsi" w:hAnsiTheme="minorHAnsi" w:cstheme="minorHAnsi"/>
          <w:b/>
          <w:sz w:val="20"/>
          <w:szCs w:val="20"/>
          <w:lang w:val="en-IN"/>
        </w:rPr>
      </w:pPr>
      <w:r w:rsidRPr="00FB0A38">
        <w:rPr>
          <w:rFonts w:asciiTheme="minorHAnsi" w:hAnsiTheme="minorHAnsi" w:cstheme="minorHAnsi"/>
          <w:b/>
          <w:sz w:val="20"/>
          <w:szCs w:val="20"/>
          <w:lang w:val="en-IN"/>
        </w:rPr>
        <w:t xml:space="preserve">Transparency and Accountability: </w:t>
      </w:r>
      <w:r w:rsidRPr="00FB0A38">
        <w:rPr>
          <w:rFonts w:asciiTheme="minorHAnsi" w:hAnsiTheme="minorHAnsi" w:cstheme="minorHAnsi"/>
          <w:sz w:val="20"/>
          <w:szCs w:val="20"/>
          <w:lang w:val="en-IN"/>
        </w:rPr>
        <w:t xml:space="preserve">Lack of transparency or corruption </w:t>
      </w:r>
      <w:r w:rsidR="007E4CB9" w:rsidRPr="00FB0A38">
        <w:rPr>
          <w:rFonts w:asciiTheme="minorHAnsi" w:hAnsiTheme="minorHAnsi" w:cstheme="minorHAnsi"/>
          <w:sz w:val="20"/>
          <w:szCs w:val="20"/>
          <w:lang w:val="en-IN"/>
        </w:rPr>
        <w:t xml:space="preserve">by the BFD personnel </w:t>
      </w:r>
      <w:r w:rsidRPr="00FB0A38">
        <w:rPr>
          <w:rFonts w:asciiTheme="minorHAnsi" w:hAnsiTheme="minorHAnsi" w:cstheme="minorHAnsi"/>
          <w:sz w:val="20"/>
          <w:szCs w:val="20"/>
          <w:lang w:val="en-IN"/>
        </w:rPr>
        <w:t>has been cited as a prime governance issue. Absence of accountability of the BFD and, for that matter, other agencies has also been repeatedly mentioned as an indirect but harmful driver.</w:t>
      </w:r>
    </w:p>
    <w:p w14:paraId="77E06CA8" w14:textId="77777777" w:rsidR="00A11C55" w:rsidRPr="00FB0A38" w:rsidRDefault="00A11C55" w:rsidP="00A11C55">
      <w:pPr>
        <w:pStyle w:val="ListParagraph"/>
        <w:spacing w:after="0" w:line="240" w:lineRule="auto"/>
        <w:rPr>
          <w:rFonts w:cstheme="minorHAnsi"/>
          <w:b/>
          <w:sz w:val="20"/>
          <w:szCs w:val="20"/>
          <w:lang w:val="en-IN"/>
        </w:rPr>
      </w:pPr>
    </w:p>
    <w:p w14:paraId="3A44AE53" w14:textId="625210EC" w:rsidR="00A11C55" w:rsidRPr="00FB0A38" w:rsidRDefault="00A11C55" w:rsidP="00860916">
      <w:pPr>
        <w:pStyle w:val="Default"/>
        <w:numPr>
          <w:ilvl w:val="0"/>
          <w:numId w:val="74"/>
        </w:numPr>
        <w:rPr>
          <w:rFonts w:asciiTheme="minorHAnsi" w:hAnsiTheme="minorHAnsi" w:cstheme="minorHAnsi"/>
          <w:b/>
          <w:sz w:val="20"/>
          <w:szCs w:val="20"/>
          <w:lang w:val="en-IN"/>
        </w:rPr>
      </w:pPr>
      <w:r w:rsidRPr="00FB0A38">
        <w:rPr>
          <w:rFonts w:asciiTheme="minorHAnsi" w:hAnsiTheme="minorHAnsi" w:cstheme="minorHAnsi"/>
          <w:b/>
          <w:sz w:val="20"/>
          <w:szCs w:val="20"/>
          <w:lang w:val="en-IN"/>
        </w:rPr>
        <w:t xml:space="preserve">Political Economy: </w:t>
      </w:r>
      <w:r w:rsidRPr="00FB0A38">
        <w:rPr>
          <w:rFonts w:asciiTheme="minorHAnsi" w:hAnsiTheme="minorHAnsi" w:cstheme="minorHAnsi"/>
          <w:sz w:val="20"/>
          <w:szCs w:val="20"/>
        </w:rPr>
        <w:t>Repeated efforts (e.g., USAID, 2016; DeCosse et. al., 2012) in evaluating the success of conservation initiatives, particularly community-based conservation initiatives, in Bangladesh met a unanimous conclusion: “the greatest threats to protected areas come from powerful socio-political interests, not the poor people who depend on them”. DeCosse, et. al., 2012 challenged the theory that ‘</w:t>
      </w:r>
      <w:r w:rsidRPr="00FB0A38">
        <w:rPr>
          <w:rFonts w:asciiTheme="minorHAnsi" w:eastAsia="TimesNewRomanPSMT" w:hAnsiTheme="minorHAnsi" w:cstheme="minorHAnsi"/>
          <w:sz w:val="20"/>
          <w:szCs w:val="20"/>
        </w:rPr>
        <w:t>In order to conserve the forest, you need to offer alternative incentives to those neighboring poor that enter the forest.’ It is indeed true that many thousands of poor survive from the forests and PAs in Bangladesh, but if the only extraction from the forest was for the immediate needs of the neighboring poor, the conservation challenge would be quite manageable. The deeper and greater threat to the natural resources is not these neighboring poor acting to meet their immediate livelihood needs, but well-organized commercial demands placed on the resources from a network of powerful economic and political actors.</w:t>
      </w:r>
    </w:p>
    <w:p w14:paraId="6A426759" w14:textId="48F7D65C" w:rsidR="00075841" w:rsidRPr="00FB0A38" w:rsidRDefault="00075841" w:rsidP="00075841">
      <w:pPr>
        <w:autoSpaceDE w:val="0"/>
        <w:autoSpaceDN w:val="0"/>
        <w:adjustRightInd w:val="0"/>
        <w:spacing w:after="0" w:line="240" w:lineRule="auto"/>
        <w:rPr>
          <w:rFonts w:cstheme="minorHAnsi"/>
          <w:sz w:val="20"/>
          <w:szCs w:val="20"/>
        </w:rPr>
      </w:pPr>
    </w:p>
    <w:p w14:paraId="56D88A02" w14:textId="157F6C49" w:rsidR="00390A7E" w:rsidRPr="00FB0A38" w:rsidRDefault="00390A7E" w:rsidP="00BF0686">
      <w:pPr>
        <w:pStyle w:val="ListParagraph"/>
        <w:numPr>
          <w:ilvl w:val="2"/>
          <w:numId w:val="120"/>
        </w:numPr>
        <w:spacing w:after="0" w:line="240" w:lineRule="auto"/>
        <w:rPr>
          <w:b/>
          <w:lang w:val="en-GB"/>
        </w:rPr>
      </w:pPr>
      <w:r w:rsidRPr="00FB0A38">
        <w:rPr>
          <w:b/>
          <w:lang w:val="en-GB"/>
        </w:rPr>
        <w:t>The CHT: Massive Opportunities in the Midst of Mammoth Challenges</w:t>
      </w:r>
    </w:p>
    <w:p w14:paraId="4C335CCC" w14:textId="77777777" w:rsidR="00390A7E" w:rsidRPr="00FB0A38" w:rsidRDefault="00390A7E" w:rsidP="00390A7E">
      <w:pPr>
        <w:spacing w:after="0" w:line="240" w:lineRule="auto"/>
        <w:rPr>
          <w:lang w:val="en-GB"/>
        </w:rPr>
      </w:pPr>
    </w:p>
    <w:p w14:paraId="697BD16D" w14:textId="77777777" w:rsidR="00390A7E" w:rsidRPr="00FB0A38" w:rsidRDefault="00390A7E" w:rsidP="00390A7E">
      <w:pPr>
        <w:spacing w:after="0" w:line="240" w:lineRule="auto"/>
      </w:pPr>
      <w:r w:rsidRPr="00FB0A38">
        <w:rPr>
          <w:lang w:val="en-GB"/>
        </w:rPr>
        <w:t xml:space="preserve">The Consulting Team had engaging dialogues with a number of traditional and political leaders in the CHT as well as civil society development partners that have long experience dealing with the development programs in the CHT. </w:t>
      </w:r>
      <w:r w:rsidRPr="00FB0A38">
        <w:t>The CHT comprises the largest terrestrial forested area (~28% of the total land area).  Official records from the first few years of the 20</w:t>
      </w:r>
      <w:r w:rsidRPr="00FB0A38">
        <w:rPr>
          <w:vertAlign w:val="superscript"/>
        </w:rPr>
        <w:t>th</w:t>
      </w:r>
      <w:r w:rsidRPr="00FB0A38">
        <w:t xml:space="preserve"> century show that the area of the reserved forests in the CHT was 3587 km</w:t>
      </w:r>
      <w:r w:rsidRPr="00FB0A38">
        <w:rPr>
          <w:vertAlign w:val="superscript"/>
        </w:rPr>
        <w:t>2</w:t>
      </w:r>
      <w:r w:rsidRPr="00FB0A38">
        <w:t>, out of a total area of 13,307 km</w:t>
      </w:r>
      <w:r w:rsidRPr="00FB0A38">
        <w:rPr>
          <w:vertAlign w:val="superscript"/>
        </w:rPr>
        <w:t>2</w:t>
      </w:r>
      <w:r w:rsidRPr="00FB0A38">
        <w:t xml:space="preserve"> (with 9,720 km</w:t>
      </w:r>
      <w:r w:rsidRPr="00FB0A38">
        <w:rPr>
          <w:vertAlign w:val="superscript"/>
        </w:rPr>
        <w:t>2</w:t>
      </w:r>
      <w:r w:rsidRPr="00FB0A38">
        <w:t xml:space="preserve"> of USF). The CHT still contains the richest terrestrial biodiversity, transboundary wildlife corridor, and micro watersheds (VCF) that are critical for maintaining ecosystem health.</w:t>
      </w:r>
    </w:p>
    <w:p w14:paraId="4E1E4233" w14:textId="77777777" w:rsidR="00390A7E" w:rsidRPr="00FB0A38" w:rsidRDefault="00390A7E" w:rsidP="00390A7E">
      <w:pPr>
        <w:spacing w:after="0" w:line="240" w:lineRule="auto"/>
      </w:pPr>
    </w:p>
    <w:p w14:paraId="79DE852D" w14:textId="77777777" w:rsidR="00390A7E" w:rsidRPr="00FB0A38" w:rsidRDefault="00390A7E" w:rsidP="00390A7E">
      <w:pPr>
        <w:spacing w:after="0" w:line="240" w:lineRule="auto"/>
        <w:rPr>
          <w:lang w:val="en-GB"/>
        </w:rPr>
      </w:pPr>
      <w:r w:rsidRPr="00FB0A38">
        <w:rPr>
          <w:rFonts w:cstheme="minorHAnsi"/>
          <w:szCs w:val="20"/>
          <w:lang w:bidi="hi-IN"/>
        </w:rPr>
        <w:t xml:space="preserve">Management and conservation of the CHT forests are the most serious challenge for the forestry sector, in view of the difficult socioeconomic and law and order situation. Hill forests are the only region in the country where significant land is available for reforestation but working conditions in the region are also the most difficult due to the prevailing situation and the unsettled land tenure issue. Land tenure has been most inciting factor to all the civil unrest in the CHT. The BFD’s efforts to rehabilitate the severely degraded headwater reserves and other RFs have failed time and again even though 40% of the CHT’s land is under the jurisdiction of the BFD. While the BFD’s official statistics records that about 5,250 ha of the forest land have been encroached, the real figure may </w:t>
      </w:r>
      <w:r w:rsidRPr="00FB0A38">
        <w:rPr>
          <w:rFonts w:cstheme="minorHAnsi"/>
          <w:szCs w:val="20"/>
          <w:lang w:bidi="hi-IN"/>
        </w:rPr>
        <w:lastRenderedPageBreak/>
        <w:t>go further up. Political unrest has forced the BFD to implement a number of reforestation attempts. There has been opposition from the traditional as well as political leadership to expanding social forestry programs. They demand that an appropriate SF model be developed to suit the popular and political reality of the CHT. The Forest Transit Rules 1973 has also been identified as a hindrance. There has been success in recent efforts in improving the VCFs. However, the VCFs are very small as resource bases. To bring about a positive change in the CHT forestry resources would require large-scale initiatives, of course, by involving the local population.</w:t>
      </w:r>
    </w:p>
    <w:p w14:paraId="68A809B4" w14:textId="77777777" w:rsidR="00390A7E" w:rsidRPr="00FB0A38" w:rsidRDefault="00390A7E" w:rsidP="00390A7E">
      <w:pPr>
        <w:pStyle w:val="Default"/>
        <w:rPr>
          <w:rFonts w:asciiTheme="minorHAnsi" w:hAnsiTheme="minorHAnsi" w:cstheme="minorHAnsi"/>
          <w:b/>
          <w:sz w:val="22"/>
          <w:szCs w:val="20"/>
          <w:lang w:val="en-IN"/>
        </w:rPr>
      </w:pPr>
    </w:p>
    <w:p w14:paraId="1189300F" w14:textId="77777777" w:rsidR="00390A7E" w:rsidRPr="00FB0A38" w:rsidRDefault="00390A7E" w:rsidP="00390A7E">
      <w:pPr>
        <w:pStyle w:val="Default"/>
        <w:rPr>
          <w:rFonts w:asciiTheme="minorHAnsi" w:hAnsiTheme="minorHAnsi" w:cstheme="minorHAnsi"/>
          <w:sz w:val="22"/>
          <w:szCs w:val="20"/>
          <w:lang w:val="en-IN"/>
        </w:rPr>
      </w:pPr>
      <w:r w:rsidRPr="00FB0A38">
        <w:rPr>
          <w:rFonts w:asciiTheme="minorHAnsi" w:hAnsiTheme="minorHAnsi" w:cstheme="minorHAnsi"/>
          <w:sz w:val="22"/>
          <w:szCs w:val="20"/>
          <w:lang w:val="en-IN"/>
        </w:rPr>
        <w:t xml:space="preserve">The CHT is also subject to unplanned and aggressive land use that directly harms the remaining forests. Rampant expansion of tobacco cultivation keeps increasing demand for fuelwood for the curing process. This is a major driver for D&amp;D.  </w:t>
      </w:r>
    </w:p>
    <w:p w14:paraId="570577FB" w14:textId="77777777" w:rsidR="00390A7E" w:rsidRPr="00FB0A38" w:rsidRDefault="00390A7E" w:rsidP="00390A7E">
      <w:pPr>
        <w:pStyle w:val="Default"/>
        <w:rPr>
          <w:rFonts w:asciiTheme="minorHAnsi" w:hAnsiTheme="minorHAnsi" w:cstheme="minorHAnsi"/>
          <w:b/>
          <w:sz w:val="22"/>
          <w:szCs w:val="20"/>
          <w:lang w:val="en-IN"/>
        </w:rPr>
      </w:pPr>
    </w:p>
    <w:p w14:paraId="07D8AB6F" w14:textId="51DC04EC" w:rsidR="00390A7E" w:rsidRPr="00FB0A38" w:rsidRDefault="00390A7E" w:rsidP="00390A7E">
      <w:pPr>
        <w:pStyle w:val="NoSpacing"/>
        <w:rPr>
          <w:rFonts w:eastAsia="Times New Roman" w:cstheme="minorHAnsi"/>
          <w:color w:val="222222"/>
        </w:rPr>
      </w:pPr>
      <w:r w:rsidRPr="00FB0A38">
        <w:rPr>
          <w:rFonts w:cstheme="minorHAnsi"/>
        </w:rPr>
        <w:t>The conglomerate of the drivers of D&amp;D that the study is using termed by the traditional leaders as sub-drivers, the main driver being unclear and conflicting land tenure. “</w:t>
      </w:r>
      <w:r w:rsidRPr="00FB0A38">
        <w:rPr>
          <w:rFonts w:eastAsia="Times New Roman" w:cstheme="minorHAnsi"/>
          <w:color w:val="222222"/>
        </w:rPr>
        <w:t>The main driver is population, which is not a natural growth, but an imposition. Encroachment and fuel wood all are related to this artificial population growth” they opined. Also, the Forest Act (1927) still does not gain any acceptability. “The 1900 CHT Regulation is the forest law for the region.”</w:t>
      </w:r>
      <w:r w:rsidR="00BF4900" w:rsidRPr="00FB0A38">
        <w:rPr>
          <w:rFonts w:eastAsia="Times New Roman" w:cstheme="minorHAnsi"/>
          <w:color w:val="222222"/>
        </w:rPr>
        <w:t xml:space="preserve"> </w:t>
      </w:r>
    </w:p>
    <w:p w14:paraId="00B5A9DB" w14:textId="77777777" w:rsidR="00BF4900" w:rsidRPr="00FB0A38" w:rsidRDefault="00BF4900" w:rsidP="00390A7E">
      <w:pPr>
        <w:pStyle w:val="NoSpacing"/>
        <w:rPr>
          <w:rFonts w:eastAsia="Times New Roman" w:cstheme="minorHAnsi"/>
          <w:color w:val="222222"/>
        </w:rPr>
      </w:pPr>
    </w:p>
    <w:p w14:paraId="5441DB0C" w14:textId="467D7A5E" w:rsidR="00BF4900" w:rsidRPr="00FB0A38" w:rsidRDefault="00BF4900" w:rsidP="00390A7E">
      <w:pPr>
        <w:pStyle w:val="NoSpacing"/>
        <w:rPr>
          <w:rFonts w:eastAsia="Times New Roman" w:cstheme="minorHAnsi"/>
          <w:color w:val="222222"/>
        </w:rPr>
      </w:pPr>
      <w:r w:rsidRPr="00FB0A38">
        <w:rPr>
          <w:rFonts w:eastAsia="Times New Roman" w:cstheme="minorHAnsi"/>
          <w:color w:val="222222"/>
        </w:rPr>
        <w:t>The CHT Peace Accord emphasizes on devolution of power to the RC and CHT Hill District Council (HDC)</w:t>
      </w:r>
      <w:r w:rsidR="00FF1235" w:rsidRPr="00FB0A38">
        <w:rPr>
          <w:rFonts w:eastAsia="Times New Roman" w:cstheme="minorHAnsi"/>
          <w:color w:val="222222"/>
        </w:rPr>
        <w:t>. The CHT Accord acknowledges the roles of the RC and HDCs in managing the natural resources in the region, particularly “forests outside the RFs”. An effective coordination mechanism has to be devised to not only involve the CHT RC and HDCs in REDD+ activities ut establishing a formal process that recognizes their leadership and coordinating role since the CHT Accord also recognizes that these local government institutions will lead rural development activities in the region. While designing projects, a focused attention will be needed for the CHT since the D&amp;D for the region are different in nature; therefore, implemention of measures would also be different.</w:t>
      </w:r>
    </w:p>
    <w:p w14:paraId="1E356D3C" w14:textId="77777777" w:rsidR="00390A7E" w:rsidRPr="00FB0A38" w:rsidRDefault="00390A7E" w:rsidP="00390A7E">
      <w:pPr>
        <w:pStyle w:val="NoSpacing"/>
        <w:rPr>
          <w:rFonts w:cstheme="minorHAnsi"/>
        </w:rPr>
      </w:pPr>
    </w:p>
    <w:p w14:paraId="7F76DA9B" w14:textId="07286BA7" w:rsidR="00BD67A2" w:rsidRPr="00FB0A38" w:rsidRDefault="00C53706" w:rsidP="00BF0686">
      <w:pPr>
        <w:pStyle w:val="ListParagraph"/>
        <w:numPr>
          <w:ilvl w:val="2"/>
          <w:numId w:val="120"/>
        </w:numPr>
        <w:autoSpaceDE w:val="0"/>
        <w:autoSpaceDN w:val="0"/>
        <w:adjustRightInd w:val="0"/>
        <w:spacing w:after="0" w:line="240" w:lineRule="auto"/>
        <w:rPr>
          <w:rFonts w:cstheme="minorHAnsi"/>
          <w:b/>
        </w:rPr>
      </w:pPr>
      <w:r w:rsidRPr="00FB0A38">
        <w:rPr>
          <w:rFonts w:cstheme="minorHAnsi"/>
          <w:b/>
        </w:rPr>
        <w:t>Addressing Immediate</w:t>
      </w:r>
      <w:r w:rsidR="003D5629" w:rsidRPr="00FB0A38">
        <w:rPr>
          <w:rFonts w:cstheme="minorHAnsi"/>
          <w:b/>
        </w:rPr>
        <w:t>, Medium- and Long-term</w:t>
      </w:r>
      <w:r w:rsidRPr="00FB0A38">
        <w:rPr>
          <w:rFonts w:cstheme="minorHAnsi"/>
          <w:b/>
        </w:rPr>
        <w:t xml:space="preserve"> Needs</w:t>
      </w:r>
    </w:p>
    <w:p w14:paraId="4DD5D59E" w14:textId="77777777" w:rsidR="00BD67A2" w:rsidRPr="00FB0A38" w:rsidRDefault="00BD67A2" w:rsidP="00075841">
      <w:pPr>
        <w:autoSpaceDE w:val="0"/>
        <w:autoSpaceDN w:val="0"/>
        <w:adjustRightInd w:val="0"/>
        <w:spacing w:after="0" w:line="240" w:lineRule="auto"/>
        <w:rPr>
          <w:rFonts w:cstheme="minorHAnsi"/>
        </w:rPr>
      </w:pPr>
    </w:p>
    <w:p w14:paraId="328FE6DB" w14:textId="264BFA3B" w:rsidR="00C53082" w:rsidRPr="00FB0A38" w:rsidRDefault="00C53706" w:rsidP="00C47263">
      <w:pPr>
        <w:autoSpaceDE w:val="0"/>
        <w:autoSpaceDN w:val="0"/>
        <w:adjustRightInd w:val="0"/>
        <w:spacing w:after="0" w:line="240" w:lineRule="auto"/>
      </w:pPr>
      <w:r w:rsidRPr="00FB0A38">
        <w:t>Even though there is a decline from 44% to 35% people using fuelwood, but the projection says that there will be fuelwood use of about 11 million m</w:t>
      </w:r>
      <w:r w:rsidRPr="00FB0A38">
        <w:rPr>
          <w:vertAlign w:val="superscript"/>
        </w:rPr>
        <w:t>3</w:t>
      </w:r>
      <w:r w:rsidRPr="00FB0A38">
        <w:t xml:space="preserve"> by 2050 (FMP, 2016). </w:t>
      </w:r>
      <w:r w:rsidR="00AA31EA" w:rsidRPr="00FB0A38">
        <w:t xml:space="preserve">This figure is also tentative since the demand for fuelwood in tobacco curing and brick burning are not accurately accounted for. </w:t>
      </w:r>
      <w:r w:rsidRPr="00FB0A38">
        <w:t>Th</w:t>
      </w:r>
      <w:r w:rsidR="00AA31EA" w:rsidRPr="00FB0A38">
        <w:t>e demand</w:t>
      </w:r>
      <w:r w:rsidRPr="00FB0A38">
        <w:t xml:space="preserve"> is a huge </w:t>
      </w:r>
      <w:r w:rsidR="00AA31EA" w:rsidRPr="00FB0A38">
        <w:t>one</w:t>
      </w:r>
      <w:r w:rsidRPr="00FB0A38">
        <w:t xml:space="preserve"> that will need to be met.</w:t>
      </w:r>
      <w:r w:rsidR="00707BDC" w:rsidRPr="00FB0A38">
        <w:t xml:space="preserve"> </w:t>
      </w:r>
      <w:r w:rsidR="003F638D" w:rsidRPr="00FB0A38">
        <w:t>The suggested priority PAMs will address these issues.</w:t>
      </w:r>
    </w:p>
    <w:p w14:paraId="6D763C27" w14:textId="6BEE8BB7" w:rsidR="003D5629" w:rsidRPr="00FB0A38" w:rsidRDefault="003D5629" w:rsidP="00C47263">
      <w:pPr>
        <w:autoSpaceDE w:val="0"/>
        <w:autoSpaceDN w:val="0"/>
        <w:adjustRightInd w:val="0"/>
        <w:spacing w:after="0" w:line="240" w:lineRule="auto"/>
      </w:pPr>
    </w:p>
    <w:p w14:paraId="178D7BF3" w14:textId="7E05BF78" w:rsidR="00CB150E" w:rsidRPr="00FB0A38" w:rsidRDefault="003D5629" w:rsidP="00CB150E">
      <w:pPr>
        <w:spacing w:after="0" w:line="240" w:lineRule="auto"/>
      </w:pPr>
      <w:r w:rsidRPr="00FB0A38">
        <w:t>Encroachment as well as conversion of forest land for agricultural expansion or institutional allocation will continue to be problems. The ever-growing challenge of the BFD’s capacity needs, including staff recruitment, coordination capacity and mass communication to sustainably manage forestry operations will require planning for a medium-term strategy.</w:t>
      </w:r>
      <w:r w:rsidR="00CB150E" w:rsidRPr="00FB0A38">
        <w:t xml:space="preserve"> </w:t>
      </w:r>
      <w:r w:rsidR="00276FB3" w:rsidRPr="00FB0A38">
        <w:rPr>
          <w:rFonts w:cstheme="minorHAnsi"/>
        </w:rPr>
        <w:t xml:space="preserve">Capacity development takes time and resources, but it is an essential upfront and ongoing investment.  </w:t>
      </w:r>
      <w:r w:rsidR="00CB150E" w:rsidRPr="00FB0A38">
        <w:rPr>
          <w:lang w:val="en-GB" w:eastAsia="zh-CN" w:bidi="hi-IN"/>
        </w:rPr>
        <w:t xml:space="preserve">Conservation of natural resources needs strong public participation and ownership. Although the BFD has made significant progress in social forestry as well as co-management of PAs, Bangladesh needs a complete reorientation </w:t>
      </w:r>
      <w:r w:rsidR="00CB150E" w:rsidRPr="00FB0A38">
        <w:t>of</w:t>
      </w:r>
      <w:r w:rsidR="00CB150E" w:rsidRPr="00FB0A38">
        <w:rPr>
          <w:lang w:val="en-GB" w:eastAsia="zh-CN" w:bidi="hi-IN"/>
        </w:rPr>
        <w:t xml:space="preserve"> foresters from being primarily a law enforcement force to being a steward for conservation and an extension agent with good communications and teaching skills to facilitate forest resources development. </w:t>
      </w:r>
    </w:p>
    <w:p w14:paraId="3972ECE2" w14:textId="2859C955" w:rsidR="003D5629" w:rsidRPr="00FB0A38" w:rsidRDefault="003D5629" w:rsidP="00C47263">
      <w:pPr>
        <w:autoSpaceDE w:val="0"/>
        <w:autoSpaceDN w:val="0"/>
        <w:adjustRightInd w:val="0"/>
        <w:spacing w:after="0" w:line="240" w:lineRule="auto"/>
      </w:pPr>
    </w:p>
    <w:p w14:paraId="23C785F7" w14:textId="0AE9A83A" w:rsidR="003D5629" w:rsidRPr="00FB0A38" w:rsidRDefault="003D5629" w:rsidP="004615BC">
      <w:pPr>
        <w:autoSpaceDE w:val="0"/>
        <w:autoSpaceDN w:val="0"/>
        <w:adjustRightInd w:val="0"/>
        <w:spacing w:after="0" w:line="240" w:lineRule="auto"/>
      </w:pPr>
      <w:r w:rsidRPr="00FB0A38">
        <w:t xml:space="preserve">In the long-term, the BFD will need to </w:t>
      </w:r>
      <w:r w:rsidR="00122A67" w:rsidRPr="00FB0A38">
        <w:t>successfully implement programs and projects, essentially in a participatory process, to increase the areas under forest coverage and conservation, both under conventional forest management and PA management to ensure an enhancement in carbon stock with a robust monitoring capacity in place.</w:t>
      </w:r>
    </w:p>
    <w:p w14:paraId="40E76E1F" w14:textId="547DD9FC" w:rsidR="00AA31EA" w:rsidRPr="00FB0A38" w:rsidRDefault="00AA31EA" w:rsidP="00C47263">
      <w:pPr>
        <w:autoSpaceDE w:val="0"/>
        <w:autoSpaceDN w:val="0"/>
        <w:adjustRightInd w:val="0"/>
        <w:spacing w:after="0" w:line="240" w:lineRule="auto"/>
      </w:pPr>
    </w:p>
    <w:p w14:paraId="6796764D" w14:textId="484FF99F" w:rsidR="00C67B00" w:rsidRPr="00FB0A38" w:rsidRDefault="00C67B00" w:rsidP="003D0CBE">
      <w:pPr>
        <w:pStyle w:val="ListParagraph"/>
        <w:numPr>
          <w:ilvl w:val="2"/>
          <w:numId w:val="120"/>
        </w:numPr>
        <w:autoSpaceDE w:val="0"/>
        <w:autoSpaceDN w:val="0"/>
        <w:adjustRightInd w:val="0"/>
        <w:spacing w:after="0" w:line="240" w:lineRule="auto"/>
        <w:rPr>
          <w:b/>
        </w:rPr>
      </w:pPr>
      <w:r w:rsidRPr="00FB0A38">
        <w:rPr>
          <w:b/>
        </w:rPr>
        <w:lastRenderedPageBreak/>
        <w:t>Inclusive and Equitable Forestry Development</w:t>
      </w:r>
    </w:p>
    <w:p w14:paraId="12455E5D" w14:textId="77777777" w:rsidR="00C67B00" w:rsidRPr="00FB0A38" w:rsidRDefault="00C67B00" w:rsidP="00C67B00">
      <w:pPr>
        <w:autoSpaceDE w:val="0"/>
        <w:autoSpaceDN w:val="0"/>
        <w:adjustRightInd w:val="0"/>
        <w:spacing w:after="0" w:line="240" w:lineRule="auto"/>
        <w:rPr>
          <w:rFonts w:cstheme="minorHAnsi"/>
        </w:rPr>
      </w:pPr>
    </w:p>
    <w:p w14:paraId="0A41C8F7" w14:textId="77777777" w:rsidR="00C67B00" w:rsidRPr="00FB0A38" w:rsidRDefault="00C67B00" w:rsidP="00C67B00">
      <w:pPr>
        <w:autoSpaceDE w:val="0"/>
        <w:autoSpaceDN w:val="0"/>
        <w:adjustRightInd w:val="0"/>
        <w:spacing w:after="0" w:line="240" w:lineRule="auto"/>
      </w:pPr>
      <w:r w:rsidRPr="00FB0A38">
        <w:t>Poverty and population growth have been identified as drivers of D&amp;D as well. Bangladesh achieved a resounding success in curbing the population growth rate. Addressing population growth rate will not be a purview of the proposed PAMs; this is already a national priority. The current growth rate is 1.05% (2016 estimate). However, with a base population of over 163 million and a population density of 1,252 people per km</w:t>
      </w:r>
      <w:r w:rsidRPr="00FB0A38">
        <w:rPr>
          <w:vertAlign w:val="superscript"/>
        </w:rPr>
        <w:t>2</w:t>
      </w:r>
      <w:r w:rsidRPr="00FB0A38">
        <w:t xml:space="preserve">, the pressure on the nation’s natural resources is already intense and growing. </w:t>
      </w:r>
    </w:p>
    <w:p w14:paraId="18C76188" w14:textId="77777777" w:rsidR="00C67B00" w:rsidRPr="00FB0A38" w:rsidRDefault="00C67B00" w:rsidP="00C67B00">
      <w:pPr>
        <w:autoSpaceDE w:val="0"/>
        <w:autoSpaceDN w:val="0"/>
        <w:adjustRightInd w:val="0"/>
        <w:spacing w:after="0" w:line="240" w:lineRule="auto"/>
      </w:pPr>
    </w:p>
    <w:p w14:paraId="33F561EB" w14:textId="77777777" w:rsidR="00C67B00" w:rsidRPr="00FB0A38" w:rsidRDefault="00C67B00" w:rsidP="00C67B00">
      <w:pPr>
        <w:autoSpaceDE w:val="0"/>
        <w:autoSpaceDN w:val="0"/>
        <w:adjustRightInd w:val="0"/>
        <w:spacing w:after="0" w:line="240" w:lineRule="auto"/>
      </w:pPr>
      <w:r w:rsidRPr="00FB0A38">
        <w:t xml:space="preserve">The GoB has also done a tremendous job in reducing poverty. </w:t>
      </w:r>
      <w:r w:rsidRPr="00FB0A38">
        <w:rPr>
          <w:sz w:val="23"/>
          <w:szCs w:val="23"/>
        </w:rPr>
        <w:t xml:space="preserve">Poverty has come down to below 25% and extreme poverty down to around 12%. </w:t>
      </w:r>
      <w:r w:rsidRPr="00FB0A38">
        <w:t xml:space="preserve">Directly or indirectly, 70% of Bangladeshis depends on natural resources for their livelihoods. Although rural headcount poverty has fallen dramatically over the past decade from 48.9 in 2000 to 31.5 in 2010, poverty is mainly rural and mainly among the natural resources dependent population.  Seventy-seven percent of rural households say they are at break-even or deficit status. </w:t>
      </w:r>
      <w:r w:rsidRPr="00FB0A38">
        <w:rPr>
          <w:sz w:val="23"/>
          <w:szCs w:val="23"/>
        </w:rPr>
        <w:t>As a consequence, r</w:t>
      </w:r>
      <w:r w:rsidRPr="00FB0A38">
        <w:t>egardless of the national economic growth rate, for at least the medium term, the 12% extreme poor (or the ultra-poor) will continue to depend on natural capital, adversely affecting biodiversity, food security, nutrition and incomes.</w:t>
      </w:r>
    </w:p>
    <w:p w14:paraId="67BA4118" w14:textId="77777777" w:rsidR="00C67B00" w:rsidRPr="00FB0A38" w:rsidRDefault="00C67B00" w:rsidP="00C67B00">
      <w:pPr>
        <w:autoSpaceDE w:val="0"/>
        <w:autoSpaceDN w:val="0"/>
        <w:adjustRightInd w:val="0"/>
        <w:spacing w:after="0" w:line="240" w:lineRule="auto"/>
      </w:pPr>
    </w:p>
    <w:p w14:paraId="6F6035EB" w14:textId="77777777" w:rsidR="00C67B00" w:rsidRPr="00FB0A38" w:rsidRDefault="00C67B00" w:rsidP="00C67B00">
      <w:pPr>
        <w:autoSpaceDE w:val="0"/>
        <w:autoSpaceDN w:val="0"/>
        <w:adjustRightInd w:val="0"/>
        <w:spacing w:after="0" w:line="240" w:lineRule="auto"/>
        <w:rPr>
          <w:rFonts w:cstheme="minorHAnsi"/>
        </w:rPr>
      </w:pPr>
      <w:r w:rsidRPr="00FB0A38">
        <w:rPr>
          <w:rFonts w:cstheme="minorHAnsi"/>
        </w:rPr>
        <w:t xml:space="preserve">The proposed activities will be responsive to the needs of the forest dependent rural poor and ultra-poor, ethnic communities, women and youth. </w:t>
      </w:r>
    </w:p>
    <w:p w14:paraId="59017068" w14:textId="77777777" w:rsidR="00C67B00" w:rsidRPr="00FB0A38" w:rsidRDefault="00C67B00" w:rsidP="00C67B00">
      <w:pPr>
        <w:autoSpaceDE w:val="0"/>
        <w:autoSpaceDN w:val="0"/>
        <w:adjustRightInd w:val="0"/>
        <w:spacing w:after="0" w:line="240" w:lineRule="auto"/>
        <w:rPr>
          <w:rFonts w:cstheme="minorHAnsi"/>
        </w:rPr>
      </w:pPr>
    </w:p>
    <w:p w14:paraId="7B206964" w14:textId="7E00ADB0" w:rsidR="002B7FD1" w:rsidRPr="00FB0A38" w:rsidRDefault="002B7FD1" w:rsidP="003D0CBE">
      <w:pPr>
        <w:pStyle w:val="ListParagraph"/>
        <w:numPr>
          <w:ilvl w:val="2"/>
          <w:numId w:val="120"/>
        </w:numPr>
        <w:autoSpaceDE w:val="0"/>
        <w:autoSpaceDN w:val="0"/>
        <w:adjustRightInd w:val="0"/>
        <w:spacing w:after="0" w:line="240" w:lineRule="auto"/>
        <w:rPr>
          <w:b/>
        </w:rPr>
      </w:pPr>
      <w:r w:rsidRPr="00FB0A38">
        <w:rPr>
          <w:b/>
        </w:rPr>
        <w:t>Addressing Emerging Crisis in the Forestry Sector</w:t>
      </w:r>
    </w:p>
    <w:p w14:paraId="71D3A8A3" w14:textId="77777777" w:rsidR="002B7FD1" w:rsidRPr="00FB0A38" w:rsidRDefault="002B7FD1" w:rsidP="00C47263">
      <w:pPr>
        <w:autoSpaceDE w:val="0"/>
        <w:autoSpaceDN w:val="0"/>
        <w:adjustRightInd w:val="0"/>
        <w:spacing w:after="0" w:line="240" w:lineRule="auto"/>
      </w:pPr>
    </w:p>
    <w:p w14:paraId="1E870750" w14:textId="5D310AF6" w:rsidR="00BF0686" w:rsidRPr="00FB0A38" w:rsidRDefault="00C67B00" w:rsidP="003D0CBE">
      <w:pPr>
        <w:pStyle w:val="NormalWeb"/>
        <w:numPr>
          <w:ilvl w:val="3"/>
          <w:numId w:val="120"/>
        </w:numPr>
        <w:spacing w:before="0" w:beforeAutospacing="0" w:after="0" w:afterAutospacing="0"/>
        <w:rPr>
          <w:rFonts w:asciiTheme="minorHAnsi" w:hAnsiTheme="minorHAnsi" w:cstheme="minorHAnsi"/>
          <w:color w:val="222222"/>
          <w:sz w:val="22"/>
          <w:szCs w:val="22"/>
        </w:rPr>
      </w:pPr>
      <w:r w:rsidRPr="00FB0A38">
        <w:rPr>
          <w:rFonts w:asciiTheme="minorHAnsi" w:hAnsiTheme="minorHAnsi" w:cstheme="minorHAnsi"/>
          <w:b/>
          <w:color w:val="222222"/>
          <w:sz w:val="22"/>
          <w:szCs w:val="22"/>
        </w:rPr>
        <w:t>Rohingya Infiltration</w:t>
      </w:r>
    </w:p>
    <w:p w14:paraId="01D8873C" w14:textId="77777777" w:rsidR="00BF0686" w:rsidRPr="00FB0A38" w:rsidRDefault="00BF0686" w:rsidP="00C44315">
      <w:pPr>
        <w:pStyle w:val="NormalWeb"/>
        <w:spacing w:before="0" w:beforeAutospacing="0" w:after="0" w:afterAutospacing="0"/>
        <w:rPr>
          <w:rFonts w:asciiTheme="minorHAnsi" w:hAnsiTheme="minorHAnsi" w:cstheme="minorHAnsi"/>
          <w:color w:val="222222"/>
          <w:sz w:val="22"/>
          <w:szCs w:val="22"/>
        </w:rPr>
      </w:pPr>
    </w:p>
    <w:p w14:paraId="12DD919E" w14:textId="3D305277" w:rsidR="00C67B00" w:rsidRPr="00FB0A38" w:rsidRDefault="00C67B00" w:rsidP="00C44315">
      <w:pPr>
        <w:pStyle w:val="NormalWeb"/>
        <w:spacing w:before="0" w:beforeAutospacing="0" w:after="0" w:afterAutospacing="0"/>
        <w:rPr>
          <w:rFonts w:asciiTheme="minorHAnsi" w:hAnsiTheme="minorHAnsi" w:cstheme="minorHAnsi"/>
          <w:color w:val="222222"/>
          <w:sz w:val="20"/>
          <w:szCs w:val="22"/>
        </w:rPr>
      </w:pPr>
      <w:r w:rsidRPr="00FB0A38">
        <w:rPr>
          <w:rFonts w:asciiTheme="minorHAnsi" w:hAnsiTheme="minorHAnsi" w:cstheme="minorHAnsi"/>
          <w:color w:val="222222"/>
          <w:sz w:val="22"/>
          <w:szCs w:val="22"/>
        </w:rPr>
        <w:t xml:space="preserve">The ceaseless infiltration of the Rohingya into the Bangladesh territory has been putting tremendous pressure on the forested areas and the resources, mainly in the Cox’s Bazaar District. The exodus </w:t>
      </w:r>
      <w:r w:rsidRPr="00FB0A38">
        <w:rPr>
          <w:rFonts w:asciiTheme="minorHAnsi" w:hAnsiTheme="minorHAnsi" w:cstheme="minorHAnsi"/>
          <w:i/>
          <w:color w:val="222222"/>
          <w:sz w:val="22"/>
          <w:szCs w:val="22"/>
        </w:rPr>
        <w:t>en mass</w:t>
      </w:r>
      <w:r w:rsidRPr="00FB0A38">
        <w:rPr>
          <w:rFonts w:asciiTheme="minorHAnsi" w:hAnsiTheme="minorHAnsi" w:cstheme="minorHAnsi"/>
          <w:color w:val="222222"/>
          <w:sz w:val="22"/>
          <w:szCs w:val="22"/>
        </w:rPr>
        <w:t xml:space="preserve"> of the Rohingya population inherently living for generations in the Rakhine State of Myanmar had begun in 1992. </w:t>
      </w:r>
    </w:p>
    <w:p w14:paraId="59281930" w14:textId="77777777" w:rsidR="00C67B00" w:rsidRPr="00FB0A38" w:rsidRDefault="00C67B00" w:rsidP="00C67B00">
      <w:pPr>
        <w:pStyle w:val="NormalWeb"/>
        <w:spacing w:before="0" w:beforeAutospacing="0" w:after="0" w:afterAutospacing="0"/>
        <w:rPr>
          <w:rFonts w:asciiTheme="minorHAnsi" w:hAnsiTheme="minorHAnsi" w:cstheme="minorHAnsi"/>
          <w:color w:val="222222"/>
          <w:sz w:val="20"/>
          <w:szCs w:val="22"/>
        </w:rPr>
      </w:pPr>
    </w:p>
    <w:p w14:paraId="6EDC3469" w14:textId="77777777" w:rsidR="007046DB" w:rsidRPr="00FB0A38" w:rsidRDefault="007046DB" w:rsidP="007046DB">
      <w:pPr>
        <w:pStyle w:val="NormalWeb"/>
        <w:spacing w:before="0" w:beforeAutospacing="0" w:after="0" w:afterAutospacing="0"/>
        <w:rPr>
          <w:rFonts w:asciiTheme="minorHAnsi" w:hAnsiTheme="minorHAnsi" w:cstheme="minorHAnsi"/>
          <w:sz w:val="22"/>
          <w:szCs w:val="22"/>
        </w:rPr>
      </w:pPr>
      <w:r w:rsidRPr="00FB0A38">
        <w:rPr>
          <w:rFonts w:asciiTheme="minorHAnsi" w:hAnsiTheme="minorHAnsi" w:cstheme="minorHAnsi"/>
          <w:sz w:val="22"/>
          <w:szCs w:val="22"/>
        </w:rPr>
        <w:t>As hundreds of thousands of Rakhine people from Myanmar seek safety in the country, they have little choice but to overburden the jungles on which their livelihoods depend (Ahmed, 2018). In addition to formal and informal camps set up in forest areas to home these homeless refugees, the already degraded forests are serving as the refugees’ source of fuelwood. The highly congested refugee site, which houses around 560,000 refugees, used to be forest land but is now crowded with tens of thousands of refugee shelters and services.</w:t>
      </w:r>
    </w:p>
    <w:p w14:paraId="10D380A8" w14:textId="77777777" w:rsidR="007046DB" w:rsidRPr="00FB0A38" w:rsidRDefault="007046DB" w:rsidP="007046DB">
      <w:pPr>
        <w:pStyle w:val="NormalWeb"/>
        <w:spacing w:before="0" w:beforeAutospacing="0" w:after="0" w:afterAutospacing="0"/>
        <w:rPr>
          <w:rFonts w:asciiTheme="minorHAnsi" w:hAnsiTheme="minorHAnsi" w:cstheme="minorHAnsi"/>
          <w:sz w:val="20"/>
          <w:szCs w:val="22"/>
        </w:rPr>
      </w:pPr>
    </w:p>
    <w:p w14:paraId="1E7A295A" w14:textId="77777777" w:rsidR="007046DB" w:rsidRPr="00FB0A38" w:rsidRDefault="007046DB" w:rsidP="007046DB">
      <w:pPr>
        <w:pStyle w:val="NormalWeb"/>
        <w:spacing w:before="0" w:beforeAutospacing="0" w:after="0" w:afterAutospacing="0"/>
        <w:rPr>
          <w:rFonts w:asciiTheme="minorHAnsi" w:hAnsiTheme="minorHAnsi" w:cstheme="minorHAnsi"/>
          <w:sz w:val="22"/>
          <w:szCs w:val="22"/>
        </w:rPr>
      </w:pPr>
      <w:r w:rsidRPr="00FB0A38">
        <w:rPr>
          <w:rFonts w:asciiTheme="minorHAnsi" w:hAnsiTheme="minorHAnsi" w:cstheme="minorHAnsi"/>
          <w:sz w:val="22"/>
          <w:szCs w:val="22"/>
        </w:rPr>
        <w:t xml:space="preserve">The Teknaf peninsula as a whole and from Cox’s Bazaar to Chunoti Wildlife Sanctuary is along one of Asian elephants’ main migratory routes between Myanmar and Bangladesh. Asian elephants are a critically endangered species in Bangladesh, thought to number just 268. Sudden influx of a million people in the peninsula has made it impossible for the elephants to use the territory, resulting in an obvious human-elephant conflict. Specia (2017) wrote, “Four Rohingya refugees were trampled to death by an elephant in a makeshift camp in the Cox’s Bazar area. A woman and three young children, who had fled violence in their home country of Myanmar, were killed when the animal stormed their temporary shelter in the Balukhali camp, where tens of thousands of refugees are living.” Since November 2017, however, there have been at least 10 deaths resulting from human-elephant incidents in the main Kutupalong-Balukhali refugee settlement (The Dhaka Tribune, March 2, 2018). </w:t>
      </w:r>
    </w:p>
    <w:p w14:paraId="4F9115D8" w14:textId="77777777" w:rsidR="007046DB" w:rsidRPr="00FB0A38" w:rsidRDefault="007046DB" w:rsidP="007046DB">
      <w:pPr>
        <w:pStyle w:val="NormalWeb"/>
        <w:spacing w:before="0" w:beforeAutospacing="0" w:after="0" w:afterAutospacing="0"/>
        <w:rPr>
          <w:rFonts w:asciiTheme="minorHAnsi" w:hAnsiTheme="minorHAnsi" w:cstheme="minorHAnsi"/>
          <w:sz w:val="22"/>
          <w:szCs w:val="22"/>
        </w:rPr>
      </w:pPr>
    </w:p>
    <w:p w14:paraId="5964108F" w14:textId="77777777" w:rsidR="007046DB" w:rsidRPr="00FB0A38" w:rsidRDefault="007046DB" w:rsidP="00C67B00">
      <w:pPr>
        <w:pStyle w:val="NormalWeb"/>
        <w:spacing w:before="0" w:beforeAutospacing="0" w:after="0" w:afterAutospacing="0"/>
        <w:rPr>
          <w:rFonts w:asciiTheme="minorHAnsi" w:hAnsiTheme="minorHAnsi" w:cstheme="minorHAnsi"/>
          <w:color w:val="222222"/>
          <w:sz w:val="20"/>
          <w:szCs w:val="22"/>
        </w:rPr>
      </w:pPr>
    </w:p>
    <w:tbl>
      <w:tblPr>
        <w:tblStyle w:val="TableGrid"/>
        <w:tblW w:w="0" w:type="auto"/>
        <w:tblLook w:val="04A0" w:firstRow="1" w:lastRow="0" w:firstColumn="1" w:lastColumn="0" w:noHBand="0" w:noVBand="1"/>
      </w:tblPr>
      <w:tblGrid>
        <w:gridCol w:w="4066"/>
        <w:gridCol w:w="4037"/>
      </w:tblGrid>
      <w:tr w:rsidR="00C67B00" w:rsidRPr="00FB0A38" w14:paraId="406FCF98" w14:textId="77777777" w:rsidTr="00C365C0">
        <w:tc>
          <w:tcPr>
            <w:tcW w:w="4066" w:type="dxa"/>
          </w:tcPr>
          <w:p w14:paraId="725B2884" w14:textId="77777777" w:rsidR="00C67B00" w:rsidRPr="00FB0A38" w:rsidRDefault="00C67B00" w:rsidP="00C365C0">
            <w:pPr>
              <w:pStyle w:val="NormalWeb"/>
              <w:spacing w:before="0" w:beforeAutospacing="0" w:after="0" w:afterAutospacing="0"/>
              <w:rPr>
                <w:rFonts w:asciiTheme="minorHAnsi" w:hAnsiTheme="minorHAnsi" w:cstheme="minorHAnsi"/>
                <w:color w:val="333333"/>
                <w:sz w:val="22"/>
                <w:szCs w:val="22"/>
              </w:rPr>
            </w:pPr>
            <w:r w:rsidRPr="00FB0A38">
              <w:rPr>
                <w:rFonts w:ascii="Asap" w:hAnsi="Asap" w:cs="Arial"/>
                <w:noProof/>
                <w:color w:val="CC0000"/>
                <w:sz w:val="18"/>
                <w:szCs w:val="18"/>
              </w:rPr>
              <w:lastRenderedPageBreak/>
              <w:drawing>
                <wp:inline distT="0" distB="0" distL="0" distR="0" wp14:anchorId="2D645021" wp14:editId="7C62D262">
                  <wp:extent cx="2444750" cy="1613535"/>
                  <wp:effectExtent l="0" t="0" r="0" b="5715"/>
                  <wp:docPr id="16" name="Picture 16" descr="https://thescarlet.org/wp-content/uploads/2017/11/rohingya-map-900x63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carlet.org/wp-content/uploads/2017/11/rohingya-map-900x630.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6073" cy="1621008"/>
                          </a:xfrm>
                          <a:prstGeom prst="rect">
                            <a:avLst/>
                          </a:prstGeom>
                          <a:noFill/>
                          <a:ln>
                            <a:noFill/>
                          </a:ln>
                        </pic:spPr>
                      </pic:pic>
                    </a:graphicData>
                  </a:graphic>
                </wp:inline>
              </w:drawing>
            </w:r>
          </w:p>
        </w:tc>
        <w:tc>
          <w:tcPr>
            <w:tcW w:w="4037" w:type="dxa"/>
          </w:tcPr>
          <w:p w14:paraId="2E2E473E" w14:textId="77777777" w:rsidR="00C67B00" w:rsidRPr="00FB0A38" w:rsidRDefault="00C67B00" w:rsidP="00C365C0">
            <w:pPr>
              <w:pStyle w:val="NormalWeb"/>
              <w:spacing w:before="0" w:beforeAutospacing="0" w:after="0" w:afterAutospacing="0"/>
              <w:rPr>
                <w:rFonts w:asciiTheme="minorHAnsi" w:hAnsiTheme="minorHAnsi" w:cstheme="minorHAnsi"/>
                <w:color w:val="333333"/>
                <w:sz w:val="22"/>
                <w:szCs w:val="22"/>
              </w:rPr>
            </w:pPr>
            <w:r w:rsidRPr="00FB0A38">
              <w:rPr>
                <w:noProof/>
                <w:color w:val="1D2129"/>
              </w:rPr>
              <w:drawing>
                <wp:inline distT="0" distB="0" distL="0" distR="0" wp14:anchorId="762DF5FB" wp14:editId="5C428C1A">
                  <wp:extent cx="2426335" cy="1631950"/>
                  <wp:effectExtent l="0" t="0" r="0" b="6350"/>
                  <wp:docPr id="11" name="Picture 11" descr="Image may co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sky, outdoor and natur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181" r="13977"/>
                          <a:stretch/>
                        </pic:blipFill>
                        <pic:spPr bwMode="auto">
                          <a:xfrm>
                            <a:off x="0" y="0"/>
                            <a:ext cx="2433689" cy="16368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7B00" w:rsidRPr="00FB0A38" w14:paraId="3A9FBA72" w14:textId="77777777" w:rsidTr="00C365C0">
        <w:tc>
          <w:tcPr>
            <w:tcW w:w="4066" w:type="dxa"/>
          </w:tcPr>
          <w:p w14:paraId="1C7BCB4B" w14:textId="77777777" w:rsidR="00C67B00" w:rsidRPr="00FB0A38" w:rsidRDefault="00C67B00" w:rsidP="00C365C0">
            <w:pPr>
              <w:pStyle w:val="NormalWeb"/>
              <w:spacing w:before="0" w:beforeAutospacing="0" w:after="0" w:afterAutospacing="0"/>
              <w:rPr>
                <w:rFonts w:asciiTheme="minorHAnsi" w:hAnsiTheme="minorHAnsi" w:cstheme="minorHAnsi"/>
                <w:b/>
                <w:color w:val="333333"/>
                <w:sz w:val="16"/>
                <w:szCs w:val="22"/>
              </w:rPr>
            </w:pPr>
            <w:r w:rsidRPr="00FB0A38">
              <w:rPr>
                <w:rFonts w:asciiTheme="minorHAnsi" w:hAnsiTheme="minorHAnsi" w:cstheme="minorHAnsi"/>
                <w:b/>
                <w:color w:val="333333"/>
                <w:sz w:val="16"/>
                <w:szCs w:val="22"/>
              </w:rPr>
              <w:t>Map of Bangladesh and Myanmar (PC: Al-Jazeera)</w:t>
            </w:r>
          </w:p>
        </w:tc>
        <w:tc>
          <w:tcPr>
            <w:tcW w:w="4037" w:type="dxa"/>
          </w:tcPr>
          <w:p w14:paraId="5432C440" w14:textId="77777777" w:rsidR="00C67B00" w:rsidRPr="00FB0A38" w:rsidRDefault="00C67B00" w:rsidP="00C365C0">
            <w:pPr>
              <w:pStyle w:val="NormalWeb"/>
              <w:spacing w:before="0" w:beforeAutospacing="0" w:after="0" w:afterAutospacing="0"/>
              <w:rPr>
                <w:rFonts w:asciiTheme="minorHAnsi" w:hAnsiTheme="minorHAnsi" w:cstheme="minorHAnsi"/>
                <w:b/>
                <w:color w:val="333333"/>
                <w:sz w:val="16"/>
                <w:szCs w:val="16"/>
              </w:rPr>
            </w:pPr>
            <w:r w:rsidRPr="00FB0A38">
              <w:rPr>
                <w:rFonts w:asciiTheme="minorHAnsi" w:hAnsiTheme="minorHAnsi" w:cstheme="minorHAnsi"/>
                <w:b/>
                <w:color w:val="333333"/>
                <w:sz w:val="16"/>
                <w:szCs w:val="16"/>
              </w:rPr>
              <w:t>A new Rohingya Camp on a land that was a deep forest a few weeks ago (PC: Md. Shams Uddin)</w:t>
            </w:r>
          </w:p>
        </w:tc>
      </w:tr>
      <w:tr w:rsidR="00C67B00" w:rsidRPr="00FB0A38" w14:paraId="062FB6D7" w14:textId="77777777" w:rsidTr="00C365C0">
        <w:tc>
          <w:tcPr>
            <w:tcW w:w="4066" w:type="dxa"/>
          </w:tcPr>
          <w:p w14:paraId="1CC0702C" w14:textId="77777777" w:rsidR="00C67B00" w:rsidRPr="00FB0A38" w:rsidRDefault="00C67B00" w:rsidP="00C365C0">
            <w:pPr>
              <w:pStyle w:val="NormalWeb"/>
              <w:spacing w:before="0" w:beforeAutospacing="0" w:after="0" w:afterAutospacing="0"/>
              <w:rPr>
                <w:rFonts w:asciiTheme="minorHAnsi" w:hAnsiTheme="minorHAnsi" w:cstheme="minorHAnsi"/>
                <w:color w:val="333333"/>
                <w:sz w:val="22"/>
                <w:szCs w:val="22"/>
              </w:rPr>
            </w:pPr>
            <w:r w:rsidRPr="00FB0A38">
              <w:rPr>
                <w:noProof/>
                <w:color w:val="1D2129"/>
              </w:rPr>
              <w:drawing>
                <wp:inline distT="0" distB="0" distL="0" distR="0" wp14:anchorId="0005AD45" wp14:editId="74D4F226">
                  <wp:extent cx="2432050" cy="1746250"/>
                  <wp:effectExtent l="0" t="0" r="6350" b="6350"/>
                  <wp:docPr id="10" name="Picture 10" descr="Image may contain: 2 people, people smiling, mou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miling, mountain, sky, outdoor and na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0391" cy="1766599"/>
                          </a:xfrm>
                          <a:prstGeom prst="rect">
                            <a:avLst/>
                          </a:prstGeom>
                          <a:noFill/>
                          <a:ln>
                            <a:noFill/>
                          </a:ln>
                        </pic:spPr>
                      </pic:pic>
                    </a:graphicData>
                  </a:graphic>
                </wp:inline>
              </w:drawing>
            </w:r>
          </w:p>
        </w:tc>
        <w:tc>
          <w:tcPr>
            <w:tcW w:w="4037" w:type="dxa"/>
          </w:tcPr>
          <w:p w14:paraId="1D9C09C6" w14:textId="77777777" w:rsidR="00C67B00" w:rsidRPr="00FB0A38" w:rsidRDefault="00C67B00" w:rsidP="00C365C0">
            <w:pPr>
              <w:pStyle w:val="NormalWeb"/>
              <w:spacing w:before="0" w:beforeAutospacing="0" w:after="0" w:afterAutospacing="0"/>
              <w:rPr>
                <w:rFonts w:asciiTheme="minorHAnsi" w:hAnsiTheme="minorHAnsi" w:cstheme="minorHAnsi"/>
                <w:color w:val="333333"/>
                <w:sz w:val="22"/>
                <w:szCs w:val="22"/>
              </w:rPr>
            </w:pPr>
            <w:r w:rsidRPr="00FB0A38">
              <w:rPr>
                <w:rFonts w:ascii="Arial" w:hAnsi="Arial" w:cs="Arial"/>
                <w:noProof/>
                <w:color w:val="000000"/>
                <w:sz w:val="21"/>
                <w:szCs w:val="21"/>
              </w:rPr>
              <w:drawing>
                <wp:inline distT="0" distB="0" distL="0" distR="0" wp14:anchorId="285AA3F4" wp14:editId="38508A8D">
                  <wp:extent cx="2426335" cy="1850594"/>
                  <wp:effectExtent l="0" t="0" r="0" b="0"/>
                  <wp:docPr id="8" name="Picture 8" descr="http://www.dhakatribune.com/assets/uploads/2018/02/WEB_Wil-Elephant-Attack_Rohingya-Camp_Edited_22.02.2018-1024x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dhakatribune.com/assets/uploads/2018/02/WEB_Wil-Elephant-Attack_Rohingya-Camp_Edited_22.02.2018-1024x5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7523" cy="1897263"/>
                          </a:xfrm>
                          <a:prstGeom prst="rect">
                            <a:avLst/>
                          </a:prstGeom>
                          <a:noFill/>
                          <a:ln>
                            <a:noFill/>
                          </a:ln>
                        </pic:spPr>
                      </pic:pic>
                    </a:graphicData>
                  </a:graphic>
                </wp:inline>
              </w:drawing>
            </w:r>
          </w:p>
        </w:tc>
      </w:tr>
      <w:tr w:rsidR="00C67B00" w:rsidRPr="00FB0A38" w14:paraId="3A99C396" w14:textId="77777777" w:rsidTr="00C365C0">
        <w:tc>
          <w:tcPr>
            <w:tcW w:w="4066" w:type="dxa"/>
            <w:tcBorders>
              <w:bottom w:val="single" w:sz="4" w:space="0" w:color="auto"/>
            </w:tcBorders>
          </w:tcPr>
          <w:p w14:paraId="6F861BA3" w14:textId="77777777" w:rsidR="00C67B00" w:rsidRPr="00FB0A38" w:rsidRDefault="00C67B00" w:rsidP="00C365C0">
            <w:pPr>
              <w:pStyle w:val="NormalWeb"/>
              <w:spacing w:before="0" w:beforeAutospacing="0" w:after="0" w:afterAutospacing="0"/>
              <w:rPr>
                <w:rFonts w:asciiTheme="minorHAnsi" w:hAnsiTheme="minorHAnsi" w:cstheme="minorHAnsi"/>
                <w:b/>
                <w:color w:val="333333"/>
                <w:sz w:val="16"/>
                <w:szCs w:val="16"/>
              </w:rPr>
            </w:pPr>
            <w:r w:rsidRPr="00FB0A38">
              <w:rPr>
                <w:rFonts w:asciiTheme="minorHAnsi" w:hAnsiTheme="minorHAnsi" w:cstheme="minorHAnsi"/>
                <w:b/>
                <w:color w:val="333333"/>
                <w:sz w:val="16"/>
                <w:szCs w:val="16"/>
              </w:rPr>
              <w:t>Indiscriminate collection of fuelwood by both the local population and the Rohingya (PC: Md. Shams Uddin)</w:t>
            </w:r>
          </w:p>
        </w:tc>
        <w:tc>
          <w:tcPr>
            <w:tcW w:w="4037" w:type="dxa"/>
            <w:tcBorders>
              <w:bottom w:val="single" w:sz="4" w:space="0" w:color="auto"/>
            </w:tcBorders>
          </w:tcPr>
          <w:p w14:paraId="06DF2BA3" w14:textId="77777777" w:rsidR="00C67B00" w:rsidRPr="00FB0A38" w:rsidRDefault="00C67B00" w:rsidP="00C365C0">
            <w:pPr>
              <w:pStyle w:val="NormalWeb"/>
              <w:spacing w:before="0" w:beforeAutospacing="0" w:after="0" w:afterAutospacing="0"/>
              <w:rPr>
                <w:rFonts w:asciiTheme="minorHAnsi" w:hAnsiTheme="minorHAnsi" w:cstheme="minorHAnsi"/>
                <w:b/>
                <w:color w:val="333333"/>
                <w:sz w:val="16"/>
                <w:szCs w:val="22"/>
              </w:rPr>
            </w:pPr>
            <w:r w:rsidRPr="00FB0A38">
              <w:rPr>
                <w:rFonts w:asciiTheme="minorHAnsi" w:hAnsiTheme="minorHAnsi" w:cstheme="minorHAnsi"/>
                <w:b/>
                <w:color w:val="333333"/>
                <w:sz w:val="16"/>
                <w:szCs w:val="22"/>
              </w:rPr>
              <w:t>An Elephant is Storming through the Kutupalong Camp (PC: The Dhaka Tribune)</w:t>
            </w:r>
          </w:p>
        </w:tc>
      </w:tr>
      <w:tr w:rsidR="00C67B00" w:rsidRPr="00FB0A38" w14:paraId="0F538C9B" w14:textId="77777777" w:rsidTr="00C365C0">
        <w:tc>
          <w:tcPr>
            <w:tcW w:w="4066" w:type="dxa"/>
            <w:tcBorders>
              <w:top w:val="single" w:sz="4" w:space="0" w:color="auto"/>
              <w:left w:val="nil"/>
              <w:bottom w:val="nil"/>
              <w:right w:val="nil"/>
            </w:tcBorders>
          </w:tcPr>
          <w:p w14:paraId="37F13440" w14:textId="77777777" w:rsidR="00C67B00" w:rsidRPr="00FB0A38" w:rsidRDefault="00C67B00" w:rsidP="00C365C0">
            <w:pPr>
              <w:pStyle w:val="NormalWeb"/>
              <w:spacing w:before="0" w:beforeAutospacing="0" w:after="0" w:afterAutospacing="0"/>
              <w:jc w:val="center"/>
              <w:rPr>
                <w:rFonts w:asciiTheme="minorHAnsi" w:hAnsiTheme="minorHAnsi" w:cstheme="minorHAnsi"/>
                <w:color w:val="333333"/>
                <w:sz w:val="22"/>
                <w:szCs w:val="22"/>
              </w:rPr>
            </w:pPr>
          </w:p>
        </w:tc>
        <w:tc>
          <w:tcPr>
            <w:tcW w:w="4037" w:type="dxa"/>
            <w:tcBorders>
              <w:top w:val="single" w:sz="4" w:space="0" w:color="auto"/>
              <w:left w:val="nil"/>
              <w:bottom w:val="nil"/>
              <w:right w:val="nil"/>
            </w:tcBorders>
          </w:tcPr>
          <w:p w14:paraId="3B6E3E29" w14:textId="77777777" w:rsidR="00C67B00" w:rsidRPr="00FB0A38" w:rsidRDefault="00C67B00" w:rsidP="00C365C0">
            <w:pPr>
              <w:pStyle w:val="NormalWeb"/>
              <w:spacing w:before="0" w:beforeAutospacing="0" w:after="0" w:afterAutospacing="0"/>
              <w:jc w:val="center"/>
              <w:rPr>
                <w:rFonts w:asciiTheme="minorHAnsi" w:hAnsiTheme="minorHAnsi" w:cstheme="minorHAnsi"/>
                <w:color w:val="333333"/>
                <w:sz w:val="22"/>
                <w:szCs w:val="22"/>
              </w:rPr>
            </w:pPr>
          </w:p>
        </w:tc>
      </w:tr>
      <w:tr w:rsidR="00C67B00" w:rsidRPr="00FB0A38" w14:paraId="768BFF00" w14:textId="77777777" w:rsidTr="00C365C0">
        <w:tc>
          <w:tcPr>
            <w:tcW w:w="8103" w:type="dxa"/>
            <w:gridSpan w:val="2"/>
            <w:tcBorders>
              <w:top w:val="nil"/>
              <w:left w:val="nil"/>
              <w:bottom w:val="nil"/>
              <w:right w:val="nil"/>
            </w:tcBorders>
          </w:tcPr>
          <w:p w14:paraId="1345C464" w14:textId="109A3140" w:rsidR="00C67B00" w:rsidRPr="00FB0A38" w:rsidRDefault="00C67B00" w:rsidP="00C365C0">
            <w:pPr>
              <w:pStyle w:val="NormalWeb"/>
              <w:spacing w:before="0" w:beforeAutospacing="0" w:after="0" w:afterAutospacing="0"/>
              <w:jc w:val="center"/>
              <w:rPr>
                <w:rFonts w:asciiTheme="minorHAnsi" w:hAnsiTheme="minorHAnsi" w:cstheme="minorHAnsi"/>
                <w:color w:val="333333"/>
                <w:szCs w:val="22"/>
              </w:rPr>
            </w:pPr>
            <w:r w:rsidRPr="00FB0A38">
              <w:rPr>
                <w:rFonts w:asciiTheme="minorHAnsi" w:hAnsiTheme="minorHAnsi" w:cstheme="minorHAnsi"/>
                <w:color w:val="333333"/>
                <w:szCs w:val="22"/>
              </w:rPr>
              <w:t xml:space="preserve">Exhibit </w:t>
            </w:r>
            <w:r w:rsidR="0096406F" w:rsidRPr="00FB0A38">
              <w:rPr>
                <w:rFonts w:asciiTheme="minorHAnsi" w:hAnsiTheme="minorHAnsi" w:cstheme="minorHAnsi"/>
                <w:color w:val="333333"/>
                <w:szCs w:val="22"/>
              </w:rPr>
              <w:t>4</w:t>
            </w:r>
            <w:r w:rsidRPr="00FB0A38">
              <w:rPr>
                <w:rFonts w:asciiTheme="minorHAnsi" w:hAnsiTheme="minorHAnsi" w:cstheme="minorHAnsi"/>
                <w:color w:val="333333"/>
                <w:szCs w:val="22"/>
              </w:rPr>
              <w:t>.</w:t>
            </w:r>
            <w:r w:rsidR="0096406F" w:rsidRPr="00FB0A38">
              <w:rPr>
                <w:rFonts w:asciiTheme="minorHAnsi" w:hAnsiTheme="minorHAnsi" w:cstheme="minorHAnsi"/>
                <w:color w:val="333333"/>
                <w:szCs w:val="22"/>
              </w:rPr>
              <w:t>1</w:t>
            </w:r>
            <w:r w:rsidRPr="00FB0A38">
              <w:rPr>
                <w:rFonts w:asciiTheme="minorHAnsi" w:hAnsiTheme="minorHAnsi" w:cstheme="minorHAnsi"/>
                <w:color w:val="333333"/>
                <w:szCs w:val="22"/>
              </w:rPr>
              <w:t xml:space="preserve">. </w:t>
            </w:r>
            <w:r w:rsidRPr="00FB0A38">
              <w:rPr>
                <w:rFonts w:asciiTheme="minorHAnsi" w:hAnsiTheme="minorHAnsi" w:cstheme="minorHAnsi"/>
                <w:b/>
                <w:color w:val="333333"/>
                <w:szCs w:val="22"/>
              </w:rPr>
              <w:t>The Rohingya Refugee Crisis</w:t>
            </w:r>
          </w:p>
        </w:tc>
      </w:tr>
    </w:tbl>
    <w:p w14:paraId="73C2988F" w14:textId="77777777" w:rsidR="00C67B00" w:rsidRPr="00FB0A38" w:rsidRDefault="00C67B00" w:rsidP="00C67B00">
      <w:pPr>
        <w:pStyle w:val="NormalWeb"/>
        <w:spacing w:before="0" w:beforeAutospacing="0" w:after="0" w:afterAutospacing="0"/>
        <w:rPr>
          <w:rFonts w:asciiTheme="minorHAnsi" w:hAnsiTheme="minorHAnsi" w:cstheme="minorHAnsi"/>
          <w:sz w:val="22"/>
          <w:szCs w:val="22"/>
        </w:rPr>
      </w:pPr>
    </w:p>
    <w:p w14:paraId="7AF34700" w14:textId="61D75F91" w:rsidR="00C67B00" w:rsidRPr="00FB0A38" w:rsidRDefault="007046DB" w:rsidP="00C67B00">
      <w:pPr>
        <w:pStyle w:val="NormalWeb"/>
        <w:spacing w:before="0" w:beforeAutospacing="0" w:after="0" w:afterAutospacing="0"/>
        <w:rPr>
          <w:rFonts w:asciiTheme="minorHAnsi" w:hAnsiTheme="minorHAnsi" w:cstheme="minorHAnsi"/>
          <w:sz w:val="22"/>
          <w:szCs w:val="22"/>
        </w:rPr>
      </w:pPr>
      <w:r w:rsidRPr="00FB0A38">
        <w:rPr>
          <w:rFonts w:asciiTheme="minorHAnsi" w:hAnsiTheme="minorHAnsi" w:cstheme="minorHAnsi"/>
          <w:sz w:val="22"/>
          <w:szCs w:val="22"/>
        </w:rPr>
        <w:t xml:space="preserve"> </w:t>
      </w:r>
      <w:r w:rsidR="00C67B00" w:rsidRPr="00FB0A38">
        <w:rPr>
          <w:rFonts w:asciiTheme="minorHAnsi" w:hAnsiTheme="minorHAnsi" w:cstheme="minorHAnsi"/>
          <w:sz w:val="22"/>
          <w:szCs w:val="22"/>
        </w:rPr>
        <w:t>“Behaviorally, elephants always follow their traditional routes and corridors for regular movement. If they find any obstacles within it, they try to break it,” said IUCN in a recent survey report carried out to assess the scale of the problem (UNHCR-IUCN, 2018). The survey, which covered a hilly area of 70 km</w:t>
      </w:r>
      <w:r w:rsidR="00C67B00" w:rsidRPr="00FB0A38">
        <w:rPr>
          <w:rFonts w:asciiTheme="minorHAnsi" w:hAnsiTheme="minorHAnsi" w:cstheme="minorHAnsi"/>
          <w:sz w:val="22"/>
          <w:szCs w:val="22"/>
          <w:vertAlign w:val="superscript"/>
        </w:rPr>
        <w:t>2</w:t>
      </w:r>
      <w:r w:rsidR="00C67B00" w:rsidRPr="00FB0A38">
        <w:rPr>
          <w:rFonts w:asciiTheme="minorHAnsi" w:hAnsiTheme="minorHAnsi" w:cstheme="minorHAnsi"/>
          <w:sz w:val="22"/>
          <w:szCs w:val="22"/>
        </w:rPr>
        <w:t>, revealed frequent elephant movement around the refugee settlement area, with the highest concentration of movements along the west boundary. It estimated that as many as 45 elephants could currently be active around the site. The report said the refugees and some host communities living nearby were highly exposed to future incidents, since elephants could enter from a number of open points. Recently, United Nations High Commissioner for Refugees (UNHCR) has come to its first-ever conservation partnership with IUCN “to reduce incidents involving elephants coming into conflict with refugees in one of the world’s largest refugee settlements”. However, it remains skeptical whether the issue can be addressed properly. This is a natural wildlife corridor and carrying capacity issue.</w:t>
      </w:r>
    </w:p>
    <w:p w14:paraId="61F7BCAA" w14:textId="77777777" w:rsidR="00C67B00" w:rsidRPr="00FB0A38" w:rsidRDefault="00C67B00" w:rsidP="00C67B00">
      <w:pPr>
        <w:pStyle w:val="story-body-text"/>
        <w:spacing w:before="0" w:beforeAutospacing="0" w:after="0" w:afterAutospacing="0"/>
        <w:rPr>
          <w:rFonts w:asciiTheme="minorHAnsi" w:hAnsiTheme="minorHAnsi" w:cstheme="minorHAnsi"/>
          <w:sz w:val="22"/>
          <w:szCs w:val="22"/>
        </w:rPr>
      </w:pPr>
    </w:p>
    <w:p w14:paraId="780DB4B9" w14:textId="77777777" w:rsidR="00C67B00" w:rsidRPr="00FB0A38" w:rsidRDefault="00C67B00" w:rsidP="00C67B00">
      <w:pPr>
        <w:pStyle w:val="NormalWeb"/>
        <w:spacing w:before="0" w:beforeAutospacing="0" w:after="0" w:afterAutospacing="0"/>
        <w:rPr>
          <w:rFonts w:asciiTheme="minorHAnsi" w:hAnsiTheme="minorHAnsi" w:cstheme="minorHAnsi"/>
          <w:sz w:val="22"/>
          <w:szCs w:val="22"/>
        </w:rPr>
      </w:pPr>
      <w:r w:rsidRPr="00FB0A38">
        <w:rPr>
          <w:rFonts w:asciiTheme="minorHAnsi" w:hAnsiTheme="minorHAnsi" w:cstheme="minorHAnsi"/>
          <w:sz w:val="22"/>
          <w:szCs w:val="22"/>
        </w:rPr>
        <w:t xml:space="preserve">The Rohingya population is directly impacting three PAs, namely, the Chunati Wildlife Sanctuary (CWS), Teknaf Wildlife Sanctuary (TWS) and Medhakacchapia National Park (MNP). Currently, the GoB is planning to shift the camps either to an offshore island (Bhashan Char) or </w:t>
      </w:r>
      <w:r w:rsidRPr="00FB0A38">
        <w:rPr>
          <w:rFonts w:asciiTheme="minorHAnsi" w:hAnsiTheme="minorHAnsi" w:cstheme="minorHAnsi"/>
          <w:i/>
          <w:sz w:val="22"/>
          <w:szCs w:val="22"/>
        </w:rPr>
        <w:t>khas</w:t>
      </w:r>
      <w:r w:rsidRPr="00FB0A38">
        <w:rPr>
          <w:rFonts w:asciiTheme="minorHAnsi" w:hAnsiTheme="minorHAnsi" w:cstheme="minorHAnsi"/>
          <w:sz w:val="22"/>
          <w:szCs w:val="22"/>
        </w:rPr>
        <w:t xml:space="preserve"> land outside the forests. The concerned quarter opine, this is will just spread the issues, not solve it. In designing REDD+ projects, this issue should be taken under serious consideration.</w:t>
      </w:r>
    </w:p>
    <w:p w14:paraId="40DB1DC9" w14:textId="77777777" w:rsidR="00C67B00" w:rsidRPr="00FB0A38" w:rsidRDefault="00C67B00" w:rsidP="00C67B00">
      <w:pPr>
        <w:pStyle w:val="MediumGrid1-Accent21"/>
        <w:spacing w:after="0" w:line="240" w:lineRule="auto"/>
        <w:ind w:left="0"/>
        <w:rPr>
          <w:rFonts w:asciiTheme="minorHAnsi" w:hAnsiTheme="minorHAnsi" w:cstheme="minorHAnsi"/>
          <w:b/>
        </w:rPr>
      </w:pPr>
    </w:p>
    <w:p w14:paraId="682D7B96" w14:textId="31B49869" w:rsidR="00BF0686" w:rsidRPr="00FB0A38" w:rsidRDefault="00C67B00" w:rsidP="003D0CBE">
      <w:pPr>
        <w:pStyle w:val="MediumGrid1-Accent21"/>
        <w:numPr>
          <w:ilvl w:val="3"/>
          <w:numId w:val="120"/>
        </w:numPr>
        <w:spacing w:after="0" w:line="240" w:lineRule="auto"/>
        <w:rPr>
          <w:rFonts w:asciiTheme="minorHAnsi" w:hAnsiTheme="minorHAnsi" w:cstheme="minorHAnsi"/>
          <w:sz w:val="24"/>
        </w:rPr>
      </w:pPr>
      <w:r w:rsidRPr="00FB0A38">
        <w:rPr>
          <w:rFonts w:asciiTheme="minorHAnsi" w:hAnsiTheme="minorHAnsi" w:cstheme="minorHAnsi"/>
          <w:b/>
          <w:sz w:val="24"/>
        </w:rPr>
        <w:t>Development of Major Communication Infrastructures</w:t>
      </w:r>
    </w:p>
    <w:p w14:paraId="5EFEEB18" w14:textId="77777777" w:rsidR="00BF0686" w:rsidRPr="00FB0A38" w:rsidRDefault="00BF0686" w:rsidP="00C67B00">
      <w:pPr>
        <w:pStyle w:val="MediumGrid1-Accent21"/>
        <w:spacing w:after="0" w:line="240" w:lineRule="auto"/>
        <w:ind w:left="0"/>
        <w:rPr>
          <w:rFonts w:asciiTheme="minorHAnsi" w:hAnsiTheme="minorHAnsi" w:cstheme="minorHAnsi"/>
          <w:sz w:val="24"/>
        </w:rPr>
      </w:pPr>
    </w:p>
    <w:p w14:paraId="037767AB" w14:textId="33EB2533" w:rsidR="00C67B00" w:rsidRPr="00FB0A38" w:rsidRDefault="00C67B00" w:rsidP="00C67B00">
      <w:pPr>
        <w:pStyle w:val="MediumGrid1-Accent21"/>
        <w:spacing w:after="0" w:line="240" w:lineRule="auto"/>
        <w:ind w:left="0"/>
        <w:rPr>
          <w:rFonts w:asciiTheme="minorHAnsi" w:hAnsiTheme="minorHAnsi" w:cstheme="minorHAnsi"/>
          <w:b/>
        </w:rPr>
      </w:pPr>
      <w:r w:rsidRPr="00FB0A38">
        <w:rPr>
          <w:rFonts w:eastAsia="Times New Roman" w:cstheme="minorHAnsi"/>
          <w:color w:val="222222"/>
        </w:rPr>
        <w:t xml:space="preserve">The GoB is planning to establish a rail road for improving rail connectivity between Bangladesh and its South Asian neighbours and other Asian countries. This includes the construction of a single line dual gauge railway track from Dohazari to Cox’s Bazar via Ramu and Ramu to Gundum. The Asian Development Bank (ADB) is financing the project. </w:t>
      </w:r>
      <w:r w:rsidRPr="00FB0A38">
        <w:rPr>
          <w:rFonts w:cstheme="minorHAnsi"/>
          <w:color w:val="222222"/>
        </w:rPr>
        <w:t xml:space="preserve">The Environmental Impact Assessment (EIA) noted </w:t>
      </w:r>
      <w:r w:rsidRPr="00FB0A38">
        <w:rPr>
          <w:rFonts w:cstheme="minorHAnsi"/>
          <w:color w:val="222222"/>
        </w:rPr>
        <w:lastRenderedPageBreak/>
        <w:t>that there will be “impact due to elephant movement through construction areas as well as disruption of elephant travel routes due to construction”.  The EIA also noted that the rail lines will have impacts on three PAs, namely CWS, Fashiakhali Wildlife Sanctuary (FWS) and (MNP). The EIA also says, it is expected to have minimal negative impacts on the three protected areas mainly because the habitat is already highly disturbed. Through implementation of a compensatory afforestation program for trees removed under the component, possible habitat restoration activities in coordination with the local forestry officials; mitigation measures for elephant crossings (as described above) it is expected that the component will bring no “net loss” in the local biodiversity.” This will not be as simple as it was put. The proposed rail line will completely change the ecology of the southern peninsula. There are scopes to plan the alignment avoiding the PAs.</w:t>
      </w:r>
    </w:p>
    <w:p w14:paraId="16D0C545" w14:textId="77777777" w:rsidR="00C67B00" w:rsidRPr="00FB0A38" w:rsidRDefault="00C67B00" w:rsidP="00C67B00">
      <w:pPr>
        <w:spacing w:after="0" w:line="240" w:lineRule="auto"/>
      </w:pPr>
    </w:p>
    <w:p w14:paraId="67DC8242" w14:textId="0BD44820" w:rsidR="00BF0686" w:rsidRPr="00FB0A38" w:rsidRDefault="00C67B00" w:rsidP="003D0CBE">
      <w:pPr>
        <w:pStyle w:val="ListParagraph"/>
        <w:numPr>
          <w:ilvl w:val="3"/>
          <w:numId w:val="120"/>
        </w:numPr>
        <w:spacing w:after="0" w:line="240" w:lineRule="auto"/>
        <w:rPr>
          <w:sz w:val="24"/>
        </w:rPr>
      </w:pPr>
      <w:r w:rsidRPr="00FB0A38">
        <w:rPr>
          <w:b/>
          <w:sz w:val="24"/>
        </w:rPr>
        <w:t>Overlapping Jurisdiction and Unabated Institutional Conflict</w:t>
      </w:r>
    </w:p>
    <w:p w14:paraId="2BFFD76A" w14:textId="77777777" w:rsidR="00BF0686" w:rsidRPr="00FB0A38" w:rsidRDefault="00BF0686" w:rsidP="00D56D2F">
      <w:pPr>
        <w:spacing w:after="0" w:line="240" w:lineRule="auto"/>
        <w:rPr>
          <w:sz w:val="24"/>
        </w:rPr>
      </w:pPr>
    </w:p>
    <w:p w14:paraId="46CB5EA2" w14:textId="117E0E86" w:rsidR="00C67B00" w:rsidRPr="00FB0A38" w:rsidRDefault="00C67B00" w:rsidP="00D56D2F">
      <w:pPr>
        <w:spacing w:after="0" w:line="240" w:lineRule="auto"/>
      </w:pPr>
      <w:r w:rsidRPr="00FB0A38">
        <w:t xml:space="preserve">While the BFD is preparing to declare an RF at the Sonadia Island, which is also an ECA under the management jurisdiction of the DoE, is now a big embarrassment for both the departments. The Sonadia Island has become a favorite site for many development activities, including but not limited to, shrimp farming, afforestation, building a deep-sea port, building an LNG terminal, etc. The future of forests itself has become uncertain and with that the future of carbon sequestration potential. </w:t>
      </w:r>
    </w:p>
    <w:p w14:paraId="02FA5874" w14:textId="77777777" w:rsidR="00C67B00" w:rsidRPr="00FB0A38" w:rsidRDefault="00C67B00" w:rsidP="00C67B00">
      <w:pPr>
        <w:pStyle w:val="ListParagraph"/>
        <w:spacing w:after="0" w:line="240" w:lineRule="auto"/>
        <w:ind w:left="0"/>
      </w:pPr>
    </w:p>
    <w:p w14:paraId="59200752" w14:textId="77777777" w:rsidR="00C67B00" w:rsidRPr="00FB0A38" w:rsidRDefault="00C67B00" w:rsidP="00C67B00">
      <w:pPr>
        <w:pStyle w:val="ListParagraph"/>
        <w:spacing w:after="0" w:line="240" w:lineRule="auto"/>
        <w:ind w:left="0"/>
      </w:pPr>
      <w:r w:rsidRPr="00FB0A38">
        <w:t>The most talked about institutional chaos in recent years finds a prominent place in the Sundarbans. The GoB, defying all protests of the BFD and environmental activists, is installing a mega coal fired power plant at Rampal just 14 km away from the vicinity of the Sundarbans and adjacent to the Sundarbans ECA. It is also a fact that the DoE – the custodian of the ECA – has issued environmental clearance certificates to 183 (or 143) industrial units in the ECA landscapes. Most recently, the MoE has given Energypac – a private company – permission to build an LPG processing facility just 11.5 km away from the Sundarbans.</w:t>
      </w:r>
      <w:r w:rsidRPr="00FB0A38">
        <w:rPr>
          <w:rStyle w:val="FootnoteReference"/>
        </w:rPr>
        <w:footnoteReference w:id="9"/>
      </w:r>
    </w:p>
    <w:p w14:paraId="3CC5C2F0" w14:textId="77777777" w:rsidR="00C67B00" w:rsidRPr="00FB0A38" w:rsidRDefault="00C67B00" w:rsidP="00C67B00">
      <w:pPr>
        <w:pStyle w:val="ListParagraph"/>
        <w:spacing w:after="0" w:line="240" w:lineRule="auto"/>
        <w:ind w:left="0"/>
      </w:pPr>
    </w:p>
    <w:p w14:paraId="09D43C1F" w14:textId="77777777" w:rsidR="00C67B00" w:rsidRPr="00FB0A38" w:rsidRDefault="00C67B00" w:rsidP="00C67B00">
      <w:pPr>
        <w:spacing w:after="0" w:line="240" w:lineRule="auto"/>
      </w:pPr>
      <w:r w:rsidRPr="00FB0A38">
        <w:rPr>
          <w:szCs w:val="24"/>
        </w:rPr>
        <w:t xml:space="preserve">Also, many other government development initiatives in the past and at present encroached forest land that directly lead to conversion of forestland. </w:t>
      </w:r>
      <w:r w:rsidRPr="00FB0A38">
        <w:t xml:space="preserve">Major conflicting issues also arise when forest lands are leased out to government or non-government institutions or enterprises for the purpose of development of roads and railways, rubber and tea garden, orchard, settlement programs, establishment of military base without consulting BFD (UN-REDD NP, 2016, 2018). </w:t>
      </w:r>
      <w:r w:rsidRPr="00FB0A38">
        <w:rPr>
          <w:szCs w:val="24"/>
        </w:rPr>
        <w:t xml:space="preserve">A recently established cantonment at Ramu at Cox’s Bazaar District is right on a major corridor of the Asian elephants. In addition to Ramu, forestland has been encroached by Bangladesh Army in other forest areas also. </w:t>
      </w:r>
      <w:r w:rsidRPr="00FB0A38">
        <w:t>An official estimate shows that 60,782.30 ha (150,132.29 acre) has so far been transferred to different organization or institutions officially of which only 1.27% (774.65 ha) land has been transferred after de-reserving.</w:t>
      </w:r>
    </w:p>
    <w:p w14:paraId="293B19DA" w14:textId="1DDC003A" w:rsidR="00742155" w:rsidRPr="00FB0A38" w:rsidRDefault="00742155" w:rsidP="00C47263">
      <w:pPr>
        <w:autoSpaceDE w:val="0"/>
        <w:autoSpaceDN w:val="0"/>
        <w:adjustRightInd w:val="0"/>
        <w:spacing w:after="0" w:line="240" w:lineRule="auto"/>
      </w:pPr>
    </w:p>
    <w:p w14:paraId="28F5CE82" w14:textId="77C37BEE" w:rsidR="00C67B00" w:rsidRPr="00FB0A38" w:rsidRDefault="00C67B00" w:rsidP="003D0CBE">
      <w:pPr>
        <w:pStyle w:val="ListParagraph"/>
        <w:numPr>
          <w:ilvl w:val="2"/>
          <w:numId w:val="120"/>
        </w:numPr>
        <w:autoSpaceDE w:val="0"/>
        <w:autoSpaceDN w:val="0"/>
        <w:adjustRightInd w:val="0"/>
        <w:spacing w:after="0" w:line="240" w:lineRule="auto"/>
        <w:rPr>
          <w:rFonts w:cstheme="minorHAnsi"/>
          <w:b/>
        </w:rPr>
      </w:pPr>
      <w:r w:rsidRPr="00FB0A38">
        <w:rPr>
          <w:rFonts w:cstheme="minorHAnsi"/>
          <w:b/>
        </w:rPr>
        <w:t>Communication is Key</w:t>
      </w:r>
    </w:p>
    <w:p w14:paraId="202CCC43" w14:textId="77777777" w:rsidR="00C67B00" w:rsidRPr="00FB0A38" w:rsidRDefault="00C67B00" w:rsidP="00C47263">
      <w:pPr>
        <w:autoSpaceDE w:val="0"/>
        <w:autoSpaceDN w:val="0"/>
        <w:adjustRightInd w:val="0"/>
        <w:spacing w:after="0" w:line="240" w:lineRule="auto"/>
        <w:rPr>
          <w:b/>
        </w:rPr>
      </w:pPr>
    </w:p>
    <w:p w14:paraId="730B2839" w14:textId="18B473A6" w:rsidR="006A6A0C" w:rsidRPr="00FB0A38" w:rsidRDefault="00C55B39" w:rsidP="00C47263">
      <w:pPr>
        <w:autoSpaceDE w:val="0"/>
        <w:autoSpaceDN w:val="0"/>
        <w:adjustRightInd w:val="0"/>
        <w:spacing w:after="0" w:line="240" w:lineRule="auto"/>
        <w:rPr>
          <w:rFonts w:cstheme="minorHAnsi"/>
        </w:rPr>
      </w:pPr>
      <w:r w:rsidRPr="00FB0A38">
        <w:rPr>
          <w:rFonts w:cstheme="minorHAnsi"/>
        </w:rPr>
        <w:t xml:space="preserve">Communication is part of capacity. However, we consider it to be prudent to mention it as a focused issue. </w:t>
      </w:r>
      <w:r w:rsidR="00EE30D1" w:rsidRPr="00FB0A38">
        <w:rPr>
          <w:rFonts w:cstheme="minorHAnsi"/>
        </w:rPr>
        <w:t xml:space="preserve">The BFD </w:t>
      </w:r>
      <w:r w:rsidRPr="00FB0A38">
        <w:rPr>
          <w:rFonts w:cstheme="minorHAnsi"/>
        </w:rPr>
        <w:t>does not have a permanent set up or mechanism even to drum up its most laudable success even though the Department has quite a few over the period of its existence let alone conduct routine communication. A permanent, well equipped with adequate human resources, Communication Division.</w:t>
      </w:r>
      <w:r w:rsidR="00FA023E" w:rsidRPr="00FB0A38">
        <w:rPr>
          <w:rFonts w:cstheme="minorHAnsi"/>
        </w:rPr>
        <w:t xml:space="preserve"> The BFD should start designing a communication program immediately.</w:t>
      </w:r>
    </w:p>
    <w:p w14:paraId="0D33A189" w14:textId="77777777" w:rsidR="006A6A0C" w:rsidRPr="00FB0A38" w:rsidRDefault="006A6A0C" w:rsidP="00C47263">
      <w:pPr>
        <w:autoSpaceDE w:val="0"/>
        <w:autoSpaceDN w:val="0"/>
        <w:adjustRightInd w:val="0"/>
        <w:spacing w:after="0" w:line="240" w:lineRule="auto"/>
        <w:rPr>
          <w:rFonts w:cstheme="minorHAnsi"/>
        </w:rPr>
      </w:pPr>
    </w:p>
    <w:p w14:paraId="66D44299" w14:textId="77777777" w:rsidR="00A72698" w:rsidRPr="00FB0A38" w:rsidRDefault="00A72698">
      <w:pPr>
        <w:rPr>
          <w:rFonts w:cstheme="minorHAnsi"/>
          <w:b/>
          <w:sz w:val="28"/>
        </w:rPr>
      </w:pPr>
      <w:r w:rsidRPr="00FB0A38">
        <w:rPr>
          <w:rFonts w:cstheme="minorHAnsi"/>
          <w:b/>
          <w:sz w:val="28"/>
        </w:rPr>
        <w:br w:type="page"/>
      </w:r>
    </w:p>
    <w:p w14:paraId="375F50A1" w14:textId="2A8FB9B6" w:rsidR="006C12CC" w:rsidRPr="00FB0A38" w:rsidRDefault="006C12CC" w:rsidP="003D0CBE">
      <w:pPr>
        <w:pStyle w:val="ListParagraph"/>
        <w:numPr>
          <w:ilvl w:val="1"/>
          <w:numId w:val="120"/>
        </w:numPr>
        <w:autoSpaceDE w:val="0"/>
        <w:autoSpaceDN w:val="0"/>
        <w:adjustRightInd w:val="0"/>
        <w:spacing w:after="0" w:line="240" w:lineRule="auto"/>
        <w:rPr>
          <w:rFonts w:cstheme="minorHAnsi"/>
          <w:b/>
          <w:sz w:val="28"/>
        </w:rPr>
      </w:pPr>
      <w:r w:rsidRPr="00FB0A38">
        <w:rPr>
          <w:rFonts w:cstheme="minorHAnsi"/>
          <w:b/>
          <w:sz w:val="28"/>
        </w:rPr>
        <w:lastRenderedPageBreak/>
        <w:t>Priority PAMs</w:t>
      </w:r>
    </w:p>
    <w:p w14:paraId="6A1EC5FB" w14:textId="5A1070B0" w:rsidR="006C12CC" w:rsidRPr="00FB0A38" w:rsidRDefault="006C12CC" w:rsidP="006C12CC">
      <w:pPr>
        <w:autoSpaceDE w:val="0"/>
        <w:autoSpaceDN w:val="0"/>
        <w:adjustRightInd w:val="0"/>
        <w:spacing w:after="0" w:line="240" w:lineRule="auto"/>
        <w:rPr>
          <w:rFonts w:cstheme="minorHAnsi"/>
        </w:rPr>
      </w:pPr>
    </w:p>
    <w:p w14:paraId="43BFEB93" w14:textId="6F0624A1" w:rsidR="006C12CC" w:rsidRPr="00FB0A38" w:rsidRDefault="00037DA9" w:rsidP="006C12CC">
      <w:pPr>
        <w:autoSpaceDE w:val="0"/>
        <w:autoSpaceDN w:val="0"/>
        <w:adjustRightInd w:val="0"/>
        <w:spacing w:after="0" w:line="240" w:lineRule="auto"/>
        <w:rPr>
          <w:rFonts w:cstheme="minorHAnsi"/>
        </w:rPr>
      </w:pPr>
      <w:r w:rsidRPr="00FB0A38">
        <w:rPr>
          <w:rFonts w:cstheme="minorHAnsi"/>
        </w:rPr>
        <w:t xml:space="preserve">We </w:t>
      </w:r>
      <w:r w:rsidR="005216B0" w:rsidRPr="00FB0A38">
        <w:rPr>
          <w:rFonts w:cstheme="minorHAnsi"/>
        </w:rPr>
        <w:t>recommend the following priority PAMs for implementing REDD+ in Bangladesh. Given the perilous situation of the forestry sector, implementing these activities are essential both for maintaining a moderate forest cover, sustainable forest management and, ultimately, enhancing carbon stock aiming at receiving performance-based payments.</w:t>
      </w:r>
    </w:p>
    <w:p w14:paraId="59B83A4F" w14:textId="77777777" w:rsidR="005216B0" w:rsidRPr="00FB0A38" w:rsidRDefault="005216B0" w:rsidP="006C12CC">
      <w:pPr>
        <w:autoSpaceDE w:val="0"/>
        <w:autoSpaceDN w:val="0"/>
        <w:adjustRightInd w:val="0"/>
        <w:spacing w:after="0" w:line="240" w:lineRule="auto"/>
        <w:rPr>
          <w:rFonts w:cstheme="minorHAnsi"/>
        </w:rPr>
      </w:pPr>
    </w:p>
    <w:p w14:paraId="5C2DF27F" w14:textId="3C92B077" w:rsidR="006C12CC" w:rsidRPr="00FB0A38" w:rsidRDefault="005216B0" w:rsidP="006C12CC">
      <w:pPr>
        <w:autoSpaceDE w:val="0"/>
        <w:autoSpaceDN w:val="0"/>
        <w:adjustRightInd w:val="0"/>
        <w:spacing w:after="0" w:line="240" w:lineRule="auto"/>
        <w:rPr>
          <w:rFonts w:cstheme="minorHAnsi"/>
          <w:b/>
          <w:color w:val="000000"/>
          <w:szCs w:val="18"/>
        </w:rPr>
      </w:pPr>
      <w:r w:rsidRPr="00FB0A38">
        <w:rPr>
          <w:rFonts w:cstheme="minorHAnsi"/>
          <w:color w:val="000000"/>
          <w:szCs w:val="18"/>
          <w:u w:val="single"/>
        </w:rPr>
        <w:t>Bundle 1</w:t>
      </w:r>
      <w:r w:rsidRPr="00FB0A38">
        <w:rPr>
          <w:rFonts w:cstheme="minorHAnsi"/>
          <w:color w:val="000000"/>
          <w:szCs w:val="18"/>
        </w:rPr>
        <w:t xml:space="preserve">: </w:t>
      </w:r>
      <w:r w:rsidRPr="00FB0A38">
        <w:rPr>
          <w:rFonts w:cstheme="minorHAnsi"/>
          <w:color w:val="000000"/>
          <w:szCs w:val="18"/>
        </w:rPr>
        <w:tab/>
      </w:r>
      <w:r w:rsidR="006C12CC" w:rsidRPr="00FB0A38">
        <w:rPr>
          <w:rFonts w:cstheme="minorHAnsi"/>
          <w:b/>
          <w:color w:val="000000"/>
          <w:szCs w:val="18"/>
        </w:rPr>
        <w:t>Sustainable Supply of Alternate Energy for Fuelwood</w:t>
      </w:r>
    </w:p>
    <w:p w14:paraId="035EFB9F" w14:textId="1B864E41" w:rsidR="006C12CC" w:rsidRPr="00FB0A38" w:rsidRDefault="005216B0" w:rsidP="003D0CBE">
      <w:pPr>
        <w:autoSpaceDE w:val="0"/>
        <w:autoSpaceDN w:val="0"/>
        <w:adjustRightInd w:val="0"/>
        <w:spacing w:after="0" w:line="240" w:lineRule="auto"/>
        <w:ind w:left="1440" w:hanging="1440"/>
        <w:rPr>
          <w:rFonts w:cstheme="minorHAnsi"/>
          <w:b/>
          <w:color w:val="000000"/>
          <w:szCs w:val="18"/>
        </w:rPr>
      </w:pPr>
      <w:r w:rsidRPr="00FB0A38">
        <w:rPr>
          <w:rFonts w:cstheme="minorHAnsi"/>
          <w:color w:val="000000"/>
          <w:szCs w:val="18"/>
          <w:u w:val="single"/>
        </w:rPr>
        <w:t>Bundle 2</w:t>
      </w:r>
      <w:r w:rsidRPr="00FB0A38">
        <w:rPr>
          <w:rFonts w:cstheme="minorHAnsi"/>
          <w:color w:val="000000"/>
          <w:szCs w:val="18"/>
        </w:rPr>
        <w:t xml:space="preserve">: </w:t>
      </w:r>
      <w:r w:rsidRPr="00FB0A38">
        <w:rPr>
          <w:rFonts w:cstheme="minorHAnsi"/>
          <w:color w:val="000000"/>
          <w:szCs w:val="18"/>
        </w:rPr>
        <w:tab/>
      </w:r>
      <w:r w:rsidR="006C12CC" w:rsidRPr="00FB0A38">
        <w:rPr>
          <w:rFonts w:cstheme="minorHAnsi"/>
          <w:b/>
          <w:color w:val="000000"/>
          <w:szCs w:val="18"/>
        </w:rPr>
        <w:t>Afforestation of Degraded Forests and Marginal Land for Sustained Fuelwood Supply</w:t>
      </w:r>
    </w:p>
    <w:p w14:paraId="30FE6964" w14:textId="2BC48450" w:rsidR="006C12CC" w:rsidRPr="00FB0A38" w:rsidRDefault="005216B0" w:rsidP="005216B0">
      <w:pPr>
        <w:autoSpaceDE w:val="0"/>
        <w:autoSpaceDN w:val="0"/>
        <w:adjustRightInd w:val="0"/>
        <w:spacing w:after="0" w:line="240" w:lineRule="auto"/>
        <w:ind w:left="1440" w:hanging="1440"/>
        <w:rPr>
          <w:rFonts w:cstheme="minorHAnsi"/>
          <w:b/>
          <w:color w:val="000000"/>
          <w:szCs w:val="18"/>
        </w:rPr>
      </w:pPr>
      <w:r w:rsidRPr="00FB0A38">
        <w:rPr>
          <w:rFonts w:cstheme="minorHAnsi"/>
          <w:color w:val="000000"/>
          <w:szCs w:val="18"/>
          <w:u w:val="single"/>
        </w:rPr>
        <w:t>Bundle 3</w:t>
      </w:r>
      <w:r w:rsidRPr="00FB0A38">
        <w:rPr>
          <w:rFonts w:cstheme="minorHAnsi"/>
          <w:color w:val="000000"/>
          <w:szCs w:val="18"/>
        </w:rPr>
        <w:t xml:space="preserve">: </w:t>
      </w:r>
      <w:r w:rsidRPr="00FB0A38">
        <w:rPr>
          <w:rFonts w:cstheme="minorHAnsi"/>
          <w:color w:val="000000"/>
          <w:szCs w:val="18"/>
        </w:rPr>
        <w:tab/>
      </w:r>
      <w:r w:rsidR="00DF2E5C" w:rsidRPr="00FB0A38">
        <w:rPr>
          <w:rFonts w:cstheme="minorHAnsi"/>
          <w:b/>
          <w:color w:val="000000"/>
          <w:szCs w:val="18"/>
        </w:rPr>
        <w:t>Implementation of Land Use Policy for Improved Monitoring of Carbon Stock in Forests by Resolving Land Tenure Problems</w:t>
      </w:r>
    </w:p>
    <w:p w14:paraId="640D3FE8" w14:textId="38F5BA25" w:rsidR="00DF2E5C" w:rsidRPr="00FB0A38" w:rsidRDefault="005216B0" w:rsidP="006C12CC">
      <w:pPr>
        <w:autoSpaceDE w:val="0"/>
        <w:autoSpaceDN w:val="0"/>
        <w:adjustRightInd w:val="0"/>
        <w:spacing w:after="0" w:line="240" w:lineRule="auto"/>
        <w:rPr>
          <w:rFonts w:cstheme="minorHAnsi"/>
          <w:b/>
          <w:color w:val="000000"/>
          <w:szCs w:val="18"/>
        </w:rPr>
      </w:pPr>
      <w:r w:rsidRPr="00FB0A38">
        <w:rPr>
          <w:rFonts w:cstheme="minorHAnsi"/>
          <w:color w:val="000000"/>
          <w:szCs w:val="18"/>
          <w:u w:val="single"/>
        </w:rPr>
        <w:t>Bundle 4</w:t>
      </w:r>
      <w:r w:rsidRPr="00FB0A38">
        <w:rPr>
          <w:rFonts w:cstheme="minorHAnsi"/>
          <w:color w:val="000000"/>
          <w:szCs w:val="18"/>
        </w:rPr>
        <w:t>:</w:t>
      </w:r>
      <w:r w:rsidRPr="00FB0A38">
        <w:rPr>
          <w:rFonts w:cstheme="minorHAnsi"/>
          <w:color w:val="000000"/>
          <w:szCs w:val="18"/>
        </w:rPr>
        <w:tab/>
      </w:r>
      <w:r w:rsidR="00DF2E5C" w:rsidRPr="00FB0A38">
        <w:rPr>
          <w:rFonts w:cstheme="minorHAnsi"/>
          <w:b/>
          <w:color w:val="000000"/>
          <w:szCs w:val="18"/>
        </w:rPr>
        <w:t>Improved Management of Existing Forests and Protected Areas</w:t>
      </w:r>
    </w:p>
    <w:p w14:paraId="5A4637D3" w14:textId="0CE1E955" w:rsidR="00DF2E5C" w:rsidRPr="00FB0A38" w:rsidRDefault="005216B0" w:rsidP="006C12CC">
      <w:pPr>
        <w:autoSpaceDE w:val="0"/>
        <w:autoSpaceDN w:val="0"/>
        <w:adjustRightInd w:val="0"/>
        <w:spacing w:after="0" w:line="240" w:lineRule="auto"/>
        <w:rPr>
          <w:rFonts w:cstheme="minorHAnsi"/>
          <w:b/>
          <w:color w:val="000000"/>
          <w:szCs w:val="18"/>
        </w:rPr>
      </w:pPr>
      <w:r w:rsidRPr="00FB0A38">
        <w:rPr>
          <w:rFonts w:cstheme="minorHAnsi"/>
          <w:color w:val="000000"/>
          <w:szCs w:val="18"/>
          <w:u w:val="single"/>
        </w:rPr>
        <w:t>Bundle 5</w:t>
      </w:r>
      <w:r w:rsidRPr="00FB0A38">
        <w:rPr>
          <w:rFonts w:cstheme="minorHAnsi"/>
          <w:color w:val="000000"/>
          <w:szCs w:val="18"/>
        </w:rPr>
        <w:t xml:space="preserve">: </w:t>
      </w:r>
      <w:r w:rsidRPr="00FB0A38">
        <w:rPr>
          <w:rFonts w:cstheme="minorHAnsi"/>
          <w:color w:val="000000"/>
          <w:szCs w:val="18"/>
        </w:rPr>
        <w:tab/>
      </w:r>
      <w:r w:rsidR="00DF2E5C" w:rsidRPr="00FB0A38">
        <w:rPr>
          <w:rFonts w:cstheme="minorHAnsi"/>
          <w:b/>
          <w:color w:val="000000"/>
          <w:szCs w:val="18"/>
        </w:rPr>
        <w:t>Improving the Enabling Environment for Increasing Carbon Stocks</w:t>
      </w:r>
    </w:p>
    <w:p w14:paraId="4693BD8B" w14:textId="51C1205E" w:rsidR="00DF2E5C" w:rsidRPr="00FB0A38" w:rsidRDefault="005216B0" w:rsidP="005216B0">
      <w:pPr>
        <w:autoSpaceDE w:val="0"/>
        <w:autoSpaceDN w:val="0"/>
        <w:adjustRightInd w:val="0"/>
        <w:spacing w:after="0" w:line="240" w:lineRule="auto"/>
        <w:ind w:left="1440" w:hanging="1440"/>
        <w:rPr>
          <w:rFonts w:cstheme="minorHAnsi"/>
          <w:b/>
          <w:color w:val="000000"/>
          <w:szCs w:val="18"/>
        </w:rPr>
      </w:pPr>
      <w:r w:rsidRPr="00FB0A38">
        <w:rPr>
          <w:rFonts w:cstheme="minorHAnsi"/>
          <w:color w:val="000000"/>
          <w:szCs w:val="18"/>
          <w:u w:val="single"/>
        </w:rPr>
        <w:t>Bundle 6</w:t>
      </w:r>
      <w:r w:rsidRPr="00FB0A38">
        <w:rPr>
          <w:rFonts w:cstheme="minorHAnsi"/>
          <w:color w:val="000000"/>
          <w:szCs w:val="18"/>
        </w:rPr>
        <w:t xml:space="preserve">: </w:t>
      </w:r>
      <w:r w:rsidRPr="00FB0A38">
        <w:rPr>
          <w:rFonts w:cstheme="minorHAnsi"/>
          <w:color w:val="000000"/>
          <w:szCs w:val="18"/>
        </w:rPr>
        <w:tab/>
      </w:r>
      <w:r w:rsidR="00DF2E5C" w:rsidRPr="00FB0A38">
        <w:rPr>
          <w:rFonts w:cstheme="minorHAnsi"/>
          <w:b/>
          <w:color w:val="000000"/>
          <w:szCs w:val="18"/>
        </w:rPr>
        <w:t>Economic Incentives to Poor and Marginalized Communities for Protection and Improvement of Forest Resources</w:t>
      </w:r>
    </w:p>
    <w:p w14:paraId="451C088C" w14:textId="523964D6" w:rsidR="00DF2E5C" w:rsidRPr="00FB0A38" w:rsidRDefault="005216B0" w:rsidP="005216B0">
      <w:pPr>
        <w:autoSpaceDE w:val="0"/>
        <w:autoSpaceDN w:val="0"/>
        <w:adjustRightInd w:val="0"/>
        <w:spacing w:after="0" w:line="240" w:lineRule="auto"/>
        <w:ind w:left="1440" w:hanging="1440"/>
        <w:rPr>
          <w:rFonts w:cstheme="minorHAnsi"/>
          <w:sz w:val="28"/>
        </w:rPr>
      </w:pPr>
      <w:r w:rsidRPr="00FB0A38">
        <w:rPr>
          <w:rFonts w:cstheme="minorHAnsi"/>
          <w:color w:val="000000"/>
          <w:szCs w:val="18"/>
          <w:u w:val="single"/>
        </w:rPr>
        <w:t>Bundle 7</w:t>
      </w:r>
      <w:r w:rsidRPr="00FB0A38">
        <w:rPr>
          <w:rFonts w:cstheme="minorHAnsi"/>
          <w:color w:val="000000"/>
          <w:szCs w:val="18"/>
        </w:rPr>
        <w:t xml:space="preserve">: </w:t>
      </w:r>
      <w:r w:rsidRPr="00FB0A38">
        <w:rPr>
          <w:rFonts w:cstheme="minorHAnsi"/>
          <w:color w:val="000000"/>
          <w:szCs w:val="18"/>
        </w:rPr>
        <w:tab/>
      </w:r>
      <w:r w:rsidR="00DF2E5C" w:rsidRPr="00FB0A38">
        <w:rPr>
          <w:rFonts w:cstheme="minorHAnsi"/>
          <w:b/>
          <w:color w:val="000000"/>
          <w:szCs w:val="18"/>
        </w:rPr>
        <w:t>Improving Institutional Capacity of Stakeholders for Addressing Deforestation and Forest Degradation</w:t>
      </w:r>
    </w:p>
    <w:p w14:paraId="7EAAC985" w14:textId="69A449CD" w:rsidR="006C12CC" w:rsidRPr="00FB0A38" w:rsidRDefault="005216B0" w:rsidP="006C12CC">
      <w:pPr>
        <w:autoSpaceDE w:val="0"/>
        <w:autoSpaceDN w:val="0"/>
        <w:adjustRightInd w:val="0"/>
        <w:spacing w:after="0" w:line="240" w:lineRule="auto"/>
        <w:rPr>
          <w:rFonts w:cstheme="minorHAnsi"/>
          <w:sz w:val="28"/>
        </w:rPr>
      </w:pPr>
      <w:r w:rsidRPr="00FB0A38">
        <w:rPr>
          <w:rFonts w:cstheme="minorHAnsi"/>
          <w:color w:val="000000"/>
          <w:szCs w:val="18"/>
          <w:u w:val="single"/>
        </w:rPr>
        <w:t>Bundle 8</w:t>
      </w:r>
      <w:r w:rsidRPr="00FB0A38">
        <w:rPr>
          <w:rFonts w:cstheme="minorHAnsi"/>
          <w:color w:val="000000"/>
          <w:szCs w:val="18"/>
        </w:rPr>
        <w:t xml:space="preserve">: </w:t>
      </w:r>
      <w:r w:rsidRPr="00FB0A38">
        <w:rPr>
          <w:rFonts w:cstheme="minorHAnsi"/>
          <w:color w:val="000000"/>
          <w:szCs w:val="18"/>
        </w:rPr>
        <w:tab/>
      </w:r>
      <w:r w:rsidR="00DF2E5C" w:rsidRPr="00FB0A38">
        <w:rPr>
          <w:rFonts w:cstheme="minorHAnsi"/>
          <w:b/>
          <w:color w:val="000000"/>
          <w:szCs w:val="18"/>
        </w:rPr>
        <w:t>Developing a Communications Protocol for Mass Awareness Generation</w:t>
      </w:r>
    </w:p>
    <w:p w14:paraId="2A9123A4" w14:textId="77777777" w:rsidR="005216B0" w:rsidRPr="00FB0A38" w:rsidRDefault="005216B0" w:rsidP="005216B0">
      <w:pPr>
        <w:spacing w:after="0" w:line="240" w:lineRule="auto"/>
        <w:rPr>
          <w:rFonts w:cstheme="minorHAnsi"/>
        </w:rPr>
      </w:pPr>
    </w:p>
    <w:p w14:paraId="788C2C04" w14:textId="4F35CB79" w:rsidR="005216B0" w:rsidRPr="00FB0A38" w:rsidRDefault="0096406F" w:rsidP="005216B0">
      <w:pPr>
        <w:spacing w:after="0" w:line="240" w:lineRule="auto"/>
        <w:rPr>
          <w:rFonts w:cstheme="minorHAnsi"/>
        </w:rPr>
      </w:pPr>
      <w:r w:rsidRPr="00FB0A38">
        <w:rPr>
          <w:rFonts w:cstheme="minorHAnsi"/>
        </w:rPr>
        <w:t>Table 4</w:t>
      </w:r>
      <w:r w:rsidR="005216B0" w:rsidRPr="00FB0A38">
        <w:rPr>
          <w:rFonts w:cstheme="minorHAnsi"/>
        </w:rPr>
        <w:t>.3. provides a detailed scenario of the PAMs under each recommended bundle.</w:t>
      </w:r>
    </w:p>
    <w:p w14:paraId="3312F440" w14:textId="77777777" w:rsidR="0096406F" w:rsidRPr="00FB0A38" w:rsidRDefault="0096406F" w:rsidP="00931081">
      <w:pPr>
        <w:spacing w:after="0" w:line="240" w:lineRule="auto"/>
        <w:rPr>
          <w:rFonts w:cstheme="minorHAnsi"/>
          <w:sz w:val="24"/>
          <w:szCs w:val="20"/>
        </w:rPr>
        <w:sectPr w:rsidR="0096406F" w:rsidRPr="00FB0A38" w:rsidSect="00C126E5">
          <w:pgSz w:w="11907" w:h="16840" w:code="261"/>
          <w:pgMar w:top="1440" w:right="1440" w:bottom="1440" w:left="1440" w:header="720" w:footer="720" w:gutter="0"/>
          <w:cols w:space="720"/>
          <w:docGrid w:linePitch="360"/>
        </w:sectPr>
      </w:pPr>
    </w:p>
    <w:p w14:paraId="2748E3B5" w14:textId="447762B8" w:rsidR="00931081" w:rsidRPr="00FB0A38" w:rsidRDefault="0096406F" w:rsidP="00931081">
      <w:pPr>
        <w:spacing w:after="0" w:line="240" w:lineRule="auto"/>
        <w:rPr>
          <w:rFonts w:cstheme="minorHAnsi"/>
          <w:b/>
          <w:color w:val="FFFFFF" w:themeColor="background1"/>
          <w:sz w:val="20"/>
          <w:szCs w:val="18"/>
        </w:rPr>
      </w:pPr>
      <w:r w:rsidRPr="00FB0A38">
        <w:rPr>
          <w:rFonts w:cstheme="minorHAnsi"/>
          <w:sz w:val="24"/>
          <w:szCs w:val="20"/>
        </w:rPr>
        <w:lastRenderedPageBreak/>
        <w:t>Table 4</w:t>
      </w:r>
      <w:r w:rsidR="00931081" w:rsidRPr="00FB0A38">
        <w:rPr>
          <w:rFonts w:cstheme="minorHAnsi"/>
          <w:sz w:val="24"/>
          <w:szCs w:val="20"/>
        </w:rPr>
        <w:t xml:space="preserve">.3. </w:t>
      </w:r>
      <w:r w:rsidR="00931081" w:rsidRPr="00FB0A38">
        <w:rPr>
          <w:rFonts w:cstheme="minorHAnsi"/>
          <w:b/>
          <w:sz w:val="24"/>
          <w:szCs w:val="20"/>
        </w:rPr>
        <w:t xml:space="preserve">Policies and Measures for REDD+ implementation for period of 2019-2024       </w:t>
      </w:r>
      <w:r w:rsidR="00931081" w:rsidRPr="00FB0A38">
        <w:rPr>
          <w:rFonts w:cstheme="minorHAnsi"/>
          <w:b/>
          <w:color w:val="FFFFFF" w:themeColor="background1"/>
          <w:sz w:val="20"/>
          <w:szCs w:val="18"/>
        </w:rPr>
        <w:t xml:space="preserve"> </w:t>
      </w:r>
    </w:p>
    <w:p w14:paraId="325469DA" w14:textId="77777777" w:rsidR="00931081" w:rsidRPr="00FB0A38" w:rsidRDefault="00931081" w:rsidP="00931081">
      <w:pPr>
        <w:spacing w:after="0" w:line="240" w:lineRule="auto"/>
        <w:rPr>
          <w:rFonts w:cstheme="minorHAnsi"/>
          <w:b/>
          <w:color w:val="FFFFFF" w:themeColor="background1"/>
          <w:sz w:val="18"/>
          <w:szCs w:val="18"/>
        </w:rPr>
      </w:pPr>
      <w:r w:rsidRPr="00FB0A38">
        <w:rPr>
          <w:rFonts w:cstheme="minorHAnsi"/>
          <w:b/>
          <w:color w:val="FFFFFF" w:themeColor="background1"/>
          <w:sz w:val="18"/>
          <w:szCs w:val="18"/>
        </w:rPr>
        <w:t xml:space="preserve">                                        </w:t>
      </w:r>
    </w:p>
    <w:tbl>
      <w:tblPr>
        <w:tblStyle w:val="TableGrid"/>
        <w:tblW w:w="0" w:type="auto"/>
        <w:tblLook w:val="04A0" w:firstRow="1" w:lastRow="0" w:firstColumn="1" w:lastColumn="0" w:noHBand="0" w:noVBand="1"/>
      </w:tblPr>
      <w:tblGrid>
        <w:gridCol w:w="638"/>
        <w:gridCol w:w="1309"/>
        <w:gridCol w:w="1187"/>
        <w:gridCol w:w="1521"/>
        <w:gridCol w:w="1010"/>
        <w:gridCol w:w="1084"/>
        <w:gridCol w:w="890"/>
        <w:gridCol w:w="731"/>
        <w:gridCol w:w="1126"/>
        <w:gridCol w:w="1135"/>
        <w:gridCol w:w="869"/>
        <w:gridCol w:w="1225"/>
        <w:gridCol w:w="1225"/>
      </w:tblGrid>
      <w:tr w:rsidR="00931081" w:rsidRPr="00FB0A38" w14:paraId="497D16DB" w14:textId="77777777" w:rsidTr="00D22CE9">
        <w:trPr>
          <w:tblHeader/>
        </w:trPr>
        <w:tc>
          <w:tcPr>
            <w:tcW w:w="703" w:type="dxa"/>
            <w:shd w:val="clear" w:color="auto" w:fill="4F81BD" w:themeFill="accent1"/>
          </w:tcPr>
          <w:p w14:paraId="6B6D9487"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No.</w:t>
            </w:r>
          </w:p>
        </w:tc>
        <w:tc>
          <w:tcPr>
            <w:tcW w:w="1475" w:type="dxa"/>
            <w:shd w:val="clear" w:color="auto" w:fill="4F81BD" w:themeFill="accent1"/>
          </w:tcPr>
          <w:p w14:paraId="65E7F20E"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PAMs Bundle</w:t>
            </w:r>
          </w:p>
        </w:tc>
        <w:tc>
          <w:tcPr>
            <w:tcW w:w="1448" w:type="dxa"/>
            <w:shd w:val="clear" w:color="auto" w:fill="4F81BD" w:themeFill="accent1"/>
          </w:tcPr>
          <w:p w14:paraId="0E3DFC66"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 xml:space="preserve">PAMs Projects </w:t>
            </w:r>
          </w:p>
        </w:tc>
        <w:tc>
          <w:tcPr>
            <w:tcW w:w="1719" w:type="dxa"/>
            <w:shd w:val="clear" w:color="auto" w:fill="4F81BD" w:themeFill="accent1"/>
          </w:tcPr>
          <w:p w14:paraId="7B088B73"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PAMs Project Components</w:t>
            </w:r>
          </w:p>
        </w:tc>
        <w:tc>
          <w:tcPr>
            <w:tcW w:w="1110" w:type="dxa"/>
            <w:shd w:val="clear" w:color="auto" w:fill="4F81BD" w:themeFill="accent1"/>
          </w:tcPr>
          <w:p w14:paraId="11DAB60A"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Regional Coverage</w:t>
            </w:r>
          </w:p>
        </w:tc>
        <w:tc>
          <w:tcPr>
            <w:tcW w:w="780" w:type="dxa"/>
            <w:shd w:val="clear" w:color="auto" w:fill="4F81BD" w:themeFill="accent1"/>
          </w:tcPr>
          <w:p w14:paraId="0E864978"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Unit</w:t>
            </w:r>
          </w:p>
        </w:tc>
        <w:tc>
          <w:tcPr>
            <w:tcW w:w="986" w:type="dxa"/>
            <w:shd w:val="clear" w:color="auto" w:fill="4F81BD" w:themeFill="accent1"/>
          </w:tcPr>
          <w:p w14:paraId="50BD3E09"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Unit Cost</w:t>
            </w:r>
          </w:p>
          <w:p w14:paraId="0701B704"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Million US$</w:t>
            </w:r>
          </w:p>
        </w:tc>
        <w:tc>
          <w:tcPr>
            <w:tcW w:w="1020" w:type="dxa"/>
            <w:shd w:val="clear" w:color="auto" w:fill="4F81BD" w:themeFill="accent1"/>
          </w:tcPr>
          <w:p w14:paraId="67D6BC76"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Total Costs in Million US$</w:t>
            </w:r>
          </w:p>
        </w:tc>
        <w:tc>
          <w:tcPr>
            <w:tcW w:w="1307" w:type="dxa"/>
            <w:shd w:val="clear" w:color="auto" w:fill="4F81BD" w:themeFill="accent1"/>
          </w:tcPr>
          <w:p w14:paraId="3408FAEC"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Implementing Agency</w:t>
            </w:r>
          </w:p>
        </w:tc>
        <w:tc>
          <w:tcPr>
            <w:tcW w:w="1275" w:type="dxa"/>
            <w:shd w:val="clear" w:color="auto" w:fill="4F81BD" w:themeFill="accent1"/>
          </w:tcPr>
          <w:p w14:paraId="578EF378"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Key Outputs</w:t>
            </w:r>
          </w:p>
        </w:tc>
        <w:tc>
          <w:tcPr>
            <w:tcW w:w="1349" w:type="dxa"/>
            <w:shd w:val="clear" w:color="auto" w:fill="4F81BD" w:themeFill="accent1"/>
          </w:tcPr>
          <w:p w14:paraId="221F243A" w14:textId="77777777" w:rsidR="00931081" w:rsidRPr="00FB0A38" w:rsidRDefault="00931081" w:rsidP="00D22CE9">
            <w:pPr>
              <w:jc w:val="center"/>
              <w:rPr>
                <w:rFonts w:cstheme="minorHAnsi"/>
                <w:b/>
                <w:color w:val="FFFFFF" w:themeColor="background1"/>
                <w:sz w:val="18"/>
                <w:szCs w:val="18"/>
              </w:rPr>
            </w:pPr>
            <w:r w:rsidRPr="00FB0A38">
              <w:rPr>
                <w:rFonts w:cstheme="minorHAnsi"/>
                <w:b/>
                <w:color w:val="FFFFFF" w:themeColor="background1"/>
                <w:sz w:val="18"/>
                <w:szCs w:val="18"/>
              </w:rPr>
              <w:t>Estimated Funding Need for the Project in  Million US$</w:t>
            </w:r>
          </w:p>
        </w:tc>
        <w:tc>
          <w:tcPr>
            <w:tcW w:w="1622" w:type="dxa"/>
            <w:shd w:val="clear" w:color="auto" w:fill="4F81BD" w:themeFill="accent1"/>
          </w:tcPr>
          <w:p w14:paraId="1FBD928C"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Coordinating Instruments</w:t>
            </w:r>
          </w:p>
        </w:tc>
        <w:tc>
          <w:tcPr>
            <w:tcW w:w="2476" w:type="dxa"/>
            <w:shd w:val="clear" w:color="auto" w:fill="4F81BD" w:themeFill="accent1"/>
          </w:tcPr>
          <w:p w14:paraId="46ABD7A8" w14:textId="77777777" w:rsidR="00931081" w:rsidRPr="00FB0A38" w:rsidRDefault="00931081" w:rsidP="00D22CE9">
            <w:pPr>
              <w:rPr>
                <w:rFonts w:cstheme="minorHAnsi"/>
                <w:b/>
                <w:color w:val="FFFFFF" w:themeColor="background1"/>
                <w:sz w:val="18"/>
                <w:szCs w:val="18"/>
              </w:rPr>
            </w:pPr>
            <w:r w:rsidRPr="00FB0A38">
              <w:rPr>
                <w:rFonts w:cstheme="minorHAnsi"/>
                <w:b/>
                <w:color w:val="FFFFFF" w:themeColor="background1"/>
                <w:sz w:val="18"/>
                <w:szCs w:val="18"/>
              </w:rPr>
              <w:t>Remarks</w:t>
            </w:r>
          </w:p>
        </w:tc>
      </w:tr>
      <w:tr w:rsidR="00931081" w:rsidRPr="00FB0A38" w14:paraId="21E2B253" w14:textId="77777777" w:rsidTr="00D22CE9">
        <w:tc>
          <w:tcPr>
            <w:tcW w:w="703" w:type="dxa"/>
            <w:vMerge w:val="restart"/>
          </w:tcPr>
          <w:p w14:paraId="5EE2ACB1" w14:textId="77777777" w:rsidR="00931081" w:rsidRPr="00FB0A38" w:rsidRDefault="00931081" w:rsidP="00D22CE9">
            <w:pPr>
              <w:rPr>
                <w:rFonts w:cstheme="minorHAnsi"/>
                <w:color w:val="000000"/>
                <w:sz w:val="18"/>
                <w:szCs w:val="18"/>
              </w:rPr>
            </w:pPr>
            <w:r w:rsidRPr="00FB0A38">
              <w:rPr>
                <w:rFonts w:cstheme="minorHAnsi"/>
                <w:color w:val="000000"/>
                <w:sz w:val="18"/>
                <w:szCs w:val="18"/>
              </w:rPr>
              <w:t>1</w:t>
            </w:r>
          </w:p>
        </w:tc>
        <w:tc>
          <w:tcPr>
            <w:tcW w:w="1475" w:type="dxa"/>
            <w:vMerge w:val="restart"/>
          </w:tcPr>
          <w:p w14:paraId="3907FA09" w14:textId="77777777" w:rsidR="00931081" w:rsidRPr="00FB0A38" w:rsidRDefault="00931081" w:rsidP="00D22CE9">
            <w:pPr>
              <w:rPr>
                <w:rFonts w:cstheme="minorHAnsi"/>
                <w:b/>
                <w:color w:val="000000"/>
                <w:sz w:val="18"/>
                <w:szCs w:val="18"/>
              </w:rPr>
            </w:pPr>
            <w:r w:rsidRPr="00FB0A38">
              <w:rPr>
                <w:rFonts w:cstheme="minorHAnsi"/>
                <w:b/>
                <w:color w:val="000000"/>
                <w:sz w:val="18"/>
                <w:szCs w:val="18"/>
              </w:rPr>
              <w:t>Sustainable Supply of Alternate Energy for Fuelwood</w:t>
            </w:r>
            <w:r w:rsidRPr="00FB0A38">
              <w:rPr>
                <w:rStyle w:val="FootnoteReference"/>
                <w:rFonts w:cstheme="minorHAnsi"/>
                <w:b/>
                <w:color w:val="000000"/>
                <w:sz w:val="18"/>
                <w:szCs w:val="18"/>
              </w:rPr>
              <w:footnoteReference w:id="10"/>
            </w:r>
          </w:p>
        </w:tc>
        <w:tc>
          <w:tcPr>
            <w:tcW w:w="1448" w:type="dxa"/>
            <w:vMerge w:val="restart"/>
          </w:tcPr>
          <w:p w14:paraId="02100F27" w14:textId="77777777" w:rsidR="00931081" w:rsidRPr="00FB0A38" w:rsidRDefault="00931081" w:rsidP="00D22CE9">
            <w:pPr>
              <w:rPr>
                <w:rFonts w:cstheme="minorHAnsi"/>
                <w:color w:val="000000"/>
                <w:sz w:val="18"/>
                <w:szCs w:val="18"/>
              </w:rPr>
            </w:pPr>
            <w:r w:rsidRPr="00FB0A38">
              <w:rPr>
                <w:rFonts w:cstheme="minorHAnsi"/>
                <w:color w:val="000000"/>
                <w:sz w:val="18"/>
                <w:szCs w:val="18"/>
              </w:rPr>
              <w:t>Emergency supply of improved cooking devices for households and small businesses (tea stalls, restaurants, etc.)</w:t>
            </w:r>
          </w:p>
        </w:tc>
        <w:tc>
          <w:tcPr>
            <w:tcW w:w="1719" w:type="dxa"/>
          </w:tcPr>
          <w:p w14:paraId="3D220384" w14:textId="77777777" w:rsidR="00931081" w:rsidRPr="00FB0A38" w:rsidRDefault="00931081" w:rsidP="00860916">
            <w:pPr>
              <w:pStyle w:val="ListParagraph"/>
              <w:numPr>
                <w:ilvl w:val="0"/>
                <w:numId w:val="51"/>
              </w:numPr>
              <w:ind w:left="196" w:hanging="270"/>
              <w:rPr>
                <w:rFonts w:cstheme="minorHAnsi"/>
                <w:color w:val="000000"/>
                <w:sz w:val="18"/>
                <w:szCs w:val="18"/>
              </w:rPr>
            </w:pPr>
            <w:r w:rsidRPr="00FB0A38">
              <w:rPr>
                <w:rFonts w:cstheme="minorHAnsi"/>
                <w:color w:val="000000"/>
                <w:sz w:val="18"/>
                <w:szCs w:val="18"/>
              </w:rPr>
              <w:t>Survey of demand for improved cooking devices (ICS, solar cooker, LPG, LNG, briquette, charcoal, etc.) including market research</w:t>
            </w:r>
          </w:p>
        </w:tc>
        <w:tc>
          <w:tcPr>
            <w:tcW w:w="1110" w:type="dxa"/>
          </w:tcPr>
          <w:p w14:paraId="5CEDA935"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p w14:paraId="24814753" w14:textId="7C8E0143" w:rsidR="00931081" w:rsidRPr="00FB0A38" w:rsidRDefault="00931081" w:rsidP="00D22CE9">
            <w:pPr>
              <w:rPr>
                <w:rFonts w:cstheme="minorHAnsi"/>
                <w:color w:val="000000"/>
                <w:sz w:val="18"/>
                <w:szCs w:val="18"/>
              </w:rPr>
            </w:pPr>
            <w:r w:rsidRPr="00FB0A38">
              <w:rPr>
                <w:rFonts w:cstheme="minorHAnsi"/>
                <w:i/>
                <w:color w:val="000000"/>
                <w:sz w:val="18"/>
                <w:szCs w:val="18"/>
                <w:u w:val="single"/>
              </w:rPr>
              <w:t>Priority</w:t>
            </w:r>
            <w:r w:rsidRPr="00FB0A38">
              <w:rPr>
                <w:rFonts w:cstheme="minorHAnsi"/>
                <w:color w:val="000000"/>
                <w:sz w:val="18"/>
                <w:szCs w:val="18"/>
              </w:rPr>
              <w:t xml:space="preserve">: CHT, </w:t>
            </w:r>
            <w:r w:rsidR="00C345F1" w:rsidRPr="00FB0A38">
              <w:rPr>
                <w:rFonts w:cstheme="minorHAnsi"/>
                <w:color w:val="000000"/>
                <w:sz w:val="18"/>
                <w:szCs w:val="18"/>
              </w:rPr>
              <w:t>Chattogram</w:t>
            </w:r>
            <w:r w:rsidRPr="00FB0A38">
              <w:rPr>
                <w:rFonts w:cstheme="minorHAnsi"/>
                <w:color w:val="000000"/>
                <w:sz w:val="18"/>
                <w:szCs w:val="18"/>
              </w:rPr>
              <w:t>, Cox’s Bazaar, Sal Forest Area</w:t>
            </w:r>
          </w:p>
        </w:tc>
        <w:tc>
          <w:tcPr>
            <w:tcW w:w="780" w:type="dxa"/>
          </w:tcPr>
          <w:p w14:paraId="0E99F24E" w14:textId="77777777" w:rsidR="00931081" w:rsidRPr="00FB0A38" w:rsidRDefault="00931081" w:rsidP="00D22CE9">
            <w:pPr>
              <w:rPr>
                <w:rFonts w:cstheme="minorHAnsi"/>
                <w:color w:val="000000"/>
                <w:sz w:val="18"/>
                <w:szCs w:val="18"/>
              </w:rPr>
            </w:pPr>
            <w:r w:rsidRPr="00FB0A38">
              <w:rPr>
                <w:rFonts w:cstheme="minorHAnsi"/>
                <w:color w:val="000000"/>
                <w:sz w:val="18"/>
                <w:szCs w:val="18"/>
              </w:rPr>
              <w:t>11</w:t>
            </w:r>
          </w:p>
        </w:tc>
        <w:tc>
          <w:tcPr>
            <w:tcW w:w="986" w:type="dxa"/>
          </w:tcPr>
          <w:p w14:paraId="42F141D3" w14:textId="77777777" w:rsidR="00931081" w:rsidRPr="00FB0A38" w:rsidRDefault="00931081" w:rsidP="00D22CE9">
            <w:pPr>
              <w:rPr>
                <w:rFonts w:cstheme="minorHAnsi"/>
                <w:color w:val="000000"/>
                <w:sz w:val="18"/>
                <w:szCs w:val="18"/>
              </w:rPr>
            </w:pPr>
            <w:r w:rsidRPr="00FB0A38">
              <w:rPr>
                <w:rFonts w:cstheme="minorHAnsi"/>
                <w:color w:val="000000"/>
                <w:sz w:val="18"/>
                <w:szCs w:val="18"/>
              </w:rPr>
              <w:t>0.2</w:t>
            </w:r>
          </w:p>
        </w:tc>
        <w:tc>
          <w:tcPr>
            <w:tcW w:w="1020" w:type="dxa"/>
          </w:tcPr>
          <w:p w14:paraId="3C770AED" w14:textId="77777777" w:rsidR="00931081" w:rsidRPr="00FB0A38" w:rsidRDefault="00931081" w:rsidP="00D22CE9">
            <w:pPr>
              <w:rPr>
                <w:rFonts w:cstheme="minorHAnsi"/>
                <w:color w:val="000000"/>
                <w:sz w:val="18"/>
                <w:szCs w:val="18"/>
              </w:rPr>
            </w:pPr>
            <w:r w:rsidRPr="00FB0A38">
              <w:rPr>
                <w:rFonts w:cstheme="minorHAnsi"/>
                <w:color w:val="000000"/>
                <w:sz w:val="18"/>
                <w:szCs w:val="18"/>
              </w:rPr>
              <w:t>2.2</w:t>
            </w:r>
          </w:p>
        </w:tc>
        <w:tc>
          <w:tcPr>
            <w:tcW w:w="1307" w:type="dxa"/>
          </w:tcPr>
          <w:p w14:paraId="3DEB06AE"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UN-REDD + NGO</w:t>
            </w:r>
          </w:p>
        </w:tc>
        <w:tc>
          <w:tcPr>
            <w:tcW w:w="1275" w:type="dxa"/>
          </w:tcPr>
          <w:p w14:paraId="7C6C2037" w14:textId="77777777" w:rsidR="00931081" w:rsidRPr="00FB0A38" w:rsidRDefault="00931081" w:rsidP="00D22CE9">
            <w:pPr>
              <w:rPr>
                <w:rFonts w:cstheme="minorHAnsi"/>
                <w:color w:val="000000"/>
                <w:sz w:val="18"/>
                <w:szCs w:val="18"/>
              </w:rPr>
            </w:pPr>
            <w:r w:rsidRPr="00FB0A38">
              <w:rPr>
                <w:rFonts w:cstheme="minorHAnsi"/>
                <w:color w:val="000000"/>
                <w:sz w:val="18"/>
                <w:szCs w:val="18"/>
              </w:rPr>
              <w:t>Reduce Carbon depletion from Forests</w:t>
            </w:r>
          </w:p>
        </w:tc>
        <w:tc>
          <w:tcPr>
            <w:tcW w:w="1349" w:type="dxa"/>
          </w:tcPr>
          <w:p w14:paraId="5B1CEA78"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2.2</w:t>
            </w:r>
          </w:p>
        </w:tc>
        <w:tc>
          <w:tcPr>
            <w:tcW w:w="1622" w:type="dxa"/>
          </w:tcPr>
          <w:p w14:paraId="7F5BED9C" w14:textId="77777777" w:rsidR="00931081" w:rsidRPr="00FB0A38" w:rsidRDefault="00931081" w:rsidP="00D22CE9">
            <w:pPr>
              <w:rPr>
                <w:rFonts w:cstheme="minorHAnsi"/>
                <w:color w:val="000000"/>
                <w:sz w:val="18"/>
                <w:szCs w:val="18"/>
              </w:rPr>
            </w:pPr>
            <w:r w:rsidRPr="00FB0A38">
              <w:rPr>
                <w:rFonts w:cstheme="minorHAnsi"/>
                <w:color w:val="000000"/>
                <w:sz w:val="18"/>
                <w:szCs w:val="18"/>
              </w:rPr>
              <w:t>Linked with Communication</w:t>
            </w:r>
          </w:p>
        </w:tc>
        <w:tc>
          <w:tcPr>
            <w:tcW w:w="2476" w:type="dxa"/>
          </w:tcPr>
          <w:p w14:paraId="04B768B8" w14:textId="77777777" w:rsidR="00931081" w:rsidRPr="00FB0A38" w:rsidRDefault="00931081" w:rsidP="00D22CE9">
            <w:pPr>
              <w:rPr>
                <w:rFonts w:cstheme="minorHAnsi"/>
                <w:color w:val="000000"/>
                <w:sz w:val="18"/>
                <w:szCs w:val="18"/>
              </w:rPr>
            </w:pPr>
            <w:r w:rsidRPr="00FB0A38">
              <w:rPr>
                <w:rFonts w:cstheme="minorHAnsi"/>
                <w:color w:val="000000"/>
                <w:sz w:val="18"/>
                <w:szCs w:val="18"/>
              </w:rPr>
              <w:t>District wise survey for greater Ctg, Cbr, Rang, Khara, BBan, Syl, Dhaka, Tangail, Mymensingh, Dinajpur, Rangpur.</w:t>
            </w:r>
          </w:p>
          <w:p w14:paraId="0B3915D1" w14:textId="77777777" w:rsidR="00931081" w:rsidRPr="00FB0A38" w:rsidRDefault="00931081" w:rsidP="00D22CE9">
            <w:pPr>
              <w:rPr>
                <w:rFonts w:cstheme="minorHAnsi"/>
                <w:color w:val="000000"/>
                <w:sz w:val="18"/>
                <w:szCs w:val="18"/>
              </w:rPr>
            </w:pPr>
          </w:p>
          <w:p w14:paraId="2806A488" w14:textId="77777777" w:rsidR="00931081" w:rsidRPr="00FB0A38" w:rsidRDefault="00931081" w:rsidP="00D22CE9">
            <w:pPr>
              <w:rPr>
                <w:rFonts w:cstheme="minorHAnsi"/>
                <w:b/>
                <w:color w:val="000000"/>
                <w:sz w:val="18"/>
                <w:szCs w:val="18"/>
              </w:rPr>
            </w:pPr>
          </w:p>
        </w:tc>
      </w:tr>
      <w:tr w:rsidR="00931081" w:rsidRPr="00FB0A38" w14:paraId="11A25641" w14:textId="77777777" w:rsidTr="00D22CE9">
        <w:tc>
          <w:tcPr>
            <w:tcW w:w="703" w:type="dxa"/>
            <w:vMerge/>
          </w:tcPr>
          <w:p w14:paraId="10DFE77B" w14:textId="77777777" w:rsidR="00931081" w:rsidRPr="00FB0A38" w:rsidRDefault="00931081" w:rsidP="00D22CE9">
            <w:pPr>
              <w:rPr>
                <w:rFonts w:cstheme="minorHAnsi"/>
                <w:color w:val="000000"/>
                <w:sz w:val="18"/>
                <w:szCs w:val="18"/>
              </w:rPr>
            </w:pPr>
          </w:p>
        </w:tc>
        <w:tc>
          <w:tcPr>
            <w:tcW w:w="1475" w:type="dxa"/>
            <w:vMerge/>
          </w:tcPr>
          <w:p w14:paraId="78C01E8A" w14:textId="77777777" w:rsidR="00931081" w:rsidRPr="00FB0A38" w:rsidRDefault="00931081" w:rsidP="00D22CE9">
            <w:pPr>
              <w:rPr>
                <w:rFonts w:cstheme="minorHAnsi"/>
                <w:color w:val="000000"/>
                <w:sz w:val="18"/>
                <w:szCs w:val="18"/>
              </w:rPr>
            </w:pPr>
          </w:p>
        </w:tc>
        <w:tc>
          <w:tcPr>
            <w:tcW w:w="1448" w:type="dxa"/>
            <w:vMerge/>
          </w:tcPr>
          <w:p w14:paraId="7D60918F" w14:textId="77777777" w:rsidR="00931081" w:rsidRPr="00FB0A38" w:rsidRDefault="00931081" w:rsidP="00D22CE9">
            <w:pPr>
              <w:rPr>
                <w:rFonts w:cstheme="minorHAnsi"/>
                <w:color w:val="000000"/>
                <w:sz w:val="18"/>
                <w:szCs w:val="18"/>
              </w:rPr>
            </w:pPr>
          </w:p>
        </w:tc>
        <w:tc>
          <w:tcPr>
            <w:tcW w:w="1719" w:type="dxa"/>
          </w:tcPr>
          <w:p w14:paraId="7CBD1DD8" w14:textId="77777777" w:rsidR="00931081" w:rsidRPr="00FB0A38" w:rsidRDefault="00931081" w:rsidP="00860916">
            <w:pPr>
              <w:pStyle w:val="ListParagraph"/>
              <w:numPr>
                <w:ilvl w:val="0"/>
                <w:numId w:val="51"/>
              </w:numPr>
              <w:ind w:left="196" w:hanging="270"/>
              <w:rPr>
                <w:rFonts w:cstheme="minorHAnsi"/>
                <w:color w:val="000000"/>
                <w:sz w:val="18"/>
                <w:szCs w:val="18"/>
              </w:rPr>
            </w:pPr>
            <w:r w:rsidRPr="00FB0A38">
              <w:rPr>
                <w:rFonts w:cstheme="minorHAnsi"/>
                <w:color w:val="000000"/>
                <w:sz w:val="18"/>
                <w:szCs w:val="18"/>
              </w:rPr>
              <w:t>Training of local service providers for manufacturing and marketing of appropriate improved cooking devices</w:t>
            </w:r>
          </w:p>
        </w:tc>
        <w:tc>
          <w:tcPr>
            <w:tcW w:w="1110" w:type="dxa"/>
          </w:tcPr>
          <w:p w14:paraId="7E2EF441"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780" w:type="dxa"/>
          </w:tcPr>
          <w:p w14:paraId="6A5D6D81" w14:textId="77777777" w:rsidR="00931081" w:rsidRPr="00FB0A38" w:rsidRDefault="00931081" w:rsidP="00D22CE9">
            <w:pPr>
              <w:rPr>
                <w:rFonts w:cstheme="minorHAnsi"/>
                <w:color w:val="000000"/>
                <w:sz w:val="18"/>
                <w:szCs w:val="18"/>
              </w:rPr>
            </w:pPr>
            <w:r w:rsidRPr="00FB0A38">
              <w:rPr>
                <w:rFonts w:cstheme="minorHAnsi"/>
                <w:color w:val="000000"/>
                <w:sz w:val="18"/>
                <w:szCs w:val="18"/>
              </w:rPr>
              <w:t>11</w:t>
            </w:r>
          </w:p>
        </w:tc>
        <w:tc>
          <w:tcPr>
            <w:tcW w:w="986" w:type="dxa"/>
          </w:tcPr>
          <w:p w14:paraId="1D3ECC80" w14:textId="77777777" w:rsidR="00931081" w:rsidRPr="00FB0A38" w:rsidRDefault="00931081" w:rsidP="00D22CE9">
            <w:pPr>
              <w:rPr>
                <w:rFonts w:cstheme="minorHAnsi"/>
                <w:color w:val="000000"/>
                <w:sz w:val="18"/>
                <w:szCs w:val="18"/>
              </w:rPr>
            </w:pPr>
            <w:r w:rsidRPr="00FB0A38">
              <w:rPr>
                <w:rFonts w:cstheme="minorHAnsi"/>
                <w:color w:val="000000"/>
                <w:sz w:val="18"/>
                <w:szCs w:val="18"/>
              </w:rPr>
              <w:t>0.3</w:t>
            </w:r>
          </w:p>
        </w:tc>
        <w:tc>
          <w:tcPr>
            <w:tcW w:w="1020" w:type="dxa"/>
          </w:tcPr>
          <w:p w14:paraId="0D380DCA" w14:textId="77777777" w:rsidR="00931081" w:rsidRPr="00FB0A38" w:rsidRDefault="00931081" w:rsidP="00D22CE9">
            <w:pPr>
              <w:rPr>
                <w:rFonts w:cstheme="minorHAnsi"/>
                <w:color w:val="000000"/>
                <w:sz w:val="18"/>
                <w:szCs w:val="18"/>
              </w:rPr>
            </w:pPr>
            <w:r w:rsidRPr="00FB0A38">
              <w:rPr>
                <w:rFonts w:cstheme="minorHAnsi"/>
                <w:color w:val="000000"/>
                <w:sz w:val="18"/>
                <w:szCs w:val="18"/>
              </w:rPr>
              <w:t>3.3</w:t>
            </w:r>
          </w:p>
        </w:tc>
        <w:tc>
          <w:tcPr>
            <w:tcW w:w="1307" w:type="dxa"/>
          </w:tcPr>
          <w:p w14:paraId="3A75B634"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275" w:type="dxa"/>
          </w:tcPr>
          <w:p w14:paraId="50DBCF18"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1BA49C45"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3.3</w:t>
            </w:r>
          </w:p>
        </w:tc>
        <w:tc>
          <w:tcPr>
            <w:tcW w:w="1622" w:type="dxa"/>
          </w:tcPr>
          <w:p w14:paraId="150BC0A9"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7EEAD2B5" w14:textId="77777777" w:rsidR="00931081" w:rsidRPr="00FB0A38" w:rsidRDefault="00931081" w:rsidP="00D22CE9">
            <w:pPr>
              <w:rPr>
                <w:rFonts w:cstheme="minorHAnsi"/>
                <w:color w:val="000000"/>
                <w:sz w:val="18"/>
                <w:szCs w:val="18"/>
              </w:rPr>
            </w:pPr>
            <w:r w:rsidRPr="00FB0A38">
              <w:rPr>
                <w:rFonts w:cstheme="minorHAnsi"/>
                <w:color w:val="000000"/>
                <w:sz w:val="18"/>
                <w:szCs w:val="18"/>
              </w:rPr>
              <w:t>In 11 districts</w:t>
            </w:r>
          </w:p>
        </w:tc>
      </w:tr>
      <w:tr w:rsidR="00931081" w:rsidRPr="00FB0A38" w14:paraId="67A119A9" w14:textId="77777777" w:rsidTr="00D22CE9">
        <w:tc>
          <w:tcPr>
            <w:tcW w:w="703" w:type="dxa"/>
            <w:vMerge/>
          </w:tcPr>
          <w:p w14:paraId="1BD3AFB1" w14:textId="77777777" w:rsidR="00931081" w:rsidRPr="00FB0A38" w:rsidRDefault="00931081" w:rsidP="00D22CE9">
            <w:pPr>
              <w:rPr>
                <w:rFonts w:cstheme="minorHAnsi"/>
                <w:color w:val="000000"/>
                <w:sz w:val="18"/>
                <w:szCs w:val="18"/>
              </w:rPr>
            </w:pPr>
          </w:p>
        </w:tc>
        <w:tc>
          <w:tcPr>
            <w:tcW w:w="1475" w:type="dxa"/>
            <w:vMerge/>
          </w:tcPr>
          <w:p w14:paraId="2307D5FF" w14:textId="77777777" w:rsidR="00931081" w:rsidRPr="00FB0A38" w:rsidRDefault="00931081" w:rsidP="00D22CE9">
            <w:pPr>
              <w:rPr>
                <w:rFonts w:cstheme="minorHAnsi"/>
                <w:color w:val="000000"/>
                <w:sz w:val="18"/>
                <w:szCs w:val="18"/>
              </w:rPr>
            </w:pPr>
          </w:p>
        </w:tc>
        <w:tc>
          <w:tcPr>
            <w:tcW w:w="1448" w:type="dxa"/>
          </w:tcPr>
          <w:p w14:paraId="7EA9500E"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Energy efficient, sustainable </w:t>
            </w:r>
            <w:r w:rsidRPr="00FB0A38">
              <w:rPr>
                <w:rFonts w:cstheme="minorHAnsi"/>
                <w:color w:val="000000"/>
                <w:sz w:val="18"/>
                <w:szCs w:val="18"/>
              </w:rPr>
              <w:lastRenderedPageBreak/>
              <w:t>supply of alternate technology for replacing traditional brick for construction</w:t>
            </w:r>
          </w:p>
        </w:tc>
        <w:tc>
          <w:tcPr>
            <w:tcW w:w="1719" w:type="dxa"/>
          </w:tcPr>
          <w:p w14:paraId="407120AC"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 xml:space="preserve">1  Survey of potentially affected </w:t>
            </w:r>
            <w:r w:rsidRPr="00FB0A38">
              <w:rPr>
                <w:rFonts w:cstheme="minorHAnsi"/>
                <w:color w:val="000000"/>
                <w:sz w:val="18"/>
                <w:szCs w:val="18"/>
              </w:rPr>
              <w:lastRenderedPageBreak/>
              <w:t>brickfields around forest areas</w:t>
            </w:r>
          </w:p>
          <w:p w14:paraId="4EFF3C6D" w14:textId="77777777" w:rsidR="00931081" w:rsidRPr="00FB0A38" w:rsidRDefault="00931081" w:rsidP="00D22CE9">
            <w:pPr>
              <w:rPr>
                <w:rFonts w:cstheme="minorHAnsi"/>
                <w:color w:val="000000"/>
                <w:sz w:val="18"/>
                <w:szCs w:val="18"/>
              </w:rPr>
            </w:pPr>
            <w:r w:rsidRPr="00FB0A38">
              <w:rPr>
                <w:rFonts w:cstheme="minorHAnsi"/>
                <w:color w:val="000000"/>
                <w:sz w:val="18"/>
                <w:szCs w:val="18"/>
              </w:rPr>
              <w:t>2  Establish linkages for conversion of the brick manufacturer to take up alternate</w:t>
            </w:r>
          </w:p>
        </w:tc>
        <w:tc>
          <w:tcPr>
            <w:tcW w:w="1110" w:type="dxa"/>
          </w:tcPr>
          <w:p w14:paraId="30BE088D"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Nationwide</w:t>
            </w:r>
          </w:p>
        </w:tc>
        <w:tc>
          <w:tcPr>
            <w:tcW w:w="780" w:type="dxa"/>
          </w:tcPr>
          <w:p w14:paraId="055AD2BB" w14:textId="77777777" w:rsidR="00931081" w:rsidRPr="00FB0A38" w:rsidRDefault="00931081" w:rsidP="00D22CE9">
            <w:pPr>
              <w:rPr>
                <w:rFonts w:cstheme="minorHAnsi"/>
                <w:color w:val="000000"/>
                <w:sz w:val="18"/>
                <w:szCs w:val="18"/>
              </w:rPr>
            </w:pPr>
            <w:r w:rsidRPr="00FB0A38">
              <w:rPr>
                <w:rFonts w:cstheme="minorHAnsi"/>
                <w:color w:val="000000"/>
                <w:sz w:val="18"/>
                <w:szCs w:val="18"/>
              </w:rPr>
              <w:t>64</w:t>
            </w:r>
          </w:p>
        </w:tc>
        <w:tc>
          <w:tcPr>
            <w:tcW w:w="986" w:type="dxa"/>
          </w:tcPr>
          <w:p w14:paraId="08530AAE"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0.02</w:t>
            </w:r>
          </w:p>
        </w:tc>
        <w:tc>
          <w:tcPr>
            <w:tcW w:w="1020" w:type="dxa"/>
          </w:tcPr>
          <w:p w14:paraId="74CD7845" w14:textId="77777777" w:rsidR="00931081" w:rsidRPr="00FB0A38" w:rsidRDefault="00931081" w:rsidP="00D22CE9">
            <w:pPr>
              <w:rPr>
                <w:rFonts w:cstheme="minorHAnsi"/>
                <w:color w:val="000000"/>
                <w:sz w:val="18"/>
                <w:szCs w:val="18"/>
              </w:rPr>
            </w:pPr>
            <w:r w:rsidRPr="00FB0A38">
              <w:rPr>
                <w:rFonts w:cstheme="minorHAnsi"/>
                <w:color w:val="000000"/>
                <w:sz w:val="18"/>
                <w:szCs w:val="18"/>
              </w:rPr>
              <w:t>1.28</w:t>
            </w:r>
          </w:p>
        </w:tc>
        <w:tc>
          <w:tcPr>
            <w:tcW w:w="1307" w:type="dxa"/>
          </w:tcPr>
          <w:p w14:paraId="098BDEB7"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UN-REDD + NGO + MoE </w:t>
            </w:r>
            <w:r w:rsidRPr="00FB0A38">
              <w:rPr>
                <w:rFonts w:cstheme="minorHAnsi"/>
                <w:color w:val="000000"/>
                <w:sz w:val="18"/>
                <w:szCs w:val="18"/>
              </w:rPr>
              <w:lastRenderedPageBreak/>
              <w:t>+ REHAB + MoHPA</w:t>
            </w:r>
          </w:p>
        </w:tc>
        <w:tc>
          <w:tcPr>
            <w:tcW w:w="1275" w:type="dxa"/>
          </w:tcPr>
          <w:p w14:paraId="55EBB878"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Do</w:t>
            </w:r>
          </w:p>
        </w:tc>
        <w:tc>
          <w:tcPr>
            <w:tcW w:w="1349" w:type="dxa"/>
          </w:tcPr>
          <w:p w14:paraId="4F10B0F4"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1.28</w:t>
            </w:r>
          </w:p>
        </w:tc>
        <w:tc>
          <w:tcPr>
            <w:tcW w:w="1622" w:type="dxa"/>
          </w:tcPr>
          <w:p w14:paraId="4E6166EB"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09B61CE4" w14:textId="77777777" w:rsidR="00931081" w:rsidRPr="00FB0A38" w:rsidRDefault="00931081" w:rsidP="00D22CE9">
            <w:pPr>
              <w:rPr>
                <w:rFonts w:cstheme="minorHAnsi"/>
                <w:color w:val="000000"/>
                <w:sz w:val="18"/>
                <w:szCs w:val="18"/>
              </w:rPr>
            </w:pPr>
            <w:r w:rsidRPr="00FB0A38">
              <w:rPr>
                <w:rFonts w:cstheme="minorHAnsi"/>
                <w:color w:val="000000"/>
                <w:sz w:val="18"/>
                <w:szCs w:val="18"/>
              </w:rPr>
              <w:t>In 64 districts,</w:t>
            </w:r>
          </w:p>
          <w:p w14:paraId="2A7F104D"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Technology may be concrete blocks.</w:t>
            </w:r>
          </w:p>
        </w:tc>
      </w:tr>
      <w:tr w:rsidR="00931081" w:rsidRPr="00FB0A38" w14:paraId="35C736A1" w14:textId="77777777" w:rsidTr="00D22CE9">
        <w:tc>
          <w:tcPr>
            <w:tcW w:w="703" w:type="dxa"/>
            <w:vMerge/>
          </w:tcPr>
          <w:p w14:paraId="2A62515F" w14:textId="77777777" w:rsidR="00931081" w:rsidRPr="00FB0A38" w:rsidRDefault="00931081" w:rsidP="00D22CE9">
            <w:pPr>
              <w:rPr>
                <w:rFonts w:cstheme="minorHAnsi"/>
                <w:color w:val="000000"/>
                <w:sz w:val="18"/>
                <w:szCs w:val="18"/>
              </w:rPr>
            </w:pPr>
          </w:p>
        </w:tc>
        <w:tc>
          <w:tcPr>
            <w:tcW w:w="1475" w:type="dxa"/>
            <w:vMerge/>
          </w:tcPr>
          <w:p w14:paraId="18D86F59" w14:textId="77777777" w:rsidR="00931081" w:rsidRPr="00FB0A38" w:rsidRDefault="00931081" w:rsidP="00D22CE9">
            <w:pPr>
              <w:rPr>
                <w:rFonts w:cstheme="minorHAnsi"/>
                <w:color w:val="000000"/>
                <w:sz w:val="18"/>
                <w:szCs w:val="18"/>
              </w:rPr>
            </w:pPr>
          </w:p>
        </w:tc>
        <w:tc>
          <w:tcPr>
            <w:tcW w:w="1448" w:type="dxa"/>
          </w:tcPr>
          <w:p w14:paraId="423467E6" w14:textId="77777777" w:rsidR="00931081" w:rsidRPr="00FB0A38" w:rsidRDefault="00931081" w:rsidP="00D22CE9">
            <w:pPr>
              <w:rPr>
                <w:rFonts w:cstheme="minorHAnsi"/>
                <w:color w:val="000000"/>
                <w:sz w:val="18"/>
                <w:szCs w:val="18"/>
              </w:rPr>
            </w:pPr>
            <w:r w:rsidRPr="00FB0A38">
              <w:rPr>
                <w:rFonts w:cstheme="minorHAnsi"/>
                <w:color w:val="000000"/>
                <w:sz w:val="18"/>
                <w:szCs w:val="18"/>
              </w:rPr>
              <w:t>Energy efficient, sustainable supply of alternate fuel for tobacco curing and paddy boiling</w:t>
            </w:r>
          </w:p>
        </w:tc>
        <w:tc>
          <w:tcPr>
            <w:tcW w:w="1719" w:type="dxa"/>
          </w:tcPr>
          <w:p w14:paraId="6F82AFBA" w14:textId="77777777" w:rsidR="00931081" w:rsidRPr="00FB0A38" w:rsidRDefault="00931081" w:rsidP="00860916">
            <w:pPr>
              <w:pStyle w:val="ListParagraph"/>
              <w:numPr>
                <w:ilvl w:val="0"/>
                <w:numId w:val="48"/>
              </w:numPr>
              <w:ind w:left="286" w:hanging="286"/>
              <w:rPr>
                <w:rFonts w:cstheme="minorHAnsi"/>
                <w:color w:val="000000"/>
                <w:sz w:val="18"/>
                <w:szCs w:val="18"/>
              </w:rPr>
            </w:pPr>
            <w:r w:rsidRPr="00FB0A38">
              <w:rPr>
                <w:rFonts w:cstheme="minorHAnsi"/>
                <w:color w:val="000000"/>
                <w:sz w:val="18"/>
                <w:szCs w:val="18"/>
              </w:rPr>
              <w:t>Survey of demand for efficient fuel (briquette, coal, etc.) including market research</w:t>
            </w:r>
          </w:p>
        </w:tc>
        <w:tc>
          <w:tcPr>
            <w:tcW w:w="1110" w:type="dxa"/>
          </w:tcPr>
          <w:p w14:paraId="039C7639"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247021BB" w14:textId="77777777" w:rsidR="00931081" w:rsidRPr="00FB0A38" w:rsidRDefault="00931081" w:rsidP="00D22CE9">
            <w:pPr>
              <w:rPr>
                <w:rFonts w:cstheme="minorHAnsi"/>
                <w:color w:val="000000"/>
                <w:sz w:val="18"/>
                <w:szCs w:val="18"/>
              </w:rPr>
            </w:pPr>
            <w:r w:rsidRPr="00FB0A38">
              <w:rPr>
                <w:rFonts w:cstheme="minorHAnsi"/>
                <w:color w:val="000000"/>
                <w:sz w:val="18"/>
                <w:szCs w:val="18"/>
              </w:rPr>
              <w:t>64</w:t>
            </w:r>
          </w:p>
        </w:tc>
        <w:tc>
          <w:tcPr>
            <w:tcW w:w="986" w:type="dxa"/>
          </w:tcPr>
          <w:p w14:paraId="7CCABF2C"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0.01</w:t>
            </w:r>
          </w:p>
        </w:tc>
        <w:tc>
          <w:tcPr>
            <w:tcW w:w="1020" w:type="dxa"/>
          </w:tcPr>
          <w:p w14:paraId="0914FCB0" w14:textId="77777777" w:rsidR="00931081" w:rsidRPr="00FB0A38" w:rsidRDefault="00931081" w:rsidP="00D22CE9">
            <w:pPr>
              <w:rPr>
                <w:rFonts w:cstheme="minorHAnsi"/>
                <w:color w:val="000000"/>
                <w:sz w:val="18"/>
                <w:szCs w:val="18"/>
              </w:rPr>
            </w:pPr>
          </w:p>
        </w:tc>
        <w:tc>
          <w:tcPr>
            <w:tcW w:w="1307" w:type="dxa"/>
          </w:tcPr>
          <w:p w14:paraId="052EAF9A"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UN-REDD + NGO</w:t>
            </w:r>
          </w:p>
        </w:tc>
        <w:tc>
          <w:tcPr>
            <w:tcW w:w="1275" w:type="dxa"/>
          </w:tcPr>
          <w:p w14:paraId="6B135B3E"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60A0517B"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6.4</w:t>
            </w:r>
          </w:p>
        </w:tc>
        <w:tc>
          <w:tcPr>
            <w:tcW w:w="1622" w:type="dxa"/>
          </w:tcPr>
          <w:p w14:paraId="0162D48C"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4780B1CF"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 Dinajpur, Rangpur, .Rangamati, Khara, BBan, Ctg, Cbr,  Syl, Dhaka, Tangail, Mymensingh. </w:t>
            </w:r>
          </w:p>
          <w:p w14:paraId="2F323FD2" w14:textId="77777777" w:rsidR="00931081" w:rsidRPr="00FB0A38" w:rsidRDefault="00931081" w:rsidP="00D22CE9">
            <w:pPr>
              <w:rPr>
                <w:rFonts w:cstheme="minorHAnsi"/>
                <w:color w:val="000000"/>
                <w:sz w:val="18"/>
                <w:szCs w:val="18"/>
              </w:rPr>
            </w:pPr>
          </w:p>
        </w:tc>
      </w:tr>
      <w:tr w:rsidR="00931081" w:rsidRPr="00FB0A38" w14:paraId="4E5705C1" w14:textId="77777777" w:rsidTr="00D22CE9">
        <w:tc>
          <w:tcPr>
            <w:tcW w:w="703" w:type="dxa"/>
            <w:vMerge/>
          </w:tcPr>
          <w:p w14:paraId="36878213" w14:textId="77777777" w:rsidR="00931081" w:rsidRPr="00FB0A38" w:rsidRDefault="00931081" w:rsidP="00D22CE9">
            <w:pPr>
              <w:rPr>
                <w:rFonts w:cstheme="minorHAnsi"/>
                <w:color w:val="000000"/>
                <w:sz w:val="18"/>
                <w:szCs w:val="18"/>
              </w:rPr>
            </w:pPr>
          </w:p>
        </w:tc>
        <w:tc>
          <w:tcPr>
            <w:tcW w:w="1475" w:type="dxa"/>
            <w:vMerge/>
          </w:tcPr>
          <w:p w14:paraId="0795E69A" w14:textId="77777777" w:rsidR="00931081" w:rsidRPr="00FB0A38" w:rsidRDefault="00931081" w:rsidP="00D22CE9">
            <w:pPr>
              <w:rPr>
                <w:rFonts w:cstheme="minorHAnsi"/>
                <w:color w:val="000000"/>
                <w:sz w:val="18"/>
                <w:szCs w:val="18"/>
              </w:rPr>
            </w:pPr>
          </w:p>
        </w:tc>
        <w:tc>
          <w:tcPr>
            <w:tcW w:w="1448" w:type="dxa"/>
          </w:tcPr>
          <w:p w14:paraId="1CBC514D" w14:textId="77777777" w:rsidR="00931081" w:rsidRPr="00FB0A38" w:rsidRDefault="00931081" w:rsidP="00D22CE9">
            <w:pPr>
              <w:rPr>
                <w:rFonts w:cstheme="minorHAnsi"/>
                <w:color w:val="000000"/>
                <w:sz w:val="18"/>
                <w:szCs w:val="18"/>
              </w:rPr>
            </w:pPr>
            <w:r w:rsidRPr="00FB0A38">
              <w:rPr>
                <w:rFonts w:cstheme="minorHAnsi"/>
                <w:color w:val="000000"/>
                <w:sz w:val="18"/>
                <w:szCs w:val="18"/>
              </w:rPr>
              <w:t>Research on and Extension of Alternate Energy for Domestic and Industrial Use</w:t>
            </w:r>
          </w:p>
        </w:tc>
        <w:tc>
          <w:tcPr>
            <w:tcW w:w="1719" w:type="dxa"/>
          </w:tcPr>
          <w:p w14:paraId="7F87C904" w14:textId="77777777" w:rsidR="00931081" w:rsidRPr="00FB0A38" w:rsidRDefault="00931081" w:rsidP="00860916">
            <w:pPr>
              <w:pStyle w:val="ListParagraph"/>
              <w:numPr>
                <w:ilvl w:val="0"/>
                <w:numId w:val="54"/>
              </w:numPr>
              <w:rPr>
                <w:rFonts w:cstheme="minorHAnsi"/>
                <w:color w:val="000000"/>
                <w:sz w:val="18"/>
                <w:szCs w:val="18"/>
              </w:rPr>
            </w:pPr>
            <w:r w:rsidRPr="00FB0A38">
              <w:rPr>
                <w:rFonts w:cstheme="minorHAnsi"/>
                <w:color w:val="000000"/>
                <w:sz w:val="18"/>
                <w:szCs w:val="18"/>
              </w:rPr>
              <w:t>Field research</w:t>
            </w:r>
          </w:p>
        </w:tc>
        <w:tc>
          <w:tcPr>
            <w:tcW w:w="1110" w:type="dxa"/>
          </w:tcPr>
          <w:p w14:paraId="17379AB0"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4B360BB5" w14:textId="77777777" w:rsidR="00931081" w:rsidRPr="00FB0A38" w:rsidRDefault="00931081" w:rsidP="00D22CE9">
            <w:pPr>
              <w:rPr>
                <w:rFonts w:cstheme="minorHAnsi"/>
                <w:color w:val="000000"/>
                <w:sz w:val="18"/>
                <w:szCs w:val="18"/>
              </w:rPr>
            </w:pPr>
            <w:r w:rsidRPr="00FB0A38">
              <w:rPr>
                <w:rFonts w:cstheme="minorHAnsi"/>
                <w:color w:val="000000"/>
                <w:sz w:val="18"/>
                <w:szCs w:val="18"/>
              </w:rPr>
              <w:t>10</w:t>
            </w:r>
          </w:p>
        </w:tc>
        <w:tc>
          <w:tcPr>
            <w:tcW w:w="986" w:type="dxa"/>
          </w:tcPr>
          <w:p w14:paraId="736BFA50" w14:textId="77777777" w:rsidR="00931081" w:rsidRPr="00FB0A38" w:rsidRDefault="00931081" w:rsidP="00D22CE9">
            <w:pPr>
              <w:rPr>
                <w:rFonts w:cstheme="minorHAnsi"/>
                <w:color w:val="000000"/>
                <w:sz w:val="18"/>
                <w:szCs w:val="18"/>
              </w:rPr>
            </w:pPr>
            <w:r w:rsidRPr="00FB0A38">
              <w:rPr>
                <w:rFonts w:cstheme="minorHAnsi"/>
                <w:color w:val="000000"/>
                <w:sz w:val="18"/>
                <w:szCs w:val="18"/>
              </w:rPr>
              <w:t>0.5</w:t>
            </w:r>
          </w:p>
        </w:tc>
        <w:tc>
          <w:tcPr>
            <w:tcW w:w="1020" w:type="dxa"/>
          </w:tcPr>
          <w:p w14:paraId="106ECDEB" w14:textId="77777777" w:rsidR="00931081" w:rsidRPr="00FB0A38" w:rsidRDefault="00931081" w:rsidP="00D22CE9">
            <w:pPr>
              <w:rPr>
                <w:rFonts w:cstheme="minorHAnsi"/>
                <w:color w:val="000000"/>
                <w:sz w:val="18"/>
                <w:szCs w:val="18"/>
              </w:rPr>
            </w:pPr>
            <w:r w:rsidRPr="00FB0A38">
              <w:rPr>
                <w:rFonts w:cstheme="minorHAnsi"/>
                <w:color w:val="000000"/>
                <w:sz w:val="18"/>
                <w:szCs w:val="18"/>
              </w:rPr>
              <w:t>5</w:t>
            </w:r>
          </w:p>
        </w:tc>
        <w:tc>
          <w:tcPr>
            <w:tcW w:w="1307" w:type="dxa"/>
          </w:tcPr>
          <w:p w14:paraId="05DE77C8"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UN-REDD + Bangladesh Council of Scientific and Industrial Research (BCSIR)</w:t>
            </w:r>
          </w:p>
        </w:tc>
        <w:tc>
          <w:tcPr>
            <w:tcW w:w="1275" w:type="dxa"/>
          </w:tcPr>
          <w:p w14:paraId="42A5EB1A"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72392E2B"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5.0</w:t>
            </w:r>
          </w:p>
        </w:tc>
        <w:tc>
          <w:tcPr>
            <w:tcW w:w="1622" w:type="dxa"/>
          </w:tcPr>
          <w:p w14:paraId="16AD0CC7"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07CFEA2A" w14:textId="77777777" w:rsidR="00931081" w:rsidRPr="00FB0A38" w:rsidRDefault="00931081" w:rsidP="00D22CE9">
            <w:pPr>
              <w:rPr>
                <w:rFonts w:cstheme="minorHAnsi"/>
                <w:color w:val="000000"/>
                <w:sz w:val="18"/>
                <w:szCs w:val="18"/>
              </w:rPr>
            </w:pPr>
          </w:p>
        </w:tc>
      </w:tr>
      <w:tr w:rsidR="00931081" w:rsidRPr="00FB0A38" w14:paraId="7AD8BBD6" w14:textId="77777777" w:rsidTr="00D22CE9">
        <w:tc>
          <w:tcPr>
            <w:tcW w:w="703" w:type="dxa"/>
            <w:vMerge/>
          </w:tcPr>
          <w:p w14:paraId="7B84954D" w14:textId="77777777" w:rsidR="00931081" w:rsidRPr="00FB0A38" w:rsidRDefault="00931081" w:rsidP="00D22CE9">
            <w:pPr>
              <w:rPr>
                <w:rFonts w:cstheme="minorHAnsi"/>
                <w:color w:val="000000"/>
                <w:sz w:val="18"/>
                <w:szCs w:val="18"/>
              </w:rPr>
            </w:pPr>
          </w:p>
        </w:tc>
        <w:tc>
          <w:tcPr>
            <w:tcW w:w="1475" w:type="dxa"/>
            <w:vMerge/>
          </w:tcPr>
          <w:p w14:paraId="2860A329" w14:textId="77777777" w:rsidR="00931081" w:rsidRPr="00FB0A38" w:rsidRDefault="00931081" w:rsidP="00D22CE9">
            <w:pPr>
              <w:rPr>
                <w:rFonts w:cstheme="minorHAnsi"/>
                <w:color w:val="000000"/>
                <w:sz w:val="18"/>
                <w:szCs w:val="18"/>
              </w:rPr>
            </w:pPr>
          </w:p>
        </w:tc>
        <w:tc>
          <w:tcPr>
            <w:tcW w:w="1448" w:type="dxa"/>
          </w:tcPr>
          <w:p w14:paraId="1E601CDC" w14:textId="77777777" w:rsidR="00931081" w:rsidRPr="00FB0A38" w:rsidRDefault="00931081" w:rsidP="00D22CE9">
            <w:pPr>
              <w:rPr>
                <w:rFonts w:cstheme="minorHAnsi"/>
                <w:color w:val="000000"/>
                <w:sz w:val="18"/>
                <w:szCs w:val="18"/>
              </w:rPr>
            </w:pPr>
            <w:r w:rsidRPr="00FB0A38">
              <w:rPr>
                <w:rFonts w:cstheme="minorHAnsi"/>
                <w:color w:val="000000"/>
                <w:sz w:val="18"/>
                <w:szCs w:val="18"/>
              </w:rPr>
              <w:t>Research and popularizatio</w:t>
            </w:r>
            <w:r w:rsidRPr="00FB0A38">
              <w:rPr>
                <w:rFonts w:cstheme="minorHAnsi"/>
                <w:color w:val="000000"/>
                <w:sz w:val="18"/>
                <w:szCs w:val="18"/>
              </w:rPr>
              <w:lastRenderedPageBreak/>
              <w:t xml:space="preserve">n of the use of treated timber, aminated wood, in lieu of solid wood </w:t>
            </w:r>
          </w:p>
        </w:tc>
        <w:tc>
          <w:tcPr>
            <w:tcW w:w="1719" w:type="dxa"/>
          </w:tcPr>
          <w:p w14:paraId="683FE9E7" w14:textId="77777777" w:rsidR="00931081" w:rsidRPr="00FB0A38" w:rsidRDefault="00931081" w:rsidP="00860916">
            <w:pPr>
              <w:pStyle w:val="ListParagraph"/>
              <w:numPr>
                <w:ilvl w:val="0"/>
                <w:numId w:val="52"/>
              </w:numPr>
              <w:ind w:left="241" w:hanging="270"/>
              <w:rPr>
                <w:rFonts w:cstheme="minorHAnsi"/>
                <w:color w:val="000000"/>
                <w:sz w:val="18"/>
                <w:szCs w:val="18"/>
              </w:rPr>
            </w:pPr>
            <w:r w:rsidRPr="00FB0A38">
              <w:rPr>
                <w:rFonts w:cstheme="minorHAnsi"/>
                <w:color w:val="000000"/>
                <w:sz w:val="18"/>
                <w:szCs w:val="18"/>
              </w:rPr>
              <w:lastRenderedPageBreak/>
              <w:t>Basic research on technology improvement.</w:t>
            </w:r>
          </w:p>
          <w:p w14:paraId="76FD35C8" w14:textId="77777777" w:rsidR="00931081" w:rsidRPr="00FB0A38" w:rsidRDefault="00931081" w:rsidP="00860916">
            <w:pPr>
              <w:pStyle w:val="ListParagraph"/>
              <w:numPr>
                <w:ilvl w:val="0"/>
                <w:numId w:val="52"/>
              </w:numPr>
              <w:ind w:left="241" w:hanging="270"/>
              <w:rPr>
                <w:rFonts w:cstheme="minorHAnsi"/>
                <w:color w:val="000000"/>
                <w:sz w:val="18"/>
                <w:szCs w:val="18"/>
              </w:rPr>
            </w:pPr>
            <w:r w:rsidRPr="00FB0A38">
              <w:rPr>
                <w:rFonts w:cstheme="minorHAnsi"/>
                <w:color w:val="000000"/>
                <w:sz w:val="18"/>
                <w:szCs w:val="18"/>
              </w:rPr>
              <w:lastRenderedPageBreak/>
              <w:t>Market study &amp; incorporate that as feedback in the research.</w:t>
            </w:r>
          </w:p>
          <w:p w14:paraId="6B0524F4" w14:textId="77777777" w:rsidR="00931081" w:rsidRPr="00FB0A38" w:rsidRDefault="00931081" w:rsidP="00860916">
            <w:pPr>
              <w:pStyle w:val="ListParagraph"/>
              <w:numPr>
                <w:ilvl w:val="0"/>
                <w:numId w:val="52"/>
              </w:numPr>
              <w:ind w:left="241" w:hanging="270"/>
              <w:rPr>
                <w:rFonts w:cstheme="minorHAnsi"/>
                <w:color w:val="000000"/>
                <w:sz w:val="18"/>
                <w:szCs w:val="18"/>
              </w:rPr>
            </w:pPr>
            <w:r w:rsidRPr="00FB0A38">
              <w:rPr>
                <w:rFonts w:cstheme="minorHAnsi"/>
                <w:color w:val="000000"/>
                <w:sz w:val="18"/>
                <w:szCs w:val="18"/>
              </w:rPr>
              <w:t>Camping and advertisement.</w:t>
            </w:r>
          </w:p>
        </w:tc>
        <w:tc>
          <w:tcPr>
            <w:tcW w:w="1110" w:type="dxa"/>
          </w:tcPr>
          <w:p w14:paraId="3F6782AD"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Nationwide</w:t>
            </w:r>
          </w:p>
        </w:tc>
        <w:tc>
          <w:tcPr>
            <w:tcW w:w="780" w:type="dxa"/>
          </w:tcPr>
          <w:p w14:paraId="010CFF31" w14:textId="77777777" w:rsidR="00931081" w:rsidRPr="00FB0A38" w:rsidRDefault="00931081" w:rsidP="00D22CE9">
            <w:pPr>
              <w:rPr>
                <w:rFonts w:cstheme="minorHAnsi"/>
                <w:color w:val="000000"/>
                <w:sz w:val="18"/>
                <w:szCs w:val="18"/>
              </w:rPr>
            </w:pPr>
            <w:r w:rsidRPr="00FB0A38">
              <w:rPr>
                <w:rFonts w:cstheme="minorHAnsi"/>
                <w:color w:val="000000"/>
                <w:sz w:val="18"/>
                <w:szCs w:val="18"/>
              </w:rPr>
              <w:t>64</w:t>
            </w:r>
          </w:p>
        </w:tc>
        <w:tc>
          <w:tcPr>
            <w:tcW w:w="986" w:type="dxa"/>
          </w:tcPr>
          <w:p w14:paraId="6AA6B432"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0.04</w:t>
            </w:r>
          </w:p>
        </w:tc>
        <w:tc>
          <w:tcPr>
            <w:tcW w:w="1020" w:type="dxa"/>
          </w:tcPr>
          <w:p w14:paraId="185BC141" w14:textId="77777777" w:rsidR="00931081" w:rsidRPr="00FB0A38" w:rsidRDefault="00931081" w:rsidP="00D22CE9">
            <w:pPr>
              <w:rPr>
                <w:rFonts w:cstheme="minorHAnsi"/>
                <w:color w:val="000000"/>
                <w:sz w:val="18"/>
                <w:szCs w:val="18"/>
              </w:rPr>
            </w:pPr>
            <w:r w:rsidRPr="00FB0A38">
              <w:rPr>
                <w:rFonts w:cstheme="minorHAnsi"/>
                <w:color w:val="000000"/>
                <w:sz w:val="18"/>
                <w:szCs w:val="18"/>
              </w:rPr>
              <w:t>2.56</w:t>
            </w:r>
          </w:p>
        </w:tc>
        <w:tc>
          <w:tcPr>
            <w:tcW w:w="1307" w:type="dxa"/>
          </w:tcPr>
          <w:p w14:paraId="13118673"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UN-REDD + BFRI + Forestry </w:t>
            </w:r>
            <w:r w:rsidRPr="00FB0A38">
              <w:rPr>
                <w:rFonts w:cstheme="minorHAnsi"/>
                <w:color w:val="000000"/>
                <w:sz w:val="18"/>
                <w:szCs w:val="18"/>
              </w:rPr>
              <w:lastRenderedPageBreak/>
              <w:t>faculty of Universities.</w:t>
            </w:r>
          </w:p>
        </w:tc>
        <w:tc>
          <w:tcPr>
            <w:tcW w:w="1275" w:type="dxa"/>
          </w:tcPr>
          <w:p w14:paraId="225FA738"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Do</w:t>
            </w:r>
          </w:p>
        </w:tc>
        <w:tc>
          <w:tcPr>
            <w:tcW w:w="1349" w:type="dxa"/>
          </w:tcPr>
          <w:p w14:paraId="4A9EE716"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2.56</w:t>
            </w:r>
          </w:p>
        </w:tc>
        <w:tc>
          <w:tcPr>
            <w:tcW w:w="1622" w:type="dxa"/>
          </w:tcPr>
          <w:p w14:paraId="4D14055E"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141EC0D7" w14:textId="77777777" w:rsidR="00931081" w:rsidRPr="00FB0A38" w:rsidRDefault="00931081" w:rsidP="00D22CE9">
            <w:pPr>
              <w:rPr>
                <w:rFonts w:cstheme="minorHAnsi"/>
                <w:color w:val="000000"/>
                <w:sz w:val="18"/>
                <w:szCs w:val="18"/>
              </w:rPr>
            </w:pPr>
          </w:p>
        </w:tc>
      </w:tr>
      <w:tr w:rsidR="00931081" w:rsidRPr="00FB0A38" w14:paraId="2DE081A6" w14:textId="77777777" w:rsidTr="00D22CE9">
        <w:tc>
          <w:tcPr>
            <w:tcW w:w="703" w:type="dxa"/>
            <w:vMerge w:val="restart"/>
          </w:tcPr>
          <w:p w14:paraId="67AB08BC" w14:textId="77777777" w:rsidR="00931081" w:rsidRPr="00FB0A38" w:rsidRDefault="00931081" w:rsidP="00D22CE9">
            <w:pPr>
              <w:rPr>
                <w:rFonts w:cstheme="minorHAnsi"/>
                <w:color w:val="000000"/>
                <w:sz w:val="18"/>
                <w:szCs w:val="18"/>
              </w:rPr>
            </w:pPr>
            <w:r w:rsidRPr="00FB0A38">
              <w:rPr>
                <w:rFonts w:cstheme="minorHAnsi"/>
                <w:color w:val="000000"/>
                <w:sz w:val="18"/>
                <w:szCs w:val="18"/>
              </w:rPr>
              <w:t>2</w:t>
            </w:r>
          </w:p>
        </w:tc>
        <w:tc>
          <w:tcPr>
            <w:tcW w:w="1475" w:type="dxa"/>
            <w:vMerge w:val="restart"/>
          </w:tcPr>
          <w:p w14:paraId="277B0836" w14:textId="77777777" w:rsidR="00931081" w:rsidRPr="00FB0A38" w:rsidRDefault="00931081" w:rsidP="00D22CE9">
            <w:pPr>
              <w:rPr>
                <w:rFonts w:cstheme="minorHAnsi"/>
                <w:b/>
                <w:color w:val="000000"/>
                <w:sz w:val="18"/>
                <w:szCs w:val="18"/>
              </w:rPr>
            </w:pPr>
            <w:r w:rsidRPr="00FB0A38">
              <w:rPr>
                <w:rFonts w:cstheme="minorHAnsi"/>
                <w:b/>
                <w:color w:val="000000"/>
                <w:sz w:val="18"/>
                <w:szCs w:val="18"/>
              </w:rPr>
              <w:t>Afforestation of Degraded Forests and Marginal Land for Sustained Fuelwood Supply</w:t>
            </w:r>
          </w:p>
        </w:tc>
        <w:tc>
          <w:tcPr>
            <w:tcW w:w="1448" w:type="dxa"/>
          </w:tcPr>
          <w:p w14:paraId="35F6D962" w14:textId="77777777" w:rsidR="00931081" w:rsidRPr="00FB0A38" w:rsidRDefault="00931081" w:rsidP="00D22CE9">
            <w:pPr>
              <w:rPr>
                <w:rFonts w:cstheme="minorHAnsi"/>
                <w:color w:val="000000"/>
                <w:sz w:val="18"/>
                <w:szCs w:val="18"/>
              </w:rPr>
            </w:pPr>
            <w:r w:rsidRPr="00FB0A38">
              <w:rPr>
                <w:rFonts w:cstheme="minorHAnsi"/>
                <w:color w:val="000000"/>
                <w:sz w:val="18"/>
                <w:szCs w:val="18"/>
              </w:rPr>
              <w:t>Develop nursery for fuelwood species</w:t>
            </w:r>
          </w:p>
        </w:tc>
        <w:tc>
          <w:tcPr>
            <w:tcW w:w="1719" w:type="dxa"/>
          </w:tcPr>
          <w:p w14:paraId="59FE4F4E" w14:textId="77777777" w:rsidR="00931081" w:rsidRPr="00FB0A38" w:rsidRDefault="00931081" w:rsidP="00860916">
            <w:pPr>
              <w:pStyle w:val="ListParagraph"/>
              <w:numPr>
                <w:ilvl w:val="0"/>
                <w:numId w:val="46"/>
              </w:numPr>
              <w:ind w:left="196" w:hanging="196"/>
              <w:rPr>
                <w:rFonts w:cstheme="minorHAnsi"/>
                <w:color w:val="000000"/>
                <w:sz w:val="18"/>
                <w:szCs w:val="18"/>
              </w:rPr>
            </w:pPr>
            <w:r w:rsidRPr="00FB0A38">
              <w:rPr>
                <w:rFonts w:cstheme="minorHAnsi"/>
                <w:color w:val="000000"/>
                <w:sz w:val="18"/>
                <w:szCs w:val="18"/>
              </w:rPr>
              <w:t>Encourage private nursery owners to grow fuelwood species.</w:t>
            </w:r>
          </w:p>
          <w:p w14:paraId="0C3540DA" w14:textId="77777777" w:rsidR="00931081" w:rsidRPr="00FB0A38" w:rsidRDefault="00931081" w:rsidP="00860916">
            <w:pPr>
              <w:pStyle w:val="ListParagraph"/>
              <w:numPr>
                <w:ilvl w:val="0"/>
                <w:numId w:val="46"/>
              </w:numPr>
              <w:ind w:left="196" w:hanging="196"/>
              <w:rPr>
                <w:rFonts w:cstheme="minorHAnsi"/>
                <w:color w:val="000000"/>
                <w:sz w:val="18"/>
                <w:szCs w:val="18"/>
              </w:rPr>
            </w:pPr>
            <w:r w:rsidRPr="00FB0A38">
              <w:rPr>
                <w:rFonts w:cstheme="minorHAnsi"/>
                <w:color w:val="000000"/>
                <w:sz w:val="18"/>
                <w:szCs w:val="18"/>
              </w:rPr>
              <w:t>Impart Training on Nursery Techniques.</w:t>
            </w:r>
          </w:p>
          <w:p w14:paraId="720592AE" w14:textId="77777777" w:rsidR="00931081" w:rsidRPr="00FB0A38" w:rsidRDefault="00931081" w:rsidP="00860916">
            <w:pPr>
              <w:pStyle w:val="ListParagraph"/>
              <w:numPr>
                <w:ilvl w:val="0"/>
                <w:numId w:val="46"/>
              </w:numPr>
              <w:ind w:left="196" w:hanging="196"/>
              <w:rPr>
                <w:rFonts w:cstheme="minorHAnsi"/>
                <w:color w:val="000000"/>
                <w:sz w:val="18"/>
                <w:szCs w:val="18"/>
              </w:rPr>
            </w:pPr>
            <w:r w:rsidRPr="00FB0A38">
              <w:rPr>
                <w:rFonts w:cstheme="minorHAnsi"/>
                <w:color w:val="000000"/>
                <w:sz w:val="18"/>
                <w:szCs w:val="18"/>
              </w:rPr>
              <w:t xml:space="preserve">Assist marketing of fuelwood seedlings. </w:t>
            </w:r>
          </w:p>
        </w:tc>
        <w:tc>
          <w:tcPr>
            <w:tcW w:w="1110" w:type="dxa"/>
          </w:tcPr>
          <w:p w14:paraId="5AD912D9"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54B4EF90" w14:textId="77777777" w:rsidR="00931081" w:rsidRPr="00FB0A38" w:rsidRDefault="00931081" w:rsidP="00D22CE9">
            <w:pPr>
              <w:rPr>
                <w:rFonts w:cstheme="minorHAnsi"/>
                <w:color w:val="000000"/>
                <w:sz w:val="18"/>
                <w:szCs w:val="18"/>
              </w:rPr>
            </w:pPr>
            <w:r w:rsidRPr="00FB0A38">
              <w:rPr>
                <w:rFonts w:cstheme="minorHAnsi"/>
                <w:color w:val="000000"/>
                <w:sz w:val="18"/>
                <w:szCs w:val="18"/>
              </w:rPr>
              <w:t>64</w:t>
            </w:r>
          </w:p>
        </w:tc>
        <w:tc>
          <w:tcPr>
            <w:tcW w:w="986" w:type="dxa"/>
          </w:tcPr>
          <w:p w14:paraId="3C575442"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0.06</w:t>
            </w:r>
          </w:p>
        </w:tc>
        <w:tc>
          <w:tcPr>
            <w:tcW w:w="1020" w:type="dxa"/>
          </w:tcPr>
          <w:p w14:paraId="7D4845DC" w14:textId="77777777" w:rsidR="00931081" w:rsidRPr="00FB0A38" w:rsidRDefault="00931081" w:rsidP="00D22CE9">
            <w:pPr>
              <w:rPr>
                <w:rFonts w:cstheme="minorHAnsi"/>
                <w:color w:val="000000"/>
                <w:sz w:val="18"/>
                <w:szCs w:val="18"/>
              </w:rPr>
            </w:pPr>
            <w:r w:rsidRPr="00FB0A38">
              <w:rPr>
                <w:rFonts w:cstheme="minorHAnsi"/>
                <w:color w:val="000000"/>
                <w:sz w:val="18"/>
                <w:szCs w:val="18"/>
              </w:rPr>
              <w:t>3.84</w:t>
            </w:r>
          </w:p>
        </w:tc>
        <w:tc>
          <w:tcPr>
            <w:tcW w:w="1307" w:type="dxa"/>
          </w:tcPr>
          <w:p w14:paraId="58ACF99D"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UN-REDD + NGO</w:t>
            </w:r>
          </w:p>
        </w:tc>
        <w:tc>
          <w:tcPr>
            <w:tcW w:w="1275" w:type="dxa"/>
          </w:tcPr>
          <w:p w14:paraId="7EF0DD10" w14:textId="77777777" w:rsidR="00931081" w:rsidRPr="00FB0A38" w:rsidRDefault="00931081" w:rsidP="00D22CE9">
            <w:pPr>
              <w:rPr>
                <w:rFonts w:cstheme="minorHAnsi"/>
                <w:color w:val="000000"/>
                <w:sz w:val="18"/>
                <w:szCs w:val="18"/>
              </w:rPr>
            </w:pPr>
            <w:r w:rsidRPr="00FB0A38">
              <w:rPr>
                <w:rFonts w:cstheme="minorHAnsi"/>
                <w:color w:val="000000"/>
                <w:sz w:val="18"/>
                <w:szCs w:val="18"/>
              </w:rPr>
              <w:t>Reduce Carbon depletion in Forests by supplying Fuelwood from TOF area</w:t>
            </w:r>
          </w:p>
        </w:tc>
        <w:tc>
          <w:tcPr>
            <w:tcW w:w="1349" w:type="dxa"/>
          </w:tcPr>
          <w:p w14:paraId="795DB7A1"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3.84</w:t>
            </w:r>
          </w:p>
        </w:tc>
        <w:tc>
          <w:tcPr>
            <w:tcW w:w="1622" w:type="dxa"/>
          </w:tcPr>
          <w:p w14:paraId="1B5A8F68" w14:textId="77777777" w:rsidR="00931081" w:rsidRPr="00FB0A38" w:rsidRDefault="00931081" w:rsidP="00D22CE9">
            <w:pPr>
              <w:rPr>
                <w:rFonts w:cstheme="minorHAnsi"/>
                <w:color w:val="000000"/>
                <w:sz w:val="18"/>
                <w:szCs w:val="18"/>
              </w:rPr>
            </w:pPr>
            <w:r w:rsidRPr="00FB0A38">
              <w:rPr>
                <w:rFonts w:cstheme="minorHAnsi"/>
                <w:color w:val="000000"/>
                <w:sz w:val="18"/>
                <w:szCs w:val="18"/>
              </w:rPr>
              <w:t>Secure technical support from BFD</w:t>
            </w:r>
          </w:p>
        </w:tc>
        <w:tc>
          <w:tcPr>
            <w:tcW w:w="2476" w:type="dxa"/>
          </w:tcPr>
          <w:p w14:paraId="7C3C3C41" w14:textId="77777777" w:rsidR="00931081" w:rsidRPr="00FB0A38" w:rsidRDefault="00931081" w:rsidP="00D22CE9">
            <w:pPr>
              <w:rPr>
                <w:rFonts w:cstheme="minorHAnsi"/>
                <w:color w:val="000000"/>
                <w:sz w:val="18"/>
                <w:szCs w:val="18"/>
              </w:rPr>
            </w:pPr>
          </w:p>
        </w:tc>
      </w:tr>
      <w:tr w:rsidR="00931081" w:rsidRPr="00FB0A38" w14:paraId="26796A53" w14:textId="77777777" w:rsidTr="00D22CE9">
        <w:tc>
          <w:tcPr>
            <w:tcW w:w="703" w:type="dxa"/>
            <w:vMerge/>
          </w:tcPr>
          <w:p w14:paraId="18DA96D9" w14:textId="77777777" w:rsidR="00931081" w:rsidRPr="00FB0A38" w:rsidRDefault="00931081" w:rsidP="00D22CE9">
            <w:pPr>
              <w:rPr>
                <w:rFonts w:cstheme="minorHAnsi"/>
                <w:color w:val="000000"/>
                <w:sz w:val="18"/>
                <w:szCs w:val="18"/>
              </w:rPr>
            </w:pPr>
          </w:p>
        </w:tc>
        <w:tc>
          <w:tcPr>
            <w:tcW w:w="1475" w:type="dxa"/>
            <w:vMerge/>
          </w:tcPr>
          <w:p w14:paraId="14D9B8A2" w14:textId="77777777" w:rsidR="00931081" w:rsidRPr="00FB0A38" w:rsidRDefault="00931081" w:rsidP="00D22CE9">
            <w:pPr>
              <w:rPr>
                <w:rFonts w:cstheme="minorHAnsi"/>
                <w:color w:val="000000"/>
                <w:sz w:val="18"/>
                <w:szCs w:val="18"/>
              </w:rPr>
            </w:pPr>
          </w:p>
        </w:tc>
        <w:tc>
          <w:tcPr>
            <w:tcW w:w="1448" w:type="dxa"/>
          </w:tcPr>
          <w:p w14:paraId="7F8CE25C" w14:textId="77777777" w:rsidR="00931081" w:rsidRPr="00FB0A38" w:rsidRDefault="00931081" w:rsidP="00D22CE9">
            <w:pPr>
              <w:rPr>
                <w:rFonts w:cstheme="minorHAnsi"/>
                <w:color w:val="000000"/>
                <w:sz w:val="18"/>
                <w:szCs w:val="18"/>
              </w:rPr>
            </w:pPr>
            <w:r w:rsidRPr="00FB0A38">
              <w:rPr>
                <w:rFonts w:cstheme="minorHAnsi"/>
                <w:color w:val="000000"/>
                <w:sz w:val="18"/>
                <w:szCs w:val="18"/>
              </w:rPr>
              <w:t>Expand and strengthen tissue culture facilities to enhance supply of fuelwood seedlings</w:t>
            </w:r>
          </w:p>
        </w:tc>
        <w:tc>
          <w:tcPr>
            <w:tcW w:w="1719" w:type="dxa"/>
          </w:tcPr>
          <w:p w14:paraId="5AD4D683" w14:textId="77777777" w:rsidR="00931081" w:rsidRPr="00FB0A38" w:rsidRDefault="00931081" w:rsidP="00860916">
            <w:pPr>
              <w:pStyle w:val="ListParagraph"/>
              <w:numPr>
                <w:ilvl w:val="0"/>
                <w:numId w:val="47"/>
              </w:numPr>
              <w:ind w:left="196" w:hanging="196"/>
              <w:rPr>
                <w:rFonts w:cstheme="minorHAnsi"/>
                <w:color w:val="000000"/>
                <w:sz w:val="18"/>
                <w:szCs w:val="18"/>
              </w:rPr>
            </w:pPr>
            <w:r w:rsidRPr="00FB0A38">
              <w:rPr>
                <w:rFonts w:cstheme="minorHAnsi"/>
                <w:color w:val="000000"/>
                <w:sz w:val="18"/>
                <w:szCs w:val="18"/>
              </w:rPr>
              <w:t>Encourage and support tissue culture labs for growing fuelwood seedlings.</w:t>
            </w:r>
          </w:p>
          <w:p w14:paraId="3236396E" w14:textId="77777777" w:rsidR="00931081" w:rsidRPr="00FB0A38" w:rsidRDefault="00931081" w:rsidP="00860916">
            <w:pPr>
              <w:pStyle w:val="ListParagraph"/>
              <w:numPr>
                <w:ilvl w:val="0"/>
                <w:numId w:val="47"/>
              </w:numPr>
              <w:ind w:left="196" w:hanging="196"/>
              <w:rPr>
                <w:rFonts w:cstheme="minorHAnsi"/>
                <w:color w:val="000000"/>
                <w:sz w:val="18"/>
                <w:szCs w:val="18"/>
              </w:rPr>
            </w:pPr>
            <w:r w:rsidRPr="00FB0A38">
              <w:rPr>
                <w:rFonts w:cstheme="minorHAnsi"/>
                <w:color w:val="000000"/>
                <w:sz w:val="18"/>
                <w:szCs w:val="18"/>
              </w:rPr>
              <w:t xml:space="preserve">Assist marketing of tissue culture </w:t>
            </w:r>
            <w:r w:rsidRPr="00FB0A38">
              <w:rPr>
                <w:rFonts w:cstheme="minorHAnsi"/>
                <w:color w:val="000000"/>
                <w:sz w:val="18"/>
                <w:szCs w:val="18"/>
              </w:rPr>
              <w:lastRenderedPageBreak/>
              <w:t>seedlings in test tubes to private nurseries.</w:t>
            </w:r>
          </w:p>
        </w:tc>
        <w:tc>
          <w:tcPr>
            <w:tcW w:w="1110" w:type="dxa"/>
          </w:tcPr>
          <w:p w14:paraId="654602A1"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 xml:space="preserve">Nationwide </w:t>
            </w:r>
          </w:p>
        </w:tc>
        <w:tc>
          <w:tcPr>
            <w:tcW w:w="780" w:type="dxa"/>
          </w:tcPr>
          <w:p w14:paraId="49DFDA3E" w14:textId="77777777" w:rsidR="00931081" w:rsidRPr="00FB0A38" w:rsidRDefault="00931081" w:rsidP="00D22CE9">
            <w:pPr>
              <w:rPr>
                <w:rFonts w:cstheme="minorHAnsi"/>
                <w:color w:val="000000"/>
                <w:sz w:val="18"/>
                <w:szCs w:val="18"/>
              </w:rPr>
            </w:pPr>
            <w:r w:rsidRPr="00FB0A38">
              <w:rPr>
                <w:rFonts w:cstheme="minorHAnsi"/>
                <w:color w:val="000000"/>
                <w:sz w:val="18"/>
                <w:szCs w:val="18"/>
              </w:rPr>
              <w:t>10</w:t>
            </w:r>
          </w:p>
          <w:p w14:paraId="2BC44AC0" w14:textId="77777777" w:rsidR="00931081" w:rsidRPr="00FB0A38" w:rsidRDefault="00931081" w:rsidP="00D22CE9">
            <w:pPr>
              <w:rPr>
                <w:rFonts w:cstheme="minorHAnsi"/>
                <w:color w:val="000000"/>
                <w:sz w:val="18"/>
                <w:szCs w:val="18"/>
              </w:rPr>
            </w:pPr>
            <w:r w:rsidRPr="00FB0A38">
              <w:rPr>
                <w:rFonts w:cstheme="minorHAnsi"/>
                <w:color w:val="000000"/>
                <w:sz w:val="18"/>
                <w:szCs w:val="18"/>
              </w:rPr>
              <w:t>Tissue Culture Lab</w:t>
            </w:r>
          </w:p>
        </w:tc>
        <w:tc>
          <w:tcPr>
            <w:tcW w:w="986" w:type="dxa"/>
          </w:tcPr>
          <w:p w14:paraId="24747381" w14:textId="77777777" w:rsidR="00931081" w:rsidRPr="00FB0A38" w:rsidRDefault="00931081" w:rsidP="00D22CE9">
            <w:pPr>
              <w:rPr>
                <w:rFonts w:cstheme="minorHAnsi"/>
                <w:color w:val="000000"/>
                <w:sz w:val="18"/>
                <w:szCs w:val="18"/>
              </w:rPr>
            </w:pPr>
            <w:r w:rsidRPr="00FB0A38">
              <w:rPr>
                <w:rFonts w:cstheme="minorHAnsi"/>
                <w:color w:val="000000"/>
                <w:sz w:val="18"/>
                <w:szCs w:val="18"/>
              </w:rPr>
              <w:t>0.4</w:t>
            </w:r>
          </w:p>
        </w:tc>
        <w:tc>
          <w:tcPr>
            <w:tcW w:w="1020" w:type="dxa"/>
          </w:tcPr>
          <w:p w14:paraId="227FE7D8" w14:textId="77777777" w:rsidR="00931081" w:rsidRPr="00FB0A38" w:rsidRDefault="00931081" w:rsidP="00D22CE9">
            <w:pPr>
              <w:rPr>
                <w:rFonts w:cstheme="minorHAnsi"/>
                <w:color w:val="000000"/>
                <w:sz w:val="18"/>
                <w:szCs w:val="18"/>
              </w:rPr>
            </w:pPr>
            <w:r w:rsidRPr="00FB0A38">
              <w:rPr>
                <w:rFonts w:cstheme="minorHAnsi"/>
                <w:color w:val="000000"/>
                <w:sz w:val="18"/>
                <w:szCs w:val="18"/>
              </w:rPr>
              <w:t>4</w:t>
            </w:r>
          </w:p>
        </w:tc>
        <w:tc>
          <w:tcPr>
            <w:tcW w:w="1307" w:type="dxa"/>
          </w:tcPr>
          <w:p w14:paraId="1FEE03FD"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UN-REDD + tissue culture labs. </w:t>
            </w:r>
          </w:p>
        </w:tc>
        <w:tc>
          <w:tcPr>
            <w:tcW w:w="1275" w:type="dxa"/>
          </w:tcPr>
          <w:p w14:paraId="091BD56F" w14:textId="77777777" w:rsidR="00931081" w:rsidRPr="00FB0A38" w:rsidRDefault="00931081" w:rsidP="00D22CE9">
            <w:pPr>
              <w:rPr>
                <w:rFonts w:cstheme="minorHAnsi"/>
                <w:color w:val="000000"/>
                <w:sz w:val="18"/>
                <w:szCs w:val="18"/>
              </w:rPr>
            </w:pPr>
            <w:r w:rsidRPr="00FB0A38">
              <w:rPr>
                <w:rFonts w:cstheme="minorHAnsi"/>
                <w:color w:val="000000"/>
                <w:sz w:val="18"/>
                <w:szCs w:val="18"/>
              </w:rPr>
              <w:t>Cut back the nursery time &amp; produce fuelwood seedlings in large scale at low costs</w:t>
            </w:r>
          </w:p>
        </w:tc>
        <w:tc>
          <w:tcPr>
            <w:tcW w:w="1349" w:type="dxa"/>
          </w:tcPr>
          <w:p w14:paraId="0BD7B29C"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4.0</w:t>
            </w:r>
          </w:p>
        </w:tc>
        <w:tc>
          <w:tcPr>
            <w:tcW w:w="1622" w:type="dxa"/>
          </w:tcPr>
          <w:p w14:paraId="6CEBAF62"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28B442F5" w14:textId="77777777" w:rsidR="00931081" w:rsidRPr="00FB0A38" w:rsidRDefault="00931081" w:rsidP="00D22CE9">
            <w:pPr>
              <w:rPr>
                <w:rFonts w:cstheme="minorHAnsi"/>
                <w:color w:val="000000"/>
                <w:sz w:val="18"/>
                <w:szCs w:val="18"/>
              </w:rPr>
            </w:pPr>
          </w:p>
        </w:tc>
      </w:tr>
      <w:tr w:rsidR="00931081" w:rsidRPr="00FB0A38" w14:paraId="61DC7A75" w14:textId="77777777" w:rsidTr="00D22CE9">
        <w:tc>
          <w:tcPr>
            <w:tcW w:w="703" w:type="dxa"/>
            <w:vMerge/>
          </w:tcPr>
          <w:p w14:paraId="1AF0CA45" w14:textId="77777777" w:rsidR="00931081" w:rsidRPr="00FB0A38" w:rsidRDefault="00931081" w:rsidP="00D22CE9">
            <w:pPr>
              <w:rPr>
                <w:rFonts w:cstheme="minorHAnsi"/>
                <w:color w:val="000000"/>
                <w:sz w:val="18"/>
                <w:szCs w:val="18"/>
              </w:rPr>
            </w:pPr>
          </w:p>
        </w:tc>
        <w:tc>
          <w:tcPr>
            <w:tcW w:w="1475" w:type="dxa"/>
            <w:vMerge/>
          </w:tcPr>
          <w:p w14:paraId="228C83EC" w14:textId="77777777" w:rsidR="00931081" w:rsidRPr="00FB0A38" w:rsidRDefault="00931081" w:rsidP="00D22CE9">
            <w:pPr>
              <w:rPr>
                <w:rFonts w:cstheme="minorHAnsi"/>
                <w:color w:val="000000"/>
                <w:sz w:val="18"/>
                <w:szCs w:val="18"/>
              </w:rPr>
            </w:pPr>
          </w:p>
        </w:tc>
        <w:tc>
          <w:tcPr>
            <w:tcW w:w="1448" w:type="dxa"/>
          </w:tcPr>
          <w:p w14:paraId="03ADB9D3" w14:textId="77777777" w:rsidR="00931081" w:rsidRPr="00FB0A38" w:rsidRDefault="00931081" w:rsidP="00D22CE9">
            <w:pPr>
              <w:rPr>
                <w:rFonts w:cstheme="minorHAnsi"/>
                <w:color w:val="000000"/>
                <w:sz w:val="18"/>
                <w:szCs w:val="18"/>
              </w:rPr>
            </w:pPr>
            <w:r w:rsidRPr="00FB0A38">
              <w:rPr>
                <w:rFonts w:cstheme="minorHAnsi"/>
                <w:color w:val="000000"/>
                <w:sz w:val="18"/>
                <w:szCs w:val="18"/>
              </w:rPr>
              <w:t>Collaborative management of NTFP (Bamboo, Murta, Cane, Golpata, Melia grass, etc.)</w:t>
            </w:r>
          </w:p>
        </w:tc>
        <w:tc>
          <w:tcPr>
            <w:tcW w:w="1719" w:type="dxa"/>
          </w:tcPr>
          <w:p w14:paraId="3ABE72E6" w14:textId="77777777" w:rsidR="00931081" w:rsidRPr="00FB0A38" w:rsidRDefault="00931081" w:rsidP="00860916">
            <w:pPr>
              <w:pStyle w:val="NoSpacing"/>
              <w:numPr>
                <w:ilvl w:val="0"/>
                <w:numId w:val="53"/>
              </w:numPr>
              <w:spacing w:line="240" w:lineRule="atLeast"/>
              <w:ind w:left="151" w:hanging="151"/>
              <w:rPr>
                <w:rFonts w:cstheme="minorHAnsi"/>
                <w:sz w:val="18"/>
                <w:szCs w:val="18"/>
              </w:rPr>
            </w:pPr>
            <w:r w:rsidRPr="00FB0A38">
              <w:rPr>
                <w:rFonts w:cstheme="minorHAnsi"/>
                <w:sz w:val="18"/>
                <w:szCs w:val="18"/>
              </w:rPr>
              <w:t>Identification of collaborative partner</w:t>
            </w:r>
          </w:p>
          <w:p w14:paraId="374AB194" w14:textId="77777777" w:rsidR="00931081" w:rsidRPr="00FB0A38" w:rsidRDefault="00931081" w:rsidP="00860916">
            <w:pPr>
              <w:pStyle w:val="NoSpacing"/>
              <w:numPr>
                <w:ilvl w:val="0"/>
                <w:numId w:val="53"/>
              </w:numPr>
              <w:spacing w:line="240" w:lineRule="atLeast"/>
              <w:ind w:left="151" w:hanging="151"/>
              <w:rPr>
                <w:rFonts w:cstheme="minorHAnsi"/>
                <w:sz w:val="18"/>
                <w:szCs w:val="18"/>
              </w:rPr>
            </w:pPr>
            <w:r w:rsidRPr="00FB0A38">
              <w:rPr>
                <w:rFonts w:cstheme="minorHAnsi"/>
                <w:sz w:val="18"/>
                <w:szCs w:val="18"/>
              </w:rPr>
              <w:t>Collaborative management &amp; benefit sharing</w:t>
            </w:r>
          </w:p>
        </w:tc>
        <w:tc>
          <w:tcPr>
            <w:tcW w:w="1110" w:type="dxa"/>
          </w:tcPr>
          <w:p w14:paraId="478B544E" w14:textId="77777777" w:rsidR="00931081" w:rsidRPr="00FB0A38" w:rsidRDefault="00931081" w:rsidP="00D22CE9">
            <w:pPr>
              <w:rPr>
                <w:rFonts w:cstheme="minorHAnsi"/>
                <w:color w:val="000000"/>
                <w:sz w:val="18"/>
                <w:szCs w:val="18"/>
              </w:rPr>
            </w:pPr>
            <w:r w:rsidRPr="00FB0A38">
              <w:rPr>
                <w:rFonts w:cstheme="minorHAnsi"/>
                <w:color w:val="000000"/>
                <w:sz w:val="18"/>
                <w:szCs w:val="18"/>
              </w:rPr>
              <w:t>Forest areas (209 Upazila)</w:t>
            </w:r>
          </w:p>
        </w:tc>
        <w:tc>
          <w:tcPr>
            <w:tcW w:w="780" w:type="dxa"/>
          </w:tcPr>
          <w:p w14:paraId="472E107F" w14:textId="77777777" w:rsidR="00931081" w:rsidRPr="00FB0A38" w:rsidRDefault="00931081" w:rsidP="00D22CE9">
            <w:pPr>
              <w:rPr>
                <w:rFonts w:cstheme="minorHAnsi"/>
                <w:color w:val="000000"/>
                <w:sz w:val="18"/>
                <w:szCs w:val="18"/>
              </w:rPr>
            </w:pPr>
            <w:r w:rsidRPr="00FB0A38">
              <w:rPr>
                <w:rFonts w:cstheme="minorHAnsi"/>
                <w:color w:val="000000"/>
                <w:sz w:val="18"/>
                <w:szCs w:val="18"/>
              </w:rPr>
              <w:t>209</w:t>
            </w:r>
          </w:p>
        </w:tc>
        <w:tc>
          <w:tcPr>
            <w:tcW w:w="986" w:type="dxa"/>
          </w:tcPr>
          <w:p w14:paraId="4D3BC203"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0.05</w:t>
            </w:r>
          </w:p>
        </w:tc>
        <w:tc>
          <w:tcPr>
            <w:tcW w:w="1020" w:type="dxa"/>
          </w:tcPr>
          <w:p w14:paraId="088EB9D2" w14:textId="77777777" w:rsidR="00931081" w:rsidRPr="00FB0A38" w:rsidRDefault="00931081" w:rsidP="00D22CE9">
            <w:pPr>
              <w:rPr>
                <w:rFonts w:cstheme="minorHAnsi"/>
                <w:color w:val="000000"/>
                <w:sz w:val="18"/>
                <w:szCs w:val="18"/>
              </w:rPr>
            </w:pPr>
            <w:r w:rsidRPr="00FB0A38">
              <w:rPr>
                <w:rFonts w:cstheme="minorHAnsi"/>
                <w:color w:val="000000"/>
                <w:sz w:val="18"/>
                <w:szCs w:val="18"/>
              </w:rPr>
              <w:t>10.45</w:t>
            </w:r>
          </w:p>
        </w:tc>
        <w:tc>
          <w:tcPr>
            <w:tcW w:w="1307" w:type="dxa"/>
          </w:tcPr>
          <w:p w14:paraId="667B60C3"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263C10E0" w14:textId="77777777" w:rsidR="00931081" w:rsidRPr="00FB0A38" w:rsidRDefault="00931081" w:rsidP="00D22CE9">
            <w:pPr>
              <w:rPr>
                <w:rFonts w:cstheme="minorHAnsi"/>
                <w:color w:val="000000"/>
                <w:sz w:val="18"/>
                <w:szCs w:val="18"/>
              </w:rPr>
            </w:pPr>
            <w:r w:rsidRPr="00FB0A38">
              <w:rPr>
                <w:rFonts w:cstheme="minorHAnsi"/>
                <w:color w:val="000000"/>
                <w:sz w:val="18"/>
                <w:szCs w:val="18"/>
              </w:rPr>
              <w:t>Sustainability &amp; combat carbon reduction</w:t>
            </w:r>
          </w:p>
        </w:tc>
        <w:tc>
          <w:tcPr>
            <w:tcW w:w="1349" w:type="dxa"/>
          </w:tcPr>
          <w:p w14:paraId="69603AC3"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10.45</w:t>
            </w:r>
          </w:p>
        </w:tc>
        <w:tc>
          <w:tcPr>
            <w:tcW w:w="1622" w:type="dxa"/>
          </w:tcPr>
          <w:p w14:paraId="2BBB3F6E"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Collaborate with Agri Extension. </w:t>
            </w:r>
          </w:p>
        </w:tc>
        <w:tc>
          <w:tcPr>
            <w:tcW w:w="2476" w:type="dxa"/>
          </w:tcPr>
          <w:p w14:paraId="497D2AB7" w14:textId="77777777" w:rsidR="00931081" w:rsidRPr="00FB0A38" w:rsidRDefault="00931081" w:rsidP="00D22CE9">
            <w:pPr>
              <w:rPr>
                <w:rFonts w:cstheme="minorHAnsi"/>
                <w:color w:val="000000"/>
                <w:sz w:val="18"/>
                <w:szCs w:val="18"/>
              </w:rPr>
            </w:pPr>
            <w:r w:rsidRPr="00FB0A38">
              <w:rPr>
                <w:rFonts w:cstheme="minorHAnsi"/>
                <w:color w:val="000000"/>
                <w:sz w:val="18"/>
                <w:szCs w:val="18"/>
              </w:rPr>
              <w:t>Priority areas will be BFD adjoining areas.</w:t>
            </w:r>
          </w:p>
        </w:tc>
      </w:tr>
      <w:tr w:rsidR="00931081" w:rsidRPr="00FB0A38" w14:paraId="1B8F0DD6" w14:textId="77777777" w:rsidTr="00D22CE9">
        <w:tc>
          <w:tcPr>
            <w:tcW w:w="703" w:type="dxa"/>
            <w:vMerge/>
          </w:tcPr>
          <w:p w14:paraId="6252BB62" w14:textId="77777777" w:rsidR="00931081" w:rsidRPr="00FB0A38" w:rsidRDefault="00931081" w:rsidP="00D22CE9">
            <w:pPr>
              <w:rPr>
                <w:rFonts w:cstheme="minorHAnsi"/>
                <w:color w:val="000000"/>
                <w:sz w:val="18"/>
                <w:szCs w:val="18"/>
              </w:rPr>
            </w:pPr>
          </w:p>
        </w:tc>
        <w:tc>
          <w:tcPr>
            <w:tcW w:w="1475" w:type="dxa"/>
            <w:vMerge/>
          </w:tcPr>
          <w:p w14:paraId="1AEB997D" w14:textId="77777777" w:rsidR="00931081" w:rsidRPr="00FB0A38" w:rsidRDefault="00931081" w:rsidP="00D22CE9">
            <w:pPr>
              <w:rPr>
                <w:rFonts w:cstheme="minorHAnsi"/>
                <w:color w:val="000000"/>
                <w:sz w:val="18"/>
                <w:szCs w:val="18"/>
              </w:rPr>
            </w:pPr>
          </w:p>
        </w:tc>
        <w:tc>
          <w:tcPr>
            <w:tcW w:w="1448" w:type="dxa"/>
          </w:tcPr>
          <w:p w14:paraId="5B6BFFB0" w14:textId="77777777" w:rsidR="00931081" w:rsidRPr="00FB0A38" w:rsidRDefault="00931081" w:rsidP="00D22CE9">
            <w:pPr>
              <w:rPr>
                <w:rFonts w:cstheme="minorHAnsi"/>
                <w:color w:val="000000"/>
                <w:sz w:val="18"/>
                <w:szCs w:val="18"/>
              </w:rPr>
            </w:pPr>
            <w:r w:rsidRPr="00FB0A38">
              <w:rPr>
                <w:rFonts w:cstheme="minorHAnsi"/>
                <w:color w:val="000000"/>
                <w:sz w:val="18"/>
                <w:szCs w:val="18"/>
              </w:rPr>
              <w:t>Establish fuelwood plantation in marginal land, homesteads and institutional premises</w:t>
            </w:r>
          </w:p>
        </w:tc>
        <w:tc>
          <w:tcPr>
            <w:tcW w:w="1719" w:type="dxa"/>
          </w:tcPr>
          <w:p w14:paraId="593CF461" w14:textId="77777777" w:rsidR="00931081" w:rsidRPr="00FB0A38" w:rsidRDefault="00931081" w:rsidP="00860916">
            <w:pPr>
              <w:pStyle w:val="ListParagraph"/>
              <w:numPr>
                <w:ilvl w:val="0"/>
                <w:numId w:val="45"/>
              </w:numPr>
              <w:ind w:left="196" w:hanging="196"/>
              <w:rPr>
                <w:rFonts w:cstheme="minorHAnsi"/>
                <w:color w:val="000000"/>
                <w:sz w:val="18"/>
                <w:szCs w:val="18"/>
              </w:rPr>
            </w:pPr>
            <w:r w:rsidRPr="00FB0A38">
              <w:rPr>
                <w:rFonts w:cstheme="minorHAnsi"/>
                <w:color w:val="000000"/>
                <w:sz w:val="18"/>
                <w:szCs w:val="18"/>
              </w:rPr>
              <w:t>Identify planting sites</w:t>
            </w:r>
          </w:p>
          <w:p w14:paraId="1278073B" w14:textId="77777777" w:rsidR="00931081" w:rsidRPr="00FB0A38" w:rsidRDefault="00931081" w:rsidP="00860916">
            <w:pPr>
              <w:pStyle w:val="ListParagraph"/>
              <w:numPr>
                <w:ilvl w:val="0"/>
                <w:numId w:val="45"/>
              </w:numPr>
              <w:ind w:left="196" w:hanging="196"/>
              <w:rPr>
                <w:rFonts w:cstheme="minorHAnsi"/>
                <w:color w:val="000000"/>
                <w:sz w:val="18"/>
                <w:szCs w:val="18"/>
              </w:rPr>
            </w:pPr>
            <w:r w:rsidRPr="00FB0A38">
              <w:rPr>
                <w:rFonts w:cstheme="minorHAnsi"/>
                <w:color w:val="000000"/>
                <w:sz w:val="18"/>
                <w:szCs w:val="18"/>
              </w:rPr>
              <w:t>Motivation &amp; planting</w:t>
            </w:r>
          </w:p>
          <w:p w14:paraId="21BA1BAE" w14:textId="77777777" w:rsidR="00931081" w:rsidRPr="00FB0A38" w:rsidRDefault="00931081" w:rsidP="00860916">
            <w:pPr>
              <w:pStyle w:val="ListParagraph"/>
              <w:numPr>
                <w:ilvl w:val="0"/>
                <w:numId w:val="45"/>
              </w:numPr>
              <w:ind w:left="196" w:hanging="196"/>
              <w:rPr>
                <w:rFonts w:cstheme="minorHAnsi"/>
                <w:color w:val="000000"/>
                <w:sz w:val="18"/>
                <w:szCs w:val="18"/>
              </w:rPr>
            </w:pPr>
            <w:r w:rsidRPr="00FB0A38">
              <w:rPr>
                <w:rFonts w:cstheme="minorHAnsi"/>
                <w:color w:val="000000"/>
                <w:sz w:val="18"/>
                <w:szCs w:val="18"/>
              </w:rPr>
              <w:t>Ensure after care</w:t>
            </w:r>
          </w:p>
        </w:tc>
        <w:tc>
          <w:tcPr>
            <w:tcW w:w="1110" w:type="dxa"/>
          </w:tcPr>
          <w:p w14:paraId="7BC4B35B"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44219F65" w14:textId="11D67198" w:rsidR="00931081" w:rsidRPr="00FB0A38" w:rsidRDefault="00931081" w:rsidP="00D22CE9">
            <w:pPr>
              <w:rPr>
                <w:rFonts w:cstheme="minorHAnsi"/>
                <w:color w:val="000000"/>
                <w:sz w:val="18"/>
                <w:szCs w:val="18"/>
              </w:rPr>
            </w:pPr>
            <w:r w:rsidRPr="00FB0A38">
              <w:rPr>
                <w:rFonts w:cstheme="minorHAnsi"/>
                <w:color w:val="000000"/>
                <w:sz w:val="18"/>
                <w:szCs w:val="18"/>
              </w:rPr>
              <w:t xml:space="preserve">64 Districts say about 50,000 </w:t>
            </w:r>
            <w:r w:rsidR="00090D49" w:rsidRPr="00FB0A38">
              <w:rPr>
                <w:rFonts w:cstheme="minorHAnsi"/>
                <w:color w:val="000000"/>
                <w:sz w:val="18"/>
                <w:szCs w:val="18"/>
              </w:rPr>
              <w:t>h</w:t>
            </w:r>
            <w:r w:rsidRPr="00FB0A38">
              <w:rPr>
                <w:rFonts w:cstheme="minorHAnsi"/>
                <w:color w:val="000000"/>
                <w:sz w:val="18"/>
                <w:szCs w:val="18"/>
              </w:rPr>
              <w:t>a equivalent Area.</w:t>
            </w:r>
          </w:p>
          <w:p w14:paraId="58ECD0EA" w14:textId="77777777" w:rsidR="00931081" w:rsidRPr="00FB0A38" w:rsidRDefault="00931081" w:rsidP="00D22CE9">
            <w:pPr>
              <w:rPr>
                <w:rFonts w:cstheme="minorHAnsi"/>
                <w:color w:val="000000"/>
                <w:sz w:val="18"/>
                <w:szCs w:val="18"/>
              </w:rPr>
            </w:pPr>
          </w:p>
        </w:tc>
        <w:tc>
          <w:tcPr>
            <w:tcW w:w="986" w:type="dxa"/>
          </w:tcPr>
          <w:p w14:paraId="10177814"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0.0008</w:t>
            </w:r>
          </w:p>
        </w:tc>
        <w:tc>
          <w:tcPr>
            <w:tcW w:w="1020" w:type="dxa"/>
          </w:tcPr>
          <w:p w14:paraId="6F664D49" w14:textId="77777777" w:rsidR="00931081" w:rsidRPr="00FB0A38" w:rsidRDefault="00931081" w:rsidP="00D22CE9">
            <w:pPr>
              <w:rPr>
                <w:rFonts w:cstheme="minorHAnsi"/>
                <w:color w:val="000000"/>
                <w:sz w:val="18"/>
                <w:szCs w:val="18"/>
              </w:rPr>
            </w:pPr>
            <w:r w:rsidRPr="00FB0A38">
              <w:rPr>
                <w:rFonts w:cstheme="minorHAnsi"/>
                <w:color w:val="000000"/>
                <w:sz w:val="18"/>
                <w:szCs w:val="18"/>
              </w:rPr>
              <w:t>40</w:t>
            </w:r>
          </w:p>
        </w:tc>
        <w:tc>
          <w:tcPr>
            <w:tcW w:w="1307" w:type="dxa"/>
          </w:tcPr>
          <w:p w14:paraId="42AFE84C"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UN-REDD + NGO</w:t>
            </w:r>
          </w:p>
        </w:tc>
        <w:tc>
          <w:tcPr>
            <w:tcW w:w="1275" w:type="dxa"/>
          </w:tcPr>
          <w:p w14:paraId="716F9255" w14:textId="77777777" w:rsidR="00931081" w:rsidRPr="00FB0A38" w:rsidRDefault="00931081" w:rsidP="00D22CE9">
            <w:pPr>
              <w:rPr>
                <w:rFonts w:cstheme="minorHAnsi"/>
                <w:color w:val="000000"/>
                <w:sz w:val="18"/>
                <w:szCs w:val="18"/>
              </w:rPr>
            </w:pPr>
            <w:r w:rsidRPr="00FB0A38">
              <w:rPr>
                <w:rFonts w:cstheme="minorHAnsi"/>
                <w:color w:val="000000"/>
                <w:sz w:val="18"/>
                <w:szCs w:val="18"/>
              </w:rPr>
              <w:t>Reduce depletion of Forest Carbon by supplying fuelwood from rural areas.</w:t>
            </w:r>
          </w:p>
        </w:tc>
        <w:tc>
          <w:tcPr>
            <w:tcW w:w="1349" w:type="dxa"/>
          </w:tcPr>
          <w:p w14:paraId="604DC834" w14:textId="7FD40B81" w:rsidR="00931081" w:rsidRPr="00FB0A38" w:rsidRDefault="00931081" w:rsidP="00D22CE9">
            <w:pPr>
              <w:jc w:val="center"/>
              <w:rPr>
                <w:rFonts w:cstheme="minorHAnsi"/>
                <w:color w:val="000000"/>
                <w:sz w:val="18"/>
                <w:szCs w:val="18"/>
              </w:rPr>
            </w:pPr>
            <w:r w:rsidRPr="00FB0A38">
              <w:rPr>
                <w:rFonts w:cstheme="minorHAnsi"/>
                <w:b/>
                <w:color w:val="FF0000"/>
                <w:sz w:val="18"/>
                <w:szCs w:val="18"/>
              </w:rPr>
              <w:t>40</w:t>
            </w:r>
            <w:r w:rsidR="00452DD1" w:rsidRPr="00FB0A38">
              <w:rPr>
                <w:rFonts w:cstheme="minorHAnsi"/>
                <w:b/>
                <w:color w:val="FF0000"/>
                <w:sz w:val="18"/>
                <w:szCs w:val="18"/>
              </w:rPr>
              <w:t>.0</w:t>
            </w:r>
          </w:p>
        </w:tc>
        <w:tc>
          <w:tcPr>
            <w:tcW w:w="1622" w:type="dxa"/>
          </w:tcPr>
          <w:p w14:paraId="23066083" w14:textId="77777777" w:rsidR="00931081" w:rsidRPr="00FB0A38" w:rsidRDefault="00931081" w:rsidP="00D22CE9">
            <w:pPr>
              <w:rPr>
                <w:rFonts w:cstheme="minorHAnsi"/>
                <w:color w:val="000000"/>
                <w:sz w:val="18"/>
                <w:szCs w:val="18"/>
              </w:rPr>
            </w:pPr>
            <w:r w:rsidRPr="00FB0A38">
              <w:rPr>
                <w:rFonts w:cstheme="minorHAnsi"/>
                <w:color w:val="000000"/>
                <w:sz w:val="18"/>
                <w:szCs w:val="18"/>
              </w:rPr>
              <w:t>Collaborations with BFD, LDGED, R&amp;H, WAPDA, Railway, etc.</w:t>
            </w:r>
          </w:p>
        </w:tc>
        <w:tc>
          <w:tcPr>
            <w:tcW w:w="2476" w:type="dxa"/>
          </w:tcPr>
          <w:p w14:paraId="46B15177" w14:textId="77777777" w:rsidR="00931081" w:rsidRPr="00FB0A38" w:rsidRDefault="00931081" w:rsidP="00D22CE9">
            <w:pPr>
              <w:rPr>
                <w:rFonts w:cstheme="minorHAnsi"/>
                <w:color w:val="000000"/>
                <w:sz w:val="18"/>
                <w:szCs w:val="18"/>
              </w:rPr>
            </w:pPr>
            <w:r w:rsidRPr="00FB0A38">
              <w:rPr>
                <w:rFonts w:cstheme="minorHAnsi"/>
                <w:color w:val="000000"/>
                <w:sz w:val="18"/>
                <w:szCs w:val="18"/>
              </w:rPr>
              <w:t>Country wide program</w:t>
            </w:r>
          </w:p>
        </w:tc>
      </w:tr>
      <w:tr w:rsidR="00931081" w:rsidRPr="00FB0A38" w14:paraId="444E4C25" w14:textId="77777777" w:rsidTr="00D22CE9">
        <w:tc>
          <w:tcPr>
            <w:tcW w:w="703" w:type="dxa"/>
            <w:vMerge/>
          </w:tcPr>
          <w:p w14:paraId="5A1288C8" w14:textId="77777777" w:rsidR="00931081" w:rsidRPr="00FB0A38" w:rsidRDefault="00931081" w:rsidP="00D22CE9">
            <w:pPr>
              <w:rPr>
                <w:rFonts w:cstheme="minorHAnsi"/>
                <w:color w:val="000000"/>
                <w:sz w:val="18"/>
                <w:szCs w:val="18"/>
              </w:rPr>
            </w:pPr>
          </w:p>
        </w:tc>
        <w:tc>
          <w:tcPr>
            <w:tcW w:w="1475" w:type="dxa"/>
            <w:vMerge/>
          </w:tcPr>
          <w:p w14:paraId="141649C9" w14:textId="77777777" w:rsidR="00931081" w:rsidRPr="00FB0A38" w:rsidRDefault="00931081" w:rsidP="00D22CE9">
            <w:pPr>
              <w:rPr>
                <w:rFonts w:cstheme="minorHAnsi"/>
                <w:color w:val="000000"/>
                <w:sz w:val="18"/>
                <w:szCs w:val="18"/>
              </w:rPr>
            </w:pPr>
          </w:p>
        </w:tc>
        <w:tc>
          <w:tcPr>
            <w:tcW w:w="1448" w:type="dxa"/>
          </w:tcPr>
          <w:p w14:paraId="3619516D" w14:textId="20339D9B" w:rsidR="00931081" w:rsidRPr="00FB0A38" w:rsidRDefault="00931081" w:rsidP="00D22CE9">
            <w:pPr>
              <w:rPr>
                <w:rFonts w:cstheme="minorHAnsi"/>
                <w:color w:val="000000"/>
                <w:sz w:val="18"/>
                <w:szCs w:val="18"/>
              </w:rPr>
            </w:pPr>
            <w:r w:rsidRPr="00FB0A38">
              <w:rPr>
                <w:rFonts w:cstheme="minorHAnsi"/>
                <w:color w:val="000000"/>
                <w:sz w:val="18"/>
                <w:szCs w:val="18"/>
              </w:rPr>
              <w:t>Agro-</w:t>
            </w:r>
            <w:r w:rsidR="00311BCB" w:rsidRPr="00FB0A38">
              <w:rPr>
                <w:rFonts w:cstheme="minorHAnsi"/>
                <w:color w:val="000000"/>
                <w:sz w:val="18"/>
                <w:szCs w:val="18"/>
              </w:rPr>
              <w:t>f</w:t>
            </w:r>
            <w:r w:rsidRPr="00FB0A38">
              <w:rPr>
                <w:rFonts w:cstheme="minorHAnsi"/>
                <w:color w:val="000000"/>
                <w:sz w:val="18"/>
                <w:szCs w:val="18"/>
              </w:rPr>
              <w:t>orestry in homesteads</w:t>
            </w:r>
          </w:p>
        </w:tc>
        <w:tc>
          <w:tcPr>
            <w:tcW w:w="1719" w:type="dxa"/>
          </w:tcPr>
          <w:p w14:paraId="04559F4A" w14:textId="77777777" w:rsidR="00931081" w:rsidRPr="00FB0A38" w:rsidRDefault="00931081" w:rsidP="00860916">
            <w:pPr>
              <w:pStyle w:val="ListParagraph"/>
              <w:numPr>
                <w:ilvl w:val="0"/>
                <w:numId w:val="44"/>
              </w:numPr>
              <w:ind w:left="286" w:hanging="180"/>
              <w:rPr>
                <w:rFonts w:cstheme="minorHAnsi"/>
                <w:color w:val="000000"/>
                <w:sz w:val="18"/>
                <w:szCs w:val="18"/>
              </w:rPr>
            </w:pPr>
            <w:r w:rsidRPr="00FB0A38">
              <w:rPr>
                <w:rFonts w:cstheme="minorHAnsi"/>
                <w:color w:val="000000"/>
                <w:sz w:val="18"/>
                <w:szCs w:val="18"/>
              </w:rPr>
              <w:t>Identification of participants</w:t>
            </w:r>
          </w:p>
          <w:p w14:paraId="63CC8171" w14:textId="77777777" w:rsidR="00931081" w:rsidRPr="00FB0A38" w:rsidRDefault="00931081" w:rsidP="00860916">
            <w:pPr>
              <w:pStyle w:val="ListParagraph"/>
              <w:numPr>
                <w:ilvl w:val="0"/>
                <w:numId w:val="44"/>
              </w:numPr>
              <w:ind w:left="286" w:hanging="180"/>
              <w:rPr>
                <w:rFonts w:cstheme="minorHAnsi"/>
                <w:color w:val="000000"/>
                <w:sz w:val="18"/>
                <w:szCs w:val="18"/>
              </w:rPr>
            </w:pPr>
            <w:r w:rsidRPr="00FB0A38">
              <w:rPr>
                <w:rFonts w:cstheme="minorHAnsi"/>
                <w:color w:val="000000"/>
                <w:sz w:val="18"/>
                <w:szCs w:val="18"/>
              </w:rPr>
              <w:t>Motivation</w:t>
            </w:r>
          </w:p>
          <w:p w14:paraId="378EC8A8" w14:textId="77777777" w:rsidR="00931081" w:rsidRPr="00FB0A38" w:rsidRDefault="00931081" w:rsidP="00860916">
            <w:pPr>
              <w:pStyle w:val="ListParagraph"/>
              <w:numPr>
                <w:ilvl w:val="0"/>
                <w:numId w:val="44"/>
              </w:numPr>
              <w:ind w:left="286" w:hanging="180"/>
              <w:rPr>
                <w:rFonts w:cstheme="minorHAnsi"/>
                <w:color w:val="000000"/>
                <w:sz w:val="18"/>
                <w:szCs w:val="18"/>
              </w:rPr>
            </w:pPr>
            <w:r w:rsidRPr="00FB0A38">
              <w:rPr>
                <w:rFonts w:cstheme="minorHAnsi"/>
                <w:color w:val="000000"/>
                <w:sz w:val="18"/>
                <w:szCs w:val="18"/>
              </w:rPr>
              <w:t>Implement agro-forestry to yield fuelwood</w:t>
            </w:r>
          </w:p>
        </w:tc>
        <w:tc>
          <w:tcPr>
            <w:tcW w:w="1110" w:type="dxa"/>
          </w:tcPr>
          <w:p w14:paraId="7BB4B17D"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North Western region of Bangladesh </w:t>
            </w:r>
          </w:p>
        </w:tc>
        <w:tc>
          <w:tcPr>
            <w:tcW w:w="780" w:type="dxa"/>
          </w:tcPr>
          <w:p w14:paraId="5E0A0E28" w14:textId="77777777" w:rsidR="00931081" w:rsidRPr="00FB0A38" w:rsidRDefault="00931081" w:rsidP="00D22CE9">
            <w:pPr>
              <w:rPr>
                <w:rFonts w:cstheme="minorHAnsi"/>
                <w:color w:val="000000"/>
                <w:sz w:val="18"/>
                <w:szCs w:val="18"/>
              </w:rPr>
            </w:pPr>
            <w:r w:rsidRPr="00FB0A38">
              <w:rPr>
                <w:rFonts w:cstheme="minorHAnsi"/>
                <w:color w:val="000000"/>
                <w:sz w:val="18"/>
                <w:szCs w:val="18"/>
              </w:rPr>
              <w:t>64 Districts</w:t>
            </w:r>
          </w:p>
        </w:tc>
        <w:tc>
          <w:tcPr>
            <w:tcW w:w="986" w:type="dxa"/>
          </w:tcPr>
          <w:p w14:paraId="42CDF736"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0.075</w:t>
            </w:r>
          </w:p>
        </w:tc>
        <w:tc>
          <w:tcPr>
            <w:tcW w:w="1020" w:type="dxa"/>
          </w:tcPr>
          <w:p w14:paraId="7291B4EC" w14:textId="77777777" w:rsidR="00931081" w:rsidRPr="00FB0A38" w:rsidRDefault="00931081" w:rsidP="00D22CE9">
            <w:pPr>
              <w:rPr>
                <w:rFonts w:cstheme="minorHAnsi"/>
                <w:color w:val="000000"/>
                <w:sz w:val="18"/>
                <w:szCs w:val="18"/>
              </w:rPr>
            </w:pPr>
            <w:r w:rsidRPr="00FB0A38">
              <w:rPr>
                <w:rFonts w:cstheme="minorHAnsi"/>
                <w:color w:val="000000"/>
                <w:sz w:val="18"/>
                <w:szCs w:val="18"/>
              </w:rPr>
              <w:t>4.8</w:t>
            </w:r>
          </w:p>
        </w:tc>
        <w:tc>
          <w:tcPr>
            <w:tcW w:w="1307" w:type="dxa"/>
          </w:tcPr>
          <w:p w14:paraId="5AD6A790"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UN-REDD + BFD + NGO</w:t>
            </w:r>
          </w:p>
        </w:tc>
        <w:tc>
          <w:tcPr>
            <w:tcW w:w="1275" w:type="dxa"/>
          </w:tcPr>
          <w:p w14:paraId="77E71374" w14:textId="77777777" w:rsidR="00931081" w:rsidRPr="00FB0A38" w:rsidRDefault="00931081" w:rsidP="00D22CE9">
            <w:pPr>
              <w:rPr>
                <w:rFonts w:cstheme="minorHAnsi"/>
                <w:color w:val="000000"/>
                <w:sz w:val="18"/>
                <w:szCs w:val="18"/>
              </w:rPr>
            </w:pPr>
            <w:r w:rsidRPr="00FB0A38">
              <w:rPr>
                <w:rFonts w:cstheme="minorHAnsi"/>
                <w:color w:val="000000"/>
                <w:sz w:val="18"/>
                <w:szCs w:val="18"/>
              </w:rPr>
              <w:t>Enhance rural fuelwood supply &amp; reduce Forest Carbon depletion</w:t>
            </w:r>
          </w:p>
        </w:tc>
        <w:tc>
          <w:tcPr>
            <w:tcW w:w="1349" w:type="dxa"/>
          </w:tcPr>
          <w:p w14:paraId="76E248AA"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4.8</w:t>
            </w:r>
          </w:p>
        </w:tc>
        <w:tc>
          <w:tcPr>
            <w:tcW w:w="1622" w:type="dxa"/>
          </w:tcPr>
          <w:p w14:paraId="620AA7F4" w14:textId="77777777" w:rsidR="00931081" w:rsidRPr="00FB0A38" w:rsidRDefault="00931081" w:rsidP="00D22CE9">
            <w:pPr>
              <w:rPr>
                <w:rFonts w:cstheme="minorHAnsi"/>
                <w:color w:val="000000"/>
                <w:sz w:val="18"/>
                <w:szCs w:val="18"/>
              </w:rPr>
            </w:pPr>
            <w:r w:rsidRPr="00FB0A38">
              <w:rPr>
                <w:rFonts w:cstheme="minorHAnsi"/>
                <w:color w:val="000000"/>
                <w:sz w:val="18"/>
                <w:szCs w:val="18"/>
              </w:rPr>
              <w:t>Tagged with communication</w:t>
            </w:r>
          </w:p>
        </w:tc>
        <w:tc>
          <w:tcPr>
            <w:tcW w:w="2476" w:type="dxa"/>
          </w:tcPr>
          <w:p w14:paraId="4DDA21C4" w14:textId="77777777" w:rsidR="00931081" w:rsidRPr="00FB0A38" w:rsidRDefault="00931081" w:rsidP="00D22CE9">
            <w:pPr>
              <w:rPr>
                <w:rFonts w:cstheme="minorHAnsi"/>
                <w:color w:val="000000"/>
                <w:sz w:val="18"/>
                <w:szCs w:val="18"/>
              </w:rPr>
            </w:pPr>
            <w:r w:rsidRPr="00FB0A38">
              <w:rPr>
                <w:rFonts w:cstheme="minorHAnsi"/>
                <w:color w:val="000000"/>
                <w:sz w:val="18"/>
                <w:szCs w:val="18"/>
              </w:rPr>
              <w:t>TOF areas</w:t>
            </w:r>
          </w:p>
        </w:tc>
      </w:tr>
      <w:tr w:rsidR="00931081" w:rsidRPr="00FB0A38" w14:paraId="5867391A" w14:textId="77777777" w:rsidTr="00D22CE9">
        <w:tc>
          <w:tcPr>
            <w:tcW w:w="703" w:type="dxa"/>
            <w:vMerge w:val="restart"/>
          </w:tcPr>
          <w:p w14:paraId="0ACC0F85"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3</w:t>
            </w:r>
          </w:p>
        </w:tc>
        <w:tc>
          <w:tcPr>
            <w:tcW w:w="1475" w:type="dxa"/>
            <w:vMerge w:val="restart"/>
          </w:tcPr>
          <w:p w14:paraId="517C2041" w14:textId="77777777" w:rsidR="00931081" w:rsidRPr="00FB0A38" w:rsidRDefault="00931081" w:rsidP="00D22CE9">
            <w:pPr>
              <w:rPr>
                <w:rFonts w:cstheme="minorHAnsi"/>
                <w:b/>
                <w:color w:val="000000"/>
                <w:sz w:val="18"/>
                <w:szCs w:val="18"/>
              </w:rPr>
            </w:pPr>
            <w:r w:rsidRPr="00FB0A38">
              <w:rPr>
                <w:rFonts w:cstheme="minorHAnsi"/>
                <w:b/>
                <w:color w:val="000000"/>
                <w:sz w:val="18"/>
                <w:szCs w:val="18"/>
              </w:rPr>
              <w:t xml:space="preserve">Implementation of Land Use Policy for Improved Monitoring of Carbon Stock in Forests by Resolving Land Tenure Problems </w:t>
            </w:r>
          </w:p>
        </w:tc>
        <w:tc>
          <w:tcPr>
            <w:tcW w:w="1448" w:type="dxa"/>
            <w:vMerge w:val="restart"/>
          </w:tcPr>
          <w:p w14:paraId="21EE4DA2" w14:textId="77777777" w:rsidR="00931081" w:rsidRPr="00FB0A38" w:rsidRDefault="00931081" w:rsidP="00D22CE9">
            <w:pPr>
              <w:rPr>
                <w:rFonts w:cstheme="minorHAnsi"/>
                <w:color w:val="000000"/>
                <w:sz w:val="18"/>
                <w:szCs w:val="18"/>
              </w:rPr>
            </w:pPr>
            <w:r w:rsidRPr="00FB0A38">
              <w:rPr>
                <w:rFonts w:eastAsia="Times New Roman" w:cstheme="minorHAnsi"/>
                <w:color w:val="000000"/>
                <w:sz w:val="18"/>
                <w:szCs w:val="18"/>
              </w:rPr>
              <w:t>Secure land tenures, forest boundary demarcation, digitization of land records and public access to forestland records.</w:t>
            </w:r>
          </w:p>
        </w:tc>
        <w:tc>
          <w:tcPr>
            <w:tcW w:w="1719" w:type="dxa"/>
          </w:tcPr>
          <w:p w14:paraId="4E250888" w14:textId="77777777" w:rsidR="00931081" w:rsidRPr="00FB0A38" w:rsidRDefault="00931081" w:rsidP="00860916">
            <w:pPr>
              <w:pStyle w:val="ListParagraph"/>
              <w:numPr>
                <w:ilvl w:val="0"/>
                <w:numId w:val="49"/>
              </w:numPr>
              <w:ind w:left="196" w:hanging="196"/>
              <w:rPr>
                <w:rFonts w:cstheme="minorHAnsi"/>
                <w:color w:val="000000"/>
                <w:sz w:val="18"/>
                <w:szCs w:val="18"/>
              </w:rPr>
            </w:pPr>
            <w:r w:rsidRPr="00FB0A38">
              <w:rPr>
                <w:rFonts w:eastAsia="Times New Roman" w:cstheme="minorHAnsi"/>
                <w:color w:val="000000"/>
                <w:sz w:val="18"/>
                <w:szCs w:val="18"/>
              </w:rPr>
              <w:t>Demarcation of forest land boundary on the ground.</w:t>
            </w:r>
          </w:p>
        </w:tc>
        <w:tc>
          <w:tcPr>
            <w:tcW w:w="1110" w:type="dxa"/>
          </w:tcPr>
          <w:p w14:paraId="7DC52A96"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Nationwide </w:t>
            </w:r>
          </w:p>
        </w:tc>
        <w:tc>
          <w:tcPr>
            <w:tcW w:w="780" w:type="dxa"/>
          </w:tcPr>
          <w:p w14:paraId="0FFFACE3" w14:textId="1DE053D0" w:rsidR="00931081" w:rsidRPr="00FB0A38" w:rsidRDefault="00931081" w:rsidP="00D22CE9">
            <w:pPr>
              <w:rPr>
                <w:rFonts w:cstheme="minorHAnsi"/>
                <w:color w:val="000000"/>
                <w:sz w:val="18"/>
                <w:szCs w:val="18"/>
              </w:rPr>
            </w:pPr>
            <w:r w:rsidRPr="00FB0A38">
              <w:rPr>
                <w:rFonts w:cstheme="minorHAnsi"/>
                <w:color w:val="000000"/>
                <w:sz w:val="18"/>
                <w:szCs w:val="18"/>
              </w:rPr>
              <w:t>BFD areas 1</w:t>
            </w:r>
            <w:r w:rsidR="00090D49" w:rsidRPr="00FB0A38">
              <w:rPr>
                <w:rFonts w:cstheme="minorHAnsi"/>
                <w:color w:val="000000"/>
                <w:sz w:val="18"/>
                <w:szCs w:val="18"/>
              </w:rPr>
              <w:t>,</w:t>
            </w:r>
            <w:r w:rsidRPr="00FB0A38">
              <w:rPr>
                <w:rFonts w:cstheme="minorHAnsi"/>
                <w:color w:val="000000"/>
                <w:sz w:val="18"/>
                <w:szCs w:val="18"/>
              </w:rPr>
              <w:t>884</w:t>
            </w:r>
            <w:r w:rsidR="00090D49" w:rsidRPr="00FB0A38">
              <w:rPr>
                <w:rFonts w:cstheme="minorHAnsi"/>
                <w:color w:val="000000"/>
                <w:sz w:val="18"/>
                <w:szCs w:val="18"/>
              </w:rPr>
              <w:t>,</w:t>
            </w:r>
            <w:r w:rsidRPr="00FB0A38">
              <w:rPr>
                <w:rFonts w:cstheme="minorHAnsi"/>
                <w:color w:val="000000"/>
                <w:sz w:val="18"/>
                <w:szCs w:val="18"/>
              </w:rPr>
              <w:t xml:space="preserve">161 </w:t>
            </w:r>
            <w:r w:rsidR="00090D49" w:rsidRPr="00FB0A38">
              <w:rPr>
                <w:rFonts w:cstheme="minorHAnsi"/>
                <w:color w:val="000000"/>
                <w:sz w:val="18"/>
                <w:szCs w:val="18"/>
              </w:rPr>
              <w:t>h</w:t>
            </w:r>
            <w:r w:rsidRPr="00FB0A38">
              <w:rPr>
                <w:rFonts w:cstheme="minorHAnsi"/>
                <w:color w:val="000000"/>
                <w:sz w:val="18"/>
                <w:szCs w:val="18"/>
              </w:rPr>
              <w:t>a</w:t>
            </w:r>
          </w:p>
        </w:tc>
        <w:tc>
          <w:tcPr>
            <w:tcW w:w="986" w:type="dxa"/>
          </w:tcPr>
          <w:p w14:paraId="5E98459F"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0.00015</w:t>
            </w:r>
          </w:p>
        </w:tc>
        <w:tc>
          <w:tcPr>
            <w:tcW w:w="1020" w:type="dxa"/>
          </w:tcPr>
          <w:p w14:paraId="12B3D7B4" w14:textId="77777777" w:rsidR="00931081" w:rsidRPr="00FB0A38" w:rsidRDefault="00931081" w:rsidP="00D22CE9">
            <w:pPr>
              <w:rPr>
                <w:rFonts w:cstheme="minorHAnsi"/>
                <w:color w:val="000000"/>
                <w:sz w:val="18"/>
                <w:szCs w:val="18"/>
              </w:rPr>
            </w:pPr>
            <w:r w:rsidRPr="00FB0A38">
              <w:rPr>
                <w:rFonts w:cstheme="minorHAnsi"/>
                <w:color w:val="000000"/>
                <w:sz w:val="18"/>
                <w:szCs w:val="18"/>
              </w:rPr>
              <w:t>282.624</w:t>
            </w:r>
          </w:p>
        </w:tc>
        <w:tc>
          <w:tcPr>
            <w:tcW w:w="1307" w:type="dxa"/>
          </w:tcPr>
          <w:p w14:paraId="1866E04C" w14:textId="49FF636C" w:rsidR="00931081" w:rsidRPr="00FB0A38" w:rsidRDefault="00931081" w:rsidP="00D22CE9">
            <w:pPr>
              <w:rPr>
                <w:rFonts w:cstheme="minorHAnsi"/>
                <w:color w:val="000000"/>
                <w:sz w:val="18"/>
                <w:szCs w:val="18"/>
              </w:rPr>
            </w:pPr>
            <w:r w:rsidRPr="00FB0A38">
              <w:rPr>
                <w:rFonts w:cstheme="minorHAnsi"/>
                <w:color w:val="000000"/>
                <w:sz w:val="18"/>
                <w:szCs w:val="18"/>
              </w:rPr>
              <w:t xml:space="preserve">UN-REDD in close collaboration of BFD &amp; Department of Land Records </w:t>
            </w:r>
            <w:r w:rsidR="00090D49" w:rsidRPr="00FB0A38">
              <w:rPr>
                <w:rFonts w:cstheme="minorHAnsi"/>
                <w:color w:val="000000"/>
                <w:sz w:val="18"/>
                <w:szCs w:val="18"/>
              </w:rPr>
              <w:t xml:space="preserve">and Survey </w:t>
            </w:r>
            <w:r w:rsidRPr="00FB0A38">
              <w:rPr>
                <w:rFonts w:cstheme="minorHAnsi"/>
                <w:color w:val="000000"/>
                <w:sz w:val="18"/>
                <w:szCs w:val="18"/>
              </w:rPr>
              <w:t>(DLR</w:t>
            </w:r>
            <w:r w:rsidR="00090D49" w:rsidRPr="00FB0A38">
              <w:rPr>
                <w:rFonts w:cstheme="minorHAnsi"/>
                <w:color w:val="000000"/>
                <w:sz w:val="18"/>
                <w:szCs w:val="18"/>
              </w:rPr>
              <w:t>S</w:t>
            </w:r>
            <w:r w:rsidRPr="00FB0A38">
              <w:rPr>
                <w:rFonts w:cstheme="minorHAnsi"/>
                <w:color w:val="000000"/>
                <w:sz w:val="18"/>
                <w:szCs w:val="18"/>
              </w:rPr>
              <w:t>)</w:t>
            </w:r>
          </w:p>
        </w:tc>
        <w:tc>
          <w:tcPr>
            <w:tcW w:w="1275" w:type="dxa"/>
          </w:tcPr>
          <w:p w14:paraId="3DB77729" w14:textId="77777777" w:rsidR="00931081" w:rsidRPr="00FB0A38" w:rsidRDefault="00931081" w:rsidP="00D22CE9">
            <w:pPr>
              <w:rPr>
                <w:rFonts w:cstheme="minorHAnsi"/>
                <w:color w:val="000000"/>
                <w:sz w:val="18"/>
                <w:szCs w:val="18"/>
              </w:rPr>
            </w:pPr>
            <w:r w:rsidRPr="00FB0A38">
              <w:rPr>
                <w:rFonts w:cstheme="minorHAnsi"/>
                <w:color w:val="000000"/>
                <w:sz w:val="18"/>
                <w:szCs w:val="18"/>
              </w:rPr>
              <w:t>Forest land properly demarcated towards FRL to claim carbon benefits.</w:t>
            </w:r>
          </w:p>
        </w:tc>
        <w:tc>
          <w:tcPr>
            <w:tcW w:w="1349" w:type="dxa"/>
          </w:tcPr>
          <w:p w14:paraId="42633889"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283</w:t>
            </w:r>
          </w:p>
        </w:tc>
        <w:tc>
          <w:tcPr>
            <w:tcW w:w="1622" w:type="dxa"/>
          </w:tcPr>
          <w:p w14:paraId="737CB509" w14:textId="77777777" w:rsidR="00931081" w:rsidRPr="00FB0A38" w:rsidRDefault="00931081" w:rsidP="00D22CE9">
            <w:pPr>
              <w:rPr>
                <w:rFonts w:cstheme="minorHAnsi"/>
                <w:color w:val="000000"/>
                <w:sz w:val="18"/>
                <w:szCs w:val="18"/>
              </w:rPr>
            </w:pPr>
            <w:r w:rsidRPr="00FB0A38">
              <w:rPr>
                <w:rFonts w:cstheme="minorHAnsi"/>
                <w:color w:val="000000"/>
                <w:sz w:val="18"/>
                <w:szCs w:val="18"/>
              </w:rPr>
              <w:t>MoL &amp; MoEF shall have to extend a faithful lead</w:t>
            </w:r>
          </w:p>
        </w:tc>
        <w:tc>
          <w:tcPr>
            <w:tcW w:w="2476" w:type="dxa"/>
          </w:tcPr>
          <w:p w14:paraId="123A0F3C" w14:textId="77777777" w:rsidR="00931081" w:rsidRPr="00FB0A38" w:rsidRDefault="00931081" w:rsidP="00D22CE9">
            <w:pPr>
              <w:rPr>
                <w:rFonts w:cstheme="minorHAnsi"/>
                <w:color w:val="000000"/>
                <w:sz w:val="18"/>
                <w:szCs w:val="18"/>
              </w:rPr>
            </w:pPr>
            <w:r w:rsidRPr="00FB0A38">
              <w:rPr>
                <w:rFonts w:cstheme="minorHAnsi"/>
                <w:color w:val="000000"/>
                <w:sz w:val="18"/>
                <w:szCs w:val="18"/>
              </w:rPr>
              <w:t>All the BFD land to be surveyed jointly with LA &amp; LR</w:t>
            </w:r>
          </w:p>
        </w:tc>
      </w:tr>
      <w:tr w:rsidR="00931081" w:rsidRPr="00FB0A38" w14:paraId="3414CC76" w14:textId="77777777" w:rsidTr="00D22CE9">
        <w:tc>
          <w:tcPr>
            <w:tcW w:w="703" w:type="dxa"/>
            <w:vMerge/>
          </w:tcPr>
          <w:p w14:paraId="0B067F27" w14:textId="77777777" w:rsidR="00931081" w:rsidRPr="00FB0A38" w:rsidRDefault="00931081" w:rsidP="00D22CE9">
            <w:pPr>
              <w:rPr>
                <w:rFonts w:cstheme="minorHAnsi"/>
                <w:color w:val="000000"/>
                <w:sz w:val="18"/>
                <w:szCs w:val="18"/>
              </w:rPr>
            </w:pPr>
          </w:p>
        </w:tc>
        <w:tc>
          <w:tcPr>
            <w:tcW w:w="1475" w:type="dxa"/>
            <w:vMerge/>
          </w:tcPr>
          <w:p w14:paraId="1348B371" w14:textId="77777777" w:rsidR="00931081" w:rsidRPr="00FB0A38" w:rsidRDefault="00931081" w:rsidP="00D22CE9">
            <w:pPr>
              <w:rPr>
                <w:rFonts w:cstheme="minorHAnsi"/>
                <w:color w:val="000000"/>
                <w:sz w:val="18"/>
                <w:szCs w:val="18"/>
              </w:rPr>
            </w:pPr>
          </w:p>
        </w:tc>
        <w:tc>
          <w:tcPr>
            <w:tcW w:w="1448" w:type="dxa"/>
            <w:vMerge/>
          </w:tcPr>
          <w:p w14:paraId="6718B956" w14:textId="77777777" w:rsidR="00931081" w:rsidRPr="00FB0A38" w:rsidRDefault="00931081" w:rsidP="00D22CE9">
            <w:pPr>
              <w:ind w:left="227" w:hanging="227"/>
              <w:rPr>
                <w:rFonts w:eastAsia="Times New Roman" w:cstheme="minorHAnsi"/>
                <w:color w:val="000000"/>
                <w:sz w:val="18"/>
                <w:szCs w:val="18"/>
              </w:rPr>
            </w:pPr>
          </w:p>
        </w:tc>
        <w:tc>
          <w:tcPr>
            <w:tcW w:w="1719" w:type="dxa"/>
            <w:shd w:val="clear" w:color="auto" w:fill="auto"/>
          </w:tcPr>
          <w:p w14:paraId="3A8AF66D" w14:textId="77777777" w:rsidR="00931081" w:rsidRPr="00FB0A38" w:rsidRDefault="00931081" w:rsidP="00860916">
            <w:pPr>
              <w:pStyle w:val="ListParagraph"/>
              <w:numPr>
                <w:ilvl w:val="0"/>
                <w:numId w:val="49"/>
              </w:numPr>
              <w:ind w:left="196" w:hanging="196"/>
              <w:rPr>
                <w:rFonts w:cstheme="minorHAnsi"/>
                <w:color w:val="000000"/>
                <w:sz w:val="18"/>
                <w:szCs w:val="18"/>
              </w:rPr>
            </w:pPr>
            <w:r w:rsidRPr="00FB0A38">
              <w:rPr>
                <w:rFonts w:cstheme="minorHAnsi"/>
                <w:color w:val="000000"/>
                <w:sz w:val="18"/>
                <w:szCs w:val="18"/>
              </w:rPr>
              <w:t>Develop a Data Management System for keeping of land records under BFD.</w:t>
            </w:r>
          </w:p>
        </w:tc>
        <w:tc>
          <w:tcPr>
            <w:tcW w:w="1110" w:type="dxa"/>
          </w:tcPr>
          <w:p w14:paraId="001C99CE" w14:textId="2BFBD41E" w:rsidR="00931081" w:rsidRPr="00FB0A38" w:rsidRDefault="00931081" w:rsidP="00D22CE9">
            <w:pPr>
              <w:rPr>
                <w:rFonts w:cstheme="minorHAnsi"/>
                <w:color w:val="000000"/>
                <w:sz w:val="18"/>
                <w:szCs w:val="18"/>
              </w:rPr>
            </w:pPr>
            <w:r w:rsidRPr="00FB0A38">
              <w:rPr>
                <w:rFonts w:cstheme="minorHAnsi"/>
                <w:color w:val="000000"/>
                <w:sz w:val="18"/>
                <w:szCs w:val="18"/>
              </w:rPr>
              <w:t>All BFD Land 1</w:t>
            </w:r>
            <w:r w:rsidR="00090D49" w:rsidRPr="00FB0A38">
              <w:rPr>
                <w:rFonts w:cstheme="minorHAnsi"/>
                <w:color w:val="000000"/>
                <w:sz w:val="18"/>
                <w:szCs w:val="18"/>
              </w:rPr>
              <w:t>,</w:t>
            </w:r>
            <w:r w:rsidRPr="00FB0A38">
              <w:rPr>
                <w:rFonts w:cstheme="minorHAnsi"/>
                <w:color w:val="000000"/>
                <w:sz w:val="18"/>
                <w:szCs w:val="18"/>
              </w:rPr>
              <w:t>884</w:t>
            </w:r>
            <w:r w:rsidR="00090D49" w:rsidRPr="00FB0A38">
              <w:rPr>
                <w:rFonts w:cstheme="minorHAnsi"/>
                <w:color w:val="000000"/>
                <w:sz w:val="18"/>
                <w:szCs w:val="18"/>
              </w:rPr>
              <w:t>,</w:t>
            </w:r>
            <w:r w:rsidRPr="00FB0A38">
              <w:rPr>
                <w:rFonts w:cstheme="minorHAnsi"/>
                <w:color w:val="000000"/>
                <w:sz w:val="18"/>
                <w:szCs w:val="18"/>
              </w:rPr>
              <w:t xml:space="preserve">161 </w:t>
            </w:r>
            <w:r w:rsidR="00090D49" w:rsidRPr="00FB0A38">
              <w:rPr>
                <w:rFonts w:cstheme="minorHAnsi"/>
                <w:color w:val="000000"/>
                <w:sz w:val="18"/>
                <w:szCs w:val="18"/>
              </w:rPr>
              <w:t>h</w:t>
            </w:r>
            <w:r w:rsidRPr="00FB0A38">
              <w:rPr>
                <w:rFonts w:cstheme="minorHAnsi"/>
                <w:color w:val="000000"/>
                <w:sz w:val="18"/>
                <w:szCs w:val="18"/>
              </w:rPr>
              <w:t>a</w:t>
            </w:r>
          </w:p>
        </w:tc>
        <w:tc>
          <w:tcPr>
            <w:tcW w:w="780" w:type="dxa"/>
          </w:tcPr>
          <w:p w14:paraId="64451E05" w14:textId="7C863F0B" w:rsidR="00931081" w:rsidRPr="00FB0A38" w:rsidRDefault="00090D49" w:rsidP="00D22CE9">
            <w:pPr>
              <w:rPr>
                <w:rFonts w:cstheme="minorHAnsi"/>
                <w:color w:val="000000"/>
                <w:sz w:val="18"/>
                <w:szCs w:val="18"/>
              </w:rPr>
            </w:pPr>
            <w:r w:rsidRPr="00FB0A38">
              <w:rPr>
                <w:rFonts w:cstheme="minorHAnsi"/>
                <w:color w:val="000000"/>
                <w:sz w:val="18"/>
                <w:szCs w:val="18"/>
              </w:rPr>
              <w:t>h</w:t>
            </w:r>
            <w:r w:rsidR="00931081" w:rsidRPr="00FB0A38">
              <w:rPr>
                <w:rFonts w:cstheme="minorHAnsi"/>
                <w:color w:val="000000"/>
                <w:sz w:val="18"/>
                <w:szCs w:val="18"/>
              </w:rPr>
              <w:t>a</w:t>
            </w:r>
          </w:p>
        </w:tc>
        <w:tc>
          <w:tcPr>
            <w:tcW w:w="986" w:type="dxa"/>
          </w:tcPr>
          <w:p w14:paraId="4A9D89C6"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0.0000016</w:t>
            </w:r>
          </w:p>
        </w:tc>
        <w:tc>
          <w:tcPr>
            <w:tcW w:w="1020" w:type="dxa"/>
          </w:tcPr>
          <w:p w14:paraId="18BB3EA2" w14:textId="77777777" w:rsidR="00931081" w:rsidRPr="00FB0A38" w:rsidRDefault="00931081" w:rsidP="00D22CE9">
            <w:pPr>
              <w:rPr>
                <w:rFonts w:cstheme="minorHAnsi"/>
                <w:color w:val="000000"/>
                <w:sz w:val="18"/>
                <w:szCs w:val="18"/>
              </w:rPr>
            </w:pPr>
            <w:r w:rsidRPr="00FB0A38">
              <w:rPr>
                <w:rFonts w:cstheme="minorHAnsi"/>
                <w:color w:val="000000"/>
                <w:sz w:val="18"/>
                <w:szCs w:val="18"/>
              </w:rPr>
              <w:t>3.015</w:t>
            </w:r>
          </w:p>
        </w:tc>
        <w:tc>
          <w:tcPr>
            <w:tcW w:w="1307" w:type="dxa"/>
          </w:tcPr>
          <w:p w14:paraId="625E8E30"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6081B043"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6A53D899"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3.02</w:t>
            </w:r>
          </w:p>
        </w:tc>
        <w:tc>
          <w:tcPr>
            <w:tcW w:w="1622" w:type="dxa"/>
          </w:tcPr>
          <w:p w14:paraId="2DA952C1" w14:textId="77777777" w:rsidR="00931081" w:rsidRPr="00FB0A38" w:rsidRDefault="00931081" w:rsidP="00D22CE9">
            <w:pPr>
              <w:rPr>
                <w:rFonts w:cstheme="minorHAnsi"/>
                <w:color w:val="000000"/>
                <w:sz w:val="18"/>
                <w:szCs w:val="18"/>
              </w:rPr>
            </w:pPr>
            <w:r w:rsidRPr="00FB0A38">
              <w:rPr>
                <w:rFonts w:cstheme="minorHAnsi"/>
                <w:color w:val="000000"/>
                <w:sz w:val="18"/>
                <w:szCs w:val="18"/>
              </w:rPr>
              <w:t>MOEF shall have to extend a faithful support.</w:t>
            </w:r>
          </w:p>
        </w:tc>
        <w:tc>
          <w:tcPr>
            <w:tcW w:w="2476" w:type="dxa"/>
          </w:tcPr>
          <w:p w14:paraId="53D8828A"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Do. Including equipment </w:t>
            </w:r>
          </w:p>
        </w:tc>
      </w:tr>
      <w:tr w:rsidR="00931081" w:rsidRPr="00FB0A38" w14:paraId="1BEAC92A" w14:textId="77777777" w:rsidTr="00D22CE9">
        <w:tc>
          <w:tcPr>
            <w:tcW w:w="703" w:type="dxa"/>
            <w:vMerge/>
          </w:tcPr>
          <w:p w14:paraId="1CF4AD07" w14:textId="77777777" w:rsidR="00931081" w:rsidRPr="00FB0A38" w:rsidRDefault="00931081" w:rsidP="00D22CE9">
            <w:pPr>
              <w:rPr>
                <w:rFonts w:cstheme="minorHAnsi"/>
                <w:color w:val="000000"/>
                <w:sz w:val="18"/>
                <w:szCs w:val="18"/>
              </w:rPr>
            </w:pPr>
          </w:p>
        </w:tc>
        <w:tc>
          <w:tcPr>
            <w:tcW w:w="1475" w:type="dxa"/>
            <w:vMerge/>
          </w:tcPr>
          <w:p w14:paraId="719E9711" w14:textId="77777777" w:rsidR="00931081" w:rsidRPr="00FB0A38" w:rsidRDefault="00931081" w:rsidP="00D22CE9">
            <w:pPr>
              <w:rPr>
                <w:rFonts w:cstheme="minorHAnsi"/>
                <w:color w:val="000000"/>
                <w:sz w:val="18"/>
                <w:szCs w:val="18"/>
              </w:rPr>
            </w:pPr>
          </w:p>
        </w:tc>
        <w:tc>
          <w:tcPr>
            <w:tcW w:w="1448" w:type="dxa"/>
            <w:vMerge/>
          </w:tcPr>
          <w:p w14:paraId="6C1669D9" w14:textId="77777777" w:rsidR="00931081" w:rsidRPr="00FB0A38" w:rsidRDefault="00931081" w:rsidP="00D22CE9">
            <w:pPr>
              <w:ind w:left="227" w:hanging="227"/>
              <w:rPr>
                <w:rFonts w:eastAsia="Times New Roman" w:cstheme="minorHAnsi"/>
                <w:color w:val="000000"/>
                <w:sz w:val="18"/>
                <w:szCs w:val="18"/>
              </w:rPr>
            </w:pPr>
          </w:p>
        </w:tc>
        <w:tc>
          <w:tcPr>
            <w:tcW w:w="1719" w:type="dxa"/>
          </w:tcPr>
          <w:p w14:paraId="32E7A1A5" w14:textId="77777777" w:rsidR="00931081" w:rsidRPr="00FB0A38" w:rsidRDefault="00931081" w:rsidP="00860916">
            <w:pPr>
              <w:pStyle w:val="ListParagraph"/>
              <w:numPr>
                <w:ilvl w:val="0"/>
                <w:numId w:val="49"/>
              </w:numPr>
              <w:ind w:left="196" w:hanging="196"/>
              <w:rPr>
                <w:rFonts w:cstheme="minorHAnsi"/>
                <w:color w:val="000000"/>
                <w:sz w:val="18"/>
                <w:szCs w:val="18"/>
              </w:rPr>
            </w:pPr>
            <w:r w:rsidRPr="00FB0A38">
              <w:rPr>
                <w:rFonts w:cstheme="minorHAnsi"/>
                <w:color w:val="000000"/>
                <w:sz w:val="18"/>
                <w:szCs w:val="18"/>
              </w:rPr>
              <w:t>Capacity building of BFD, especially RIMS</w:t>
            </w:r>
          </w:p>
        </w:tc>
        <w:tc>
          <w:tcPr>
            <w:tcW w:w="1110" w:type="dxa"/>
          </w:tcPr>
          <w:p w14:paraId="7B30FB7F"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780" w:type="dxa"/>
          </w:tcPr>
          <w:p w14:paraId="212D3F0F" w14:textId="77777777" w:rsidR="00931081" w:rsidRPr="00FB0A38" w:rsidRDefault="00931081" w:rsidP="00D22CE9">
            <w:pPr>
              <w:rPr>
                <w:rFonts w:cstheme="minorHAnsi"/>
                <w:color w:val="000000"/>
                <w:sz w:val="18"/>
                <w:szCs w:val="18"/>
              </w:rPr>
            </w:pPr>
            <w:r w:rsidRPr="00FB0A38">
              <w:rPr>
                <w:rFonts w:cstheme="minorHAnsi"/>
                <w:color w:val="000000"/>
                <w:sz w:val="18"/>
                <w:szCs w:val="18"/>
              </w:rPr>
              <w:t>RIMS. LS requirement</w:t>
            </w:r>
          </w:p>
        </w:tc>
        <w:tc>
          <w:tcPr>
            <w:tcW w:w="986" w:type="dxa"/>
          </w:tcPr>
          <w:p w14:paraId="5FD8E91B"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1F7395AA" w14:textId="77777777" w:rsidR="00931081" w:rsidRPr="00FB0A38" w:rsidRDefault="00931081" w:rsidP="00D22CE9">
            <w:pPr>
              <w:rPr>
                <w:rFonts w:cstheme="minorHAnsi"/>
                <w:color w:val="000000"/>
                <w:sz w:val="18"/>
                <w:szCs w:val="18"/>
              </w:rPr>
            </w:pPr>
            <w:r w:rsidRPr="00FB0A38">
              <w:rPr>
                <w:rFonts w:cstheme="minorHAnsi"/>
                <w:color w:val="000000"/>
                <w:sz w:val="18"/>
                <w:szCs w:val="18"/>
              </w:rPr>
              <w:t>2</w:t>
            </w:r>
          </w:p>
        </w:tc>
        <w:tc>
          <w:tcPr>
            <w:tcW w:w="1307" w:type="dxa"/>
          </w:tcPr>
          <w:p w14:paraId="304160F8"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5731C523"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2B64AEA7" w14:textId="37D16A13"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2</w:t>
            </w:r>
            <w:r w:rsidR="00FE155A" w:rsidRPr="00FB0A38">
              <w:rPr>
                <w:rFonts w:cstheme="minorHAnsi"/>
                <w:b/>
                <w:color w:val="FF0000"/>
                <w:sz w:val="18"/>
                <w:szCs w:val="18"/>
              </w:rPr>
              <w:t>.0</w:t>
            </w:r>
          </w:p>
        </w:tc>
        <w:tc>
          <w:tcPr>
            <w:tcW w:w="1622" w:type="dxa"/>
          </w:tcPr>
          <w:p w14:paraId="508CF577"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4AB1A3EE" w14:textId="77777777" w:rsidR="00931081" w:rsidRPr="00FB0A38" w:rsidRDefault="00931081" w:rsidP="00D22CE9">
            <w:pPr>
              <w:rPr>
                <w:rFonts w:cstheme="minorHAnsi"/>
                <w:color w:val="000000"/>
                <w:sz w:val="18"/>
                <w:szCs w:val="18"/>
              </w:rPr>
            </w:pPr>
            <w:r w:rsidRPr="00FB0A38">
              <w:rPr>
                <w:rFonts w:cstheme="minorHAnsi"/>
                <w:color w:val="000000"/>
                <w:sz w:val="18"/>
                <w:szCs w:val="18"/>
              </w:rPr>
              <w:t>Training &amp; International Consultant Support.</w:t>
            </w:r>
          </w:p>
        </w:tc>
      </w:tr>
      <w:tr w:rsidR="00931081" w:rsidRPr="00FB0A38" w14:paraId="2288EBC4" w14:textId="77777777" w:rsidTr="00D22CE9">
        <w:tc>
          <w:tcPr>
            <w:tcW w:w="703" w:type="dxa"/>
            <w:vMerge/>
          </w:tcPr>
          <w:p w14:paraId="193412B9" w14:textId="77777777" w:rsidR="00931081" w:rsidRPr="00FB0A38" w:rsidRDefault="00931081" w:rsidP="00D22CE9">
            <w:pPr>
              <w:rPr>
                <w:rFonts w:cstheme="minorHAnsi"/>
                <w:color w:val="000000"/>
                <w:sz w:val="18"/>
                <w:szCs w:val="18"/>
              </w:rPr>
            </w:pPr>
          </w:p>
        </w:tc>
        <w:tc>
          <w:tcPr>
            <w:tcW w:w="1475" w:type="dxa"/>
            <w:vMerge/>
          </w:tcPr>
          <w:p w14:paraId="7DBEFB1A" w14:textId="77777777" w:rsidR="00931081" w:rsidRPr="00FB0A38" w:rsidRDefault="00931081" w:rsidP="00D22CE9">
            <w:pPr>
              <w:rPr>
                <w:rFonts w:cstheme="minorHAnsi"/>
                <w:color w:val="000000"/>
                <w:sz w:val="18"/>
                <w:szCs w:val="18"/>
              </w:rPr>
            </w:pPr>
          </w:p>
        </w:tc>
        <w:tc>
          <w:tcPr>
            <w:tcW w:w="1448" w:type="dxa"/>
          </w:tcPr>
          <w:p w14:paraId="22B4019E" w14:textId="77777777" w:rsidR="00931081" w:rsidRPr="00FB0A38" w:rsidRDefault="00931081" w:rsidP="00D22CE9">
            <w:pPr>
              <w:rPr>
                <w:rFonts w:eastAsia="Times New Roman" w:cstheme="minorHAnsi"/>
                <w:color w:val="000000"/>
                <w:sz w:val="18"/>
                <w:szCs w:val="18"/>
              </w:rPr>
            </w:pPr>
            <w:r w:rsidRPr="00FB0A38">
              <w:rPr>
                <w:rFonts w:eastAsia="Times New Roman" w:cstheme="minorHAnsi"/>
                <w:color w:val="000000"/>
                <w:sz w:val="18"/>
                <w:szCs w:val="18"/>
              </w:rPr>
              <w:t>Resettlement of forest villagers, encroachers, etc.</w:t>
            </w:r>
          </w:p>
        </w:tc>
        <w:tc>
          <w:tcPr>
            <w:tcW w:w="1719" w:type="dxa"/>
          </w:tcPr>
          <w:p w14:paraId="6EAED6E6" w14:textId="2356C9AD" w:rsidR="00931081" w:rsidRPr="00FB0A38" w:rsidRDefault="00931081" w:rsidP="00D22CE9">
            <w:pPr>
              <w:rPr>
                <w:rFonts w:cstheme="minorHAnsi"/>
                <w:color w:val="000000"/>
                <w:sz w:val="18"/>
                <w:szCs w:val="18"/>
              </w:rPr>
            </w:pPr>
            <w:r w:rsidRPr="00FB0A38">
              <w:rPr>
                <w:rFonts w:cstheme="minorHAnsi"/>
                <w:color w:val="000000"/>
                <w:sz w:val="18"/>
                <w:szCs w:val="18"/>
              </w:rPr>
              <w:t>4</w:t>
            </w:r>
            <w:r w:rsidR="00452DD1" w:rsidRPr="00FB0A38">
              <w:rPr>
                <w:rFonts w:cstheme="minorHAnsi"/>
                <w:color w:val="000000"/>
                <w:sz w:val="18"/>
                <w:szCs w:val="18"/>
              </w:rPr>
              <w:t xml:space="preserve"> </w:t>
            </w:r>
            <w:r w:rsidRPr="00FB0A38">
              <w:rPr>
                <w:rFonts w:cstheme="minorHAnsi"/>
                <w:color w:val="000000"/>
                <w:sz w:val="18"/>
                <w:szCs w:val="18"/>
              </w:rPr>
              <w:t xml:space="preserve"> Resettlement of Forest Villagers</w:t>
            </w:r>
          </w:p>
        </w:tc>
        <w:tc>
          <w:tcPr>
            <w:tcW w:w="1110" w:type="dxa"/>
          </w:tcPr>
          <w:p w14:paraId="447720DA" w14:textId="77777777" w:rsidR="00931081" w:rsidRPr="00FB0A38" w:rsidRDefault="00931081" w:rsidP="00D22CE9">
            <w:pPr>
              <w:rPr>
                <w:rFonts w:cstheme="minorHAnsi"/>
                <w:color w:val="000000"/>
                <w:sz w:val="18"/>
                <w:szCs w:val="18"/>
              </w:rPr>
            </w:pPr>
            <w:r w:rsidRPr="00FB0A38">
              <w:rPr>
                <w:rFonts w:cstheme="minorHAnsi"/>
                <w:color w:val="000000"/>
                <w:sz w:val="18"/>
                <w:szCs w:val="18"/>
              </w:rPr>
              <w:t>All BFD land</w:t>
            </w:r>
          </w:p>
        </w:tc>
        <w:tc>
          <w:tcPr>
            <w:tcW w:w="780" w:type="dxa"/>
          </w:tcPr>
          <w:p w14:paraId="2934293B"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511E94B3"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1D3B6FD2" w14:textId="77777777" w:rsidR="00931081" w:rsidRPr="00FB0A38" w:rsidRDefault="00931081" w:rsidP="00D22CE9">
            <w:pPr>
              <w:rPr>
                <w:rFonts w:cstheme="minorHAnsi"/>
                <w:color w:val="000000"/>
                <w:sz w:val="18"/>
                <w:szCs w:val="18"/>
              </w:rPr>
            </w:pPr>
            <w:r w:rsidRPr="00FB0A38">
              <w:rPr>
                <w:rFonts w:cstheme="minorHAnsi"/>
                <w:color w:val="000000"/>
                <w:sz w:val="18"/>
                <w:szCs w:val="18"/>
              </w:rPr>
              <w:t>100</w:t>
            </w:r>
          </w:p>
        </w:tc>
        <w:tc>
          <w:tcPr>
            <w:tcW w:w="1307" w:type="dxa"/>
          </w:tcPr>
          <w:p w14:paraId="0C3D8822"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District Admin</w:t>
            </w:r>
          </w:p>
        </w:tc>
        <w:tc>
          <w:tcPr>
            <w:tcW w:w="1275" w:type="dxa"/>
          </w:tcPr>
          <w:p w14:paraId="2F9C46B6"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19517D1A" w14:textId="485ED58D" w:rsidR="00931081" w:rsidRPr="00FB0A38" w:rsidRDefault="00931081" w:rsidP="00D22CE9">
            <w:pPr>
              <w:jc w:val="center"/>
              <w:rPr>
                <w:rFonts w:cstheme="minorHAnsi"/>
                <w:color w:val="000000"/>
                <w:sz w:val="18"/>
                <w:szCs w:val="18"/>
              </w:rPr>
            </w:pPr>
            <w:r w:rsidRPr="00FB0A38">
              <w:rPr>
                <w:rFonts w:cstheme="minorHAnsi"/>
                <w:b/>
                <w:color w:val="FF0000"/>
                <w:sz w:val="18"/>
                <w:szCs w:val="18"/>
              </w:rPr>
              <w:t>100</w:t>
            </w:r>
            <w:r w:rsidR="00FE155A" w:rsidRPr="00FB0A38">
              <w:rPr>
                <w:rFonts w:cstheme="minorHAnsi"/>
                <w:b/>
                <w:color w:val="FF0000"/>
                <w:sz w:val="18"/>
                <w:szCs w:val="18"/>
              </w:rPr>
              <w:t>.0</w:t>
            </w:r>
          </w:p>
        </w:tc>
        <w:tc>
          <w:tcPr>
            <w:tcW w:w="1622" w:type="dxa"/>
          </w:tcPr>
          <w:p w14:paraId="6638FEC6"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3392D1D7" w14:textId="77777777" w:rsidR="00931081" w:rsidRPr="00FB0A38" w:rsidRDefault="00931081" w:rsidP="00D22CE9">
            <w:pPr>
              <w:rPr>
                <w:rFonts w:cstheme="minorHAnsi"/>
                <w:color w:val="000000"/>
                <w:sz w:val="18"/>
                <w:szCs w:val="18"/>
              </w:rPr>
            </w:pPr>
            <w:r w:rsidRPr="00FB0A38">
              <w:rPr>
                <w:rFonts w:cstheme="minorHAnsi"/>
                <w:color w:val="000000"/>
                <w:sz w:val="18"/>
                <w:szCs w:val="18"/>
              </w:rPr>
              <w:t>All out support from District Administration &amp; will be essential.</w:t>
            </w:r>
          </w:p>
        </w:tc>
      </w:tr>
      <w:tr w:rsidR="00931081" w:rsidRPr="00FB0A38" w14:paraId="7A81966A" w14:textId="77777777" w:rsidTr="00D22CE9">
        <w:tc>
          <w:tcPr>
            <w:tcW w:w="703" w:type="dxa"/>
            <w:vMerge w:val="restart"/>
          </w:tcPr>
          <w:p w14:paraId="79C97CB1" w14:textId="77777777" w:rsidR="00931081" w:rsidRPr="00FB0A38" w:rsidRDefault="00931081" w:rsidP="00D22CE9">
            <w:pPr>
              <w:rPr>
                <w:rFonts w:cstheme="minorHAnsi"/>
                <w:color w:val="000000"/>
                <w:sz w:val="18"/>
                <w:szCs w:val="18"/>
              </w:rPr>
            </w:pPr>
            <w:r w:rsidRPr="00FB0A38">
              <w:rPr>
                <w:rFonts w:cstheme="minorHAnsi"/>
                <w:color w:val="000000"/>
                <w:sz w:val="18"/>
                <w:szCs w:val="18"/>
              </w:rPr>
              <w:t>4</w:t>
            </w:r>
          </w:p>
        </w:tc>
        <w:tc>
          <w:tcPr>
            <w:tcW w:w="1475" w:type="dxa"/>
            <w:vMerge w:val="restart"/>
          </w:tcPr>
          <w:p w14:paraId="41C17EDF" w14:textId="77777777" w:rsidR="00931081" w:rsidRPr="00FB0A38" w:rsidRDefault="00931081" w:rsidP="00D22CE9">
            <w:pPr>
              <w:rPr>
                <w:rFonts w:cstheme="minorHAnsi"/>
                <w:b/>
                <w:color w:val="000000"/>
                <w:sz w:val="18"/>
                <w:szCs w:val="18"/>
              </w:rPr>
            </w:pPr>
            <w:r w:rsidRPr="00FB0A38">
              <w:rPr>
                <w:rFonts w:cstheme="minorHAnsi"/>
                <w:b/>
                <w:color w:val="000000"/>
                <w:sz w:val="18"/>
                <w:szCs w:val="18"/>
              </w:rPr>
              <w:t xml:space="preserve">Improved Management of Existing Forests and </w:t>
            </w:r>
            <w:r w:rsidRPr="00FB0A38">
              <w:rPr>
                <w:rFonts w:cstheme="minorHAnsi"/>
                <w:b/>
                <w:color w:val="000000"/>
                <w:sz w:val="18"/>
                <w:szCs w:val="18"/>
              </w:rPr>
              <w:lastRenderedPageBreak/>
              <w:t>Protected Areas</w:t>
            </w:r>
          </w:p>
        </w:tc>
        <w:tc>
          <w:tcPr>
            <w:tcW w:w="1448" w:type="dxa"/>
            <w:vMerge w:val="restart"/>
          </w:tcPr>
          <w:p w14:paraId="372D127F" w14:textId="77777777" w:rsidR="00931081" w:rsidRPr="00FB0A38" w:rsidRDefault="00931081" w:rsidP="00D22CE9">
            <w:pPr>
              <w:rPr>
                <w:rFonts w:cstheme="minorHAnsi"/>
                <w:color w:val="000000"/>
                <w:sz w:val="18"/>
                <w:szCs w:val="18"/>
              </w:rPr>
            </w:pPr>
            <w:r w:rsidRPr="00FB0A38">
              <w:rPr>
                <w:rFonts w:eastAsia="Times New Roman" w:cstheme="minorHAnsi"/>
                <w:color w:val="000000"/>
                <w:sz w:val="18"/>
                <w:szCs w:val="18"/>
              </w:rPr>
              <w:lastRenderedPageBreak/>
              <w:t xml:space="preserve">Restoration/ reforestation of degraded and </w:t>
            </w:r>
            <w:r w:rsidRPr="00FB0A38">
              <w:rPr>
                <w:rFonts w:eastAsia="Times New Roman" w:cstheme="minorHAnsi"/>
                <w:color w:val="000000"/>
                <w:sz w:val="18"/>
                <w:szCs w:val="18"/>
              </w:rPr>
              <w:lastRenderedPageBreak/>
              <w:t>deforested forest lands</w:t>
            </w:r>
          </w:p>
        </w:tc>
        <w:tc>
          <w:tcPr>
            <w:tcW w:w="1719" w:type="dxa"/>
            <w:shd w:val="clear" w:color="auto" w:fill="auto"/>
          </w:tcPr>
          <w:p w14:paraId="572B51AD" w14:textId="77777777" w:rsidR="00931081" w:rsidRPr="00FB0A38" w:rsidRDefault="00931081" w:rsidP="00860916">
            <w:pPr>
              <w:pStyle w:val="ListParagraph"/>
              <w:numPr>
                <w:ilvl w:val="0"/>
                <w:numId w:val="50"/>
              </w:numPr>
              <w:ind w:left="196" w:hanging="196"/>
              <w:rPr>
                <w:rFonts w:cstheme="minorHAnsi"/>
                <w:color w:val="000000"/>
                <w:sz w:val="18"/>
                <w:szCs w:val="18"/>
              </w:rPr>
            </w:pPr>
            <w:r w:rsidRPr="00FB0A38">
              <w:rPr>
                <w:rFonts w:eastAsia="Times New Roman" w:cstheme="minorHAnsi"/>
                <w:color w:val="000000"/>
                <w:sz w:val="18"/>
                <w:szCs w:val="18"/>
              </w:rPr>
              <w:lastRenderedPageBreak/>
              <w:t>Land identification for plantation.</w:t>
            </w:r>
          </w:p>
        </w:tc>
        <w:tc>
          <w:tcPr>
            <w:tcW w:w="1110" w:type="dxa"/>
            <w:shd w:val="clear" w:color="auto" w:fill="auto"/>
          </w:tcPr>
          <w:p w14:paraId="33E934E3"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780" w:type="dxa"/>
            <w:shd w:val="clear" w:color="auto" w:fill="auto"/>
          </w:tcPr>
          <w:p w14:paraId="149EB68B" w14:textId="77777777" w:rsidR="00931081" w:rsidRPr="00FB0A38" w:rsidRDefault="00931081" w:rsidP="00D22CE9">
            <w:pPr>
              <w:rPr>
                <w:rFonts w:cstheme="minorHAnsi"/>
                <w:color w:val="000000"/>
                <w:sz w:val="18"/>
                <w:szCs w:val="18"/>
              </w:rPr>
            </w:pPr>
            <w:r w:rsidRPr="00FB0A38">
              <w:rPr>
                <w:rFonts w:cstheme="minorHAnsi"/>
                <w:color w:val="000000"/>
                <w:sz w:val="18"/>
                <w:szCs w:val="18"/>
              </w:rPr>
              <w:t>Thousand Hectares</w:t>
            </w:r>
          </w:p>
        </w:tc>
        <w:tc>
          <w:tcPr>
            <w:tcW w:w="986" w:type="dxa"/>
            <w:shd w:val="clear" w:color="auto" w:fill="auto"/>
          </w:tcPr>
          <w:p w14:paraId="27CDB050"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0.05</w:t>
            </w:r>
          </w:p>
        </w:tc>
        <w:tc>
          <w:tcPr>
            <w:tcW w:w="1020" w:type="dxa"/>
            <w:shd w:val="clear" w:color="auto" w:fill="auto"/>
          </w:tcPr>
          <w:p w14:paraId="18F1C149" w14:textId="77777777" w:rsidR="00931081" w:rsidRPr="00FB0A38" w:rsidRDefault="00931081" w:rsidP="00D22CE9">
            <w:pPr>
              <w:rPr>
                <w:rFonts w:cstheme="minorHAnsi"/>
                <w:color w:val="000000"/>
                <w:sz w:val="18"/>
                <w:szCs w:val="18"/>
              </w:rPr>
            </w:pPr>
            <w:r w:rsidRPr="00FB0A38">
              <w:rPr>
                <w:rFonts w:cstheme="minorHAnsi"/>
                <w:color w:val="000000"/>
                <w:sz w:val="18"/>
                <w:szCs w:val="18"/>
              </w:rPr>
              <w:t>72.3</w:t>
            </w:r>
          </w:p>
        </w:tc>
        <w:tc>
          <w:tcPr>
            <w:tcW w:w="1307" w:type="dxa"/>
            <w:shd w:val="clear" w:color="auto" w:fill="auto"/>
          </w:tcPr>
          <w:p w14:paraId="0D90C74B"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shd w:val="clear" w:color="auto" w:fill="auto"/>
          </w:tcPr>
          <w:p w14:paraId="063A3D73" w14:textId="77777777" w:rsidR="00931081" w:rsidRPr="00FB0A38" w:rsidRDefault="00931081" w:rsidP="00D22CE9">
            <w:pPr>
              <w:rPr>
                <w:rFonts w:cstheme="minorHAnsi"/>
                <w:color w:val="000000"/>
                <w:sz w:val="18"/>
                <w:szCs w:val="18"/>
              </w:rPr>
            </w:pPr>
            <w:r w:rsidRPr="00FB0A38">
              <w:rPr>
                <w:rFonts w:cstheme="minorHAnsi"/>
                <w:color w:val="000000"/>
                <w:sz w:val="18"/>
                <w:szCs w:val="18"/>
              </w:rPr>
              <w:t>Carbon enhancement</w:t>
            </w:r>
          </w:p>
        </w:tc>
        <w:tc>
          <w:tcPr>
            <w:tcW w:w="1349" w:type="dxa"/>
            <w:shd w:val="clear" w:color="auto" w:fill="auto"/>
          </w:tcPr>
          <w:p w14:paraId="035416E9"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72.3</w:t>
            </w:r>
          </w:p>
        </w:tc>
        <w:tc>
          <w:tcPr>
            <w:tcW w:w="1622" w:type="dxa"/>
            <w:shd w:val="clear" w:color="auto" w:fill="auto"/>
          </w:tcPr>
          <w:p w14:paraId="4BFF899D"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shd w:val="clear" w:color="auto" w:fill="auto"/>
          </w:tcPr>
          <w:p w14:paraId="254F22E2" w14:textId="77777777" w:rsidR="00931081" w:rsidRPr="00FB0A38" w:rsidRDefault="00931081" w:rsidP="00D22CE9">
            <w:pPr>
              <w:rPr>
                <w:rFonts w:cstheme="minorHAnsi"/>
                <w:color w:val="000000"/>
                <w:sz w:val="18"/>
                <w:szCs w:val="18"/>
              </w:rPr>
            </w:pPr>
            <w:r w:rsidRPr="00FB0A38">
              <w:rPr>
                <w:rFonts w:cstheme="minorHAnsi"/>
                <w:color w:val="000000"/>
                <w:sz w:val="18"/>
                <w:szCs w:val="18"/>
              </w:rPr>
              <w:t>About 2.5 Lakh Hectares is PA.</w:t>
            </w:r>
          </w:p>
          <w:p w14:paraId="67F9F039"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Total BFD land is 1446181 Ha</w:t>
            </w:r>
          </w:p>
        </w:tc>
      </w:tr>
      <w:tr w:rsidR="00931081" w:rsidRPr="00FB0A38" w14:paraId="7074F727" w14:textId="77777777" w:rsidTr="00D22CE9">
        <w:tc>
          <w:tcPr>
            <w:tcW w:w="703" w:type="dxa"/>
            <w:vMerge/>
          </w:tcPr>
          <w:p w14:paraId="58746D4C" w14:textId="77777777" w:rsidR="00931081" w:rsidRPr="00FB0A38" w:rsidRDefault="00931081" w:rsidP="00D22CE9">
            <w:pPr>
              <w:rPr>
                <w:rFonts w:cstheme="minorHAnsi"/>
                <w:color w:val="000000"/>
                <w:sz w:val="18"/>
                <w:szCs w:val="18"/>
              </w:rPr>
            </w:pPr>
          </w:p>
        </w:tc>
        <w:tc>
          <w:tcPr>
            <w:tcW w:w="1475" w:type="dxa"/>
            <w:vMerge/>
          </w:tcPr>
          <w:p w14:paraId="0591E224" w14:textId="77777777" w:rsidR="00931081" w:rsidRPr="00FB0A38" w:rsidRDefault="00931081" w:rsidP="00D22CE9">
            <w:pPr>
              <w:rPr>
                <w:rFonts w:cstheme="minorHAnsi"/>
                <w:color w:val="000000"/>
                <w:sz w:val="18"/>
                <w:szCs w:val="18"/>
              </w:rPr>
            </w:pPr>
          </w:p>
        </w:tc>
        <w:tc>
          <w:tcPr>
            <w:tcW w:w="1448" w:type="dxa"/>
            <w:vMerge/>
          </w:tcPr>
          <w:p w14:paraId="489D3746" w14:textId="77777777" w:rsidR="00931081" w:rsidRPr="00FB0A38" w:rsidRDefault="00931081" w:rsidP="00D22CE9">
            <w:pPr>
              <w:rPr>
                <w:rFonts w:eastAsia="Times New Roman" w:cstheme="minorHAnsi"/>
                <w:color w:val="000000"/>
                <w:sz w:val="18"/>
                <w:szCs w:val="18"/>
              </w:rPr>
            </w:pPr>
          </w:p>
        </w:tc>
        <w:tc>
          <w:tcPr>
            <w:tcW w:w="1719" w:type="dxa"/>
          </w:tcPr>
          <w:p w14:paraId="525E5B1C" w14:textId="35922ED9" w:rsidR="00931081" w:rsidRPr="00FB0A38" w:rsidRDefault="00931081" w:rsidP="00860916">
            <w:pPr>
              <w:pStyle w:val="ListParagraph"/>
              <w:numPr>
                <w:ilvl w:val="0"/>
                <w:numId w:val="50"/>
              </w:numPr>
              <w:ind w:left="196" w:hanging="196"/>
              <w:rPr>
                <w:rFonts w:eastAsia="Times New Roman" w:cstheme="minorHAnsi"/>
                <w:color w:val="000000"/>
                <w:sz w:val="18"/>
                <w:szCs w:val="18"/>
              </w:rPr>
            </w:pPr>
            <w:r w:rsidRPr="00FB0A38">
              <w:rPr>
                <w:rFonts w:eastAsia="Times New Roman" w:cstheme="minorHAnsi"/>
                <w:color w:val="000000"/>
                <w:sz w:val="18"/>
                <w:szCs w:val="18"/>
              </w:rPr>
              <w:t xml:space="preserve">Restoration through enrichment planting including nursery </w:t>
            </w:r>
            <w:r w:rsidR="00FD3F8A" w:rsidRPr="00FB0A38">
              <w:rPr>
                <w:rFonts w:eastAsia="Times New Roman" w:cstheme="minorHAnsi"/>
                <w:color w:val="000000"/>
                <w:sz w:val="18"/>
                <w:szCs w:val="18"/>
              </w:rPr>
              <w:t>t</w:t>
            </w:r>
            <w:r w:rsidRPr="00FB0A38">
              <w:rPr>
                <w:rFonts w:eastAsia="Times New Roman" w:cstheme="minorHAnsi"/>
                <w:color w:val="000000"/>
                <w:sz w:val="18"/>
                <w:szCs w:val="18"/>
              </w:rPr>
              <w:t>raining</w:t>
            </w:r>
          </w:p>
        </w:tc>
        <w:tc>
          <w:tcPr>
            <w:tcW w:w="1110" w:type="dxa"/>
          </w:tcPr>
          <w:p w14:paraId="08DA237B"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780" w:type="dxa"/>
          </w:tcPr>
          <w:p w14:paraId="338FE526" w14:textId="77777777" w:rsidR="00931081" w:rsidRPr="00FB0A38" w:rsidRDefault="00931081" w:rsidP="00D22CE9">
            <w:pPr>
              <w:rPr>
                <w:rFonts w:cstheme="minorHAnsi"/>
                <w:color w:val="000000"/>
                <w:sz w:val="18"/>
                <w:szCs w:val="18"/>
              </w:rPr>
            </w:pPr>
            <w:r w:rsidRPr="00FB0A38">
              <w:rPr>
                <w:rFonts w:cstheme="minorHAnsi"/>
                <w:color w:val="000000"/>
                <w:sz w:val="18"/>
                <w:szCs w:val="18"/>
              </w:rPr>
              <w:t>Thousand Hectares</w:t>
            </w:r>
          </w:p>
        </w:tc>
        <w:tc>
          <w:tcPr>
            <w:tcW w:w="986" w:type="dxa"/>
          </w:tcPr>
          <w:p w14:paraId="3256B6E0" w14:textId="77777777" w:rsidR="00931081" w:rsidRPr="00FB0A38" w:rsidRDefault="00931081" w:rsidP="00D22CE9">
            <w:pPr>
              <w:rPr>
                <w:rFonts w:cstheme="minorHAnsi"/>
                <w:color w:val="000000"/>
                <w:sz w:val="18"/>
                <w:szCs w:val="18"/>
              </w:rPr>
            </w:pPr>
            <w:r w:rsidRPr="00FB0A38">
              <w:rPr>
                <w:rFonts w:cstheme="minorHAnsi"/>
                <w:color w:val="000000"/>
                <w:sz w:val="18"/>
                <w:szCs w:val="18"/>
              </w:rPr>
              <w:t>0.75</w:t>
            </w:r>
          </w:p>
        </w:tc>
        <w:tc>
          <w:tcPr>
            <w:tcW w:w="1020" w:type="dxa"/>
          </w:tcPr>
          <w:p w14:paraId="43B28192" w14:textId="77777777" w:rsidR="00931081" w:rsidRPr="00FB0A38" w:rsidRDefault="00931081" w:rsidP="00D22CE9">
            <w:pPr>
              <w:rPr>
                <w:rFonts w:cstheme="minorHAnsi"/>
                <w:color w:val="000000"/>
                <w:sz w:val="18"/>
                <w:szCs w:val="18"/>
              </w:rPr>
            </w:pPr>
            <w:r w:rsidRPr="00FB0A38">
              <w:rPr>
                <w:rFonts w:cstheme="minorHAnsi"/>
                <w:color w:val="000000"/>
                <w:sz w:val="18"/>
                <w:szCs w:val="18"/>
              </w:rPr>
              <w:t>750</w:t>
            </w:r>
          </w:p>
        </w:tc>
        <w:tc>
          <w:tcPr>
            <w:tcW w:w="1307" w:type="dxa"/>
          </w:tcPr>
          <w:p w14:paraId="3221A1D8"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4F4AB336"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7FC9ECFD" w14:textId="408DF86F"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750</w:t>
            </w:r>
            <w:r w:rsidR="00FE155A" w:rsidRPr="00FB0A38">
              <w:rPr>
                <w:rFonts w:cstheme="minorHAnsi"/>
                <w:b/>
                <w:color w:val="FF0000"/>
                <w:sz w:val="18"/>
                <w:szCs w:val="18"/>
              </w:rPr>
              <w:t>.0</w:t>
            </w:r>
          </w:p>
        </w:tc>
        <w:tc>
          <w:tcPr>
            <w:tcW w:w="1622" w:type="dxa"/>
          </w:tcPr>
          <w:p w14:paraId="0095A5F8"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080CB88B" w14:textId="77777777" w:rsidR="00931081" w:rsidRPr="00FB0A38" w:rsidRDefault="00931081" w:rsidP="00D22CE9">
            <w:pPr>
              <w:rPr>
                <w:rFonts w:cstheme="minorHAnsi"/>
                <w:color w:val="000000"/>
                <w:sz w:val="18"/>
                <w:szCs w:val="18"/>
              </w:rPr>
            </w:pPr>
            <w:r w:rsidRPr="00FB0A38">
              <w:rPr>
                <w:rFonts w:cstheme="minorHAnsi"/>
                <w:color w:val="000000"/>
                <w:sz w:val="18"/>
                <w:szCs w:val="18"/>
              </w:rPr>
              <w:t>Proposed for about 1 Million Ha.</w:t>
            </w:r>
          </w:p>
          <w:p w14:paraId="6B106EBB" w14:textId="77777777" w:rsidR="00931081" w:rsidRPr="00FB0A38" w:rsidRDefault="00931081" w:rsidP="00D22CE9">
            <w:pPr>
              <w:rPr>
                <w:rFonts w:cstheme="minorHAnsi"/>
                <w:color w:val="000000"/>
                <w:sz w:val="18"/>
                <w:szCs w:val="18"/>
              </w:rPr>
            </w:pPr>
            <w:r w:rsidRPr="00FB0A38">
              <w:rPr>
                <w:rFonts w:cstheme="minorHAnsi"/>
                <w:color w:val="000000"/>
                <w:sz w:val="18"/>
                <w:szCs w:val="18"/>
              </w:rPr>
              <w:t>About 30 Thousand Ha is expected to be worked under SUFAL</w:t>
            </w:r>
          </w:p>
        </w:tc>
      </w:tr>
      <w:tr w:rsidR="00931081" w:rsidRPr="00FB0A38" w14:paraId="05CE7413" w14:textId="77777777" w:rsidTr="00D22CE9">
        <w:tc>
          <w:tcPr>
            <w:tcW w:w="703" w:type="dxa"/>
            <w:vMerge/>
          </w:tcPr>
          <w:p w14:paraId="523A7519" w14:textId="77777777" w:rsidR="00931081" w:rsidRPr="00FB0A38" w:rsidRDefault="00931081" w:rsidP="00D22CE9">
            <w:pPr>
              <w:rPr>
                <w:rFonts w:cstheme="minorHAnsi"/>
                <w:color w:val="000000"/>
                <w:sz w:val="18"/>
                <w:szCs w:val="18"/>
              </w:rPr>
            </w:pPr>
          </w:p>
        </w:tc>
        <w:tc>
          <w:tcPr>
            <w:tcW w:w="1475" w:type="dxa"/>
            <w:vMerge/>
          </w:tcPr>
          <w:p w14:paraId="27AB2982" w14:textId="77777777" w:rsidR="00931081" w:rsidRPr="00FB0A38" w:rsidRDefault="00931081" w:rsidP="00D22CE9">
            <w:pPr>
              <w:rPr>
                <w:rFonts w:cstheme="minorHAnsi"/>
                <w:color w:val="000000"/>
                <w:sz w:val="18"/>
                <w:szCs w:val="18"/>
              </w:rPr>
            </w:pPr>
          </w:p>
        </w:tc>
        <w:tc>
          <w:tcPr>
            <w:tcW w:w="1448" w:type="dxa"/>
            <w:vMerge/>
          </w:tcPr>
          <w:p w14:paraId="6C642981" w14:textId="77777777" w:rsidR="00931081" w:rsidRPr="00FB0A38" w:rsidRDefault="00931081" w:rsidP="00D22CE9">
            <w:pPr>
              <w:rPr>
                <w:rFonts w:cstheme="minorHAnsi"/>
                <w:color w:val="000000"/>
                <w:sz w:val="18"/>
                <w:szCs w:val="18"/>
              </w:rPr>
            </w:pPr>
          </w:p>
        </w:tc>
        <w:tc>
          <w:tcPr>
            <w:tcW w:w="1719" w:type="dxa"/>
          </w:tcPr>
          <w:p w14:paraId="59992C6D" w14:textId="77777777" w:rsidR="00931081" w:rsidRPr="00FB0A38" w:rsidRDefault="00931081" w:rsidP="00860916">
            <w:pPr>
              <w:pStyle w:val="ListParagraph"/>
              <w:numPr>
                <w:ilvl w:val="0"/>
                <w:numId w:val="50"/>
              </w:numPr>
              <w:ind w:left="196" w:hanging="196"/>
              <w:rPr>
                <w:rFonts w:cstheme="minorHAnsi"/>
                <w:sz w:val="18"/>
                <w:szCs w:val="18"/>
              </w:rPr>
            </w:pPr>
            <w:r w:rsidRPr="00FB0A38">
              <w:rPr>
                <w:rFonts w:eastAsia="Times New Roman" w:cstheme="minorHAnsi"/>
                <w:sz w:val="18"/>
                <w:szCs w:val="18"/>
              </w:rPr>
              <w:t>ANR &amp; enrichment planting for establishment of plantations on degraded sites including nursery raising.</w:t>
            </w:r>
          </w:p>
        </w:tc>
        <w:tc>
          <w:tcPr>
            <w:tcW w:w="1110" w:type="dxa"/>
          </w:tcPr>
          <w:p w14:paraId="644A4775"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780" w:type="dxa"/>
          </w:tcPr>
          <w:p w14:paraId="10A448FF" w14:textId="77777777" w:rsidR="00931081" w:rsidRPr="00FB0A38" w:rsidRDefault="00931081" w:rsidP="00D22CE9">
            <w:pPr>
              <w:rPr>
                <w:rFonts w:cstheme="minorHAnsi"/>
                <w:color w:val="000000"/>
                <w:sz w:val="18"/>
                <w:szCs w:val="18"/>
              </w:rPr>
            </w:pPr>
            <w:r w:rsidRPr="00FB0A38">
              <w:rPr>
                <w:rFonts w:cstheme="minorHAnsi"/>
                <w:color w:val="000000"/>
                <w:sz w:val="18"/>
                <w:szCs w:val="18"/>
              </w:rPr>
              <w:t>Thousand Hectares</w:t>
            </w:r>
          </w:p>
        </w:tc>
        <w:tc>
          <w:tcPr>
            <w:tcW w:w="986" w:type="dxa"/>
          </w:tcPr>
          <w:p w14:paraId="09910AEC" w14:textId="77777777" w:rsidR="00931081" w:rsidRPr="00FB0A38" w:rsidRDefault="00931081" w:rsidP="00D22CE9">
            <w:pPr>
              <w:rPr>
                <w:rFonts w:cstheme="minorHAnsi"/>
                <w:color w:val="000000"/>
                <w:sz w:val="18"/>
                <w:szCs w:val="18"/>
              </w:rPr>
            </w:pPr>
            <w:r w:rsidRPr="00FB0A38">
              <w:rPr>
                <w:rFonts w:cstheme="minorHAnsi"/>
                <w:color w:val="000000"/>
                <w:sz w:val="18"/>
                <w:szCs w:val="18"/>
              </w:rPr>
              <w:t>0.65</w:t>
            </w:r>
          </w:p>
        </w:tc>
        <w:tc>
          <w:tcPr>
            <w:tcW w:w="1020" w:type="dxa"/>
          </w:tcPr>
          <w:p w14:paraId="1C5CC0A0" w14:textId="77777777" w:rsidR="00931081" w:rsidRPr="00FB0A38" w:rsidRDefault="00931081" w:rsidP="00D22CE9">
            <w:pPr>
              <w:rPr>
                <w:rFonts w:cstheme="minorHAnsi"/>
                <w:color w:val="000000"/>
                <w:sz w:val="18"/>
                <w:szCs w:val="18"/>
              </w:rPr>
            </w:pPr>
            <w:r w:rsidRPr="00FB0A38">
              <w:rPr>
                <w:rFonts w:cstheme="minorHAnsi"/>
                <w:color w:val="000000"/>
                <w:sz w:val="18"/>
                <w:szCs w:val="18"/>
              </w:rPr>
              <w:t>13</w:t>
            </w:r>
          </w:p>
        </w:tc>
        <w:tc>
          <w:tcPr>
            <w:tcW w:w="1307" w:type="dxa"/>
          </w:tcPr>
          <w:p w14:paraId="2D567924"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69722AB3"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5BDCFFF3"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13</w:t>
            </w:r>
          </w:p>
        </w:tc>
        <w:tc>
          <w:tcPr>
            <w:tcW w:w="1622" w:type="dxa"/>
          </w:tcPr>
          <w:p w14:paraId="4853EED5"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56FE4E40" w14:textId="77777777" w:rsidR="00931081" w:rsidRPr="00FB0A38" w:rsidRDefault="00931081" w:rsidP="00D22CE9">
            <w:pPr>
              <w:rPr>
                <w:rFonts w:cstheme="minorHAnsi"/>
                <w:color w:val="000000"/>
                <w:sz w:val="18"/>
                <w:szCs w:val="18"/>
              </w:rPr>
            </w:pPr>
            <w:r w:rsidRPr="00FB0A38">
              <w:rPr>
                <w:rFonts w:cstheme="minorHAnsi"/>
                <w:color w:val="000000"/>
                <w:sz w:val="18"/>
                <w:szCs w:val="18"/>
              </w:rPr>
              <w:t>Proposed for 20,000 Ha.</w:t>
            </w:r>
          </w:p>
          <w:p w14:paraId="750CC42A" w14:textId="77777777" w:rsidR="00931081" w:rsidRPr="00FB0A38" w:rsidRDefault="00931081" w:rsidP="00D22CE9">
            <w:pPr>
              <w:rPr>
                <w:rFonts w:cstheme="minorHAnsi"/>
                <w:color w:val="000000"/>
                <w:sz w:val="18"/>
                <w:szCs w:val="18"/>
              </w:rPr>
            </w:pPr>
            <w:r w:rsidRPr="00FB0A38">
              <w:rPr>
                <w:rFonts w:cstheme="minorHAnsi"/>
                <w:color w:val="000000"/>
                <w:sz w:val="18"/>
                <w:szCs w:val="18"/>
              </w:rPr>
              <w:t>Out of these 5000 hectares will be worked under SUFAL</w:t>
            </w:r>
          </w:p>
        </w:tc>
      </w:tr>
      <w:tr w:rsidR="00931081" w:rsidRPr="00FB0A38" w14:paraId="2F3E51E8" w14:textId="77777777" w:rsidTr="00D22CE9">
        <w:tc>
          <w:tcPr>
            <w:tcW w:w="703" w:type="dxa"/>
            <w:vMerge/>
          </w:tcPr>
          <w:p w14:paraId="5C47B745" w14:textId="77777777" w:rsidR="00931081" w:rsidRPr="00FB0A38" w:rsidRDefault="00931081" w:rsidP="00D22CE9">
            <w:pPr>
              <w:rPr>
                <w:rFonts w:cstheme="minorHAnsi"/>
                <w:color w:val="000000"/>
                <w:sz w:val="18"/>
                <w:szCs w:val="18"/>
              </w:rPr>
            </w:pPr>
          </w:p>
        </w:tc>
        <w:tc>
          <w:tcPr>
            <w:tcW w:w="1475" w:type="dxa"/>
            <w:vMerge/>
          </w:tcPr>
          <w:p w14:paraId="464EBF03" w14:textId="77777777" w:rsidR="00931081" w:rsidRPr="00FB0A38" w:rsidRDefault="00931081" w:rsidP="00D22CE9">
            <w:pPr>
              <w:rPr>
                <w:rFonts w:cstheme="minorHAnsi"/>
                <w:color w:val="000000"/>
                <w:sz w:val="18"/>
                <w:szCs w:val="18"/>
              </w:rPr>
            </w:pPr>
          </w:p>
        </w:tc>
        <w:tc>
          <w:tcPr>
            <w:tcW w:w="1448" w:type="dxa"/>
            <w:vMerge/>
          </w:tcPr>
          <w:p w14:paraId="5602B3F9" w14:textId="77777777" w:rsidR="00931081" w:rsidRPr="00FB0A38" w:rsidRDefault="00931081" w:rsidP="00D22CE9">
            <w:pPr>
              <w:rPr>
                <w:rFonts w:cstheme="minorHAnsi"/>
                <w:color w:val="000000"/>
                <w:sz w:val="18"/>
                <w:szCs w:val="18"/>
              </w:rPr>
            </w:pPr>
          </w:p>
        </w:tc>
        <w:tc>
          <w:tcPr>
            <w:tcW w:w="1719" w:type="dxa"/>
          </w:tcPr>
          <w:p w14:paraId="40BF4826" w14:textId="77777777" w:rsidR="00931081" w:rsidRPr="00FB0A38" w:rsidRDefault="00931081" w:rsidP="00860916">
            <w:pPr>
              <w:pStyle w:val="ListParagraph"/>
              <w:numPr>
                <w:ilvl w:val="0"/>
                <w:numId w:val="50"/>
              </w:numPr>
              <w:ind w:left="196" w:hanging="196"/>
              <w:rPr>
                <w:rFonts w:eastAsia="Times New Roman" w:cstheme="minorHAnsi"/>
                <w:sz w:val="18"/>
                <w:szCs w:val="18"/>
              </w:rPr>
            </w:pPr>
            <w:r w:rsidRPr="00FB0A38">
              <w:rPr>
                <w:rFonts w:eastAsia="Times New Roman" w:cstheme="minorHAnsi"/>
                <w:sz w:val="18"/>
                <w:szCs w:val="18"/>
              </w:rPr>
              <w:t>Plantation establishment on deforested sites including nursery raising.</w:t>
            </w:r>
          </w:p>
        </w:tc>
        <w:tc>
          <w:tcPr>
            <w:tcW w:w="1110" w:type="dxa"/>
          </w:tcPr>
          <w:p w14:paraId="053FBAD7"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780" w:type="dxa"/>
          </w:tcPr>
          <w:p w14:paraId="78EF8632" w14:textId="77777777" w:rsidR="00931081" w:rsidRPr="00FB0A38" w:rsidRDefault="00931081" w:rsidP="00D22CE9">
            <w:pPr>
              <w:rPr>
                <w:rFonts w:cstheme="minorHAnsi"/>
                <w:color w:val="000000"/>
                <w:sz w:val="18"/>
                <w:szCs w:val="18"/>
              </w:rPr>
            </w:pPr>
            <w:r w:rsidRPr="00FB0A38">
              <w:rPr>
                <w:rFonts w:cstheme="minorHAnsi"/>
                <w:color w:val="000000"/>
                <w:sz w:val="18"/>
                <w:szCs w:val="18"/>
              </w:rPr>
              <w:t>Thousand Hectares</w:t>
            </w:r>
          </w:p>
        </w:tc>
        <w:tc>
          <w:tcPr>
            <w:tcW w:w="986" w:type="dxa"/>
          </w:tcPr>
          <w:p w14:paraId="17FC1FEE" w14:textId="77777777" w:rsidR="00931081" w:rsidRPr="00FB0A38" w:rsidRDefault="00931081" w:rsidP="00D22CE9">
            <w:pPr>
              <w:rPr>
                <w:rFonts w:cstheme="minorHAnsi"/>
                <w:color w:val="000000"/>
                <w:sz w:val="18"/>
                <w:szCs w:val="18"/>
              </w:rPr>
            </w:pPr>
            <w:r w:rsidRPr="00FB0A38">
              <w:rPr>
                <w:rFonts w:cstheme="minorHAnsi"/>
                <w:color w:val="000000"/>
                <w:sz w:val="18"/>
                <w:szCs w:val="18"/>
              </w:rPr>
              <w:t>0.75</w:t>
            </w:r>
          </w:p>
        </w:tc>
        <w:tc>
          <w:tcPr>
            <w:tcW w:w="1020" w:type="dxa"/>
          </w:tcPr>
          <w:p w14:paraId="3E61B95D" w14:textId="77777777" w:rsidR="00931081" w:rsidRPr="00FB0A38" w:rsidRDefault="00931081" w:rsidP="00D22CE9">
            <w:pPr>
              <w:rPr>
                <w:rFonts w:cstheme="minorHAnsi"/>
                <w:color w:val="000000"/>
                <w:sz w:val="18"/>
                <w:szCs w:val="18"/>
              </w:rPr>
            </w:pPr>
            <w:r w:rsidRPr="00FB0A38">
              <w:rPr>
                <w:rFonts w:cstheme="minorHAnsi"/>
                <w:color w:val="000000"/>
                <w:sz w:val="18"/>
                <w:szCs w:val="18"/>
              </w:rPr>
              <w:t>22.5</w:t>
            </w:r>
          </w:p>
        </w:tc>
        <w:tc>
          <w:tcPr>
            <w:tcW w:w="1307" w:type="dxa"/>
          </w:tcPr>
          <w:p w14:paraId="4610FEB3"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1507F1AC"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6CCF0263"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22.5</w:t>
            </w:r>
          </w:p>
        </w:tc>
        <w:tc>
          <w:tcPr>
            <w:tcW w:w="1622" w:type="dxa"/>
          </w:tcPr>
          <w:p w14:paraId="5C9B84ED"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554766C4" w14:textId="77777777" w:rsidR="00931081" w:rsidRPr="00FB0A38" w:rsidRDefault="00931081" w:rsidP="00D22CE9">
            <w:pPr>
              <w:rPr>
                <w:rFonts w:cstheme="minorHAnsi"/>
                <w:color w:val="000000"/>
                <w:sz w:val="18"/>
                <w:szCs w:val="18"/>
              </w:rPr>
            </w:pPr>
            <w:r w:rsidRPr="00FB0A38">
              <w:rPr>
                <w:rFonts w:cstheme="minorHAnsi"/>
                <w:color w:val="000000"/>
                <w:sz w:val="18"/>
                <w:szCs w:val="18"/>
              </w:rPr>
              <w:t>Proposed for about 30 thousand Ha.</w:t>
            </w:r>
          </w:p>
        </w:tc>
      </w:tr>
      <w:tr w:rsidR="00931081" w:rsidRPr="00FB0A38" w14:paraId="0E8AE213" w14:textId="77777777" w:rsidTr="00D22CE9">
        <w:tc>
          <w:tcPr>
            <w:tcW w:w="703" w:type="dxa"/>
            <w:vMerge/>
          </w:tcPr>
          <w:p w14:paraId="04D90FEB" w14:textId="77777777" w:rsidR="00931081" w:rsidRPr="00FB0A38" w:rsidRDefault="00931081" w:rsidP="00D22CE9">
            <w:pPr>
              <w:rPr>
                <w:rFonts w:cstheme="minorHAnsi"/>
                <w:color w:val="000000"/>
                <w:sz w:val="18"/>
                <w:szCs w:val="18"/>
              </w:rPr>
            </w:pPr>
          </w:p>
        </w:tc>
        <w:tc>
          <w:tcPr>
            <w:tcW w:w="1475" w:type="dxa"/>
            <w:vMerge/>
          </w:tcPr>
          <w:p w14:paraId="16446DA9" w14:textId="77777777" w:rsidR="00931081" w:rsidRPr="00FB0A38" w:rsidRDefault="00931081" w:rsidP="00D22CE9">
            <w:pPr>
              <w:rPr>
                <w:rFonts w:cstheme="minorHAnsi"/>
                <w:color w:val="000000"/>
                <w:sz w:val="18"/>
                <w:szCs w:val="18"/>
              </w:rPr>
            </w:pPr>
          </w:p>
        </w:tc>
        <w:tc>
          <w:tcPr>
            <w:tcW w:w="1448" w:type="dxa"/>
            <w:vMerge/>
          </w:tcPr>
          <w:p w14:paraId="5A2FA437" w14:textId="77777777" w:rsidR="00931081" w:rsidRPr="00FB0A38" w:rsidRDefault="00931081" w:rsidP="00D22CE9">
            <w:pPr>
              <w:rPr>
                <w:rFonts w:cstheme="minorHAnsi"/>
                <w:color w:val="000000"/>
                <w:sz w:val="18"/>
                <w:szCs w:val="18"/>
              </w:rPr>
            </w:pPr>
          </w:p>
        </w:tc>
        <w:tc>
          <w:tcPr>
            <w:tcW w:w="1719" w:type="dxa"/>
          </w:tcPr>
          <w:p w14:paraId="70BBB82E" w14:textId="77777777" w:rsidR="00931081" w:rsidRPr="00FB0A38" w:rsidRDefault="00931081" w:rsidP="00860916">
            <w:pPr>
              <w:pStyle w:val="ListParagraph"/>
              <w:numPr>
                <w:ilvl w:val="0"/>
                <w:numId w:val="50"/>
              </w:numPr>
              <w:ind w:left="196" w:hanging="196"/>
              <w:rPr>
                <w:rFonts w:cstheme="minorHAnsi"/>
                <w:sz w:val="18"/>
                <w:szCs w:val="18"/>
              </w:rPr>
            </w:pPr>
            <w:r w:rsidRPr="00FB0A38">
              <w:rPr>
                <w:rFonts w:eastAsia="Times New Roman" w:cstheme="minorHAnsi"/>
                <w:sz w:val="18"/>
                <w:szCs w:val="18"/>
              </w:rPr>
              <w:t xml:space="preserve">Establishment of plantation with mixed indigenous species </w:t>
            </w:r>
            <w:r w:rsidRPr="00FB0A38">
              <w:rPr>
                <w:rFonts w:eastAsia="Times New Roman" w:cstheme="minorHAnsi"/>
                <w:sz w:val="18"/>
                <w:szCs w:val="18"/>
              </w:rPr>
              <w:lastRenderedPageBreak/>
              <w:t>including nursery.</w:t>
            </w:r>
          </w:p>
        </w:tc>
        <w:tc>
          <w:tcPr>
            <w:tcW w:w="1110" w:type="dxa"/>
          </w:tcPr>
          <w:p w14:paraId="6C95B39F"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Do</w:t>
            </w:r>
          </w:p>
        </w:tc>
        <w:tc>
          <w:tcPr>
            <w:tcW w:w="780" w:type="dxa"/>
          </w:tcPr>
          <w:p w14:paraId="4618BECA" w14:textId="77777777" w:rsidR="00931081" w:rsidRPr="00FB0A38" w:rsidRDefault="00931081" w:rsidP="00D22CE9">
            <w:pPr>
              <w:rPr>
                <w:rFonts w:cstheme="minorHAnsi"/>
                <w:color w:val="000000"/>
                <w:sz w:val="18"/>
                <w:szCs w:val="18"/>
              </w:rPr>
            </w:pPr>
            <w:r w:rsidRPr="00FB0A38">
              <w:rPr>
                <w:rFonts w:cstheme="minorHAnsi"/>
                <w:color w:val="000000"/>
                <w:sz w:val="18"/>
                <w:szCs w:val="18"/>
              </w:rPr>
              <w:t>Thousand Hectares</w:t>
            </w:r>
          </w:p>
        </w:tc>
        <w:tc>
          <w:tcPr>
            <w:tcW w:w="986" w:type="dxa"/>
          </w:tcPr>
          <w:p w14:paraId="3E5C381B" w14:textId="77777777" w:rsidR="00931081" w:rsidRPr="00FB0A38" w:rsidRDefault="00931081" w:rsidP="00D22CE9">
            <w:pPr>
              <w:rPr>
                <w:rFonts w:cstheme="minorHAnsi"/>
                <w:color w:val="000000"/>
                <w:sz w:val="18"/>
                <w:szCs w:val="18"/>
              </w:rPr>
            </w:pPr>
            <w:r w:rsidRPr="00FB0A38">
              <w:rPr>
                <w:rFonts w:cstheme="minorHAnsi"/>
                <w:color w:val="000000"/>
                <w:sz w:val="18"/>
                <w:szCs w:val="18"/>
              </w:rPr>
              <w:t>0.8</w:t>
            </w:r>
          </w:p>
        </w:tc>
        <w:tc>
          <w:tcPr>
            <w:tcW w:w="1020" w:type="dxa"/>
          </w:tcPr>
          <w:p w14:paraId="72E12CC9" w14:textId="77777777" w:rsidR="00931081" w:rsidRPr="00FB0A38" w:rsidRDefault="00931081" w:rsidP="00D22CE9">
            <w:pPr>
              <w:rPr>
                <w:rFonts w:cstheme="minorHAnsi"/>
                <w:color w:val="000000"/>
                <w:sz w:val="18"/>
                <w:szCs w:val="18"/>
              </w:rPr>
            </w:pPr>
            <w:r w:rsidRPr="00FB0A38">
              <w:rPr>
                <w:rFonts w:cstheme="minorHAnsi"/>
                <w:color w:val="000000"/>
                <w:sz w:val="18"/>
                <w:szCs w:val="18"/>
              </w:rPr>
              <w:t>32</w:t>
            </w:r>
          </w:p>
        </w:tc>
        <w:tc>
          <w:tcPr>
            <w:tcW w:w="1307" w:type="dxa"/>
          </w:tcPr>
          <w:p w14:paraId="43801813"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242870E3"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3E7F8217"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32</w:t>
            </w:r>
          </w:p>
        </w:tc>
        <w:tc>
          <w:tcPr>
            <w:tcW w:w="1622" w:type="dxa"/>
          </w:tcPr>
          <w:p w14:paraId="3CAE8D17"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0F6771F1" w14:textId="77777777" w:rsidR="00931081" w:rsidRPr="00FB0A38" w:rsidRDefault="00931081" w:rsidP="00D22CE9">
            <w:pPr>
              <w:rPr>
                <w:rFonts w:cstheme="minorHAnsi"/>
                <w:color w:val="000000"/>
                <w:sz w:val="18"/>
                <w:szCs w:val="18"/>
              </w:rPr>
            </w:pPr>
            <w:r w:rsidRPr="00FB0A38">
              <w:rPr>
                <w:rFonts w:cstheme="minorHAnsi"/>
                <w:color w:val="000000"/>
                <w:sz w:val="18"/>
                <w:szCs w:val="18"/>
              </w:rPr>
              <w:t>Proposed for about 40 thousand Ha.</w:t>
            </w:r>
          </w:p>
        </w:tc>
      </w:tr>
      <w:tr w:rsidR="00931081" w:rsidRPr="00FB0A38" w14:paraId="699AD4FC" w14:textId="77777777" w:rsidTr="00D22CE9">
        <w:tc>
          <w:tcPr>
            <w:tcW w:w="703" w:type="dxa"/>
            <w:vMerge/>
          </w:tcPr>
          <w:p w14:paraId="010FBD3C" w14:textId="77777777" w:rsidR="00931081" w:rsidRPr="00FB0A38" w:rsidRDefault="00931081" w:rsidP="00D22CE9">
            <w:pPr>
              <w:rPr>
                <w:rFonts w:cstheme="minorHAnsi"/>
                <w:color w:val="000000"/>
                <w:sz w:val="18"/>
                <w:szCs w:val="18"/>
              </w:rPr>
            </w:pPr>
          </w:p>
        </w:tc>
        <w:tc>
          <w:tcPr>
            <w:tcW w:w="1475" w:type="dxa"/>
            <w:vMerge/>
          </w:tcPr>
          <w:p w14:paraId="53DB6177" w14:textId="77777777" w:rsidR="00931081" w:rsidRPr="00FB0A38" w:rsidRDefault="00931081" w:rsidP="00D22CE9">
            <w:pPr>
              <w:rPr>
                <w:rFonts w:cstheme="minorHAnsi"/>
                <w:color w:val="000000"/>
                <w:sz w:val="18"/>
                <w:szCs w:val="18"/>
              </w:rPr>
            </w:pPr>
          </w:p>
        </w:tc>
        <w:tc>
          <w:tcPr>
            <w:tcW w:w="1448" w:type="dxa"/>
            <w:vMerge/>
          </w:tcPr>
          <w:p w14:paraId="2236F4B1" w14:textId="77777777" w:rsidR="00931081" w:rsidRPr="00FB0A38" w:rsidRDefault="00931081" w:rsidP="00D22CE9">
            <w:pPr>
              <w:rPr>
                <w:rFonts w:cstheme="minorHAnsi"/>
                <w:color w:val="000000"/>
                <w:sz w:val="18"/>
                <w:szCs w:val="18"/>
              </w:rPr>
            </w:pPr>
          </w:p>
        </w:tc>
        <w:tc>
          <w:tcPr>
            <w:tcW w:w="1719" w:type="dxa"/>
          </w:tcPr>
          <w:p w14:paraId="3155DCCE" w14:textId="77777777" w:rsidR="00931081" w:rsidRPr="00FB0A38" w:rsidRDefault="00931081" w:rsidP="00860916">
            <w:pPr>
              <w:pStyle w:val="ListParagraph"/>
              <w:numPr>
                <w:ilvl w:val="0"/>
                <w:numId w:val="50"/>
              </w:numPr>
              <w:ind w:left="196" w:hanging="196"/>
              <w:rPr>
                <w:rFonts w:eastAsia="Times New Roman" w:cstheme="minorHAnsi"/>
                <w:sz w:val="18"/>
                <w:szCs w:val="18"/>
              </w:rPr>
            </w:pPr>
            <w:r w:rsidRPr="00FB0A38">
              <w:rPr>
                <w:rFonts w:eastAsia="Times New Roman" w:cstheme="minorHAnsi"/>
                <w:sz w:val="18"/>
                <w:szCs w:val="18"/>
              </w:rPr>
              <w:t xml:space="preserve">Protected Area management for sustainability, biodiversity, etc. as per PA Management plans. </w:t>
            </w:r>
          </w:p>
        </w:tc>
        <w:tc>
          <w:tcPr>
            <w:tcW w:w="1110" w:type="dxa"/>
          </w:tcPr>
          <w:p w14:paraId="46048EA5"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780" w:type="dxa"/>
          </w:tcPr>
          <w:p w14:paraId="37E1388B" w14:textId="77777777" w:rsidR="00931081" w:rsidRPr="00FB0A38" w:rsidRDefault="00931081" w:rsidP="00D22CE9">
            <w:pPr>
              <w:rPr>
                <w:rFonts w:cstheme="minorHAnsi"/>
                <w:color w:val="000000"/>
                <w:sz w:val="18"/>
                <w:szCs w:val="18"/>
              </w:rPr>
            </w:pPr>
            <w:r w:rsidRPr="00FB0A38">
              <w:rPr>
                <w:rFonts w:cstheme="minorHAnsi"/>
                <w:color w:val="000000"/>
                <w:sz w:val="18"/>
                <w:szCs w:val="18"/>
              </w:rPr>
              <w:t>Thousand Hectares</w:t>
            </w:r>
          </w:p>
        </w:tc>
        <w:tc>
          <w:tcPr>
            <w:tcW w:w="986" w:type="dxa"/>
          </w:tcPr>
          <w:p w14:paraId="5642F5DA" w14:textId="77777777" w:rsidR="00931081" w:rsidRPr="00FB0A38" w:rsidRDefault="00931081" w:rsidP="00D22CE9">
            <w:pPr>
              <w:rPr>
                <w:rFonts w:cstheme="minorHAnsi"/>
                <w:color w:val="000000"/>
                <w:sz w:val="18"/>
                <w:szCs w:val="18"/>
              </w:rPr>
            </w:pPr>
            <w:r w:rsidRPr="00FB0A38">
              <w:rPr>
                <w:rFonts w:cstheme="minorHAnsi"/>
                <w:color w:val="000000"/>
                <w:sz w:val="18"/>
                <w:szCs w:val="18"/>
              </w:rPr>
              <w:t>0.25</w:t>
            </w:r>
          </w:p>
        </w:tc>
        <w:tc>
          <w:tcPr>
            <w:tcW w:w="1020" w:type="dxa"/>
          </w:tcPr>
          <w:p w14:paraId="61DE7F5D" w14:textId="77777777" w:rsidR="00931081" w:rsidRPr="00FB0A38" w:rsidRDefault="00931081" w:rsidP="00D22CE9">
            <w:pPr>
              <w:rPr>
                <w:rFonts w:cstheme="minorHAnsi"/>
                <w:color w:val="000000"/>
                <w:sz w:val="18"/>
                <w:szCs w:val="18"/>
              </w:rPr>
            </w:pPr>
            <w:r w:rsidRPr="00FB0A38">
              <w:rPr>
                <w:rFonts w:cstheme="minorHAnsi"/>
                <w:color w:val="000000"/>
                <w:sz w:val="18"/>
                <w:szCs w:val="18"/>
              </w:rPr>
              <w:t>62.5</w:t>
            </w:r>
          </w:p>
        </w:tc>
        <w:tc>
          <w:tcPr>
            <w:tcW w:w="1307" w:type="dxa"/>
          </w:tcPr>
          <w:p w14:paraId="2FC90474"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4DBC9EAC"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581FFFBB"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62.5</w:t>
            </w:r>
          </w:p>
        </w:tc>
        <w:tc>
          <w:tcPr>
            <w:tcW w:w="1622" w:type="dxa"/>
          </w:tcPr>
          <w:p w14:paraId="5EA27B34"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1A5D64AB" w14:textId="77777777" w:rsidR="00931081" w:rsidRPr="00FB0A38" w:rsidRDefault="00931081" w:rsidP="00D22CE9">
            <w:pPr>
              <w:rPr>
                <w:rFonts w:cstheme="minorHAnsi"/>
                <w:color w:val="000000"/>
                <w:sz w:val="18"/>
                <w:szCs w:val="18"/>
              </w:rPr>
            </w:pPr>
            <w:r w:rsidRPr="00FB0A38">
              <w:rPr>
                <w:rFonts w:cstheme="minorHAnsi"/>
                <w:color w:val="000000"/>
                <w:sz w:val="18"/>
                <w:szCs w:val="18"/>
              </w:rPr>
              <w:t>About 2.5 Lakh Hectares is PA.</w:t>
            </w:r>
          </w:p>
          <w:p w14:paraId="0BEBA162" w14:textId="77777777" w:rsidR="00931081" w:rsidRPr="00FB0A38" w:rsidRDefault="00931081" w:rsidP="00D22CE9">
            <w:pPr>
              <w:rPr>
                <w:rFonts w:cstheme="minorHAnsi"/>
                <w:color w:val="000000"/>
                <w:sz w:val="18"/>
                <w:szCs w:val="18"/>
              </w:rPr>
            </w:pPr>
          </w:p>
        </w:tc>
      </w:tr>
      <w:tr w:rsidR="00931081" w:rsidRPr="00FB0A38" w14:paraId="6A021E74" w14:textId="77777777" w:rsidTr="00D22CE9">
        <w:tc>
          <w:tcPr>
            <w:tcW w:w="703" w:type="dxa"/>
            <w:vMerge w:val="restart"/>
          </w:tcPr>
          <w:p w14:paraId="73E9C413" w14:textId="77777777" w:rsidR="00931081" w:rsidRPr="00FB0A38" w:rsidRDefault="00931081" w:rsidP="00D22CE9">
            <w:pPr>
              <w:rPr>
                <w:rFonts w:cstheme="minorHAnsi"/>
                <w:color w:val="000000"/>
                <w:sz w:val="18"/>
                <w:szCs w:val="18"/>
              </w:rPr>
            </w:pPr>
            <w:r w:rsidRPr="00FB0A38">
              <w:rPr>
                <w:rFonts w:cstheme="minorHAnsi"/>
                <w:color w:val="000000"/>
                <w:sz w:val="18"/>
                <w:szCs w:val="18"/>
              </w:rPr>
              <w:t>5</w:t>
            </w:r>
          </w:p>
        </w:tc>
        <w:tc>
          <w:tcPr>
            <w:tcW w:w="1475" w:type="dxa"/>
            <w:vMerge w:val="restart"/>
          </w:tcPr>
          <w:p w14:paraId="6A1408C2" w14:textId="77777777" w:rsidR="00931081" w:rsidRPr="00FB0A38" w:rsidRDefault="00931081" w:rsidP="00D22CE9">
            <w:pPr>
              <w:rPr>
                <w:rFonts w:cstheme="minorHAnsi"/>
                <w:b/>
                <w:color w:val="000000"/>
                <w:sz w:val="18"/>
                <w:szCs w:val="18"/>
              </w:rPr>
            </w:pPr>
            <w:r w:rsidRPr="00FB0A38">
              <w:rPr>
                <w:rFonts w:cstheme="minorHAnsi"/>
                <w:b/>
                <w:color w:val="000000"/>
                <w:sz w:val="18"/>
                <w:szCs w:val="18"/>
              </w:rPr>
              <w:t>Improving the Enabling Environment for Increasing Carbon Stocks</w:t>
            </w:r>
          </w:p>
        </w:tc>
        <w:tc>
          <w:tcPr>
            <w:tcW w:w="1448" w:type="dxa"/>
            <w:shd w:val="clear" w:color="auto" w:fill="auto"/>
          </w:tcPr>
          <w:p w14:paraId="1DA0DE0F" w14:textId="77777777" w:rsidR="00931081" w:rsidRPr="00FB0A38" w:rsidRDefault="00931081" w:rsidP="00D22CE9">
            <w:pPr>
              <w:rPr>
                <w:rFonts w:cstheme="minorHAnsi"/>
                <w:color w:val="000000"/>
                <w:sz w:val="18"/>
                <w:szCs w:val="18"/>
              </w:rPr>
            </w:pPr>
            <w:r w:rsidRPr="00FB0A38">
              <w:rPr>
                <w:rFonts w:cstheme="minorHAnsi"/>
                <w:color w:val="000000"/>
                <w:sz w:val="18"/>
                <w:szCs w:val="18"/>
              </w:rPr>
              <w:t>Introduce subsidy for alternate energy devices for forest dependent population in target areas</w:t>
            </w:r>
          </w:p>
        </w:tc>
        <w:tc>
          <w:tcPr>
            <w:tcW w:w="1719" w:type="dxa"/>
          </w:tcPr>
          <w:p w14:paraId="3F73A849" w14:textId="77777777" w:rsidR="00931081" w:rsidRPr="00FB0A38" w:rsidRDefault="00931081" w:rsidP="00F77CEE">
            <w:pPr>
              <w:pStyle w:val="ListParagraph"/>
              <w:numPr>
                <w:ilvl w:val="0"/>
                <w:numId w:val="56"/>
              </w:numPr>
              <w:rPr>
                <w:rFonts w:cstheme="minorHAnsi"/>
                <w:color w:val="000000"/>
                <w:sz w:val="18"/>
                <w:szCs w:val="18"/>
              </w:rPr>
            </w:pPr>
            <w:r w:rsidRPr="00FB0A38">
              <w:rPr>
                <w:rFonts w:cstheme="minorHAnsi"/>
                <w:color w:val="000000"/>
                <w:sz w:val="18"/>
                <w:szCs w:val="18"/>
              </w:rPr>
              <w:t>Survey and identification</w:t>
            </w:r>
          </w:p>
          <w:p w14:paraId="530BD342" w14:textId="77777777" w:rsidR="00931081" w:rsidRPr="00FB0A38" w:rsidRDefault="00931081" w:rsidP="00F77CEE">
            <w:pPr>
              <w:pStyle w:val="ListParagraph"/>
              <w:numPr>
                <w:ilvl w:val="0"/>
                <w:numId w:val="56"/>
              </w:numPr>
              <w:rPr>
                <w:rFonts w:cstheme="minorHAnsi"/>
                <w:color w:val="000000"/>
                <w:sz w:val="18"/>
                <w:szCs w:val="18"/>
              </w:rPr>
            </w:pPr>
            <w:r w:rsidRPr="00FB0A38">
              <w:rPr>
                <w:rFonts w:cstheme="minorHAnsi"/>
                <w:color w:val="000000"/>
                <w:sz w:val="18"/>
                <w:szCs w:val="18"/>
              </w:rPr>
              <w:t>Motivation</w:t>
            </w:r>
          </w:p>
          <w:p w14:paraId="07B4638C" w14:textId="77777777" w:rsidR="00931081" w:rsidRPr="00FB0A38" w:rsidRDefault="00931081" w:rsidP="00F77CEE">
            <w:pPr>
              <w:pStyle w:val="ListParagraph"/>
              <w:numPr>
                <w:ilvl w:val="0"/>
                <w:numId w:val="56"/>
              </w:numPr>
              <w:rPr>
                <w:rFonts w:cstheme="minorHAnsi"/>
                <w:color w:val="000000"/>
                <w:sz w:val="18"/>
                <w:szCs w:val="18"/>
              </w:rPr>
            </w:pPr>
            <w:r w:rsidRPr="00FB0A38">
              <w:rPr>
                <w:rFonts w:cstheme="minorHAnsi"/>
                <w:color w:val="000000"/>
                <w:sz w:val="18"/>
                <w:szCs w:val="18"/>
              </w:rPr>
              <w:t>Provide financial assistance</w:t>
            </w:r>
          </w:p>
        </w:tc>
        <w:tc>
          <w:tcPr>
            <w:tcW w:w="1110" w:type="dxa"/>
          </w:tcPr>
          <w:p w14:paraId="2E5B99CC"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0B27F9D5" w14:textId="77777777" w:rsidR="00931081" w:rsidRPr="00FB0A38" w:rsidRDefault="00931081" w:rsidP="00D22CE9">
            <w:pPr>
              <w:rPr>
                <w:rFonts w:cstheme="minorHAnsi"/>
                <w:color w:val="000000"/>
                <w:sz w:val="18"/>
                <w:szCs w:val="18"/>
              </w:rPr>
            </w:pPr>
            <w:r w:rsidRPr="00FB0A38">
              <w:rPr>
                <w:rFonts w:cstheme="minorHAnsi"/>
                <w:color w:val="000000"/>
                <w:sz w:val="18"/>
                <w:szCs w:val="18"/>
              </w:rPr>
              <w:t>District wise</w:t>
            </w:r>
          </w:p>
        </w:tc>
        <w:tc>
          <w:tcPr>
            <w:tcW w:w="986" w:type="dxa"/>
          </w:tcPr>
          <w:p w14:paraId="17A8283D" w14:textId="77777777" w:rsidR="00931081" w:rsidRPr="00FB0A38" w:rsidRDefault="00931081" w:rsidP="00D22CE9">
            <w:pPr>
              <w:rPr>
                <w:rFonts w:cstheme="minorHAnsi"/>
                <w:color w:val="000000"/>
                <w:sz w:val="18"/>
                <w:szCs w:val="18"/>
              </w:rPr>
            </w:pPr>
            <w:r w:rsidRPr="00FB0A38">
              <w:rPr>
                <w:rFonts w:cstheme="minorHAnsi"/>
                <w:color w:val="000000"/>
                <w:sz w:val="18"/>
                <w:szCs w:val="18"/>
              </w:rPr>
              <w:t>0.2</w:t>
            </w:r>
          </w:p>
        </w:tc>
        <w:tc>
          <w:tcPr>
            <w:tcW w:w="1020" w:type="dxa"/>
          </w:tcPr>
          <w:p w14:paraId="291C670E" w14:textId="77777777" w:rsidR="00931081" w:rsidRPr="00FB0A38" w:rsidRDefault="00931081" w:rsidP="00D22CE9">
            <w:pPr>
              <w:rPr>
                <w:rFonts w:cstheme="minorHAnsi"/>
                <w:color w:val="000000"/>
                <w:sz w:val="18"/>
                <w:szCs w:val="18"/>
              </w:rPr>
            </w:pPr>
            <w:r w:rsidRPr="00FB0A38">
              <w:rPr>
                <w:rFonts w:cstheme="minorHAnsi"/>
                <w:color w:val="000000"/>
                <w:sz w:val="18"/>
                <w:szCs w:val="18"/>
              </w:rPr>
              <w:t>2.2</w:t>
            </w:r>
          </w:p>
        </w:tc>
        <w:tc>
          <w:tcPr>
            <w:tcW w:w="1307" w:type="dxa"/>
          </w:tcPr>
          <w:p w14:paraId="41AA5515"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MOF + REDD</w:t>
            </w:r>
          </w:p>
        </w:tc>
        <w:tc>
          <w:tcPr>
            <w:tcW w:w="1275" w:type="dxa"/>
          </w:tcPr>
          <w:p w14:paraId="3E8EEE08" w14:textId="77777777" w:rsidR="00931081" w:rsidRPr="00FB0A38" w:rsidRDefault="00931081" w:rsidP="00D22CE9">
            <w:pPr>
              <w:rPr>
                <w:rFonts w:cstheme="minorHAnsi"/>
                <w:color w:val="000000"/>
                <w:sz w:val="18"/>
                <w:szCs w:val="18"/>
              </w:rPr>
            </w:pPr>
            <w:r w:rsidRPr="00FB0A38">
              <w:rPr>
                <w:rFonts w:cstheme="minorHAnsi"/>
                <w:color w:val="000000"/>
                <w:sz w:val="18"/>
                <w:szCs w:val="18"/>
              </w:rPr>
              <w:t>Carbon enhancement.</w:t>
            </w:r>
          </w:p>
        </w:tc>
        <w:tc>
          <w:tcPr>
            <w:tcW w:w="1349" w:type="dxa"/>
          </w:tcPr>
          <w:p w14:paraId="0C4E75DC"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2.2</w:t>
            </w:r>
          </w:p>
        </w:tc>
        <w:tc>
          <w:tcPr>
            <w:tcW w:w="1622" w:type="dxa"/>
          </w:tcPr>
          <w:p w14:paraId="390C414E" w14:textId="77777777" w:rsidR="00931081" w:rsidRPr="00FB0A38" w:rsidRDefault="00931081" w:rsidP="00D22CE9">
            <w:pPr>
              <w:rPr>
                <w:rFonts w:cstheme="minorHAnsi"/>
                <w:color w:val="000000"/>
                <w:sz w:val="18"/>
                <w:szCs w:val="18"/>
              </w:rPr>
            </w:pPr>
            <w:r w:rsidRPr="00FB0A38">
              <w:rPr>
                <w:rFonts w:cstheme="minorHAnsi"/>
                <w:color w:val="000000"/>
                <w:sz w:val="18"/>
                <w:szCs w:val="18"/>
              </w:rPr>
              <w:t>Support from Hill District Council will be necessary.</w:t>
            </w:r>
          </w:p>
        </w:tc>
        <w:tc>
          <w:tcPr>
            <w:tcW w:w="2476" w:type="dxa"/>
          </w:tcPr>
          <w:p w14:paraId="263212A6" w14:textId="77777777" w:rsidR="00931081" w:rsidRPr="00FB0A38" w:rsidRDefault="00931081" w:rsidP="00D22CE9">
            <w:pPr>
              <w:rPr>
                <w:rFonts w:cstheme="minorHAnsi"/>
                <w:color w:val="000000"/>
                <w:sz w:val="18"/>
                <w:szCs w:val="18"/>
              </w:rPr>
            </w:pPr>
            <w:r w:rsidRPr="00FB0A38">
              <w:rPr>
                <w:rFonts w:cstheme="minorHAnsi"/>
                <w:color w:val="000000"/>
                <w:sz w:val="18"/>
                <w:szCs w:val="18"/>
              </w:rPr>
              <w:t>District wise survey for greater Ctg, Cbr, Rang, Khara, BBan, Syl, Dhaka, Tangail, Mymensingh, Dinajpur, Rangpur. (11 Districts)</w:t>
            </w:r>
          </w:p>
        </w:tc>
      </w:tr>
      <w:tr w:rsidR="00931081" w:rsidRPr="00FB0A38" w14:paraId="36E4B953" w14:textId="77777777" w:rsidTr="00D22CE9">
        <w:tc>
          <w:tcPr>
            <w:tcW w:w="703" w:type="dxa"/>
            <w:vMerge/>
          </w:tcPr>
          <w:p w14:paraId="6E573229" w14:textId="77777777" w:rsidR="00931081" w:rsidRPr="00FB0A38" w:rsidRDefault="00931081" w:rsidP="00D22CE9">
            <w:pPr>
              <w:rPr>
                <w:rFonts w:cstheme="minorHAnsi"/>
                <w:color w:val="000000"/>
                <w:sz w:val="18"/>
                <w:szCs w:val="18"/>
              </w:rPr>
            </w:pPr>
          </w:p>
        </w:tc>
        <w:tc>
          <w:tcPr>
            <w:tcW w:w="1475" w:type="dxa"/>
            <w:vMerge/>
          </w:tcPr>
          <w:p w14:paraId="222C4FEC" w14:textId="77777777" w:rsidR="00931081" w:rsidRPr="00FB0A38" w:rsidRDefault="00931081" w:rsidP="00D22CE9">
            <w:pPr>
              <w:rPr>
                <w:rFonts w:cstheme="minorHAnsi"/>
                <w:color w:val="000000"/>
                <w:sz w:val="18"/>
                <w:szCs w:val="18"/>
              </w:rPr>
            </w:pPr>
          </w:p>
        </w:tc>
        <w:tc>
          <w:tcPr>
            <w:tcW w:w="1448" w:type="dxa"/>
            <w:shd w:val="clear" w:color="auto" w:fill="auto"/>
          </w:tcPr>
          <w:p w14:paraId="1902E27C" w14:textId="77777777" w:rsidR="00931081" w:rsidRPr="00FB0A38" w:rsidRDefault="00931081" w:rsidP="00D22CE9">
            <w:pPr>
              <w:rPr>
                <w:rFonts w:cstheme="minorHAnsi"/>
                <w:color w:val="000000"/>
                <w:sz w:val="18"/>
                <w:szCs w:val="18"/>
              </w:rPr>
            </w:pPr>
            <w:r w:rsidRPr="00FB0A38">
              <w:rPr>
                <w:rFonts w:cstheme="minorHAnsi"/>
                <w:color w:val="000000"/>
                <w:sz w:val="18"/>
                <w:szCs w:val="18"/>
              </w:rPr>
              <w:t>PLR Review and suggest revision of Transit Rules for CHT and Sundarban</w:t>
            </w:r>
          </w:p>
        </w:tc>
        <w:tc>
          <w:tcPr>
            <w:tcW w:w="1719" w:type="dxa"/>
          </w:tcPr>
          <w:p w14:paraId="1EB7690B" w14:textId="77777777" w:rsidR="00931081" w:rsidRPr="00FB0A38" w:rsidRDefault="00931081" w:rsidP="00BF0686">
            <w:pPr>
              <w:pStyle w:val="ListParagraph"/>
              <w:numPr>
                <w:ilvl w:val="0"/>
                <w:numId w:val="120"/>
              </w:numPr>
              <w:rPr>
                <w:rFonts w:cstheme="minorHAnsi"/>
                <w:color w:val="000000"/>
                <w:sz w:val="18"/>
                <w:szCs w:val="18"/>
              </w:rPr>
            </w:pPr>
            <w:r w:rsidRPr="00FB0A38">
              <w:rPr>
                <w:rFonts w:cstheme="minorHAnsi"/>
                <w:color w:val="000000"/>
                <w:sz w:val="18"/>
                <w:szCs w:val="18"/>
              </w:rPr>
              <w:t>Engage consultants to prepare the document.</w:t>
            </w:r>
          </w:p>
          <w:p w14:paraId="7D459519" w14:textId="77777777" w:rsidR="00931081" w:rsidRPr="00FB0A38" w:rsidRDefault="00931081" w:rsidP="00BF0686">
            <w:pPr>
              <w:pStyle w:val="ListParagraph"/>
              <w:numPr>
                <w:ilvl w:val="0"/>
                <w:numId w:val="120"/>
              </w:numPr>
              <w:rPr>
                <w:rFonts w:cstheme="minorHAnsi"/>
                <w:color w:val="000000"/>
                <w:sz w:val="18"/>
                <w:szCs w:val="18"/>
              </w:rPr>
            </w:pPr>
            <w:r w:rsidRPr="00FB0A38">
              <w:rPr>
                <w:rFonts w:cstheme="minorHAnsi"/>
                <w:color w:val="000000"/>
                <w:sz w:val="18"/>
                <w:szCs w:val="18"/>
              </w:rPr>
              <w:t>Vetting of the consultant’s output.</w:t>
            </w:r>
          </w:p>
          <w:p w14:paraId="7175D292" w14:textId="77777777" w:rsidR="00931081" w:rsidRPr="00FB0A38" w:rsidRDefault="00931081" w:rsidP="00BF0686">
            <w:pPr>
              <w:pStyle w:val="ListParagraph"/>
              <w:numPr>
                <w:ilvl w:val="0"/>
                <w:numId w:val="120"/>
              </w:numPr>
              <w:rPr>
                <w:rFonts w:cstheme="minorHAnsi"/>
                <w:color w:val="000000"/>
                <w:sz w:val="18"/>
                <w:szCs w:val="18"/>
              </w:rPr>
            </w:pPr>
            <w:r w:rsidRPr="00FB0A38">
              <w:rPr>
                <w:rFonts w:cstheme="minorHAnsi"/>
                <w:color w:val="000000"/>
                <w:sz w:val="18"/>
                <w:szCs w:val="18"/>
              </w:rPr>
              <w:lastRenderedPageBreak/>
              <w:t>BFD to get processed and notified.</w:t>
            </w:r>
          </w:p>
        </w:tc>
        <w:tc>
          <w:tcPr>
            <w:tcW w:w="1110" w:type="dxa"/>
          </w:tcPr>
          <w:p w14:paraId="501C19DB"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Sundarban &amp; CHT</w:t>
            </w:r>
          </w:p>
        </w:tc>
        <w:tc>
          <w:tcPr>
            <w:tcW w:w="780" w:type="dxa"/>
          </w:tcPr>
          <w:p w14:paraId="6118D946" w14:textId="77777777" w:rsidR="00931081" w:rsidRPr="00FB0A38" w:rsidRDefault="00931081" w:rsidP="00D22CE9">
            <w:pPr>
              <w:rPr>
                <w:rFonts w:cstheme="minorHAnsi"/>
                <w:color w:val="000000"/>
                <w:sz w:val="18"/>
                <w:szCs w:val="18"/>
              </w:rPr>
            </w:pPr>
            <w:r w:rsidRPr="00FB0A38">
              <w:rPr>
                <w:rFonts w:cstheme="minorHAnsi"/>
                <w:color w:val="000000"/>
                <w:sz w:val="18"/>
                <w:szCs w:val="18"/>
              </w:rPr>
              <w:t>Consultations</w:t>
            </w:r>
          </w:p>
        </w:tc>
        <w:tc>
          <w:tcPr>
            <w:tcW w:w="986" w:type="dxa"/>
          </w:tcPr>
          <w:p w14:paraId="11542FCB" w14:textId="77777777" w:rsidR="00931081" w:rsidRPr="00FB0A38" w:rsidRDefault="00931081" w:rsidP="00D22CE9">
            <w:pPr>
              <w:rPr>
                <w:rFonts w:cstheme="minorHAnsi"/>
                <w:color w:val="000000"/>
                <w:sz w:val="18"/>
                <w:szCs w:val="18"/>
              </w:rPr>
            </w:pPr>
            <w:r w:rsidRPr="00FB0A38">
              <w:rPr>
                <w:rFonts w:cstheme="minorHAnsi"/>
                <w:color w:val="000000"/>
                <w:sz w:val="18"/>
                <w:szCs w:val="18"/>
              </w:rPr>
              <w:t>0.15</w:t>
            </w:r>
          </w:p>
        </w:tc>
        <w:tc>
          <w:tcPr>
            <w:tcW w:w="1020" w:type="dxa"/>
          </w:tcPr>
          <w:p w14:paraId="65BA3EA8" w14:textId="77777777" w:rsidR="00931081" w:rsidRPr="00FB0A38" w:rsidRDefault="00931081" w:rsidP="00D22CE9">
            <w:pPr>
              <w:rPr>
                <w:rFonts w:cstheme="minorHAnsi"/>
                <w:color w:val="000000"/>
                <w:sz w:val="18"/>
                <w:szCs w:val="18"/>
              </w:rPr>
            </w:pPr>
            <w:r w:rsidRPr="00FB0A38">
              <w:rPr>
                <w:rFonts w:cstheme="minorHAnsi"/>
                <w:color w:val="000000"/>
                <w:sz w:val="18"/>
                <w:szCs w:val="18"/>
              </w:rPr>
              <w:t>1.8</w:t>
            </w:r>
          </w:p>
        </w:tc>
        <w:tc>
          <w:tcPr>
            <w:tcW w:w="1307" w:type="dxa"/>
          </w:tcPr>
          <w:p w14:paraId="3502B0E9"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4349BA7A"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7E83C05F"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1.8</w:t>
            </w:r>
          </w:p>
        </w:tc>
        <w:tc>
          <w:tcPr>
            <w:tcW w:w="1622" w:type="dxa"/>
          </w:tcPr>
          <w:p w14:paraId="1F77E57D"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55ABB251"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About 12 consultations &amp; Consultants will be necessary. </w:t>
            </w:r>
          </w:p>
        </w:tc>
      </w:tr>
      <w:tr w:rsidR="00931081" w:rsidRPr="00FB0A38" w14:paraId="7B937D7E" w14:textId="77777777" w:rsidTr="00D22CE9">
        <w:tc>
          <w:tcPr>
            <w:tcW w:w="703" w:type="dxa"/>
            <w:vMerge/>
          </w:tcPr>
          <w:p w14:paraId="7FA66E34" w14:textId="77777777" w:rsidR="00931081" w:rsidRPr="00FB0A38" w:rsidRDefault="00931081" w:rsidP="00D22CE9">
            <w:pPr>
              <w:rPr>
                <w:rFonts w:cstheme="minorHAnsi"/>
                <w:color w:val="000000"/>
                <w:sz w:val="18"/>
                <w:szCs w:val="18"/>
              </w:rPr>
            </w:pPr>
          </w:p>
        </w:tc>
        <w:tc>
          <w:tcPr>
            <w:tcW w:w="1475" w:type="dxa"/>
            <w:vMerge/>
          </w:tcPr>
          <w:p w14:paraId="2EDEC4EA" w14:textId="77777777" w:rsidR="00931081" w:rsidRPr="00FB0A38" w:rsidRDefault="00931081" w:rsidP="00D22CE9">
            <w:pPr>
              <w:rPr>
                <w:rFonts w:cstheme="minorHAnsi"/>
                <w:color w:val="000000"/>
                <w:sz w:val="18"/>
                <w:szCs w:val="18"/>
              </w:rPr>
            </w:pPr>
          </w:p>
        </w:tc>
        <w:tc>
          <w:tcPr>
            <w:tcW w:w="1448" w:type="dxa"/>
            <w:shd w:val="clear" w:color="auto" w:fill="auto"/>
          </w:tcPr>
          <w:p w14:paraId="333520F2" w14:textId="77777777" w:rsidR="00931081" w:rsidRPr="00FB0A38" w:rsidRDefault="00931081" w:rsidP="00D22CE9">
            <w:pPr>
              <w:rPr>
                <w:rFonts w:cstheme="minorHAnsi"/>
                <w:color w:val="000000"/>
                <w:sz w:val="18"/>
                <w:szCs w:val="18"/>
              </w:rPr>
            </w:pPr>
            <w:r w:rsidRPr="00FB0A38">
              <w:rPr>
                <w:rFonts w:cstheme="minorHAnsi"/>
                <w:color w:val="000000"/>
                <w:sz w:val="18"/>
                <w:szCs w:val="18"/>
              </w:rPr>
              <w:t>Impose high tax on furniture to discourage use of solid wood furniture.</w:t>
            </w:r>
          </w:p>
        </w:tc>
        <w:tc>
          <w:tcPr>
            <w:tcW w:w="1719" w:type="dxa"/>
          </w:tcPr>
          <w:p w14:paraId="183DB8E3" w14:textId="77777777" w:rsidR="00931081" w:rsidRPr="00FB0A38" w:rsidRDefault="00931081" w:rsidP="00D22CE9">
            <w:pPr>
              <w:rPr>
                <w:rFonts w:cstheme="minorHAnsi"/>
                <w:color w:val="000000"/>
                <w:sz w:val="18"/>
                <w:szCs w:val="18"/>
              </w:rPr>
            </w:pPr>
            <w:r w:rsidRPr="00FB0A38">
              <w:rPr>
                <w:rFonts w:cstheme="minorHAnsi"/>
                <w:color w:val="000000"/>
                <w:sz w:val="18"/>
                <w:szCs w:val="18"/>
              </w:rPr>
              <w:t>Impose high tax on solid wood furniture</w:t>
            </w:r>
          </w:p>
        </w:tc>
        <w:tc>
          <w:tcPr>
            <w:tcW w:w="1110" w:type="dxa"/>
          </w:tcPr>
          <w:p w14:paraId="12EA8F32"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4B842384" w14:textId="77777777" w:rsidR="00931081" w:rsidRPr="00FB0A38" w:rsidRDefault="00931081" w:rsidP="00D22CE9">
            <w:pPr>
              <w:rPr>
                <w:rFonts w:cstheme="minorHAnsi"/>
                <w:color w:val="000000"/>
                <w:sz w:val="18"/>
                <w:szCs w:val="18"/>
              </w:rPr>
            </w:pPr>
            <w:r w:rsidRPr="00FB0A38">
              <w:rPr>
                <w:rFonts w:cstheme="minorHAnsi"/>
                <w:color w:val="000000"/>
                <w:sz w:val="18"/>
                <w:szCs w:val="18"/>
              </w:rPr>
              <w:t>Per ton of Furniture</w:t>
            </w:r>
          </w:p>
        </w:tc>
        <w:tc>
          <w:tcPr>
            <w:tcW w:w="986" w:type="dxa"/>
          </w:tcPr>
          <w:p w14:paraId="27535B31"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0.01</w:t>
            </w:r>
          </w:p>
        </w:tc>
        <w:tc>
          <w:tcPr>
            <w:tcW w:w="1020" w:type="dxa"/>
          </w:tcPr>
          <w:p w14:paraId="43DE3148" w14:textId="77777777" w:rsidR="00931081" w:rsidRPr="00FB0A38" w:rsidRDefault="00931081" w:rsidP="00D22CE9">
            <w:pPr>
              <w:rPr>
                <w:rFonts w:cstheme="minorHAnsi"/>
                <w:color w:val="000000"/>
                <w:sz w:val="18"/>
                <w:szCs w:val="18"/>
              </w:rPr>
            </w:pPr>
            <w:r w:rsidRPr="00FB0A38">
              <w:rPr>
                <w:rFonts w:cstheme="minorHAnsi"/>
                <w:color w:val="000000"/>
                <w:sz w:val="18"/>
                <w:szCs w:val="18"/>
              </w:rPr>
              <w:t>40</w:t>
            </w:r>
          </w:p>
        </w:tc>
        <w:tc>
          <w:tcPr>
            <w:tcW w:w="1307" w:type="dxa"/>
          </w:tcPr>
          <w:p w14:paraId="3E155FC3"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National Board of Revenue (NBR) + MoEF</w:t>
            </w:r>
          </w:p>
        </w:tc>
        <w:tc>
          <w:tcPr>
            <w:tcW w:w="1275" w:type="dxa"/>
          </w:tcPr>
          <w:p w14:paraId="5507960D"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1F14653D"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- 40</w:t>
            </w:r>
          </w:p>
        </w:tc>
        <w:tc>
          <w:tcPr>
            <w:tcW w:w="1622" w:type="dxa"/>
          </w:tcPr>
          <w:p w14:paraId="6C7C99F1" w14:textId="3C3E5397" w:rsidR="00931081" w:rsidRPr="00FB0A38" w:rsidRDefault="00931081" w:rsidP="00D22CE9">
            <w:pPr>
              <w:rPr>
                <w:rFonts w:cstheme="minorHAnsi"/>
                <w:color w:val="000000"/>
                <w:sz w:val="18"/>
                <w:szCs w:val="18"/>
              </w:rPr>
            </w:pPr>
            <w:r w:rsidRPr="00FB0A38">
              <w:rPr>
                <w:rFonts w:cstheme="minorHAnsi"/>
                <w:color w:val="000000"/>
                <w:sz w:val="18"/>
                <w:szCs w:val="18"/>
              </w:rPr>
              <w:t xml:space="preserve">MOEF + NBR + Ministry of </w:t>
            </w:r>
            <w:r w:rsidR="00C345F1" w:rsidRPr="00FB0A38">
              <w:rPr>
                <w:rFonts w:cstheme="minorHAnsi"/>
                <w:color w:val="000000"/>
                <w:sz w:val="18"/>
                <w:szCs w:val="18"/>
              </w:rPr>
              <w:t>Chattogram</w:t>
            </w:r>
            <w:r w:rsidRPr="00FB0A38">
              <w:rPr>
                <w:rFonts w:cstheme="minorHAnsi"/>
                <w:color w:val="000000"/>
                <w:sz w:val="18"/>
                <w:szCs w:val="18"/>
              </w:rPr>
              <w:t xml:space="preserve"> Hill Tracts</w:t>
            </w:r>
          </w:p>
        </w:tc>
        <w:tc>
          <w:tcPr>
            <w:tcW w:w="2476" w:type="dxa"/>
          </w:tcPr>
          <w:p w14:paraId="032AA904" w14:textId="77777777" w:rsidR="00931081" w:rsidRPr="00FB0A38" w:rsidRDefault="00931081" w:rsidP="00D22CE9">
            <w:pPr>
              <w:rPr>
                <w:rFonts w:cstheme="minorHAnsi"/>
                <w:color w:val="000000"/>
                <w:sz w:val="18"/>
                <w:szCs w:val="18"/>
              </w:rPr>
            </w:pPr>
            <w:r w:rsidRPr="00FB0A38">
              <w:rPr>
                <w:rFonts w:cstheme="minorHAnsi"/>
                <w:color w:val="000000"/>
                <w:sz w:val="18"/>
                <w:szCs w:val="18"/>
              </w:rPr>
              <w:t>About 4000 tones of wood furniture is brought out the CHT per year.</w:t>
            </w:r>
          </w:p>
          <w:p w14:paraId="16A2B8AD" w14:textId="77777777" w:rsidR="00931081" w:rsidRPr="00FB0A38" w:rsidRDefault="00931081" w:rsidP="00D22CE9">
            <w:pPr>
              <w:rPr>
                <w:rFonts w:cstheme="minorHAnsi"/>
                <w:color w:val="000000"/>
                <w:sz w:val="18"/>
                <w:szCs w:val="18"/>
              </w:rPr>
            </w:pPr>
            <w:r w:rsidRPr="00FB0A38">
              <w:rPr>
                <w:rFonts w:cstheme="minorHAnsi"/>
                <w:color w:val="000000"/>
                <w:sz w:val="18"/>
                <w:szCs w:val="18"/>
              </w:rPr>
              <w:t>It will be negative investment since it will be revenue income</w:t>
            </w:r>
          </w:p>
        </w:tc>
      </w:tr>
      <w:tr w:rsidR="00931081" w:rsidRPr="00FB0A38" w14:paraId="0D15C4CD" w14:textId="77777777" w:rsidTr="00D22CE9">
        <w:tc>
          <w:tcPr>
            <w:tcW w:w="703" w:type="dxa"/>
            <w:vMerge/>
          </w:tcPr>
          <w:p w14:paraId="644247E7" w14:textId="77777777" w:rsidR="00931081" w:rsidRPr="00FB0A38" w:rsidRDefault="00931081" w:rsidP="00D22CE9">
            <w:pPr>
              <w:rPr>
                <w:rFonts w:cstheme="minorHAnsi"/>
                <w:color w:val="000000"/>
                <w:sz w:val="18"/>
                <w:szCs w:val="18"/>
              </w:rPr>
            </w:pPr>
          </w:p>
        </w:tc>
        <w:tc>
          <w:tcPr>
            <w:tcW w:w="1475" w:type="dxa"/>
            <w:vMerge/>
          </w:tcPr>
          <w:p w14:paraId="5DCD4FF1" w14:textId="77777777" w:rsidR="00931081" w:rsidRPr="00FB0A38" w:rsidRDefault="00931081" w:rsidP="00D22CE9">
            <w:pPr>
              <w:rPr>
                <w:rFonts w:cstheme="minorHAnsi"/>
                <w:color w:val="000000"/>
                <w:sz w:val="18"/>
                <w:szCs w:val="18"/>
              </w:rPr>
            </w:pPr>
          </w:p>
        </w:tc>
        <w:tc>
          <w:tcPr>
            <w:tcW w:w="1448" w:type="dxa"/>
            <w:shd w:val="clear" w:color="auto" w:fill="auto"/>
          </w:tcPr>
          <w:p w14:paraId="2880C764" w14:textId="77777777" w:rsidR="00931081" w:rsidRPr="00FB0A38" w:rsidRDefault="00931081" w:rsidP="00D22CE9">
            <w:pPr>
              <w:rPr>
                <w:rFonts w:cstheme="minorHAnsi"/>
                <w:color w:val="000000"/>
                <w:sz w:val="18"/>
                <w:szCs w:val="18"/>
              </w:rPr>
            </w:pPr>
            <w:r w:rsidRPr="00FB0A38">
              <w:rPr>
                <w:rFonts w:cstheme="minorHAnsi"/>
                <w:color w:val="000000"/>
                <w:sz w:val="18"/>
                <w:szCs w:val="18"/>
              </w:rPr>
              <w:t>Simplify Reservation Process</w:t>
            </w:r>
          </w:p>
        </w:tc>
        <w:tc>
          <w:tcPr>
            <w:tcW w:w="1719" w:type="dxa"/>
          </w:tcPr>
          <w:p w14:paraId="6F6DFDF3" w14:textId="77777777" w:rsidR="00931081" w:rsidRPr="00FB0A38" w:rsidRDefault="00931081" w:rsidP="00D22CE9">
            <w:pPr>
              <w:rPr>
                <w:rFonts w:cstheme="minorHAnsi"/>
                <w:color w:val="000000"/>
                <w:sz w:val="18"/>
                <w:szCs w:val="18"/>
              </w:rPr>
            </w:pPr>
            <w:r w:rsidRPr="00FB0A38">
              <w:rPr>
                <w:rFonts w:cstheme="minorHAnsi"/>
                <w:color w:val="000000"/>
                <w:sz w:val="18"/>
                <w:szCs w:val="18"/>
              </w:rPr>
              <w:t>Office Order may be issued by the PM to expedite the reservation process.</w:t>
            </w:r>
          </w:p>
        </w:tc>
        <w:tc>
          <w:tcPr>
            <w:tcW w:w="1110" w:type="dxa"/>
          </w:tcPr>
          <w:p w14:paraId="69B43D13"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4297EE06" w14:textId="77777777" w:rsidR="00931081" w:rsidRPr="00FB0A38" w:rsidRDefault="00931081" w:rsidP="00D22CE9">
            <w:pPr>
              <w:rPr>
                <w:rFonts w:cstheme="minorHAnsi"/>
                <w:color w:val="000000"/>
                <w:sz w:val="18"/>
                <w:szCs w:val="18"/>
              </w:rPr>
            </w:pPr>
            <w:r w:rsidRPr="00FB0A38">
              <w:rPr>
                <w:rFonts w:cstheme="minorHAnsi"/>
                <w:color w:val="000000"/>
                <w:sz w:val="18"/>
                <w:szCs w:val="18"/>
              </w:rPr>
              <w:t>No costs except TA/DA</w:t>
            </w:r>
          </w:p>
        </w:tc>
        <w:tc>
          <w:tcPr>
            <w:tcW w:w="986" w:type="dxa"/>
          </w:tcPr>
          <w:p w14:paraId="59933A23"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002A4861" w14:textId="77777777" w:rsidR="00931081" w:rsidRPr="00FB0A38" w:rsidRDefault="00931081" w:rsidP="00D22CE9">
            <w:pPr>
              <w:rPr>
                <w:rFonts w:cstheme="minorHAnsi"/>
                <w:color w:val="000000"/>
                <w:sz w:val="18"/>
                <w:szCs w:val="18"/>
              </w:rPr>
            </w:pPr>
            <w:r w:rsidRPr="00FB0A38">
              <w:rPr>
                <w:rFonts w:cstheme="minorHAnsi"/>
                <w:color w:val="000000"/>
                <w:sz w:val="18"/>
                <w:szCs w:val="18"/>
              </w:rPr>
              <w:t>2</w:t>
            </w:r>
          </w:p>
        </w:tc>
        <w:tc>
          <w:tcPr>
            <w:tcW w:w="1307" w:type="dxa"/>
          </w:tcPr>
          <w:p w14:paraId="712767C9" w14:textId="77777777" w:rsidR="00931081" w:rsidRPr="00FB0A38" w:rsidRDefault="00931081" w:rsidP="00D22CE9">
            <w:pPr>
              <w:rPr>
                <w:rFonts w:cstheme="minorHAnsi"/>
                <w:color w:val="000000"/>
                <w:sz w:val="18"/>
                <w:szCs w:val="18"/>
              </w:rPr>
            </w:pPr>
            <w:r w:rsidRPr="00FB0A38">
              <w:rPr>
                <w:rFonts w:cstheme="minorHAnsi"/>
                <w:color w:val="000000"/>
                <w:sz w:val="18"/>
                <w:szCs w:val="18"/>
              </w:rPr>
              <w:t>MoEF + Prime Minister’s Office (PMO)</w:t>
            </w:r>
          </w:p>
        </w:tc>
        <w:tc>
          <w:tcPr>
            <w:tcW w:w="1275" w:type="dxa"/>
          </w:tcPr>
          <w:p w14:paraId="0FC56CDB"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23EDBF8A"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2</w:t>
            </w:r>
          </w:p>
        </w:tc>
        <w:tc>
          <w:tcPr>
            <w:tcW w:w="1622" w:type="dxa"/>
          </w:tcPr>
          <w:p w14:paraId="72D9CA86" w14:textId="77777777" w:rsidR="00931081" w:rsidRPr="00FB0A38" w:rsidRDefault="00931081" w:rsidP="00D22CE9">
            <w:pPr>
              <w:rPr>
                <w:rFonts w:cstheme="minorHAnsi"/>
                <w:color w:val="000000"/>
                <w:sz w:val="18"/>
                <w:szCs w:val="18"/>
              </w:rPr>
            </w:pPr>
            <w:r w:rsidRPr="00FB0A38">
              <w:rPr>
                <w:rFonts w:cstheme="minorHAnsi"/>
                <w:color w:val="000000"/>
                <w:sz w:val="18"/>
                <w:szCs w:val="18"/>
              </w:rPr>
              <w:t>MOEF + Ministry of Land + PM’s Office</w:t>
            </w:r>
          </w:p>
        </w:tc>
        <w:tc>
          <w:tcPr>
            <w:tcW w:w="2476" w:type="dxa"/>
          </w:tcPr>
          <w:p w14:paraId="283B7C21" w14:textId="77777777" w:rsidR="00931081" w:rsidRPr="00FB0A38" w:rsidRDefault="00931081" w:rsidP="00D22CE9">
            <w:pPr>
              <w:rPr>
                <w:rFonts w:cstheme="minorHAnsi"/>
                <w:color w:val="000000"/>
                <w:sz w:val="18"/>
                <w:szCs w:val="18"/>
              </w:rPr>
            </w:pPr>
            <w:r w:rsidRPr="00FB0A38">
              <w:rPr>
                <w:rFonts w:cstheme="minorHAnsi"/>
                <w:color w:val="000000"/>
                <w:sz w:val="18"/>
                <w:szCs w:val="18"/>
              </w:rPr>
              <w:t>True desire of the Government towards conservation of Natural Resources is necessary.</w:t>
            </w:r>
          </w:p>
        </w:tc>
      </w:tr>
      <w:tr w:rsidR="00931081" w:rsidRPr="00FB0A38" w14:paraId="76560A26" w14:textId="77777777" w:rsidTr="00D22CE9">
        <w:tc>
          <w:tcPr>
            <w:tcW w:w="703" w:type="dxa"/>
            <w:vMerge/>
          </w:tcPr>
          <w:p w14:paraId="172B928A" w14:textId="77777777" w:rsidR="00931081" w:rsidRPr="00FB0A38" w:rsidRDefault="00931081" w:rsidP="00D22CE9">
            <w:pPr>
              <w:rPr>
                <w:rFonts w:cstheme="minorHAnsi"/>
                <w:color w:val="000000"/>
                <w:sz w:val="18"/>
                <w:szCs w:val="18"/>
              </w:rPr>
            </w:pPr>
          </w:p>
        </w:tc>
        <w:tc>
          <w:tcPr>
            <w:tcW w:w="1475" w:type="dxa"/>
            <w:vMerge/>
          </w:tcPr>
          <w:p w14:paraId="7DA17618" w14:textId="77777777" w:rsidR="00931081" w:rsidRPr="00FB0A38" w:rsidRDefault="00931081" w:rsidP="00D22CE9">
            <w:pPr>
              <w:rPr>
                <w:rFonts w:cstheme="minorHAnsi"/>
                <w:color w:val="000000"/>
                <w:sz w:val="18"/>
                <w:szCs w:val="18"/>
              </w:rPr>
            </w:pPr>
          </w:p>
        </w:tc>
        <w:tc>
          <w:tcPr>
            <w:tcW w:w="1448" w:type="dxa"/>
            <w:shd w:val="clear" w:color="auto" w:fill="auto"/>
          </w:tcPr>
          <w:p w14:paraId="363C7F3D"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Provide AIGAs to the forest </w:t>
            </w:r>
            <w:r w:rsidRPr="00FB0A38">
              <w:rPr>
                <w:rFonts w:cstheme="minorHAnsi"/>
                <w:color w:val="000000"/>
                <w:sz w:val="18"/>
                <w:szCs w:val="18"/>
              </w:rPr>
              <w:lastRenderedPageBreak/>
              <w:t>dependent communities (but not as individual)</w:t>
            </w:r>
          </w:p>
        </w:tc>
        <w:tc>
          <w:tcPr>
            <w:tcW w:w="1719" w:type="dxa"/>
          </w:tcPr>
          <w:p w14:paraId="49EA1F33" w14:textId="77777777" w:rsidR="00931081" w:rsidRPr="00FB0A38" w:rsidRDefault="00931081" w:rsidP="00860916">
            <w:pPr>
              <w:pStyle w:val="ListParagraph"/>
              <w:numPr>
                <w:ilvl w:val="0"/>
                <w:numId w:val="57"/>
              </w:numPr>
              <w:rPr>
                <w:rFonts w:cstheme="minorHAnsi"/>
                <w:color w:val="000000"/>
                <w:sz w:val="18"/>
                <w:szCs w:val="18"/>
              </w:rPr>
            </w:pPr>
            <w:r w:rsidRPr="00FB0A38">
              <w:rPr>
                <w:rFonts w:cstheme="minorHAnsi"/>
                <w:color w:val="000000"/>
                <w:sz w:val="18"/>
                <w:szCs w:val="18"/>
              </w:rPr>
              <w:lastRenderedPageBreak/>
              <w:t>Survey and identification</w:t>
            </w:r>
          </w:p>
          <w:p w14:paraId="35BBD1C7" w14:textId="77777777" w:rsidR="00931081" w:rsidRPr="00FB0A38" w:rsidRDefault="00931081" w:rsidP="00860916">
            <w:pPr>
              <w:pStyle w:val="ListParagraph"/>
              <w:numPr>
                <w:ilvl w:val="0"/>
                <w:numId w:val="57"/>
              </w:numPr>
              <w:rPr>
                <w:rFonts w:cstheme="minorHAnsi"/>
                <w:color w:val="000000"/>
                <w:sz w:val="18"/>
                <w:szCs w:val="18"/>
              </w:rPr>
            </w:pPr>
            <w:r w:rsidRPr="00FB0A38">
              <w:rPr>
                <w:rFonts w:cstheme="minorHAnsi"/>
                <w:color w:val="000000"/>
                <w:sz w:val="18"/>
                <w:szCs w:val="18"/>
              </w:rPr>
              <w:lastRenderedPageBreak/>
              <w:t>Motivation</w:t>
            </w:r>
          </w:p>
          <w:p w14:paraId="016B8881" w14:textId="77777777" w:rsidR="00931081" w:rsidRPr="00FB0A38" w:rsidRDefault="00931081" w:rsidP="00860916">
            <w:pPr>
              <w:pStyle w:val="ListParagraph"/>
              <w:numPr>
                <w:ilvl w:val="0"/>
                <w:numId w:val="57"/>
              </w:numPr>
              <w:rPr>
                <w:rFonts w:cstheme="minorHAnsi"/>
                <w:color w:val="000000"/>
                <w:sz w:val="18"/>
                <w:szCs w:val="18"/>
              </w:rPr>
            </w:pPr>
            <w:r w:rsidRPr="00FB0A38">
              <w:rPr>
                <w:rFonts w:cstheme="minorHAnsi"/>
                <w:color w:val="000000"/>
                <w:sz w:val="18"/>
                <w:szCs w:val="18"/>
              </w:rPr>
              <w:t>Provide financial assistance</w:t>
            </w:r>
          </w:p>
        </w:tc>
        <w:tc>
          <w:tcPr>
            <w:tcW w:w="1110" w:type="dxa"/>
          </w:tcPr>
          <w:p w14:paraId="15605BBD"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Do</w:t>
            </w:r>
          </w:p>
        </w:tc>
        <w:tc>
          <w:tcPr>
            <w:tcW w:w="780" w:type="dxa"/>
          </w:tcPr>
          <w:p w14:paraId="2CAC0ED8" w14:textId="02E54BEB" w:rsidR="00931081" w:rsidRPr="00FB0A38" w:rsidRDefault="00931081" w:rsidP="00D22CE9">
            <w:pPr>
              <w:rPr>
                <w:rFonts w:cstheme="minorHAnsi"/>
                <w:color w:val="000000"/>
                <w:sz w:val="18"/>
                <w:szCs w:val="18"/>
              </w:rPr>
            </w:pPr>
            <w:r w:rsidRPr="00FB0A38">
              <w:rPr>
                <w:rFonts w:cstheme="minorHAnsi"/>
                <w:color w:val="000000"/>
                <w:sz w:val="18"/>
                <w:szCs w:val="18"/>
              </w:rPr>
              <w:t>Each Group of 5-</w:t>
            </w:r>
            <w:r w:rsidR="00573089" w:rsidRPr="00FB0A38">
              <w:rPr>
                <w:rFonts w:cstheme="minorHAnsi"/>
                <w:color w:val="000000"/>
                <w:sz w:val="18"/>
                <w:szCs w:val="18"/>
              </w:rPr>
              <w:t>6 Households</w:t>
            </w:r>
          </w:p>
          <w:p w14:paraId="5FC247C0"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i.e. 265 Million AIGA required.</w:t>
            </w:r>
          </w:p>
        </w:tc>
        <w:tc>
          <w:tcPr>
            <w:tcW w:w="986" w:type="dxa"/>
          </w:tcPr>
          <w:p w14:paraId="3B4779B0"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0.001</w:t>
            </w:r>
          </w:p>
        </w:tc>
        <w:tc>
          <w:tcPr>
            <w:tcW w:w="1020" w:type="dxa"/>
          </w:tcPr>
          <w:p w14:paraId="40142A82" w14:textId="6C540688" w:rsidR="00931081" w:rsidRPr="00FB0A38" w:rsidRDefault="00931081" w:rsidP="00D22CE9">
            <w:pPr>
              <w:rPr>
                <w:rFonts w:cstheme="minorHAnsi"/>
                <w:color w:val="000000"/>
                <w:sz w:val="18"/>
                <w:szCs w:val="18"/>
              </w:rPr>
            </w:pPr>
            <w:r w:rsidRPr="00FB0A38">
              <w:rPr>
                <w:rFonts w:cstheme="minorHAnsi"/>
                <w:color w:val="000000"/>
                <w:sz w:val="18"/>
                <w:szCs w:val="18"/>
              </w:rPr>
              <w:t>265</w:t>
            </w:r>
            <w:r w:rsidR="002E75CC" w:rsidRPr="00FB0A38">
              <w:rPr>
                <w:rFonts w:cstheme="minorHAnsi"/>
                <w:color w:val="000000"/>
                <w:sz w:val="18"/>
                <w:szCs w:val="18"/>
              </w:rPr>
              <w:t>,</w:t>
            </w:r>
            <w:r w:rsidRPr="00FB0A38">
              <w:rPr>
                <w:rFonts w:cstheme="minorHAnsi"/>
                <w:color w:val="000000"/>
                <w:sz w:val="18"/>
                <w:szCs w:val="18"/>
              </w:rPr>
              <w:t>000</w:t>
            </w:r>
          </w:p>
        </w:tc>
        <w:tc>
          <w:tcPr>
            <w:tcW w:w="1307" w:type="dxa"/>
          </w:tcPr>
          <w:p w14:paraId="60AF8156"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NGO</w:t>
            </w:r>
          </w:p>
        </w:tc>
        <w:tc>
          <w:tcPr>
            <w:tcW w:w="1275" w:type="dxa"/>
          </w:tcPr>
          <w:p w14:paraId="48019E5A"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0124C1EF" w14:textId="479FDBE9"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265</w:t>
            </w:r>
            <w:r w:rsidR="002E75CC" w:rsidRPr="00FB0A38">
              <w:rPr>
                <w:rFonts w:cstheme="minorHAnsi"/>
                <w:b/>
                <w:color w:val="FF0000"/>
                <w:sz w:val="18"/>
                <w:szCs w:val="18"/>
              </w:rPr>
              <w:t>,</w:t>
            </w:r>
            <w:r w:rsidRPr="00FB0A38">
              <w:rPr>
                <w:rFonts w:cstheme="minorHAnsi"/>
                <w:b/>
                <w:color w:val="FF0000"/>
                <w:sz w:val="18"/>
                <w:szCs w:val="18"/>
              </w:rPr>
              <w:t>000</w:t>
            </w:r>
            <w:r w:rsidR="009E0B0B" w:rsidRPr="00FB0A38">
              <w:rPr>
                <w:rStyle w:val="FootnoteReference"/>
                <w:rFonts w:cstheme="minorHAnsi"/>
                <w:b/>
                <w:color w:val="FF0000"/>
                <w:sz w:val="18"/>
                <w:szCs w:val="18"/>
              </w:rPr>
              <w:footnoteReference w:id="11"/>
            </w:r>
            <w:r w:rsidRPr="00FB0A38">
              <w:rPr>
                <w:rFonts w:cstheme="minorHAnsi"/>
                <w:b/>
                <w:color w:val="FF0000"/>
                <w:sz w:val="18"/>
                <w:szCs w:val="18"/>
              </w:rPr>
              <w:t xml:space="preserve"> </w:t>
            </w:r>
          </w:p>
        </w:tc>
        <w:tc>
          <w:tcPr>
            <w:tcW w:w="1622" w:type="dxa"/>
          </w:tcPr>
          <w:p w14:paraId="7A309C20" w14:textId="77777777" w:rsidR="00931081" w:rsidRPr="00FB0A38" w:rsidRDefault="00931081" w:rsidP="00D22CE9">
            <w:pPr>
              <w:rPr>
                <w:rFonts w:cstheme="minorHAnsi"/>
                <w:color w:val="000000"/>
                <w:sz w:val="18"/>
                <w:szCs w:val="18"/>
              </w:rPr>
            </w:pPr>
          </w:p>
        </w:tc>
        <w:tc>
          <w:tcPr>
            <w:tcW w:w="2476" w:type="dxa"/>
          </w:tcPr>
          <w:p w14:paraId="63C77811" w14:textId="1BBD48D5" w:rsidR="00931081" w:rsidRPr="00FB0A38" w:rsidRDefault="00931081" w:rsidP="00D22CE9">
            <w:pPr>
              <w:rPr>
                <w:rFonts w:cstheme="minorHAnsi"/>
                <w:color w:val="000000"/>
                <w:sz w:val="18"/>
                <w:szCs w:val="18"/>
              </w:rPr>
            </w:pPr>
            <w:r w:rsidRPr="00FB0A38">
              <w:rPr>
                <w:rFonts w:cstheme="minorHAnsi"/>
                <w:color w:val="000000"/>
                <w:sz w:val="18"/>
                <w:szCs w:val="18"/>
              </w:rPr>
              <w:t>District</w:t>
            </w:r>
            <w:r w:rsidR="00E1724A" w:rsidRPr="00FB0A38">
              <w:rPr>
                <w:rFonts w:cstheme="minorHAnsi"/>
                <w:color w:val="000000"/>
                <w:sz w:val="18"/>
                <w:szCs w:val="18"/>
              </w:rPr>
              <w:t>-</w:t>
            </w:r>
            <w:r w:rsidRPr="00FB0A38">
              <w:rPr>
                <w:rFonts w:cstheme="minorHAnsi"/>
                <w:color w:val="000000"/>
                <w:sz w:val="18"/>
                <w:szCs w:val="18"/>
              </w:rPr>
              <w:t xml:space="preserve">wise survey for greater </w:t>
            </w:r>
            <w:r w:rsidRPr="00FB0A38">
              <w:rPr>
                <w:rFonts w:cstheme="minorHAnsi"/>
                <w:color w:val="000000"/>
                <w:sz w:val="18"/>
                <w:szCs w:val="18"/>
              </w:rPr>
              <w:lastRenderedPageBreak/>
              <w:t>C</w:t>
            </w:r>
            <w:r w:rsidR="00E1724A" w:rsidRPr="00FB0A38">
              <w:rPr>
                <w:rFonts w:cstheme="minorHAnsi"/>
                <w:color w:val="000000"/>
                <w:sz w:val="18"/>
                <w:szCs w:val="18"/>
              </w:rPr>
              <w:t>hattogram</w:t>
            </w:r>
            <w:r w:rsidRPr="00FB0A38">
              <w:rPr>
                <w:rFonts w:cstheme="minorHAnsi"/>
                <w:color w:val="000000"/>
                <w:sz w:val="18"/>
                <w:szCs w:val="18"/>
              </w:rPr>
              <w:t>, C</w:t>
            </w:r>
            <w:r w:rsidR="00E1724A" w:rsidRPr="00FB0A38">
              <w:rPr>
                <w:rFonts w:cstheme="minorHAnsi"/>
                <w:color w:val="000000"/>
                <w:sz w:val="18"/>
                <w:szCs w:val="18"/>
              </w:rPr>
              <w:t>ox’s Bazaar</w:t>
            </w:r>
            <w:r w:rsidRPr="00FB0A38">
              <w:rPr>
                <w:rFonts w:cstheme="minorHAnsi"/>
                <w:color w:val="000000"/>
                <w:sz w:val="18"/>
                <w:szCs w:val="18"/>
              </w:rPr>
              <w:t>, Rang</w:t>
            </w:r>
            <w:r w:rsidR="00E1724A" w:rsidRPr="00FB0A38">
              <w:rPr>
                <w:rFonts w:cstheme="minorHAnsi"/>
                <w:color w:val="000000"/>
                <w:sz w:val="18"/>
                <w:szCs w:val="18"/>
              </w:rPr>
              <w:t>amati</w:t>
            </w:r>
            <w:r w:rsidRPr="00FB0A38">
              <w:rPr>
                <w:rFonts w:cstheme="minorHAnsi"/>
                <w:color w:val="000000"/>
                <w:sz w:val="18"/>
                <w:szCs w:val="18"/>
              </w:rPr>
              <w:t>, Kha</w:t>
            </w:r>
            <w:r w:rsidR="00E1724A" w:rsidRPr="00FB0A38">
              <w:rPr>
                <w:rFonts w:cstheme="minorHAnsi"/>
                <w:color w:val="000000"/>
                <w:sz w:val="18"/>
                <w:szCs w:val="18"/>
              </w:rPr>
              <w:t>g</w:t>
            </w:r>
            <w:r w:rsidRPr="00FB0A38">
              <w:rPr>
                <w:rFonts w:cstheme="minorHAnsi"/>
                <w:color w:val="000000"/>
                <w:sz w:val="18"/>
                <w:szCs w:val="18"/>
              </w:rPr>
              <w:t>ra</w:t>
            </w:r>
            <w:r w:rsidR="00E1724A" w:rsidRPr="00FB0A38">
              <w:rPr>
                <w:rFonts w:cstheme="minorHAnsi"/>
                <w:color w:val="000000"/>
                <w:sz w:val="18"/>
                <w:szCs w:val="18"/>
              </w:rPr>
              <w:t>chari</w:t>
            </w:r>
            <w:r w:rsidRPr="00FB0A38">
              <w:rPr>
                <w:rFonts w:cstheme="minorHAnsi"/>
                <w:color w:val="000000"/>
                <w:sz w:val="18"/>
                <w:szCs w:val="18"/>
              </w:rPr>
              <w:t>, B</w:t>
            </w:r>
            <w:r w:rsidR="00E1724A" w:rsidRPr="00FB0A38">
              <w:rPr>
                <w:rFonts w:cstheme="minorHAnsi"/>
                <w:color w:val="000000"/>
                <w:sz w:val="18"/>
                <w:szCs w:val="18"/>
              </w:rPr>
              <w:t>andarb</w:t>
            </w:r>
            <w:r w:rsidRPr="00FB0A38">
              <w:rPr>
                <w:rFonts w:cstheme="minorHAnsi"/>
                <w:color w:val="000000"/>
                <w:sz w:val="18"/>
                <w:szCs w:val="18"/>
              </w:rPr>
              <w:t>an, Syl</w:t>
            </w:r>
            <w:r w:rsidR="00E1724A" w:rsidRPr="00FB0A38">
              <w:rPr>
                <w:rFonts w:cstheme="minorHAnsi"/>
                <w:color w:val="000000"/>
                <w:sz w:val="18"/>
                <w:szCs w:val="18"/>
              </w:rPr>
              <w:t>het</w:t>
            </w:r>
            <w:r w:rsidRPr="00FB0A38">
              <w:rPr>
                <w:rFonts w:cstheme="minorHAnsi"/>
                <w:color w:val="000000"/>
                <w:sz w:val="18"/>
                <w:szCs w:val="18"/>
              </w:rPr>
              <w:t>, Dhaka, Tangail, Mymensingh, Dinajpur, Rangpur. (11 Districts).</w:t>
            </w:r>
          </w:p>
        </w:tc>
      </w:tr>
      <w:tr w:rsidR="00931081" w:rsidRPr="00FB0A38" w14:paraId="0AC28851" w14:textId="77777777" w:rsidTr="00D22CE9">
        <w:tc>
          <w:tcPr>
            <w:tcW w:w="703" w:type="dxa"/>
            <w:vMerge/>
          </w:tcPr>
          <w:p w14:paraId="5DD05C2C" w14:textId="77777777" w:rsidR="00931081" w:rsidRPr="00FB0A38" w:rsidRDefault="00931081" w:rsidP="00D22CE9">
            <w:pPr>
              <w:rPr>
                <w:rFonts w:cstheme="minorHAnsi"/>
                <w:color w:val="000000"/>
                <w:sz w:val="18"/>
                <w:szCs w:val="18"/>
              </w:rPr>
            </w:pPr>
          </w:p>
        </w:tc>
        <w:tc>
          <w:tcPr>
            <w:tcW w:w="1475" w:type="dxa"/>
            <w:vMerge/>
          </w:tcPr>
          <w:p w14:paraId="1D6CF44E" w14:textId="77777777" w:rsidR="00931081" w:rsidRPr="00FB0A38" w:rsidRDefault="00931081" w:rsidP="00D22CE9">
            <w:pPr>
              <w:rPr>
                <w:rFonts w:cstheme="minorHAnsi"/>
                <w:color w:val="000000"/>
                <w:sz w:val="18"/>
                <w:szCs w:val="18"/>
              </w:rPr>
            </w:pPr>
          </w:p>
        </w:tc>
        <w:tc>
          <w:tcPr>
            <w:tcW w:w="1448" w:type="dxa"/>
            <w:shd w:val="clear" w:color="auto" w:fill="auto"/>
          </w:tcPr>
          <w:p w14:paraId="77E51286" w14:textId="77777777" w:rsidR="00931081" w:rsidRPr="00FB0A38" w:rsidRDefault="00931081" w:rsidP="00D22CE9">
            <w:pPr>
              <w:rPr>
                <w:rFonts w:cstheme="minorHAnsi"/>
                <w:color w:val="000000"/>
                <w:sz w:val="18"/>
                <w:szCs w:val="18"/>
              </w:rPr>
            </w:pPr>
            <w:r w:rsidRPr="00FB0A38">
              <w:rPr>
                <w:rFonts w:cstheme="minorHAnsi"/>
                <w:color w:val="000000"/>
                <w:sz w:val="18"/>
                <w:szCs w:val="18"/>
              </w:rPr>
              <w:t>Promote synthetic pole manufacturing for betel leaf cultivation through incentives</w:t>
            </w:r>
          </w:p>
        </w:tc>
        <w:tc>
          <w:tcPr>
            <w:tcW w:w="1719" w:type="dxa"/>
          </w:tcPr>
          <w:p w14:paraId="2A0495BE" w14:textId="77777777" w:rsidR="00931081" w:rsidRPr="00FB0A38" w:rsidRDefault="00931081" w:rsidP="00860916">
            <w:pPr>
              <w:pStyle w:val="ListParagraph"/>
              <w:numPr>
                <w:ilvl w:val="0"/>
                <w:numId w:val="58"/>
              </w:numPr>
              <w:rPr>
                <w:rFonts w:cstheme="minorHAnsi"/>
                <w:color w:val="000000"/>
                <w:sz w:val="18"/>
                <w:szCs w:val="18"/>
              </w:rPr>
            </w:pPr>
            <w:r w:rsidRPr="00FB0A38">
              <w:rPr>
                <w:rFonts w:cstheme="minorHAnsi"/>
                <w:color w:val="000000"/>
                <w:sz w:val="18"/>
                <w:szCs w:val="18"/>
              </w:rPr>
              <w:t>Identification of willing entrepreneurs.</w:t>
            </w:r>
          </w:p>
          <w:p w14:paraId="0CF165A1" w14:textId="77777777" w:rsidR="00931081" w:rsidRPr="00FB0A38" w:rsidRDefault="00931081" w:rsidP="00860916">
            <w:pPr>
              <w:pStyle w:val="ListParagraph"/>
              <w:numPr>
                <w:ilvl w:val="0"/>
                <w:numId w:val="58"/>
              </w:numPr>
              <w:rPr>
                <w:rFonts w:cstheme="minorHAnsi"/>
                <w:color w:val="000000"/>
                <w:sz w:val="18"/>
                <w:szCs w:val="18"/>
              </w:rPr>
            </w:pPr>
            <w:r w:rsidRPr="00FB0A38">
              <w:rPr>
                <w:rFonts w:cstheme="minorHAnsi"/>
                <w:color w:val="000000"/>
                <w:sz w:val="18"/>
                <w:szCs w:val="18"/>
              </w:rPr>
              <w:t>Provide Financial Assistance.</w:t>
            </w:r>
          </w:p>
        </w:tc>
        <w:tc>
          <w:tcPr>
            <w:tcW w:w="1110" w:type="dxa"/>
          </w:tcPr>
          <w:p w14:paraId="23D48F88" w14:textId="3A21DC3B" w:rsidR="00931081" w:rsidRPr="00FB0A38" w:rsidRDefault="00931081" w:rsidP="00D22CE9">
            <w:pPr>
              <w:rPr>
                <w:rFonts w:cstheme="minorHAnsi"/>
                <w:color w:val="000000"/>
                <w:sz w:val="18"/>
                <w:szCs w:val="18"/>
              </w:rPr>
            </w:pPr>
            <w:r w:rsidRPr="00FB0A38">
              <w:rPr>
                <w:rFonts w:cstheme="minorHAnsi"/>
                <w:color w:val="000000"/>
                <w:sz w:val="18"/>
                <w:szCs w:val="18"/>
              </w:rPr>
              <w:t>All betel leaf growing areas</w:t>
            </w:r>
          </w:p>
        </w:tc>
        <w:tc>
          <w:tcPr>
            <w:tcW w:w="780" w:type="dxa"/>
          </w:tcPr>
          <w:p w14:paraId="2C93172B"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21ECA065"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0DD1F905" w14:textId="77777777" w:rsidR="00931081" w:rsidRPr="00FB0A38" w:rsidRDefault="00931081" w:rsidP="00D22CE9">
            <w:pPr>
              <w:rPr>
                <w:rFonts w:cstheme="minorHAnsi"/>
                <w:color w:val="000000"/>
                <w:sz w:val="18"/>
                <w:szCs w:val="18"/>
              </w:rPr>
            </w:pPr>
            <w:r w:rsidRPr="00FB0A38">
              <w:rPr>
                <w:rFonts w:cstheme="minorHAnsi"/>
                <w:color w:val="000000"/>
                <w:sz w:val="18"/>
                <w:szCs w:val="18"/>
              </w:rPr>
              <w:t>4.0</w:t>
            </w:r>
          </w:p>
        </w:tc>
        <w:tc>
          <w:tcPr>
            <w:tcW w:w="1307" w:type="dxa"/>
          </w:tcPr>
          <w:p w14:paraId="4B4ADC61"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UN-REDD + BFD + NGO</w:t>
            </w:r>
          </w:p>
        </w:tc>
        <w:tc>
          <w:tcPr>
            <w:tcW w:w="1275" w:type="dxa"/>
          </w:tcPr>
          <w:p w14:paraId="11F54B7C"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0A5D8A26" w14:textId="77777777" w:rsidR="00931081" w:rsidRPr="00FB0A38" w:rsidRDefault="00931081" w:rsidP="00D22CE9">
            <w:pPr>
              <w:jc w:val="center"/>
              <w:rPr>
                <w:rFonts w:cstheme="minorHAnsi"/>
                <w:sz w:val="18"/>
                <w:szCs w:val="18"/>
              </w:rPr>
            </w:pPr>
            <w:r w:rsidRPr="00FB0A38">
              <w:rPr>
                <w:rFonts w:cstheme="minorHAnsi"/>
                <w:color w:val="FF0000"/>
                <w:sz w:val="18"/>
                <w:szCs w:val="18"/>
              </w:rPr>
              <w:t>4.0</w:t>
            </w:r>
          </w:p>
        </w:tc>
        <w:tc>
          <w:tcPr>
            <w:tcW w:w="1622" w:type="dxa"/>
          </w:tcPr>
          <w:p w14:paraId="41898CD3" w14:textId="77777777" w:rsidR="00931081" w:rsidRPr="00FB0A38" w:rsidRDefault="00931081" w:rsidP="00D22CE9">
            <w:pPr>
              <w:rPr>
                <w:rFonts w:cstheme="minorHAnsi"/>
                <w:color w:val="000000"/>
                <w:sz w:val="18"/>
                <w:szCs w:val="18"/>
              </w:rPr>
            </w:pPr>
            <w:r w:rsidRPr="00FB0A38">
              <w:rPr>
                <w:rFonts w:cstheme="minorHAnsi"/>
                <w:color w:val="000000"/>
                <w:sz w:val="18"/>
                <w:szCs w:val="18"/>
              </w:rPr>
              <w:t>MOEF shall have to extend a cordial support.</w:t>
            </w:r>
          </w:p>
        </w:tc>
        <w:tc>
          <w:tcPr>
            <w:tcW w:w="2476" w:type="dxa"/>
          </w:tcPr>
          <w:p w14:paraId="54EC5D42" w14:textId="77777777" w:rsidR="00931081" w:rsidRPr="00FB0A38" w:rsidRDefault="00931081" w:rsidP="00D22CE9">
            <w:pPr>
              <w:rPr>
                <w:rFonts w:cstheme="minorHAnsi"/>
                <w:color w:val="000000"/>
                <w:sz w:val="18"/>
                <w:szCs w:val="18"/>
              </w:rPr>
            </w:pPr>
          </w:p>
        </w:tc>
      </w:tr>
      <w:tr w:rsidR="00931081" w:rsidRPr="00FB0A38" w14:paraId="59B8184A" w14:textId="77777777" w:rsidTr="00D22CE9">
        <w:tc>
          <w:tcPr>
            <w:tcW w:w="703" w:type="dxa"/>
            <w:vMerge/>
          </w:tcPr>
          <w:p w14:paraId="63F44F02" w14:textId="77777777" w:rsidR="00931081" w:rsidRPr="00FB0A38" w:rsidRDefault="00931081" w:rsidP="00D22CE9">
            <w:pPr>
              <w:rPr>
                <w:rFonts w:cstheme="minorHAnsi"/>
                <w:color w:val="000000"/>
                <w:sz w:val="18"/>
                <w:szCs w:val="18"/>
              </w:rPr>
            </w:pPr>
          </w:p>
        </w:tc>
        <w:tc>
          <w:tcPr>
            <w:tcW w:w="1475" w:type="dxa"/>
            <w:vMerge/>
          </w:tcPr>
          <w:p w14:paraId="2E87F9C9" w14:textId="77777777" w:rsidR="00931081" w:rsidRPr="00FB0A38" w:rsidRDefault="00931081" w:rsidP="00D22CE9">
            <w:pPr>
              <w:rPr>
                <w:rFonts w:cstheme="minorHAnsi"/>
                <w:color w:val="000000"/>
                <w:sz w:val="18"/>
                <w:szCs w:val="18"/>
              </w:rPr>
            </w:pPr>
          </w:p>
        </w:tc>
        <w:tc>
          <w:tcPr>
            <w:tcW w:w="1448" w:type="dxa"/>
            <w:shd w:val="clear" w:color="auto" w:fill="auto"/>
          </w:tcPr>
          <w:p w14:paraId="318669BD" w14:textId="77777777" w:rsidR="00931081" w:rsidRPr="00FB0A38" w:rsidRDefault="00931081" w:rsidP="00D22CE9">
            <w:pPr>
              <w:rPr>
                <w:rFonts w:cstheme="minorHAnsi"/>
                <w:color w:val="000000"/>
                <w:sz w:val="18"/>
                <w:szCs w:val="18"/>
              </w:rPr>
            </w:pPr>
            <w:r w:rsidRPr="00FB0A38">
              <w:rPr>
                <w:rFonts w:cstheme="minorHAnsi"/>
                <w:color w:val="000000"/>
                <w:sz w:val="18"/>
                <w:szCs w:val="18"/>
              </w:rPr>
              <w:t>Revise transit rules and “jot” permit provisions for CHT</w:t>
            </w:r>
          </w:p>
        </w:tc>
        <w:tc>
          <w:tcPr>
            <w:tcW w:w="1719" w:type="dxa"/>
          </w:tcPr>
          <w:p w14:paraId="0C9349B6" w14:textId="77777777" w:rsidR="00931081" w:rsidRPr="00FB0A38" w:rsidRDefault="00931081" w:rsidP="00860916">
            <w:pPr>
              <w:pStyle w:val="ListParagraph"/>
              <w:numPr>
                <w:ilvl w:val="0"/>
                <w:numId w:val="59"/>
              </w:numPr>
              <w:rPr>
                <w:rFonts w:cstheme="minorHAnsi"/>
                <w:color w:val="000000"/>
                <w:sz w:val="18"/>
                <w:szCs w:val="18"/>
              </w:rPr>
            </w:pPr>
            <w:r w:rsidRPr="00FB0A38">
              <w:rPr>
                <w:rFonts w:cstheme="minorHAnsi"/>
                <w:color w:val="000000"/>
                <w:sz w:val="18"/>
                <w:szCs w:val="18"/>
              </w:rPr>
              <w:t>Consultations</w:t>
            </w:r>
          </w:p>
          <w:p w14:paraId="097F7AA0" w14:textId="77777777" w:rsidR="00931081" w:rsidRPr="00FB0A38" w:rsidRDefault="00931081" w:rsidP="00860916">
            <w:pPr>
              <w:pStyle w:val="ListParagraph"/>
              <w:numPr>
                <w:ilvl w:val="0"/>
                <w:numId w:val="59"/>
              </w:numPr>
              <w:rPr>
                <w:rFonts w:cstheme="minorHAnsi"/>
                <w:color w:val="000000"/>
                <w:sz w:val="18"/>
                <w:szCs w:val="18"/>
              </w:rPr>
            </w:pPr>
            <w:r w:rsidRPr="00FB0A38">
              <w:rPr>
                <w:rFonts w:cstheme="minorHAnsi"/>
                <w:color w:val="000000"/>
                <w:sz w:val="18"/>
                <w:szCs w:val="18"/>
              </w:rPr>
              <w:t>Revise Rules &amp; get vetted.</w:t>
            </w:r>
          </w:p>
          <w:p w14:paraId="7A9005BE" w14:textId="77777777" w:rsidR="00931081" w:rsidRPr="00FB0A38" w:rsidRDefault="00931081" w:rsidP="00860916">
            <w:pPr>
              <w:pStyle w:val="ListParagraph"/>
              <w:numPr>
                <w:ilvl w:val="0"/>
                <w:numId w:val="59"/>
              </w:numPr>
              <w:rPr>
                <w:rFonts w:cstheme="minorHAnsi"/>
                <w:color w:val="000000"/>
                <w:sz w:val="18"/>
                <w:szCs w:val="18"/>
              </w:rPr>
            </w:pPr>
            <w:r w:rsidRPr="00FB0A38">
              <w:rPr>
                <w:rFonts w:cstheme="minorHAnsi"/>
                <w:color w:val="000000"/>
                <w:sz w:val="18"/>
                <w:szCs w:val="18"/>
              </w:rPr>
              <w:t xml:space="preserve">Pursue &amp; notified </w:t>
            </w:r>
          </w:p>
        </w:tc>
        <w:tc>
          <w:tcPr>
            <w:tcW w:w="1110" w:type="dxa"/>
          </w:tcPr>
          <w:p w14:paraId="02393E04" w14:textId="77777777" w:rsidR="00931081" w:rsidRPr="00FB0A38" w:rsidRDefault="00931081" w:rsidP="00D22CE9">
            <w:pPr>
              <w:rPr>
                <w:rFonts w:cstheme="minorHAnsi"/>
                <w:color w:val="000000"/>
                <w:sz w:val="18"/>
                <w:szCs w:val="18"/>
              </w:rPr>
            </w:pPr>
            <w:r w:rsidRPr="00FB0A38">
              <w:rPr>
                <w:rFonts w:cstheme="minorHAnsi"/>
                <w:color w:val="000000"/>
                <w:sz w:val="18"/>
                <w:szCs w:val="18"/>
              </w:rPr>
              <w:t>CHT</w:t>
            </w:r>
          </w:p>
        </w:tc>
        <w:tc>
          <w:tcPr>
            <w:tcW w:w="780" w:type="dxa"/>
          </w:tcPr>
          <w:p w14:paraId="690CD9D2"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2D0D3A3D"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6F8004AF" w14:textId="77777777" w:rsidR="00931081" w:rsidRPr="00FB0A38" w:rsidRDefault="00931081" w:rsidP="00D22CE9">
            <w:pPr>
              <w:rPr>
                <w:rFonts w:cstheme="minorHAnsi"/>
                <w:color w:val="000000"/>
                <w:sz w:val="18"/>
                <w:szCs w:val="18"/>
              </w:rPr>
            </w:pPr>
            <w:r w:rsidRPr="00FB0A38">
              <w:rPr>
                <w:rFonts w:cstheme="minorHAnsi"/>
                <w:color w:val="000000"/>
                <w:sz w:val="18"/>
                <w:szCs w:val="18"/>
              </w:rPr>
              <w:t>0.25</w:t>
            </w:r>
          </w:p>
        </w:tc>
        <w:tc>
          <w:tcPr>
            <w:tcW w:w="1307" w:type="dxa"/>
          </w:tcPr>
          <w:p w14:paraId="1D409534"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51A8A775"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4E2D1CDA"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0.25</w:t>
            </w:r>
          </w:p>
        </w:tc>
        <w:tc>
          <w:tcPr>
            <w:tcW w:w="1622" w:type="dxa"/>
          </w:tcPr>
          <w:p w14:paraId="33B8BFDF" w14:textId="77777777" w:rsidR="00931081" w:rsidRPr="00FB0A38" w:rsidRDefault="00931081" w:rsidP="00D22CE9">
            <w:pPr>
              <w:rPr>
                <w:rFonts w:cstheme="minorHAnsi"/>
                <w:color w:val="000000"/>
                <w:sz w:val="18"/>
                <w:szCs w:val="18"/>
              </w:rPr>
            </w:pPr>
            <w:r w:rsidRPr="00FB0A38">
              <w:rPr>
                <w:rFonts w:cstheme="minorHAnsi"/>
                <w:color w:val="000000"/>
                <w:sz w:val="18"/>
                <w:szCs w:val="18"/>
              </w:rPr>
              <w:t>Support from Ministry of CHT will be necessary</w:t>
            </w:r>
          </w:p>
        </w:tc>
        <w:tc>
          <w:tcPr>
            <w:tcW w:w="2476" w:type="dxa"/>
          </w:tcPr>
          <w:p w14:paraId="51A59E56" w14:textId="77777777" w:rsidR="00931081" w:rsidRPr="00FB0A38" w:rsidRDefault="00931081" w:rsidP="00D22CE9">
            <w:pPr>
              <w:rPr>
                <w:rFonts w:cstheme="minorHAnsi"/>
                <w:color w:val="000000"/>
                <w:sz w:val="18"/>
                <w:szCs w:val="18"/>
              </w:rPr>
            </w:pPr>
          </w:p>
        </w:tc>
      </w:tr>
      <w:tr w:rsidR="00931081" w:rsidRPr="00FB0A38" w14:paraId="0BAB63C9" w14:textId="77777777" w:rsidTr="00D22CE9">
        <w:tc>
          <w:tcPr>
            <w:tcW w:w="703" w:type="dxa"/>
            <w:vMerge/>
          </w:tcPr>
          <w:p w14:paraId="0688C0ED" w14:textId="77777777" w:rsidR="00931081" w:rsidRPr="00FB0A38" w:rsidRDefault="00931081" w:rsidP="00D22CE9">
            <w:pPr>
              <w:rPr>
                <w:rFonts w:cstheme="minorHAnsi"/>
                <w:color w:val="000000"/>
                <w:sz w:val="18"/>
                <w:szCs w:val="18"/>
              </w:rPr>
            </w:pPr>
          </w:p>
        </w:tc>
        <w:tc>
          <w:tcPr>
            <w:tcW w:w="1475" w:type="dxa"/>
            <w:vMerge/>
          </w:tcPr>
          <w:p w14:paraId="475E091B" w14:textId="77777777" w:rsidR="00931081" w:rsidRPr="00FB0A38" w:rsidRDefault="00931081" w:rsidP="00D22CE9">
            <w:pPr>
              <w:rPr>
                <w:rFonts w:cstheme="minorHAnsi"/>
                <w:color w:val="000000"/>
                <w:sz w:val="18"/>
                <w:szCs w:val="18"/>
              </w:rPr>
            </w:pPr>
          </w:p>
        </w:tc>
        <w:tc>
          <w:tcPr>
            <w:tcW w:w="1448" w:type="dxa"/>
            <w:shd w:val="clear" w:color="auto" w:fill="auto"/>
          </w:tcPr>
          <w:p w14:paraId="7D9035CF"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Promote use of logging </w:t>
            </w:r>
            <w:r w:rsidRPr="00FB0A38">
              <w:rPr>
                <w:rFonts w:cstheme="minorHAnsi"/>
                <w:color w:val="000000"/>
                <w:sz w:val="18"/>
                <w:szCs w:val="18"/>
              </w:rPr>
              <w:lastRenderedPageBreak/>
              <w:t>debris from “jot” felling</w:t>
            </w:r>
          </w:p>
        </w:tc>
        <w:tc>
          <w:tcPr>
            <w:tcW w:w="1719" w:type="dxa"/>
          </w:tcPr>
          <w:p w14:paraId="206D40B6" w14:textId="77777777" w:rsidR="00931081" w:rsidRPr="00FB0A38" w:rsidRDefault="00931081" w:rsidP="00860916">
            <w:pPr>
              <w:pStyle w:val="ListParagraph"/>
              <w:numPr>
                <w:ilvl w:val="0"/>
                <w:numId w:val="60"/>
              </w:numPr>
              <w:rPr>
                <w:rFonts w:cstheme="minorHAnsi"/>
                <w:color w:val="000000"/>
                <w:sz w:val="18"/>
                <w:szCs w:val="18"/>
              </w:rPr>
            </w:pPr>
            <w:r w:rsidRPr="00FB0A38">
              <w:rPr>
                <w:rFonts w:cstheme="minorHAnsi"/>
                <w:color w:val="000000"/>
                <w:sz w:val="18"/>
                <w:szCs w:val="18"/>
              </w:rPr>
              <w:lastRenderedPageBreak/>
              <w:t>Motivation</w:t>
            </w:r>
          </w:p>
          <w:p w14:paraId="1A5838FF" w14:textId="77777777" w:rsidR="00931081" w:rsidRPr="00FB0A38" w:rsidRDefault="00931081" w:rsidP="00860916">
            <w:pPr>
              <w:pStyle w:val="ListParagraph"/>
              <w:numPr>
                <w:ilvl w:val="0"/>
                <w:numId w:val="60"/>
              </w:numPr>
              <w:rPr>
                <w:rFonts w:cstheme="minorHAnsi"/>
                <w:color w:val="000000"/>
                <w:sz w:val="18"/>
                <w:szCs w:val="18"/>
              </w:rPr>
            </w:pPr>
            <w:r w:rsidRPr="00FB0A38">
              <w:rPr>
                <w:rFonts w:cstheme="minorHAnsi"/>
                <w:color w:val="000000"/>
                <w:sz w:val="18"/>
                <w:szCs w:val="18"/>
              </w:rPr>
              <w:lastRenderedPageBreak/>
              <w:t xml:space="preserve">Promote chipping in situ </w:t>
            </w:r>
          </w:p>
          <w:p w14:paraId="458F4EED" w14:textId="77777777" w:rsidR="00931081" w:rsidRPr="00FB0A38" w:rsidRDefault="00931081" w:rsidP="00860916">
            <w:pPr>
              <w:pStyle w:val="ListParagraph"/>
              <w:numPr>
                <w:ilvl w:val="0"/>
                <w:numId w:val="60"/>
              </w:numPr>
              <w:rPr>
                <w:rFonts w:cstheme="minorHAnsi"/>
                <w:color w:val="000000"/>
                <w:sz w:val="18"/>
                <w:szCs w:val="18"/>
              </w:rPr>
            </w:pPr>
            <w:r w:rsidRPr="00FB0A38">
              <w:rPr>
                <w:rFonts w:cstheme="minorHAnsi"/>
                <w:color w:val="000000"/>
                <w:sz w:val="18"/>
                <w:szCs w:val="18"/>
              </w:rPr>
              <w:t>Chipboard factory establishment</w:t>
            </w:r>
          </w:p>
        </w:tc>
        <w:tc>
          <w:tcPr>
            <w:tcW w:w="1110" w:type="dxa"/>
          </w:tcPr>
          <w:p w14:paraId="25D3AE18"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CHT</w:t>
            </w:r>
          </w:p>
        </w:tc>
        <w:tc>
          <w:tcPr>
            <w:tcW w:w="780" w:type="dxa"/>
          </w:tcPr>
          <w:p w14:paraId="44CA99F2"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2B80C0D7"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0572CF7A" w14:textId="77777777" w:rsidR="00931081" w:rsidRPr="00FB0A38" w:rsidRDefault="00931081" w:rsidP="00D22CE9">
            <w:pPr>
              <w:rPr>
                <w:rFonts w:cstheme="minorHAnsi"/>
                <w:color w:val="000000"/>
                <w:sz w:val="18"/>
                <w:szCs w:val="18"/>
              </w:rPr>
            </w:pPr>
            <w:r w:rsidRPr="00FB0A38">
              <w:rPr>
                <w:rFonts w:cstheme="minorHAnsi"/>
                <w:color w:val="000000"/>
                <w:sz w:val="18"/>
                <w:szCs w:val="18"/>
              </w:rPr>
              <w:t>4.0</w:t>
            </w:r>
          </w:p>
        </w:tc>
        <w:tc>
          <w:tcPr>
            <w:tcW w:w="1307" w:type="dxa"/>
          </w:tcPr>
          <w:p w14:paraId="208E26DB"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UN-REDD + Ministry of </w:t>
            </w:r>
            <w:r w:rsidRPr="00FB0A38">
              <w:rPr>
                <w:rFonts w:cstheme="minorHAnsi"/>
                <w:color w:val="000000"/>
                <w:sz w:val="18"/>
                <w:szCs w:val="18"/>
              </w:rPr>
              <w:lastRenderedPageBreak/>
              <w:t>Industries (MoI)</w:t>
            </w:r>
          </w:p>
        </w:tc>
        <w:tc>
          <w:tcPr>
            <w:tcW w:w="1275" w:type="dxa"/>
          </w:tcPr>
          <w:p w14:paraId="0875677E"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Locking wood carbon</w:t>
            </w:r>
          </w:p>
        </w:tc>
        <w:tc>
          <w:tcPr>
            <w:tcW w:w="1349" w:type="dxa"/>
          </w:tcPr>
          <w:p w14:paraId="1B100EA3"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4.0</w:t>
            </w:r>
          </w:p>
        </w:tc>
        <w:tc>
          <w:tcPr>
            <w:tcW w:w="1622" w:type="dxa"/>
          </w:tcPr>
          <w:p w14:paraId="520E5017"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Support from Ministry of CHT &amp; </w:t>
            </w:r>
            <w:r w:rsidRPr="00FB0A38">
              <w:rPr>
                <w:rFonts w:cstheme="minorHAnsi"/>
                <w:color w:val="000000"/>
                <w:sz w:val="18"/>
                <w:szCs w:val="18"/>
              </w:rPr>
              <w:lastRenderedPageBreak/>
              <w:t>Regional Council will be necessary</w:t>
            </w:r>
          </w:p>
        </w:tc>
        <w:tc>
          <w:tcPr>
            <w:tcW w:w="2476" w:type="dxa"/>
          </w:tcPr>
          <w:p w14:paraId="0A236A22" w14:textId="77777777" w:rsidR="00931081" w:rsidRPr="00FB0A38" w:rsidRDefault="00931081" w:rsidP="00D22CE9">
            <w:pPr>
              <w:rPr>
                <w:rFonts w:cstheme="minorHAnsi"/>
                <w:color w:val="000000"/>
                <w:sz w:val="18"/>
                <w:szCs w:val="18"/>
              </w:rPr>
            </w:pPr>
          </w:p>
        </w:tc>
      </w:tr>
      <w:tr w:rsidR="00931081" w:rsidRPr="00FB0A38" w14:paraId="490B2765" w14:textId="77777777" w:rsidTr="00D22CE9">
        <w:tc>
          <w:tcPr>
            <w:tcW w:w="703" w:type="dxa"/>
            <w:vMerge/>
          </w:tcPr>
          <w:p w14:paraId="491FC9CB" w14:textId="77777777" w:rsidR="00931081" w:rsidRPr="00FB0A38" w:rsidRDefault="00931081" w:rsidP="00D22CE9">
            <w:pPr>
              <w:rPr>
                <w:rFonts w:cstheme="minorHAnsi"/>
                <w:color w:val="000000"/>
                <w:sz w:val="18"/>
                <w:szCs w:val="18"/>
              </w:rPr>
            </w:pPr>
          </w:p>
        </w:tc>
        <w:tc>
          <w:tcPr>
            <w:tcW w:w="1475" w:type="dxa"/>
            <w:vMerge/>
          </w:tcPr>
          <w:p w14:paraId="638D5E4A" w14:textId="77777777" w:rsidR="00931081" w:rsidRPr="00FB0A38" w:rsidRDefault="00931081" w:rsidP="00D22CE9">
            <w:pPr>
              <w:rPr>
                <w:rFonts w:cstheme="minorHAnsi"/>
                <w:color w:val="000000"/>
                <w:sz w:val="18"/>
                <w:szCs w:val="18"/>
              </w:rPr>
            </w:pPr>
          </w:p>
        </w:tc>
        <w:tc>
          <w:tcPr>
            <w:tcW w:w="1448" w:type="dxa"/>
            <w:shd w:val="clear" w:color="auto" w:fill="auto"/>
          </w:tcPr>
          <w:p w14:paraId="41672C27"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Reduction of Use of Forest Resources in Tobacco Curing and Brick Manufacturing </w:t>
            </w:r>
          </w:p>
        </w:tc>
        <w:tc>
          <w:tcPr>
            <w:tcW w:w="1719" w:type="dxa"/>
          </w:tcPr>
          <w:p w14:paraId="2E15A3E5" w14:textId="77777777" w:rsidR="00931081" w:rsidRPr="00FB0A38" w:rsidRDefault="00931081" w:rsidP="00860916">
            <w:pPr>
              <w:pStyle w:val="ListParagraph"/>
              <w:numPr>
                <w:ilvl w:val="0"/>
                <w:numId w:val="61"/>
              </w:numPr>
              <w:rPr>
                <w:rFonts w:cstheme="minorHAnsi"/>
                <w:color w:val="000000"/>
                <w:sz w:val="18"/>
                <w:szCs w:val="18"/>
              </w:rPr>
            </w:pPr>
            <w:r w:rsidRPr="00FB0A38">
              <w:rPr>
                <w:rFonts w:cstheme="minorHAnsi"/>
                <w:color w:val="000000"/>
                <w:sz w:val="18"/>
                <w:szCs w:val="18"/>
              </w:rPr>
              <w:t>Motivation</w:t>
            </w:r>
          </w:p>
          <w:p w14:paraId="0F3D45DC" w14:textId="77777777" w:rsidR="00931081" w:rsidRPr="00FB0A38" w:rsidRDefault="00931081" w:rsidP="00860916">
            <w:pPr>
              <w:pStyle w:val="ListParagraph"/>
              <w:numPr>
                <w:ilvl w:val="0"/>
                <w:numId w:val="61"/>
              </w:numPr>
              <w:rPr>
                <w:rFonts w:cstheme="minorHAnsi"/>
                <w:color w:val="000000"/>
                <w:sz w:val="18"/>
                <w:szCs w:val="18"/>
              </w:rPr>
            </w:pPr>
            <w:r w:rsidRPr="00FB0A38">
              <w:rPr>
                <w:rFonts w:cstheme="minorHAnsi"/>
                <w:color w:val="000000"/>
                <w:sz w:val="18"/>
                <w:szCs w:val="18"/>
              </w:rPr>
              <w:t>Restrict tobacco cultivation by regulations</w:t>
            </w:r>
          </w:p>
          <w:p w14:paraId="3CADCF35" w14:textId="77777777" w:rsidR="00931081" w:rsidRPr="00FB0A38" w:rsidRDefault="00931081" w:rsidP="00860916">
            <w:pPr>
              <w:pStyle w:val="ListParagraph"/>
              <w:numPr>
                <w:ilvl w:val="0"/>
                <w:numId w:val="61"/>
              </w:numPr>
              <w:rPr>
                <w:rFonts w:cstheme="minorHAnsi"/>
                <w:color w:val="000000"/>
                <w:sz w:val="18"/>
                <w:szCs w:val="18"/>
              </w:rPr>
            </w:pPr>
            <w:r w:rsidRPr="00FB0A38">
              <w:rPr>
                <w:rFonts w:cstheme="minorHAnsi"/>
                <w:color w:val="000000"/>
                <w:sz w:val="18"/>
                <w:szCs w:val="18"/>
              </w:rPr>
              <w:t>Enforcement of Law</w:t>
            </w:r>
          </w:p>
        </w:tc>
        <w:tc>
          <w:tcPr>
            <w:tcW w:w="1110" w:type="dxa"/>
          </w:tcPr>
          <w:p w14:paraId="72F2E643" w14:textId="77777777" w:rsidR="00931081" w:rsidRPr="00FB0A38" w:rsidRDefault="00931081" w:rsidP="00D22CE9">
            <w:pPr>
              <w:rPr>
                <w:rFonts w:cstheme="minorHAnsi"/>
                <w:color w:val="000000"/>
                <w:sz w:val="18"/>
                <w:szCs w:val="18"/>
              </w:rPr>
            </w:pPr>
            <w:r w:rsidRPr="00FB0A38">
              <w:rPr>
                <w:rFonts w:cstheme="minorHAnsi"/>
                <w:color w:val="000000"/>
                <w:sz w:val="18"/>
                <w:szCs w:val="18"/>
              </w:rPr>
              <w:t>CHT &amp; North Western area of Bangladesh</w:t>
            </w:r>
          </w:p>
        </w:tc>
        <w:tc>
          <w:tcPr>
            <w:tcW w:w="780" w:type="dxa"/>
          </w:tcPr>
          <w:p w14:paraId="6B789984"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0CA63C7D"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606B51AA" w14:textId="77777777" w:rsidR="00931081" w:rsidRPr="00FB0A38" w:rsidRDefault="00931081" w:rsidP="00D22CE9">
            <w:pPr>
              <w:rPr>
                <w:rFonts w:cstheme="minorHAnsi"/>
                <w:color w:val="000000"/>
                <w:sz w:val="18"/>
                <w:szCs w:val="18"/>
              </w:rPr>
            </w:pPr>
            <w:r w:rsidRPr="00FB0A38">
              <w:rPr>
                <w:rFonts w:cstheme="minorHAnsi"/>
                <w:color w:val="000000"/>
                <w:sz w:val="18"/>
                <w:szCs w:val="18"/>
              </w:rPr>
              <w:t>4.0</w:t>
            </w:r>
          </w:p>
        </w:tc>
        <w:tc>
          <w:tcPr>
            <w:tcW w:w="1307" w:type="dxa"/>
          </w:tcPr>
          <w:p w14:paraId="1028C0D3"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UN-REDD + Department of Agricultural Extension (DAE) + Ministry of Home Affairs (MOHA)</w:t>
            </w:r>
          </w:p>
        </w:tc>
        <w:tc>
          <w:tcPr>
            <w:tcW w:w="1275" w:type="dxa"/>
          </w:tcPr>
          <w:p w14:paraId="067A1EDF" w14:textId="77777777" w:rsidR="00931081" w:rsidRPr="00FB0A38" w:rsidRDefault="00931081" w:rsidP="00D22CE9">
            <w:pPr>
              <w:rPr>
                <w:rFonts w:cstheme="minorHAnsi"/>
                <w:color w:val="000000"/>
                <w:sz w:val="18"/>
                <w:szCs w:val="18"/>
              </w:rPr>
            </w:pPr>
            <w:r w:rsidRPr="00FB0A38">
              <w:rPr>
                <w:rFonts w:cstheme="minorHAnsi"/>
                <w:color w:val="000000"/>
                <w:sz w:val="18"/>
                <w:szCs w:val="18"/>
              </w:rPr>
              <w:t>Carbon enhancement</w:t>
            </w:r>
          </w:p>
        </w:tc>
        <w:tc>
          <w:tcPr>
            <w:tcW w:w="1349" w:type="dxa"/>
          </w:tcPr>
          <w:p w14:paraId="15FEF7AD"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4.0</w:t>
            </w:r>
          </w:p>
        </w:tc>
        <w:tc>
          <w:tcPr>
            <w:tcW w:w="1622" w:type="dxa"/>
          </w:tcPr>
          <w:p w14:paraId="71707732" w14:textId="77777777" w:rsidR="00931081" w:rsidRPr="00FB0A38" w:rsidRDefault="00931081" w:rsidP="00D22CE9">
            <w:pPr>
              <w:rPr>
                <w:rFonts w:cstheme="minorHAnsi"/>
                <w:color w:val="000000"/>
                <w:sz w:val="18"/>
                <w:szCs w:val="18"/>
              </w:rPr>
            </w:pPr>
            <w:r w:rsidRPr="00FB0A38">
              <w:rPr>
                <w:rFonts w:cstheme="minorHAnsi"/>
                <w:color w:val="000000"/>
                <w:sz w:val="18"/>
                <w:szCs w:val="18"/>
              </w:rPr>
              <w:t>Administrative support will be essential.</w:t>
            </w:r>
          </w:p>
        </w:tc>
        <w:tc>
          <w:tcPr>
            <w:tcW w:w="2476" w:type="dxa"/>
          </w:tcPr>
          <w:p w14:paraId="0299A0B8" w14:textId="77777777" w:rsidR="00931081" w:rsidRPr="00FB0A38" w:rsidRDefault="00931081" w:rsidP="00D22CE9">
            <w:pPr>
              <w:rPr>
                <w:rFonts w:cstheme="minorHAnsi"/>
                <w:color w:val="000000"/>
                <w:sz w:val="18"/>
                <w:szCs w:val="18"/>
              </w:rPr>
            </w:pPr>
            <w:r w:rsidRPr="00FB0A38">
              <w:rPr>
                <w:rFonts w:cstheme="minorHAnsi"/>
                <w:color w:val="000000"/>
                <w:sz w:val="18"/>
                <w:szCs w:val="18"/>
              </w:rPr>
              <w:t>Mass People’s support is there.</w:t>
            </w:r>
          </w:p>
          <w:p w14:paraId="5AB76784" w14:textId="77777777" w:rsidR="00931081" w:rsidRPr="00FB0A38" w:rsidRDefault="00931081" w:rsidP="00D22CE9">
            <w:pPr>
              <w:rPr>
                <w:rFonts w:cstheme="minorHAnsi"/>
                <w:color w:val="000000"/>
                <w:sz w:val="18"/>
                <w:szCs w:val="18"/>
              </w:rPr>
            </w:pPr>
            <w:r w:rsidRPr="00FB0A38">
              <w:rPr>
                <w:rFonts w:cstheme="minorHAnsi"/>
                <w:color w:val="000000"/>
                <w:sz w:val="18"/>
                <w:szCs w:val="18"/>
              </w:rPr>
              <w:t>District Administration shall have to sincere &amp; proactive.</w:t>
            </w:r>
          </w:p>
        </w:tc>
      </w:tr>
      <w:tr w:rsidR="00931081" w:rsidRPr="00FB0A38" w14:paraId="6A679B64" w14:textId="77777777" w:rsidTr="00D22CE9">
        <w:tc>
          <w:tcPr>
            <w:tcW w:w="703" w:type="dxa"/>
            <w:vMerge w:val="restart"/>
          </w:tcPr>
          <w:p w14:paraId="4BF32283" w14:textId="77777777" w:rsidR="00931081" w:rsidRPr="00FB0A38" w:rsidRDefault="00931081" w:rsidP="00D22CE9">
            <w:pPr>
              <w:rPr>
                <w:rFonts w:cstheme="minorHAnsi"/>
                <w:color w:val="000000"/>
                <w:sz w:val="18"/>
                <w:szCs w:val="18"/>
              </w:rPr>
            </w:pPr>
            <w:r w:rsidRPr="00FB0A38">
              <w:rPr>
                <w:rFonts w:cstheme="minorHAnsi"/>
                <w:color w:val="000000"/>
                <w:sz w:val="18"/>
                <w:szCs w:val="18"/>
              </w:rPr>
              <w:t>6</w:t>
            </w:r>
          </w:p>
        </w:tc>
        <w:tc>
          <w:tcPr>
            <w:tcW w:w="1475" w:type="dxa"/>
            <w:vMerge w:val="restart"/>
          </w:tcPr>
          <w:p w14:paraId="497FC6BE" w14:textId="77777777" w:rsidR="00931081" w:rsidRPr="00FB0A38" w:rsidRDefault="00931081" w:rsidP="00D22CE9">
            <w:pPr>
              <w:rPr>
                <w:rFonts w:cstheme="minorHAnsi"/>
                <w:b/>
                <w:color w:val="000000"/>
                <w:sz w:val="18"/>
                <w:szCs w:val="18"/>
              </w:rPr>
            </w:pPr>
            <w:r w:rsidRPr="00FB0A38">
              <w:rPr>
                <w:rFonts w:cstheme="minorHAnsi"/>
                <w:b/>
                <w:color w:val="000000"/>
                <w:sz w:val="18"/>
                <w:szCs w:val="18"/>
              </w:rPr>
              <w:t>Economic Incentives to Poor and Marginalized Communities for Protection and Improvement of Forest Resources</w:t>
            </w:r>
          </w:p>
        </w:tc>
        <w:tc>
          <w:tcPr>
            <w:tcW w:w="1448" w:type="dxa"/>
          </w:tcPr>
          <w:p w14:paraId="45F847FB" w14:textId="77777777" w:rsidR="00931081" w:rsidRPr="00FB0A38" w:rsidRDefault="00931081" w:rsidP="00D22CE9">
            <w:pPr>
              <w:ind w:left="-44"/>
              <w:rPr>
                <w:rFonts w:cstheme="minorHAnsi"/>
                <w:color w:val="000000"/>
                <w:sz w:val="18"/>
                <w:szCs w:val="18"/>
              </w:rPr>
            </w:pPr>
            <w:r w:rsidRPr="00FB0A38">
              <w:rPr>
                <w:rFonts w:cstheme="minorHAnsi"/>
                <w:color w:val="000000"/>
                <w:sz w:val="18"/>
                <w:szCs w:val="18"/>
              </w:rPr>
              <w:t>Expand social forestry in target areas (RF, buffer zones, USF, Strip, Private &amp; Public land, strip)</w:t>
            </w:r>
          </w:p>
        </w:tc>
        <w:tc>
          <w:tcPr>
            <w:tcW w:w="1719" w:type="dxa"/>
          </w:tcPr>
          <w:p w14:paraId="60EE43AB" w14:textId="77777777" w:rsidR="00931081" w:rsidRPr="00FB0A38" w:rsidRDefault="00931081" w:rsidP="00860916">
            <w:pPr>
              <w:pStyle w:val="ListParagraph"/>
              <w:numPr>
                <w:ilvl w:val="0"/>
                <w:numId w:val="62"/>
              </w:numPr>
              <w:rPr>
                <w:rFonts w:cstheme="minorHAnsi"/>
                <w:color w:val="000000"/>
                <w:sz w:val="18"/>
                <w:szCs w:val="18"/>
              </w:rPr>
            </w:pPr>
            <w:r w:rsidRPr="00FB0A38">
              <w:rPr>
                <w:rFonts w:cstheme="minorHAnsi"/>
                <w:color w:val="000000"/>
                <w:sz w:val="18"/>
                <w:szCs w:val="18"/>
              </w:rPr>
              <w:t>Identify participants &amp; sites</w:t>
            </w:r>
          </w:p>
          <w:p w14:paraId="2FA6EF02" w14:textId="77777777" w:rsidR="00931081" w:rsidRPr="00FB0A38" w:rsidRDefault="00931081" w:rsidP="00860916">
            <w:pPr>
              <w:pStyle w:val="ListParagraph"/>
              <w:numPr>
                <w:ilvl w:val="0"/>
                <w:numId w:val="62"/>
              </w:numPr>
              <w:rPr>
                <w:rFonts w:cstheme="minorHAnsi"/>
                <w:color w:val="000000"/>
                <w:sz w:val="18"/>
                <w:szCs w:val="18"/>
              </w:rPr>
            </w:pPr>
            <w:r w:rsidRPr="00FB0A38">
              <w:rPr>
                <w:rFonts w:cstheme="minorHAnsi"/>
                <w:color w:val="000000"/>
                <w:sz w:val="18"/>
                <w:szCs w:val="18"/>
              </w:rPr>
              <w:t>Implement social forestry programs</w:t>
            </w:r>
          </w:p>
        </w:tc>
        <w:tc>
          <w:tcPr>
            <w:tcW w:w="1110" w:type="dxa"/>
          </w:tcPr>
          <w:p w14:paraId="322BEB2E" w14:textId="77777777" w:rsidR="00931081" w:rsidRPr="00FB0A38" w:rsidRDefault="00931081" w:rsidP="00D22CE9">
            <w:pPr>
              <w:rPr>
                <w:rFonts w:cstheme="minorHAnsi"/>
                <w:color w:val="000000"/>
                <w:sz w:val="18"/>
                <w:szCs w:val="18"/>
              </w:rPr>
            </w:pPr>
            <w:r w:rsidRPr="00FB0A38">
              <w:rPr>
                <w:rFonts w:cstheme="minorHAnsi"/>
                <w:color w:val="000000"/>
                <w:sz w:val="18"/>
                <w:szCs w:val="18"/>
              </w:rPr>
              <w:t>In Forestry districts</w:t>
            </w:r>
          </w:p>
        </w:tc>
        <w:tc>
          <w:tcPr>
            <w:tcW w:w="780" w:type="dxa"/>
          </w:tcPr>
          <w:p w14:paraId="59EA1A2D" w14:textId="77777777" w:rsidR="00931081" w:rsidRPr="00FB0A38" w:rsidRDefault="00931081" w:rsidP="00D22CE9">
            <w:pPr>
              <w:rPr>
                <w:rFonts w:cstheme="minorHAnsi"/>
                <w:color w:val="000000"/>
                <w:sz w:val="18"/>
                <w:szCs w:val="18"/>
              </w:rPr>
            </w:pPr>
            <w:r w:rsidRPr="00FB0A38">
              <w:rPr>
                <w:rFonts w:cstheme="minorHAnsi"/>
                <w:color w:val="000000"/>
                <w:sz w:val="18"/>
                <w:szCs w:val="18"/>
              </w:rPr>
              <w:t>District wise.</w:t>
            </w:r>
          </w:p>
        </w:tc>
        <w:tc>
          <w:tcPr>
            <w:tcW w:w="986" w:type="dxa"/>
          </w:tcPr>
          <w:p w14:paraId="04FB21B8"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 costs as TA/DA</w:t>
            </w:r>
          </w:p>
          <w:p w14:paraId="31493C81" w14:textId="77777777" w:rsidR="00931081" w:rsidRPr="00FB0A38" w:rsidRDefault="00931081" w:rsidP="00D22CE9">
            <w:pPr>
              <w:rPr>
                <w:rFonts w:cstheme="minorHAnsi"/>
                <w:color w:val="000000"/>
                <w:sz w:val="18"/>
                <w:szCs w:val="18"/>
              </w:rPr>
            </w:pPr>
          </w:p>
        </w:tc>
        <w:tc>
          <w:tcPr>
            <w:tcW w:w="1020" w:type="dxa"/>
          </w:tcPr>
          <w:p w14:paraId="61A2DE3A" w14:textId="77777777" w:rsidR="00931081" w:rsidRPr="00FB0A38" w:rsidRDefault="00931081" w:rsidP="00D22CE9">
            <w:pPr>
              <w:rPr>
                <w:rFonts w:cstheme="minorHAnsi"/>
                <w:color w:val="000000"/>
                <w:sz w:val="18"/>
                <w:szCs w:val="18"/>
              </w:rPr>
            </w:pPr>
            <w:r w:rsidRPr="00FB0A38">
              <w:rPr>
                <w:rFonts w:cstheme="minorHAnsi"/>
                <w:color w:val="000000"/>
                <w:sz w:val="18"/>
                <w:szCs w:val="18"/>
              </w:rPr>
              <w:t>0.5</w:t>
            </w:r>
          </w:p>
        </w:tc>
        <w:tc>
          <w:tcPr>
            <w:tcW w:w="1307" w:type="dxa"/>
          </w:tcPr>
          <w:p w14:paraId="40344E35"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UN-REDD + BWDB + DR&amp;H + LGED + BFD </w:t>
            </w:r>
          </w:p>
        </w:tc>
        <w:tc>
          <w:tcPr>
            <w:tcW w:w="1275" w:type="dxa"/>
          </w:tcPr>
          <w:p w14:paraId="31A919C0" w14:textId="77777777" w:rsidR="00931081" w:rsidRPr="00FB0A38" w:rsidRDefault="00931081" w:rsidP="00D22CE9">
            <w:pPr>
              <w:rPr>
                <w:rFonts w:cstheme="minorHAnsi"/>
                <w:color w:val="000000"/>
                <w:sz w:val="18"/>
                <w:szCs w:val="18"/>
              </w:rPr>
            </w:pPr>
            <w:r w:rsidRPr="00FB0A38">
              <w:rPr>
                <w:rFonts w:cstheme="minorHAnsi"/>
                <w:color w:val="000000"/>
                <w:sz w:val="18"/>
                <w:szCs w:val="18"/>
              </w:rPr>
              <w:t>Enhance carbon stock</w:t>
            </w:r>
          </w:p>
        </w:tc>
        <w:tc>
          <w:tcPr>
            <w:tcW w:w="1349" w:type="dxa"/>
          </w:tcPr>
          <w:p w14:paraId="3F4DB411"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0.5</w:t>
            </w:r>
          </w:p>
        </w:tc>
        <w:tc>
          <w:tcPr>
            <w:tcW w:w="1622" w:type="dxa"/>
          </w:tcPr>
          <w:p w14:paraId="2301B76F" w14:textId="77777777" w:rsidR="00931081" w:rsidRPr="00FB0A38" w:rsidRDefault="00931081" w:rsidP="00D22CE9">
            <w:pPr>
              <w:rPr>
                <w:rFonts w:cstheme="minorHAnsi"/>
                <w:color w:val="000000"/>
                <w:sz w:val="18"/>
                <w:szCs w:val="18"/>
              </w:rPr>
            </w:pPr>
          </w:p>
        </w:tc>
        <w:tc>
          <w:tcPr>
            <w:tcW w:w="2476" w:type="dxa"/>
          </w:tcPr>
          <w:p w14:paraId="13E6ED33" w14:textId="77777777" w:rsidR="00931081" w:rsidRPr="00FB0A38" w:rsidRDefault="00931081" w:rsidP="00D22CE9">
            <w:pPr>
              <w:rPr>
                <w:rFonts w:cstheme="minorHAnsi"/>
                <w:color w:val="000000"/>
                <w:sz w:val="18"/>
                <w:szCs w:val="18"/>
              </w:rPr>
            </w:pPr>
            <w:r w:rsidRPr="00FB0A38">
              <w:rPr>
                <w:rFonts w:cstheme="minorHAnsi"/>
                <w:color w:val="000000"/>
                <w:sz w:val="18"/>
                <w:szCs w:val="18"/>
              </w:rPr>
              <w:t>In 11 Forest districts.</w:t>
            </w:r>
          </w:p>
          <w:p w14:paraId="1D268922" w14:textId="77777777" w:rsidR="00931081" w:rsidRPr="00FB0A38" w:rsidRDefault="00931081" w:rsidP="00D22CE9">
            <w:pPr>
              <w:rPr>
                <w:rFonts w:cstheme="minorHAnsi"/>
                <w:color w:val="000000"/>
                <w:sz w:val="18"/>
                <w:szCs w:val="18"/>
              </w:rPr>
            </w:pPr>
          </w:p>
        </w:tc>
      </w:tr>
      <w:tr w:rsidR="00931081" w:rsidRPr="00FB0A38" w14:paraId="04EFBF50" w14:textId="77777777" w:rsidTr="00D22CE9">
        <w:tc>
          <w:tcPr>
            <w:tcW w:w="703" w:type="dxa"/>
            <w:vMerge/>
          </w:tcPr>
          <w:p w14:paraId="23C13474" w14:textId="77777777" w:rsidR="00931081" w:rsidRPr="00FB0A38" w:rsidRDefault="00931081" w:rsidP="00D22CE9">
            <w:pPr>
              <w:rPr>
                <w:rFonts w:cstheme="minorHAnsi"/>
                <w:color w:val="000000"/>
                <w:sz w:val="18"/>
                <w:szCs w:val="18"/>
              </w:rPr>
            </w:pPr>
          </w:p>
        </w:tc>
        <w:tc>
          <w:tcPr>
            <w:tcW w:w="1475" w:type="dxa"/>
            <w:vMerge/>
          </w:tcPr>
          <w:p w14:paraId="460619E9" w14:textId="77777777" w:rsidR="00931081" w:rsidRPr="00FB0A38" w:rsidRDefault="00931081" w:rsidP="00D22CE9">
            <w:pPr>
              <w:rPr>
                <w:rFonts w:cstheme="minorHAnsi"/>
                <w:color w:val="000000"/>
                <w:sz w:val="18"/>
                <w:szCs w:val="18"/>
              </w:rPr>
            </w:pPr>
          </w:p>
        </w:tc>
        <w:tc>
          <w:tcPr>
            <w:tcW w:w="1448" w:type="dxa"/>
          </w:tcPr>
          <w:p w14:paraId="731CDC54" w14:textId="77777777" w:rsidR="00931081" w:rsidRPr="00FB0A38" w:rsidRDefault="00931081" w:rsidP="00D22CE9">
            <w:pPr>
              <w:ind w:left="-44"/>
              <w:rPr>
                <w:rFonts w:cstheme="minorHAnsi"/>
                <w:color w:val="000000"/>
                <w:sz w:val="18"/>
                <w:szCs w:val="18"/>
              </w:rPr>
            </w:pPr>
            <w:r w:rsidRPr="00FB0A38">
              <w:rPr>
                <w:rFonts w:cstheme="minorHAnsi"/>
                <w:color w:val="000000"/>
                <w:sz w:val="18"/>
                <w:szCs w:val="18"/>
              </w:rPr>
              <w:t xml:space="preserve">Introduce gender-responsive AIGA and other </w:t>
            </w:r>
            <w:r w:rsidRPr="00FB0A38">
              <w:rPr>
                <w:rFonts w:cstheme="minorHAnsi"/>
                <w:color w:val="000000"/>
                <w:sz w:val="18"/>
                <w:szCs w:val="18"/>
              </w:rPr>
              <w:lastRenderedPageBreak/>
              <w:t>livelihood opportunities</w:t>
            </w:r>
          </w:p>
        </w:tc>
        <w:tc>
          <w:tcPr>
            <w:tcW w:w="1719" w:type="dxa"/>
          </w:tcPr>
          <w:p w14:paraId="353D76CE" w14:textId="77777777" w:rsidR="00931081" w:rsidRPr="00FB0A38" w:rsidRDefault="00931081" w:rsidP="00860916">
            <w:pPr>
              <w:pStyle w:val="ListParagraph"/>
              <w:numPr>
                <w:ilvl w:val="0"/>
                <w:numId w:val="63"/>
              </w:numPr>
              <w:rPr>
                <w:rFonts w:cstheme="minorHAnsi"/>
                <w:color w:val="000000"/>
                <w:sz w:val="18"/>
                <w:szCs w:val="18"/>
              </w:rPr>
            </w:pPr>
            <w:r w:rsidRPr="00FB0A38">
              <w:rPr>
                <w:rFonts w:cstheme="minorHAnsi"/>
                <w:color w:val="000000"/>
                <w:sz w:val="18"/>
                <w:szCs w:val="18"/>
              </w:rPr>
              <w:lastRenderedPageBreak/>
              <w:t>Identify forest dependent community</w:t>
            </w:r>
          </w:p>
          <w:p w14:paraId="12039315" w14:textId="77777777" w:rsidR="00931081" w:rsidRPr="00FB0A38" w:rsidRDefault="00931081" w:rsidP="00860916">
            <w:pPr>
              <w:pStyle w:val="ListParagraph"/>
              <w:numPr>
                <w:ilvl w:val="0"/>
                <w:numId w:val="63"/>
              </w:numPr>
              <w:rPr>
                <w:rFonts w:cstheme="minorHAnsi"/>
                <w:color w:val="000000"/>
                <w:sz w:val="18"/>
                <w:szCs w:val="18"/>
              </w:rPr>
            </w:pPr>
            <w:r w:rsidRPr="00FB0A38">
              <w:rPr>
                <w:rFonts w:cstheme="minorHAnsi"/>
                <w:color w:val="000000"/>
                <w:sz w:val="18"/>
                <w:szCs w:val="18"/>
              </w:rPr>
              <w:t>Group formation</w:t>
            </w:r>
          </w:p>
          <w:p w14:paraId="2E2E42BB" w14:textId="77777777" w:rsidR="00931081" w:rsidRPr="00FB0A38" w:rsidRDefault="00931081" w:rsidP="00860916">
            <w:pPr>
              <w:pStyle w:val="ListParagraph"/>
              <w:numPr>
                <w:ilvl w:val="0"/>
                <w:numId w:val="63"/>
              </w:numPr>
              <w:rPr>
                <w:rFonts w:cstheme="minorHAnsi"/>
                <w:color w:val="000000"/>
                <w:sz w:val="18"/>
                <w:szCs w:val="18"/>
              </w:rPr>
            </w:pPr>
            <w:r w:rsidRPr="00FB0A38">
              <w:rPr>
                <w:rFonts w:cstheme="minorHAnsi"/>
                <w:color w:val="000000"/>
                <w:sz w:val="18"/>
                <w:szCs w:val="18"/>
              </w:rPr>
              <w:lastRenderedPageBreak/>
              <w:t>Deliver AIGAs</w:t>
            </w:r>
          </w:p>
        </w:tc>
        <w:tc>
          <w:tcPr>
            <w:tcW w:w="1110" w:type="dxa"/>
          </w:tcPr>
          <w:p w14:paraId="3FC2B8F4"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Nationwide</w:t>
            </w:r>
          </w:p>
        </w:tc>
        <w:tc>
          <w:tcPr>
            <w:tcW w:w="780" w:type="dxa"/>
          </w:tcPr>
          <w:p w14:paraId="2C3E4B3F"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6CD98B39"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70BEF3A7" w14:textId="77777777" w:rsidR="00931081" w:rsidRPr="00FB0A38" w:rsidRDefault="00931081" w:rsidP="00D22CE9">
            <w:pPr>
              <w:rPr>
                <w:rFonts w:cstheme="minorHAnsi"/>
                <w:color w:val="000000"/>
                <w:sz w:val="18"/>
                <w:szCs w:val="18"/>
              </w:rPr>
            </w:pPr>
            <w:r w:rsidRPr="00FB0A38">
              <w:rPr>
                <w:rFonts w:cstheme="minorHAnsi"/>
                <w:color w:val="000000"/>
                <w:sz w:val="18"/>
                <w:szCs w:val="18"/>
              </w:rPr>
              <w:t>5</w:t>
            </w:r>
          </w:p>
        </w:tc>
        <w:tc>
          <w:tcPr>
            <w:tcW w:w="1307" w:type="dxa"/>
          </w:tcPr>
          <w:p w14:paraId="689647E0"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UN-REDD + Ministry of Women Affairs (MoWA) + BFD</w:t>
            </w:r>
          </w:p>
        </w:tc>
        <w:tc>
          <w:tcPr>
            <w:tcW w:w="1275" w:type="dxa"/>
          </w:tcPr>
          <w:p w14:paraId="6850401A" w14:textId="77777777" w:rsidR="00931081" w:rsidRPr="00FB0A38" w:rsidRDefault="00931081" w:rsidP="00D22CE9">
            <w:pPr>
              <w:rPr>
                <w:rFonts w:cstheme="minorHAnsi"/>
                <w:color w:val="000000"/>
                <w:sz w:val="18"/>
                <w:szCs w:val="18"/>
              </w:rPr>
            </w:pPr>
            <w:r w:rsidRPr="00FB0A38">
              <w:rPr>
                <w:rFonts w:cstheme="minorHAnsi"/>
                <w:color w:val="000000"/>
                <w:sz w:val="18"/>
                <w:szCs w:val="18"/>
              </w:rPr>
              <w:t>Reduce carbon depletion</w:t>
            </w:r>
          </w:p>
        </w:tc>
        <w:tc>
          <w:tcPr>
            <w:tcW w:w="1349" w:type="dxa"/>
          </w:tcPr>
          <w:p w14:paraId="69B81C94"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5.0</w:t>
            </w:r>
          </w:p>
        </w:tc>
        <w:tc>
          <w:tcPr>
            <w:tcW w:w="1622" w:type="dxa"/>
          </w:tcPr>
          <w:p w14:paraId="572D52A0" w14:textId="77777777" w:rsidR="00931081" w:rsidRPr="00FB0A38" w:rsidRDefault="00931081" w:rsidP="00D22CE9">
            <w:pPr>
              <w:rPr>
                <w:rFonts w:cstheme="minorHAnsi"/>
                <w:color w:val="000000"/>
                <w:sz w:val="18"/>
                <w:szCs w:val="18"/>
              </w:rPr>
            </w:pPr>
          </w:p>
        </w:tc>
        <w:tc>
          <w:tcPr>
            <w:tcW w:w="2476" w:type="dxa"/>
          </w:tcPr>
          <w:p w14:paraId="00C79D72" w14:textId="77777777" w:rsidR="00931081" w:rsidRPr="00FB0A38" w:rsidRDefault="00931081" w:rsidP="00D22CE9">
            <w:pPr>
              <w:rPr>
                <w:rFonts w:cstheme="minorHAnsi"/>
                <w:color w:val="000000"/>
                <w:sz w:val="18"/>
                <w:szCs w:val="18"/>
              </w:rPr>
            </w:pPr>
          </w:p>
        </w:tc>
      </w:tr>
      <w:tr w:rsidR="00931081" w:rsidRPr="00FB0A38" w14:paraId="01A250AC" w14:textId="77777777" w:rsidTr="00D22CE9">
        <w:tc>
          <w:tcPr>
            <w:tcW w:w="703" w:type="dxa"/>
            <w:vMerge/>
          </w:tcPr>
          <w:p w14:paraId="7C8B0992" w14:textId="77777777" w:rsidR="00931081" w:rsidRPr="00FB0A38" w:rsidRDefault="00931081" w:rsidP="00D22CE9">
            <w:pPr>
              <w:rPr>
                <w:rFonts w:cstheme="minorHAnsi"/>
                <w:color w:val="000000"/>
                <w:sz w:val="18"/>
                <w:szCs w:val="18"/>
              </w:rPr>
            </w:pPr>
          </w:p>
        </w:tc>
        <w:tc>
          <w:tcPr>
            <w:tcW w:w="1475" w:type="dxa"/>
            <w:vMerge/>
          </w:tcPr>
          <w:p w14:paraId="7CFB2380" w14:textId="77777777" w:rsidR="00931081" w:rsidRPr="00FB0A38" w:rsidRDefault="00931081" w:rsidP="00D22CE9">
            <w:pPr>
              <w:rPr>
                <w:rFonts w:cstheme="minorHAnsi"/>
                <w:color w:val="000000"/>
                <w:sz w:val="18"/>
                <w:szCs w:val="18"/>
              </w:rPr>
            </w:pPr>
          </w:p>
        </w:tc>
        <w:tc>
          <w:tcPr>
            <w:tcW w:w="1448" w:type="dxa"/>
          </w:tcPr>
          <w:p w14:paraId="498DD106" w14:textId="77777777" w:rsidR="00931081" w:rsidRPr="00FB0A38" w:rsidRDefault="00931081" w:rsidP="00D22CE9">
            <w:pPr>
              <w:ind w:left="-44"/>
              <w:rPr>
                <w:rFonts w:cstheme="minorHAnsi"/>
                <w:color w:val="000000"/>
                <w:sz w:val="18"/>
                <w:szCs w:val="18"/>
              </w:rPr>
            </w:pPr>
            <w:r w:rsidRPr="00FB0A38">
              <w:rPr>
                <w:rFonts w:cstheme="minorHAnsi"/>
                <w:color w:val="000000"/>
                <w:sz w:val="18"/>
                <w:szCs w:val="18"/>
              </w:rPr>
              <w:t>Establish with formal incentives (salary and benefits) community patrol groups, VTRT and Smart Patrol Groups</w:t>
            </w:r>
          </w:p>
        </w:tc>
        <w:tc>
          <w:tcPr>
            <w:tcW w:w="1719" w:type="dxa"/>
          </w:tcPr>
          <w:p w14:paraId="60989FD4" w14:textId="77777777" w:rsidR="00931081" w:rsidRPr="00FB0A38" w:rsidRDefault="00931081" w:rsidP="00860916">
            <w:pPr>
              <w:pStyle w:val="ListParagraph"/>
              <w:numPr>
                <w:ilvl w:val="0"/>
                <w:numId w:val="64"/>
              </w:numPr>
              <w:rPr>
                <w:rFonts w:cstheme="minorHAnsi"/>
                <w:color w:val="000000"/>
                <w:sz w:val="18"/>
                <w:szCs w:val="18"/>
              </w:rPr>
            </w:pPr>
            <w:r w:rsidRPr="00FB0A38">
              <w:rPr>
                <w:rFonts w:cstheme="minorHAnsi"/>
                <w:color w:val="000000"/>
                <w:sz w:val="18"/>
                <w:szCs w:val="18"/>
              </w:rPr>
              <w:t>Identify volunteers</w:t>
            </w:r>
          </w:p>
          <w:p w14:paraId="5A388140" w14:textId="77777777" w:rsidR="00931081" w:rsidRPr="00FB0A38" w:rsidRDefault="00931081" w:rsidP="00860916">
            <w:pPr>
              <w:pStyle w:val="ListParagraph"/>
              <w:numPr>
                <w:ilvl w:val="0"/>
                <w:numId w:val="64"/>
              </w:numPr>
              <w:rPr>
                <w:rFonts w:cstheme="minorHAnsi"/>
                <w:color w:val="000000"/>
                <w:sz w:val="18"/>
                <w:szCs w:val="18"/>
              </w:rPr>
            </w:pPr>
            <w:r w:rsidRPr="00FB0A38">
              <w:rPr>
                <w:rFonts w:cstheme="minorHAnsi"/>
                <w:color w:val="000000"/>
                <w:sz w:val="18"/>
                <w:szCs w:val="18"/>
              </w:rPr>
              <w:t>Training &amp; Capacity building.</w:t>
            </w:r>
          </w:p>
          <w:p w14:paraId="44C34A0B" w14:textId="77777777" w:rsidR="00931081" w:rsidRPr="00FB0A38" w:rsidRDefault="00931081" w:rsidP="00860916">
            <w:pPr>
              <w:pStyle w:val="ListParagraph"/>
              <w:numPr>
                <w:ilvl w:val="0"/>
                <w:numId w:val="64"/>
              </w:numPr>
              <w:rPr>
                <w:rFonts w:cstheme="minorHAnsi"/>
                <w:color w:val="000000"/>
                <w:sz w:val="18"/>
                <w:szCs w:val="18"/>
              </w:rPr>
            </w:pPr>
            <w:r w:rsidRPr="00FB0A38">
              <w:rPr>
                <w:rFonts w:cstheme="minorHAnsi"/>
                <w:color w:val="000000"/>
                <w:sz w:val="18"/>
                <w:szCs w:val="18"/>
              </w:rPr>
              <w:t>Ensure sustained benefits to the volunteers</w:t>
            </w:r>
          </w:p>
        </w:tc>
        <w:tc>
          <w:tcPr>
            <w:tcW w:w="1110" w:type="dxa"/>
          </w:tcPr>
          <w:p w14:paraId="12FC6104"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780" w:type="dxa"/>
          </w:tcPr>
          <w:p w14:paraId="772281D5" w14:textId="77777777" w:rsidR="00931081" w:rsidRPr="00FB0A38" w:rsidRDefault="00931081" w:rsidP="00D22CE9">
            <w:pPr>
              <w:rPr>
                <w:rFonts w:cstheme="minorHAnsi"/>
                <w:color w:val="000000"/>
                <w:sz w:val="18"/>
                <w:szCs w:val="18"/>
              </w:rPr>
            </w:pPr>
            <w:r w:rsidRPr="00FB0A38">
              <w:rPr>
                <w:rFonts w:cstheme="minorHAnsi"/>
                <w:color w:val="000000"/>
                <w:sz w:val="18"/>
                <w:szCs w:val="18"/>
              </w:rPr>
              <w:t>Thousand hectares</w:t>
            </w:r>
          </w:p>
        </w:tc>
        <w:tc>
          <w:tcPr>
            <w:tcW w:w="986" w:type="dxa"/>
          </w:tcPr>
          <w:p w14:paraId="01DBCF1B"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0.002</w:t>
            </w:r>
          </w:p>
        </w:tc>
        <w:tc>
          <w:tcPr>
            <w:tcW w:w="1020" w:type="dxa"/>
          </w:tcPr>
          <w:p w14:paraId="68A4E2B2" w14:textId="77777777" w:rsidR="00931081" w:rsidRPr="00FB0A38" w:rsidRDefault="00931081" w:rsidP="00D22CE9">
            <w:pPr>
              <w:rPr>
                <w:rFonts w:cstheme="minorHAnsi"/>
                <w:color w:val="000000"/>
                <w:sz w:val="18"/>
                <w:szCs w:val="18"/>
              </w:rPr>
            </w:pPr>
            <w:r w:rsidRPr="00FB0A38">
              <w:rPr>
                <w:rFonts w:cstheme="minorHAnsi"/>
                <w:color w:val="000000"/>
                <w:sz w:val="18"/>
                <w:szCs w:val="18"/>
              </w:rPr>
              <w:t>2.89</w:t>
            </w:r>
          </w:p>
        </w:tc>
        <w:tc>
          <w:tcPr>
            <w:tcW w:w="1307" w:type="dxa"/>
          </w:tcPr>
          <w:p w14:paraId="1899C719"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NGO</w:t>
            </w:r>
          </w:p>
        </w:tc>
        <w:tc>
          <w:tcPr>
            <w:tcW w:w="1275" w:type="dxa"/>
          </w:tcPr>
          <w:p w14:paraId="5E77BAEF"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324B4D26"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2.89</w:t>
            </w:r>
          </w:p>
        </w:tc>
        <w:tc>
          <w:tcPr>
            <w:tcW w:w="1622" w:type="dxa"/>
          </w:tcPr>
          <w:p w14:paraId="0DDB7AFB" w14:textId="77777777" w:rsidR="00931081" w:rsidRPr="00FB0A38" w:rsidRDefault="00931081" w:rsidP="00D22CE9">
            <w:pPr>
              <w:rPr>
                <w:rFonts w:cstheme="minorHAnsi"/>
                <w:color w:val="000000"/>
                <w:sz w:val="18"/>
                <w:szCs w:val="18"/>
              </w:rPr>
            </w:pPr>
            <w:r w:rsidRPr="00FB0A38">
              <w:rPr>
                <w:rFonts w:cstheme="minorHAnsi"/>
                <w:color w:val="000000"/>
                <w:sz w:val="18"/>
                <w:szCs w:val="18"/>
              </w:rPr>
              <w:t>Fund is needed from Revenue budget.</w:t>
            </w:r>
          </w:p>
        </w:tc>
        <w:tc>
          <w:tcPr>
            <w:tcW w:w="2476" w:type="dxa"/>
          </w:tcPr>
          <w:p w14:paraId="3809B04C"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Volunteer Forestry Patrol Groups in 11 Forest Districts. </w:t>
            </w:r>
          </w:p>
          <w:p w14:paraId="66BD2787" w14:textId="77777777" w:rsidR="00931081" w:rsidRPr="00FB0A38" w:rsidRDefault="00931081" w:rsidP="00D22CE9">
            <w:pPr>
              <w:rPr>
                <w:rFonts w:cstheme="minorHAnsi"/>
                <w:color w:val="000000"/>
                <w:sz w:val="18"/>
                <w:szCs w:val="18"/>
              </w:rPr>
            </w:pPr>
            <w:r w:rsidRPr="00FB0A38">
              <w:rPr>
                <w:rFonts w:cstheme="minorHAnsi"/>
                <w:color w:val="000000"/>
                <w:sz w:val="18"/>
                <w:szCs w:val="18"/>
              </w:rPr>
              <w:t>Forest area 1446181 Ha</w:t>
            </w:r>
          </w:p>
        </w:tc>
      </w:tr>
      <w:tr w:rsidR="00931081" w:rsidRPr="00FB0A38" w14:paraId="6FEECAFC" w14:textId="77777777" w:rsidTr="00D22CE9">
        <w:tc>
          <w:tcPr>
            <w:tcW w:w="703" w:type="dxa"/>
            <w:vMerge/>
          </w:tcPr>
          <w:p w14:paraId="4AFD75CE" w14:textId="77777777" w:rsidR="00931081" w:rsidRPr="00FB0A38" w:rsidRDefault="00931081" w:rsidP="00D22CE9">
            <w:pPr>
              <w:rPr>
                <w:rFonts w:cstheme="minorHAnsi"/>
                <w:color w:val="000000"/>
                <w:sz w:val="18"/>
                <w:szCs w:val="18"/>
              </w:rPr>
            </w:pPr>
          </w:p>
        </w:tc>
        <w:tc>
          <w:tcPr>
            <w:tcW w:w="1475" w:type="dxa"/>
            <w:vMerge/>
          </w:tcPr>
          <w:p w14:paraId="789D36D3" w14:textId="77777777" w:rsidR="00931081" w:rsidRPr="00FB0A38" w:rsidRDefault="00931081" w:rsidP="00D22CE9">
            <w:pPr>
              <w:rPr>
                <w:rFonts w:cstheme="minorHAnsi"/>
                <w:color w:val="000000"/>
                <w:sz w:val="18"/>
                <w:szCs w:val="18"/>
              </w:rPr>
            </w:pPr>
          </w:p>
        </w:tc>
        <w:tc>
          <w:tcPr>
            <w:tcW w:w="1448" w:type="dxa"/>
          </w:tcPr>
          <w:p w14:paraId="424D43E6" w14:textId="77777777" w:rsidR="00931081" w:rsidRPr="00FB0A38" w:rsidRDefault="00931081" w:rsidP="00D22CE9">
            <w:pPr>
              <w:ind w:left="-44"/>
              <w:rPr>
                <w:rFonts w:cstheme="minorHAnsi"/>
                <w:color w:val="000000"/>
                <w:sz w:val="18"/>
                <w:szCs w:val="18"/>
              </w:rPr>
            </w:pPr>
            <w:r w:rsidRPr="00FB0A38">
              <w:rPr>
                <w:rFonts w:cstheme="minorHAnsi"/>
                <w:color w:val="000000"/>
                <w:sz w:val="18"/>
                <w:szCs w:val="18"/>
              </w:rPr>
              <w:t xml:space="preserve">Develop benefit sharing mechanisms from NTFP, nature tourism (entry fee, tourism infrastructure, etc.) </w:t>
            </w:r>
          </w:p>
        </w:tc>
        <w:tc>
          <w:tcPr>
            <w:tcW w:w="1719" w:type="dxa"/>
          </w:tcPr>
          <w:p w14:paraId="2932A327" w14:textId="77777777" w:rsidR="00931081" w:rsidRPr="00FB0A38" w:rsidRDefault="00931081" w:rsidP="00860916">
            <w:pPr>
              <w:pStyle w:val="ListParagraph"/>
              <w:numPr>
                <w:ilvl w:val="0"/>
                <w:numId w:val="65"/>
              </w:numPr>
              <w:rPr>
                <w:rFonts w:cstheme="minorHAnsi"/>
                <w:color w:val="000000"/>
                <w:sz w:val="18"/>
                <w:szCs w:val="18"/>
              </w:rPr>
            </w:pPr>
            <w:r w:rsidRPr="00FB0A38">
              <w:rPr>
                <w:rFonts w:cstheme="minorHAnsi"/>
                <w:color w:val="000000"/>
                <w:sz w:val="18"/>
                <w:szCs w:val="18"/>
              </w:rPr>
              <w:t>Identify communities around PA areas.</w:t>
            </w:r>
          </w:p>
          <w:p w14:paraId="16A9C56B" w14:textId="77777777" w:rsidR="00931081" w:rsidRPr="00FB0A38" w:rsidRDefault="00931081" w:rsidP="00860916">
            <w:pPr>
              <w:pStyle w:val="ListParagraph"/>
              <w:numPr>
                <w:ilvl w:val="0"/>
                <w:numId w:val="65"/>
              </w:numPr>
              <w:rPr>
                <w:rFonts w:cstheme="minorHAnsi"/>
                <w:color w:val="000000"/>
                <w:sz w:val="18"/>
                <w:szCs w:val="18"/>
              </w:rPr>
            </w:pPr>
            <w:r w:rsidRPr="00FB0A38">
              <w:rPr>
                <w:rFonts w:cstheme="minorHAnsi"/>
                <w:color w:val="000000"/>
                <w:sz w:val="18"/>
                <w:szCs w:val="18"/>
              </w:rPr>
              <w:t>Ensure application of PA Rules</w:t>
            </w:r>
          </w:p>
        </w:tc>
        <w:tc>
          <w:tcPr>
            <w:tcW w:w="1110" w:type="dxa"/>
          </w:tcPr>
          <w:p w14:paraId="0A0760D5"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581A7F61"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0B958854"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029BBB10" w14:textId="77777777" w:rsidR="00931081" w:rsidRPr="00FB0A38" w:rsidRDefault="00931081" w:rsidP="00D22CE9">
            <w:pPr>
              <w:rPr>
                <w:rFonts w:cstheme="minorHAnsi"/>
                <w:color w:val="000000"/>
                <w:sz w:val="18"/>
                <w:szCs w:val="18"/>
              </w:rPr>
            </w:pPr>
            <w:r w:rsidRPr="00FB0A38">
              <w:rPr>
                <w:rFonts w:cstheme="minorHAnsi"/>
                <w:color w:val="000000"/>
                <w:sz w:val="18"/>
                <w:szCs w:val="18"/>
              </w:rPr>
              <w:t>2.5</w:t>
            </w:r>
          </w:p>
        </w:tc>
        <w:tc>
          <w:tcPr>
            <w:tcW w:w="1307" w:type="dxa"/>
          </w:tcPr>
          <w:p w14:paraId="2B63FF4C"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w:t>
            </w:r>
          </w:p>
        </w:tc>
        <w:tc>
          <w:tcPr>
            <w:tcW w:w="1275" w:type="dxa"/>
          </w:tcPr>
          <w:p w14:paraId="3645E014"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31B2251A"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2.5</w:t>
            </w:r>
          </w:p>
        </w:tc>
        <w:tc>
          <w:tcPr>
            <w:tcW w:w="1622" w:type="dxa"/>
          </w:tcPr>
          <w:p w14:paraId="1A461503" w14:textId="77777777" w:rsidR="00931081" w:rsidRPr="00FB0A38" w:rsidRDefault="00931081" w:rsidP="00D22CE9">
            <w:pPr>
              <w:rPr>
                <w:rFonts w:cstheme="minorHAnsi"/>
                <w:color w:val="000000"/>
                <w:sz w:val="18"/>
                <w:szCs w:val="18"/>
              </w:rPr>
            </w:pPr>
          </w:p>
        </w:tc>
        <w:tc>
          <w:tcPr>
            <w:tcW w:w="2476" w:type="dxa"/>
          </w:tcPr>
          <w:p w14:paraId="0DA0E145" w14:textId="77777777" w:rsidR="00931081" w:rsidRPr="00FB0A38" w:rsidRDefault="00931081" w:rsidP="00D22CE9">
            <w:pPr>
              <w:rPr>
                <w:rFonts w:cstheme="minorHAnsi"/>
                <w:color w:val="000000"/>
                <w:sz w:val="18"/>
                <w:szCs w:val="18"/>
              </w:rPr>
            </w:pPr>
            <w:r w:rsidRPr="00FB0A38">
              <w:rPr>
                <w:rFonts w:cstheme="minorHAnsi"/>
                <w:color w:val="000000"/>
                <w:sz w:val="18"/>
                <w:szCs w:val="18"/>
              </w:rPr>
              <w:t>Rules may have to formulated similar to that of PA Rules to provide benefits from non-PA areas.</w:t>
            </w:r>
          </w:p>
        </w:tc>
      </w:tr>
      <w:tr w:rsidR="00931081" w:rsidRPr="00FB0A38" w14:paraId="27DEA80A" w14:textId="77777777" w:rsidTr="00D22CE9">
        <w:tc>
          <w:tcPr>
            <w:tcW w:w="703" w:type="dxa"/>
            <w:vMerge w:val="restart"/>
          </w:tcPr>
          <w:p w14:paraId="36EE2B38" w14:textId="77777777" w:rsidR="00931081" w:rsidRPr="00FB0A38" w:rsidRDefault="00931081" w:rsidP="00D22CE9">
            <w:pPr>
              <w:rPr>
                <w:rFonts w:cstheme="minorHAnsi"/>
                <w:color w:val="000000"/>
                <w:sz w:val="18"/>
                <w:szCs w:val="18"/>
              </w:rPr>
            </w:pPr>
            <w:r w:rsidRPr="00FB0A38">
              <w:rPr>
                <w:rFonts w:cstheme="minorHAnsi"/>
                <w:color w:val="000000"/>
                <w:sz w:val="18"/>
                <w:szCs w:val="18"/>
              </w:rPr>
              <w:t>7</w:t>
            </w:r>
          </w:p>
        </w:tc>
        <w:tc>
          <w:tcPr>
            <w:tcW w:w="1475" w:type="dxa"/>
            <w:vMerge w:val="restart"/>
          </w:tcPr>
          <w:p w14:paraId="69FCDEFB" w14:textId="77777777" w:rsidR="00931081" w:rsidRPr="00FB0A38" w:rsidRDefault="00931081" w:rsidP="00D22CE9">
            <w:pPr>
              <w:rPr>
                <w:rFonts w:cstheme="minorHAnsi"/>
                <w:b/>
                <w:color w:val="000000"/>
                <w:sz w:val="18"/>
                <w:szCs w:val="18"/>
              </w:rPr>
            </w:pPr>
            <w:r w:rsidRPr="00FB0A38">
              <w:rPr>
                <w:rFonts w:cstheme="minorHAnsi"/>
                <w:b/>
                <w:color w:val="000000"/>
                <w:sz w:val="18"/>
                <w:szCs w:val="18"/>
              </w:rPr>
              <w:t>Improving Institutional Capacity of Stakeholders for Addressing Deforestation and Forest Degradation</w:t>
            </w:r>
          </w:p>
        </w:tc>
        <w:tc>
          <w:tcPr>
            <w:tcW w:w="1448" w:type="dxa"/>
          </w:tcPr>
          <w:p w14:paraId="250322A5" w14:textId="77777777" w:rsidR="00931081" w:rsidRPr="00FB0A38" w:rsidRDefault="00931081" w:rsidP="00D22CE9">
            <w:pPr>
              <w:ind w:left="-44"/>
              <w:rPr>
                <w:rFonts w:cstheme="minorHAnsi"/>
                <w:color w:val="000000"/>
                <w:sz w:val="18"/>
                <w:szCs w:val="18"/>
              </w:rPr>
            </w:pPr>
            <w:r w:rsidRPr="00FB0A38">
              <w:rPr>
                <w:rFonts w:cstheme="minorHAnsi"/>
                <w:color w:val="000000"/>
                <w:sz w:val="18"/>
                <w:szCs w:val="18"/>
              </w:rPr>
              <w:t xml:space="preserve">Revision of BFD recruitment rule and expedite hiring in vacant positions. </w:t>
            </w:r>
            <w:r w:rsidRPr="00FB0A38">
              <w:rPr>
                <w:rFonts w:cstheme="minorHAnsi"/>
                <w:color w:val="000000"/>
                <w:sz w:val="18"/>
                <w:szCs w:val="18"/>
              </w:rPr>
              <w:lastRenderedPageBreak/>
              <w:t>Revise BFD Organ-O-Gram on the basis of Work Load Analyses.</w:t>
            </w:r>
          </w:p>
        </w:tc>
        <w:tc>
          <w:tcPr>
            <w:tcW w:w="1719" w:type="dxa"/>
          </w:tcPr>
          <w:p w14:paraId="0454D728" w14:textId="77777777" w:rsidR="00931081" w:rsidRPr="00FB0A38" w:rsidRDefault="00931081" w:rsidP="00860916">
            <w:pPr>
              <w:pStyle w:val="ListParagraph"/>
              <w:numPr>
                <w:ilvl w:val="0"/>
                <w:numId w:val="66"/>
              </w:numPr>
              <w:rPr>
                <w:rFonts w:cstheme="minorHAnsi"/>
                <w:color w:val="000000"/>
                <w:sz w:val="18"/>
                <w:szCs w:val="18"/>
              </w:rPr>
            </w:pPr>
            <w:r w:rsidRPr="00FB0A38">
              <w:rPr>
                <w:rFonts w:cstheme="minorHAnsi"/>
                <w:color w:val="000000"/>
                <w:sz w:val="18"/>
                <w:szCs w:val="18"/>
              </w:rPr>
              <w:lastRenderedPageBreak/>
              <w:t>Revise recruitment principle &amp; rules</w:t>
            </w:r>
          </w:p>
          <w:p w14:paraId="45CECA62" w14:textId="77777777" w:rsidR="00931081" w:rsidRPr="00FB0A38" w:rsidRDefault="00931081" w:rsidP="00860916">
            <w:pPr>
              <w:pStyle w:val="ListParagraph"/>
              <w:numPr>
                <w:ilvl w:val="0"/>
                <w:numId w:val="66"/>
              </w:numPr>
              <w:rPr>
                <w:rFonts w:cstheme="minorHAnsi"/>
                <w:color w:val="000000"/>
                <w:sz w:val="18"/>
                <w:szCs w:val="18"/>
              </w:rPr>
            </w:pPr>
            <w:r w:rsidRPr="00FB0A38">
              <w:rPr>
                <w:rFonts w:cstheme="minorHAnsi"/>
                <w:color w:val="000000"/>
                <w:sz w:val="18"/>
                <w:szCs w:val="18"/>
              </w:rPr>
              <w:t>Immediately recruit for all vacant positions.</w:t>
            </w:r>
          </w:p>
          <w:p w14:paraId="2936FBED" w14:textId="77777777" w:rsidR="00931081" w:rsidRPr="00FB0A38" w:rsidRDefault="00931081" w:rsidP="00860916">
            <w:pPr>
              <w:pStyle w:val="ListParagraph"/>
              <w:numPr>
                <w:ilvl w:val="0"/>
                <w:numId w:val="66"/>
              </w:numPr>
              <w:rPr>
                <w:rFonts w:cstheme="minorHAnsi"/>
                <w:color w:val="000000"/>
                <w:sz w:val="18"/>
                <w:szCs w:val="18"/>
              </w:rPr>
            </w:pPr>
            <w:r w:rsidRPr="00FB0A38">
              <w:rPr>
                <w:rFonts w:cstheme="minorHAnsi"/>
                <w:color w:val="000000"/>
                <w:sz w:val="18"/>
                <w:szCs w:val="18"/>
              </w:rPr>
              <w:lastRenderedPageBreak/>
              <w:t xml:space="preserve">Every year at least 2 to 5 be recruited at every entry points to create “Reserve” even if no vacancy.  </w:t>
            </w:r>
          </w:p>
        </w:tc>
        <w:tc>
          <w:tcPr>
            <w:tcW w:w="1110" w:type="dxa"/>
          </w:tcPr>
          <w:p w14:paraId="3D6B8345"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Nationwide</w:t>
            </w:r>
          </w:p>
        </w:tc>
        <w:tc>
          <w:tcPr>
            <w:tcW w:w="780" w:type="dxa"/>
          </w:tcPr>
          <w:p w14:paraId="6097D58A"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3BE8096B"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4FBE1221" w14:textId="77777777" w:rsidR="00931081" w:rsidRPr="00FB0A38" w:rsidRDefault="00931081" w:rsidP="00D22CE9">
            <w:pPr>
              <w:rPr>
                <w:rFonts w:cstheme="minorHAnsi"/>
                <w:color w:val="000000"/>
                <w:sz w:val="18"/>
                <w:szCs w:val="18"/>
              </w:rPr>
            </w:pPr>
            <w:r w:rsidRPr="00FB0A38">
              <w:rPr>
                <w:rFonts w:cstheme="minorHAnsi"/>
                <w:color w:val="000000"/>
                <w:sz w:val="18"/>
                <w:szCs w:val="18"/>
              </w:rPr>
              <w:t>0.25</w:t>
            </w:r>
          </w:p>
        </w:tc>
        <w:tc>
          <w:tcPr>
            <w:tcW w:w="1307" w:type="dxa"/>
          </w:tcPr>
          <w:p w14:paraId="49CA6809" w14:textId="77777777" w:rsidR="00931081" w:rsidRPr="00FB0A38" w:rsidRDefault="00931081" w:rsidP="00D22CE9">
            <w:pPr>
              <w:rPr>
                <w:rFonts w:cstheme="minorHAnsi"/>
                <w:color w:val="000000"/>
                <w:sz w:val="18"/>
                <w:szCs w:val="18"/>
              </w:rPr>
            </w:pPr>
            <w:r w:rsidRPr="00FB0A38">
              <w:rPr>
                <w:rFonts w:cstheme="minorHAnsi"/>
                <w:color w:val="000000"/>
                <w:sz w:val="18"/>
                <w:szCs w:val="18"/>
              </w:rPr>
              <w:t>MOEF + MOF</w:t>
            </w:r>
          </w:p>
        </w:tc>
        <w:tc>
          <w:tcPr>
            <w:tcW w:w="1275" w:type="dxa"/>
          </w:tcPr>
          <w:p w14:paraId="7505F842" w14:textId="77777777" w:rsidR="00931081" w:rsidRPr="00FB0A38" w:rsidRDefault="00931081" w:rsidP="00D22CE9">
            <w:pPr>
              <w:rPr>
                <w:rFonts w:cstheme="minorHAnsi"/>
                <w:color w:val="000000"/>
                <w:sz w:val="18"/>
                <w:szCs w:val="18"/>
              </w:rPr>
            </w:pPr>
            <w:r w:rsidRPr="00FB0A38">
              <w:rPr>
                <w:rFonts w:cstheme="minorHAnsi"/>
                <w:color w:val="000000"/>
                <w:sz w:val="18"/>
                <w:szCs w:val="18"/>
              </w:rPr>
              <w:t>Improved technical forestry leading to carbon enhancement.</w:t>
            </w:r>
          </w:p>
        </w:tc>
        <w:tc>
          <w:tcPr>
            <w:tcW w:w="1349" w:type="dxa"/>
          </w:tcPr>
          <w:p w14:paraId="0111F7C3"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0.25</w:t>
            </w:r>
          </w:p>
        </w:tc>
        <w:tc>
          <w:tcPr>
            <w:tcW w:w="1622" w:type="dxa"/>
          </w:tcPr>
          <w:p w14:paraId="295AAA04"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GOB’s priority of resource allocation has to be changed towards natural </w:t>
            </w:r>
            <w:r w:rsidRPr="00FB0A38">
              <w:rPr>
                <w:rFonts w:cstheme="minorHAnsi"/>
                <w:color w:val="000000"/>
                <w:sz w:val="18"/>
                <w:szCs w:val="18"/>
              </w:rPr>
              <w:lastRenderedPageBreak/>
              <w:t xml:space="preserve">resource management.  </w:t>
            </w:r>
          </w:p>
        </w:tc>
        <w:tc>
          <w:tcPr>
            <w:tcW w:w="2476" w:type="dxa"/>
          </w:tcPr>
          <w:p w14:paraId="16391B72"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 xml:space="preserve">Proposed BFD Organ-O-Gram should be approved immediately and all vacant </w:t>
            </w:r>
            <w:r w:rsidRPr="00FB0A38">
              <w:rPr>
                <w:rFonts w:cstheme="minorHAnsi"/>
                <w:color w:val="000000"/>
                <w:sz w:val="18"/>
                <w:szCs w:val="18"/>
              </w:rPr>
              <w:lastRenderedPageBreak/>
              <w:t>positions are fill up.</w:t>
            </w:r>
          </w:p>
        </w:tc>
      </w:tr>
      <w:tr w:rsidR="00931081" w:rsidRPr="00FB0A38" w14:paraId="4F13967F" w14:textId="77777777" w:rsidTr="00D22CE9">
        <w:tc>
          <w:tcPr>
            <w:tcW w:w="703" w:type="dxa"/>
            <w:vMerge/>
          </w:tcPr>
          <w:p w14:paraId="23E14BA2" w14:textId="77777777" w:rsidR="00931081" w:rsidRPr="00FB0A38" w:rsidRDefault="00931081" w:rsidP="00D22CE9">
            <w:pPr>
              <w:rPr>
                <w:rFonts w:cstheme="minorHAnsi"/>
                <w:color w:val="000000"/>
                <w:sz w:val="18"/>
                <w:szCs w:val="18"/>
              </w:rPr>
            </w:pPr>
          </w:p>
        </w:tc>
        <w:tc>
          <w:tcPr>
            <w:tcW w:w="1475" w:type="dxa"/>
            <w:vMerge/>
          </w:tcPr>
          <w:p w14:paraId="151F4655" w14:textId="77777777" w:rsidR="00931081" w:rsidRPr="00FB0A38" w:rsidRDefault="00931081" w:rsidP="00D22CE9">
            <w:pPr>
              <w:rPr>
                <w:rFonts w:cstheme="minorHAnsi"/>
                <w:color w:val="000000"/>
                <w:sz w:val="18"/>
                <w:szCs w:val="18"/>
              </w:rPr>
            </w:pPr>
          </w:p>
        </w:tc>
        <w:tc>
          <w:tcPr>
            <w:tcW w:w="1448" w:type="dxa"/>
          </w:tcPr>
          <w:p w14:paraId="6BD9D6BF" w14:textId="77777777" w:rsidR="00931081" w:rsidRPr="00FB0A38" w:rsidRDefault="00931081" w:rsidP="00D22CE9">
            <w:pPr>
              <w:ind w:left="-44"/>
              <w:rPr>
                <w:rFonts w:cstheme="minorHAnsi"/>
                <w:color w:val="000000"/>
                <w:sz w:val="18"/>
                <w:szCs w:val="18"/>
              </w:rPr>
            </w:pPr>
            <w:r w:rsidRPr="00FB0A38">
              <w:rPr>
                <w:rFonts w:cstheme="minorHAnsi"/>
                <w:color w:val="000000"/>
                <w:sz w:val="18"/>
                <w:szCs w:val="18"/>
              </w:rPr>
              <w:t>Intensify capacity building at all levels of BFD Personnel.</w:t>
            </w:r>
          </w:p>
        </w:tc>
        <w:tc>
          <w:tcPr>
            <w:tcW w:w="1719" w:type="dxa"/>
          </w:tcPr>
          <w:p w14:paraId="1F1057DC" w14:textId="77777777" w:rsidR="00931081" w:rsidRPr="00FB0A38" w:rsidRDefault="00931081" w:rsidP="00860916">
            <w:pPr>
              <w:pStyle w:val="ListParagraph"/>
              <w:numPr>
                <w:ilvl w:val="0"/>
                <w:numId w:val="67"/>
              </w:numPr>
              <w:rPr>
                <w:rFonts w:cstheme="minorHAnsi"/>
                <w:color w:val="000000"/>
                <w:sz w:val="18"/>
                <w:szCs w:val="18"/>
              </w:rPr>
            </w:pPr>
            <w:r w:rsidRPr="00FB0A38">
              <w:rPr>
                <w:rFonts w:cstheme="minorHAnsi"/>
                <w:color w:val="000000"/>
                <w:sz w:val="18"/>
                <w:szCs w:val="18"/>
              </w:rPr>
              <w:t>Replace training curriculums with intensive modern &amp; updated forestry topics in Forest academy &amp; Forest School</w:t>
            </w:r>
          </w:p>
          <w:p w14:paraId="51075588" w14:textId="77777777" w:rsidR="00931081" w:rsidRPr="00FB0A38" w:rsidRDefault="00931081" w:rsidP="00860916">
            <w:pPr>
              <w:pStyle w:val="ListParagraph"/>
              <w:numPr>
                <w:ilvl w:val="0"/>
                <w:numId w:val="67"/>
              </w:numPr>
              <w:rPr>
                <w:rFonts w:cstheme="minorHAnsi"/>
                <w:color w:val="000000"/>
                <w:sz w:val="18"/>
                <w:szCs w:val="18"/>
              </w:rPr>
            </w:pPr>
            <w:r w:rsidRPr="00FB0A38">
              <w:rPr>
                <w:rFonts w:cstheme="minorHAnsi"/>
                <w:color w:val="000000"/>
                <w:sz w:val="18"/>
                <w:szCs w:val="18"/>
              </w:rPr>
              <w:t>Ensure qualified and reputed trainers.</w:t>
            </w:r>
          </w:p>
          <w:p w14:paraId="21692E9B" w14:textId="77777777" w:rsidR="00931081" w:rsidRPr="00FB0A38" w:rsidRDefault="00931081" w:rsidP="00860916">
            <w:pPr>
              <w:pStyle w:val="ListParagraph"/>
              <w:numPr>
                <w:ilvl w:val="0"/>
                <w:numId w:val="67"/>
              </w:numPr>
              <w:rPr>
                <w:rFonts w:cstheme="minorHAnsi"/>
                <w:color w:val="000000"/>
                <w:sz w:val="18"/>
                <w:szCs w:val="18"/>
              </w:rPr>
            </w:pPr>
            <w:r w:rsidRPr="00FB0A38">
              <w:rPr>
                <w:rFonts w:cstheme="minorHAnsi"/>
                <w:color w:val="000000"/>
                <w:sz w:val="18"/>
                <w:szCs w:val="18"/>
              </w:rPr>
              <w:t xml:space="preserve">Year-round trainings and refreshers’ </w:t>
            </w:r>
            <w:r w:rsidRPr="00FB0A38">
              <w:rPr>
                <w:rFonts w:cstheme="minorHAnsi"/>
                <w:color w:val="000000"/>
                <w:sz w:val="18"/>
                <w:szCs w:val="18"/>
              </w:rPr>
              <w:lastRenderedPageBreak/>
              <w:t>courses be held in all BFD training institutions.</w:t>
            </w:r>
          </w:p>
          <w:p w14:paraId="5B2DAEDF" w14:textId="77777777" w:rsidR="00931081" w:rsidRPr="00FB0A38" w:rsidRDefault="00931081" w:rsidP="00860916">
            <w:pPr>
              <w:pStyle w:val="ListParagraph"/>
              <w:numPr>
                <w:ilvl w:val="0"/>
                <w:numId w:val="67"/>
              </w:numPr>
              <w:rPr>
                <w:rFonts w:cstheme="minorHAnsi"/>
                <w:color w:val="000000"/>
                <w:sz w:val="18"/>
                <w:szCs w:val="18"/>
              </w:rPr>
            </w:pPr>
            <w:r w:rsidRPr="00FB0A38">
              <w:rPr>
                <w:rFonts w:cstheme="minorHAnsi"/>
                <w:color w:val="000000"/>
                <w:sz w:val="18"/>
                <w:szCs w:val="18"/>
              </w:rPr>
              <w:t>Enhance the logistics and lab-facilities in every BFD training institutions.</w:t>
            </w:r>
          </w:p>
        </w:tc>
        <w:tc>
          <w:tcPr>
            <w:tcW w:w="1110" w:type="dxa"/>
          </w:tcPr>
          <w:p w14:paraId="029A948E" w14:textId="7754873B" w:rsidR="00931081" w:rsidRPr="00FB0A38" w:rsidRDefault="00C345F1" w:rsidP="00D22CE9">
            <w:pPr>
              <w:rPr>
                <w:rFonts w:cstheme="minorHAnsi"/>
                <w:color w:val="000000"/>
                <w:sz w:val="18"/>
                <w:szCs w:val="18"/>
              </w:rPr>
            </w:pPr>
            <w:r w:rsidRPr="00FB0A38">
              <w:rPr>
                <w:rFonts w:cstheme="minorHAnsi"/>
                <w:color w:val="000000"/>
                <w:sz w:val="18"/>
                <w:szCs w:val="18"/>
              </w:rPr>
              <w:lastRenderedPageBreak/>
              <w:t>Chattogram</w:t>
            </w:r>
            <w:r w:rsidR="00931081" w:rsidRPr="00FB0A38">
              <w:rPr>
                <w:rFonts w:cstheme="minorHAnsi"/>
                <w:color w:val="000000"/>
                <w:sz w:val="18"/>
                <w:szCs w:val="18"/>
              </w:rPr>
              <w:t>, Sylhet &amp; Rajshahi</w:t>
            </w:r>
          </w:p>
        </w:tc>
        <w:tc>
          <w:tcPr>
            <w:tcW w:w="780" w:type="dxa"/>
          </w:tcPr>
          <w:p w14:paraId="7F41C281" w14:textId="77777777" w:rsidR="00931081" w:rsidRPr="00FB0A38" w:rsidRDefault="00931081" w:rsidP="00D22CE9">
            <w:pPr>
              <w:rPr>
                <w:rFonts w:cstheme="minorHAnsi"/>
                <w:color w:val="000000"/>
                <w:sz w:val="18"/>
                <w:szCs w:val="18"/>
              </w:rPr>
            </w:pPr>
            <w:r w:rsidRPr="00FB0A38">
              <w:rPr>
                <w:rFonts w:cstheme="minorHAnsi"/>
                <w:color w:val="000000"/>
                <w:sz w:val="18"/>
                <w:szCs w:val="18"/>
              </w:rPr>
              <w:t>3</w:t>
            </w:r>
          </w:p>
        </w:tc>
        <w:tc>
          <w:tcPr>
            <w:tcW w:w="986" w:type="dxa"/>
          </w:tcPr>
          <w:p w14:paraId="18CFD48A" w14:textId="77777777" w:rsidR="00931081" w:rsidRPr="00FB0A38" w:rsidRDefault="00931081" w:rsidP="00D22CE9">
            <w:pPr>
              <w:rPr>
                <w:rFonts w:cstheme="minorHAnsi"/>
                <w:color w:val="000000"/>
                <w:sz w:val="18"/>
                <w:szCs w:val="18"/>
              </w:rPr>
            </w:pPr>
            <w:r w:rsidRPr="00FB0A38">
              <w:rPr>
                <w:rFonts w:cstheme="minorHAnsi"/>
                <w:color w:val="000000"/>
                <w:sz w:val="18"/>
                <w:szCs w:val="18"/>
              </w:rPr>
              <w:t>2.0</w:t>
            </w:r>
          </w:p>
        </w:tc>
        <w:tc>
          <w:tcPr>
            <w:tcW w:w="1020" w:type="dxa"/>
          </w:tcPr>
          <w:p w14:paraId="78197E7B" w14:textId="77777777" w:rsidR="00931081" w:rsidRPr="00FB0A38" w:rsidRDefault="00931081" w:rsidP="00D22CE9">
            <w:pPr>
              <w:rPr>
                <w:rFonts w:cstheme="minorHAnsi"/>
                <w:color w:val="000000"/>
                <w:sz w:val="18"/>
                <w:szCs w:val="18"/>
              </w:rPr>
            </w:pPr>
            <w:r w:rsidRPr="00FB0A38">
              <w:rPr>
                <w:rFonts w:cstheme="minorHAnsi"/>
                <w:color w:val="000000"/>
                <w:sz w:val="18"/>
                <w:szCs w:val="18"/>
              </w:rPr>
              <w:t>6.0</w:t>
            </w:r>
          </w:p>
        </w:tc>
        <w:tc>
          <w:tcPr>
            <w:tcW w:w="1307" w:type="dxa"/>
          </w:tcPr>
          <w:p w14:paraId="05163869"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MOEF + MOF</w:t>
            </w:r>
          </w:p>
        </w:tc>
        <w:tc>
          <w:tcPr>
            <w:tcW w:w="1275" w:type="dxa"/>
          </w:tcPr>
          <w:p w14:paraId="407ED435"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1349" w:type="dxa"/>
          </w:tcPr>
          <w:p w14:paraId="5C9FDAB5" w14:textId="77777777"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6.0</w:t>
            </w:r>
          </w:p>
        </w:tc>
        <w:tc>
          <w:tcPr>
            <w:tcW w:w="1622" w:type="dxa"/>
          </w:tcPr>
          <w:p w14:paraId="7B962957" w14:textId="77777777" w:rsidR="00931081" w:rsidRPr="00FB0A38" w:rsidRDefault="00931081" w:rsidP="00D22CE9">
            <w:pPr>
              <w:rPr>
                <w:rFonts w:cstheme="minorHAnsi"/>
                <w:color w:val="000000"/>
                <w:sz w:val="18"/>
                <w:szCs w:val="18"/>
              </w:rPr>
            </w:pPr>
            <w:r w:rsidRPr="00FB0A38">
              <w:rPr>
                <w:rFonts w:cstheme="minorHAnsi"/>
                <w:color w:val="000000"/>
                <w:sz w:val="18"/>
                <w:szCs w:val="18"/>
              </w:rPr>
              <w:t>Do</w:t>
            </w:r>
          </w:p>
        </w:tc>
        <w:tc>
          <w:tcPr>
            <w:tcW w:w="2476" w:type="dxa"/>
          </w:tcPr>
          <w:p w14:paraId="4ABCFBC5"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An yearly allocation of 6 Million $ is necessary from Revenue Budget </w:t>
            </w:r>
          </w:p>
        </w:tc>
      </w:tr>
      <w:tr w:rsidR="00931081" w:rsidRPr="00FB0A38" w14:paraId="37EDD7DD" w14:textId="77777777" w:rsidTr="00D22CE9">
        <w:tc>
          <w:tcPr>
            <w:tcW w:w="703" w:type="dxa"/>
            <w:vMerge/>
          </w:tcPr>
          <w:p w14:paraId="3D816F7D" w14:textId="77777777" w:rsidR="00931081" w:rsidRPr="00FB0A38" w:rsidRDefault="00931081" w:rsidP="00D22CE9">
            <w:pPr>
              <w:rPr>
                <w:rFonts w:cstheme="minorHAnsi"/>
                <w:color w:val="000000"/>
                <w:sz w:val="18"/>
                <w:szCs w:val="18"/>
              </w:rPr>
            </w:pPr>
          </w:p>
        </w:tc>
        <w:tc>
          <w:tcPr>
            <w:tcW w:w="1475" w:type="dxa"/>
            <w:vMerge/>
          </w:tcPr>
          <w:p w14:paraId="299ED0B9" w14:textId="77777777" w:rsidR="00931081" w:rsidRPr="00FB0A38" w:rsidRDefault="00931081" w:rsidP="00D22CE9">
            <w:pPr>
              <w:rPr>
                <w:rFonts w:cstheme="minorHAnsi"/>
                <w:color w:val="000000"/>
                <w:sz w:val="18"/>
                <w:szCs w:val="18"/>
              </w:rPr>
            </w:pPr>
          </w:p>
        </w:tc>
        <w:tc>
          <w:tcPr>
            <w:tcW w:w="1448" w:type="dxa"/>
          </w:tcPr>
          <w:p w14:paraId="4CBA1988" w14:textId="77777777" w:rsidR="00931081" w:rsidRPr="00FB0A38" w:rsidRDefault="00931081" w:rsidP="00D22CE9">
            <w:pPr>
              <w:ind w:left="-44"/>
              <w:rPr>
                <w:rFonts w:cstheme="minorHAnsi"/>
                <w:color w:val="000000"/>
                <w:sz w:val="18"/>
                <w:szCs w:val="18"/>
              </w:rPr>
            </w:pPr>
            <w:r w:rsidRPr="00FB0A38">
              <w:rPr>
                <w:rFonts w:eastAsia="Times New Roman" w:cstheme="minorHAnsi"/>
                <w:color w:val="000000"/>
                <w:sz w:val="18"/>
                <w:szCs w:val="18"/>
              </w:rPr>
              <w:t>Community engagement &amp; Collaborative Forest Management.</w:t>
            </w:r>
          </w:p>
        </w:tc>
        <w:tc>
          <w:tcPr>
            <w:tcW w:w="1719" w:type="dxa"/>
          </w:tcPr>
          <w:p w14:paraId="1A724575" w14:textId="77777777" w:rsidR="00931081" w:rsidRPr="00FB0A38" w:rsidRDefault="00931081" w:rsidP="00860916">
            <w:pPr>
              <w:pStyle w:val="ListParagraph"/>
              <w:numPr>
                <w:ilvl w:val="0"/>
                <w:numId w:val="68"/>
              </w:numPr>
              <w:rPr>
                <w:rFonts w:cstheme="minorHAnsi"/>
                <w:color w:val="000000"/>
                <w:sz w:val="18"/>
                <w:szCs w:val="18"/>
              </w:rPr>
            </w:pPr>
            <w:r w:rsidRPr="00FB0A38">
              <w:rPr>
                <w:rFonts w:cstheme="minorHAnsi"/>
                <w:color w:val="000000"/>
                <w:sz w:val="18"/>
                <w:szCs w:val="18"/>
              </w:rPr>
              <w:t>Identify forest dependent communities.</w:t>
            </w:r>
          </w:p>
          <w:p w14:paraId="2CDF652F" w14:textId="77777777" w:rsidR="00931081" w:rsidRPr="00FB0A38" w:rsidRDefault="00931081" w:rsidP="00860916">
            <w:pPr>
              <w:pStyle w:val="ListParagraph"/>
              <w:numPr>
                <w:ilvl w:val="0"/>
                <w:numId w:val="68"/>
              </w:numPr>
              <w:rPr>
                <w:rFonts w:cstheme="minorHAnsi"/>
                <w:color w:val="000000"/>
                <w:sz w:val="18"/>
                <w:szCs w:val="18"/>
              </w:rPr>
            </w:pPr>
            <w:r w:rsidRPr="00FB0A38">
              <w:rPr>
                <w:rFonts w:cstheme="minorHAnsi"/>
                <w:color w:val="000000"/>
                <w:sz w:val="18"/>
                <w:szCs w:val="18"/>
              </w:rPr>
              <w:t>Table collaborative forest management approach.</w:t>
            </w:r>
          </w:p>
          <w:p w14:paraId="11398116" w14:textId="77777777" w:rsidR="00931081" w:rsidRPr="00FB0A38" w:rsidRDefault="00931081" w:rsidP="00860916">
            <w:pPr>
              <w:pStyle w:val="ListParagraph"/>
              <w:numPr>
                <w:ilvl w:val="0"/>
                <w:numId w:val="68"/>
              </w:numPr>
              <w:rPr>
                <w:rFonts w:cstheme="minorHAnsi"/>
                <w:color w:val="000000"/>
                <w:sz w:val="18"/>
                <w:szCs w:val="18"/>
              </w:rPr>
            </w:pPr>
            <w:r w:rsidRPr="00FB0A38">
              <w:rPr>
                <w:rFonts w:cstheme="minorHAnsi"/>
                <w:color w:val="000000"/>
                <w:sz w:val="18"/>
                <w:szCs w:val="18"/>
              </w:rPr>
              <w:t>Continual discussions &amp; setup a collaborative forest management frame work.</w:t>
            </w:r>
          </w:p>
          <w:p w14:paraId="6619E7A1" w14:textId="77777777" w:rsidR="00931081" w:rsidRPr="00FB0A38" w:rsidRDefault="00931081" w:rsidP="00860916">
            <w:pPr>
              <w:pStyle w:val="ListParagraph"/>
              <w:numPr>
                <w:ilvl w:val="0"/>
                <w:numId w:val="68"/>
              </w:numPr>
              <w:rPr>
                <w:rFonts w:cstheme="minorHAnsi"/>
                <w:color w:val="000000"/>
                <w:sz w:val="18"/>
                <w:szCs w:val="18"/>
              </w:rPr>
            </w:pPr>
            <w:r w:rsidRPr="00FB0A38">
              <w:rPr>
                <w:rFonts w:cstheme="minorHAnsi"/>
                <w:color w:val="000000"/>
                <w:sz w:val="18"/>
                <w:szCs w:val="18"/>
              </w:rPr>
              <w:t xml:space="preserve">Develop collaborative forest </w:t>
            </w:r>
            <w:r w:rsidRPr="00FB0A38">
              <w:rPr>
                <w:rFonts w:cstheme="minorHAnsi"/>
                <w:color w:val="000000"/>
                <w:sz w:val="18"/>
                <w:szCs w:val="18"/>
              </w:rPr>
              <w:lastRenderedPageBreak/>
              <w:t xml:space="preserve">management rules. </w:t>
            </w:r>
          </w:p>
        </w:tc>
        <w:tc>
          <w:tcPr>
            <w:tcW w:w="1110" w:type="dxa"/>
          </w:tcPr>
          <w:p w14:paraId="0AD80600"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Nationwide</w:t>
            </w:r>
          </w:p>
        </w:tc>
        <w:tc>
          <w:tcPr>
            <w:tcW w:w="780" w:type="dxa"/>
          </w:tcPr>
          <w:p w14:paraId="1C6AE0CE" w14:textId="77777777" w:rsidR="00931081" w:rsidRPr="00FB0A38" w:rsidRDefault="00931081" w:rsidP="00D22CE9">
            <w:pPr>
              <w:rPr>
                <w:rFonts w:cstheme="minorHAnsi"/>
                <w:color w:val="000000"/>
                <w:sz w:val="18"/>
                <w:szCs w:val="18"/>
              </w:rPr>
            </w:pPr>
            <w:r w:rsidRPr="00FB0A38">
              <w:rPr>
                <w:rFonts w:cstheme="minorHAnsi"/>
                <w:color w:val="000000"/>
                <w:sz w:val="18"/>
                <w:szCs w:val="18"/>
              </w:rPr>
              <w:t>Thousand Hectares</w:t>
            </w:r>
          </w:p>
        </w:tc>
        <w:tc>
          <w:tcPr>
            <w:tcW w:w="986" w:type="dxa"/>
          </w:tcPr>
          <w:p w14:paraId="4B3EF828" w14:textId="77777777" w:rsidR="00931081" w:rsidRPr="00FB0A38" w:rsidRDefault="00931081" w:rsidP="00D22CE9">
            <w:pPr>
              <w:rPr>
                <w:rFonts w:cstheme="minorHAnsi"/>
                <w:color w:val="000000"/>
                <w:sz w:val="18"/>
                <w:szCs w:val="18"/>
              </w:rPr>
            </w:pPr>
            <w:r w:rsidRPr="00FB0A38">
              <w:rPr>
                <w:rFonts w:cstheme="minorHAnsi"/>
                <w:color w:val="000000"/>
                <w:sz w:val="18"/>
                <w:szCs w:val="18"/>
              </w:rPr>
              <w:t>0.01</w:t>
            </w:r>
          </w:p>
        </w:tc>
        <w:tc>
          <w:tcPr>
            <w:tcW w:w="1020" w:type="dxa"/>
          </w:tcPr>
          <w:p w14:paraId="49C2EEA6" w14:textId="77777777" w:rsidR="00931081" w:rsidRPr="00FB0A38" w:rsidRDefault="00931081" w:rsidP="00D22CE9">
            <w:pPr>
              <w:rPr>
                <w:rFonts w:cstheme="minorHAnsi"/>
                <w:color w:val="000000"/>
                <w:sz w:val="18"/>
                <w:szCs w:val="18"/>
              </w:rPr>
            </w:pPr>
            <w:r w:rsidRPr="00FB0A38">
              <w:rPr>
                <w:rFonts w:cstheme="minorHAnsi"/>
                <w:color w:val="000000"/>
                <w:sz w:val="18"/>
                <w:szCs w:val="18"/>
              </w:rPr>
              <w:t>14.5</w:t>
            </w:r>
          </w:p>
        </w:tc>
        <w:tc>
          <w:tcPr>
            <w:tcW w:w="1307" w:type="dxa"/>
          </w:tcPr>
          <w:p w14:paraId="564A2128"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MoEF + MoLPA + MoF</w:t>
            </w:r>
          </w:p>
        </w:tc>
        <w:tc>
          <w:tcPr>
            <w:tcW w:w="1275" w:type="dxa"/>
          </w:tcPr>
          <w:p w14:paraId="74E6E6FA" w14:textId="77777777" w:rsidR="00931081" w:rsidRPr="00FB0A38" w:rsidRDefault="00931081" w:rsidP="00D22CE9">
            <w:pPr>
              <w:rPr>
                <w:rFonts w:cstheme="minorHAnsi"/>
                <w:color w:val="000000"/>
                <w:sz w:val="18"/>
                <w:szCs w:val="18"/>
              </w:rPr>
            </w:pPr>
            <w:r w:rsidRPr="00FB0A38">
              <w:rPr>
                <w:rFonts w:cstheme="minorHAnsi"/>
                <w:color w:val="000000"/>
                <w:sz w:val="18"/>
                <w:szCs w:val="18"/>
              </w:rPr>
              <w:t>Carbon enhancement</w:t>
            </w:r>
          </w:p>
        </w:tc>
        <w:tc>
          <w:tcPr>
            <w:tcW w:w="1349" w:type="dxa"/>
          </w:tcPr>
          <w:p w14:paraId="5937F0CA" w14:textId="4047EE37" w:rsidR="00931081" w:rsidRPr="00FB0A38" w:rsidRDefault="00931081" w:rsidP="00D22CE9">
            <w:pPr>
              <w:jc w:val="center"/>
              <w:rPr>
                <w:rFonts w:cstheme="minorHAnsi"/>
                <w:color w:val="000000"/>
                <w:sz w:val="18"/>
                <w:szCs w:val="18"/>
              </w:rPr>
            </w:pPr>
            <w:r w:rsidRPr="00FB0A38">
              <w:rPr>
                <w:rFonts w:cstheme="minorHAnsi"/>
                <w:b/>
                <w:color w:val="FF0000"/>
                <w:sz w:val="18"/>
                <w:szCs w:val="18"/>
              </w:rPr>
              <w:t>14.5</w:t>
            </w:r>
          </w:p>
        </w:tc>
        <w:tc>
          <w:tcPr>
            <w:tcW w:w="1622" w:type="dxa"/>
          </w:tcPr>
          <w:p w14:paraId="521D6BD8" w14:textId="77777777" w:rsidR="00931081" w:rsidRPr="00FB0A38" w:rsidRDefault="00931081" w:rsidP="00D22CE9">
            <w:pPr>
              <w:rPr>
                <w:rFonts w:cstheme="minorHAnsi"/>
                <w:color w:val="000000"/>
                <w:sz w:val="18"/>
                <w:szCs w:val="18"/>
              </w:rPr>
            </w:pPr>
          </w:p>
        </w:tc>
        <w:tc>
          <w:tcPr>
            <w:tcW w:w="2476" w:type="dxa"/>
          </w:tcPr>
          <w:p w14:paraId="4DBF1DFA"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1446181 Hectares is the total Forest Area (BFD Land). </w:t>
            </w:r>
          </w:p>
        </w:tc>
      </w:tr>
      <w:tr w:rsidR="00931081" w:rsidRPr="00FB0A38" w14:paraId="3E17A23A" w14:textId="77777777" w:rsidTr="00D22CE9">
        <w:tc>
          <w:tcPr>
            <w:tcW w:w="703" w:type="dxa"/>
          </w:tcPr>
          <w:p w14:paraId="3A7EFD2C" w14:textId="77777777" w:rsidR="00931081" w:rsidRPr="00FB0A38" w:rsidRDefault="00931081" w:rsidP="00D22CE9">
            <w:pPr>
              <w:rPr>
                <w:rFonts w:cstheme="minorHAnsi"/>
                <w:color w:val="000000"/>
                <w:sz w:val="18"/>
                <w:szCs w:val="18"/>
              </w:rPr>
            </w:pPr>
          </w:p>
        </w:tc>
        <w:tc>
          <w:tcPr>
            <w:tcW w:w="1475" w:type="dxa"/>
          </w:tcPr>
          <w:p w14:paraId="34C34A31" w14:textId="77777777" w:rsidR="00931081" w:rsidRPr="00FB0A38" w:rsidRDefault="00931081" w:rsidP="00D22CE9">
            <w:pPr>
              <w:rPr>
                <w:rFonts w:cstheme="minorHAnsi"/>
                <w:color w:val="000000"/>
                <w:sz w:val="18"/>
                <w:szCs w:val="18"/>
              </w:rPr>
            </w:pPr>
          </w:p>
        </w:tc>
        <w:tc>
          <w:tcPr>
            <w:tcW w:w="1448" w:type="dxa"/>
          </w:tcPr>
          <w:p w14:paraId="4301FF09" w14:textId="77777777" w:rsidR="00931081" w:rsidRPr="00FB0A38" w:rsidRDefault="00931081" w:rsidP="00D22CE9">
            <w:pPr>
              <w:ind w:left="-44"/>
              <w:rPr>
                <w:rFonts w:eastAsia="Times New Roman" w:cstheme="minorHAnsi"/>
                <w:color w:val="000000"/>
                <w:sz w:val="18"/>
                <w:szCs w:val="18"/>
              </w:rPr>
            </w:pPr>
            <w:r w:rsidRPr="00FB0A38">
              <w:rPr>
                <w:rFonts w:eastAsia="Times New Roman" w:cstheme="minorHAnsi"/>
                <w:color w:val="000000"/>
                <w:sz w:val="18"/>
                <w:szCs w:val="18"/>
              </w:rPr>
              <w:t>Establish a full-fledged Monitoring, Evaluation and Learning (MEL) Division at CCF’s Office, BFD</w:t>
            </w:r>
          </w:p>
        </w:tc>
        <w:tc>
          <w:tcPr>
            <w:tcW w:w="1719" w:type="dxa"/>
          </w:tcPr>
          <w:p w14:paraId="3EA1CFD1" w14:textId="20C504AA" w:rsidR="00931081" w:rsidRPr="00FB0A38" w:rsidRDefault="00931081" w:rsidP="00860916">
            <w:pPr>
              <w:pStyle w:val="ListParagraph"/>
              <w:numPr>
                <w:ilvl w:val="0"/>
                <w:numId w:val="76"/>
              </w:numPr>
              <w:rPr>
                <w:rFonts w:cstheme="minorHAnsi"/>
                <w:color w:val="000000"/>
                <w:sz w:val="18"/>
                <w:szCs w:val="18"/>
              </w:rPr>
            </w:pPr>
            <w:r w:rsidRPr="00FB0A38">
              <w:rPr>
                <w:rFonts w:cstheme="minorHAnsi"/>
                <w:color w:val="000000"/>
                <w:sz w:val="18"/>
                <w:szCs w:val="18"/>
              </w:rPr>
              <w:t>Modify organogram and hire required staff</w:t>
            </w:r>
          </w:p>
          <w:p w14:paraId="60AE4CB5" w14:textId="77777777" w:rsidR="00931081" w:rsidRPr="00FB0A38" w:rsidRDefault="00931081" w:rsidP="00860916">
            <w:pPr>
              <w:pStyle w:val="ListParagraph"/>
              <w:numPr>
                <w:ilvl w:val="0"/>
                <w:numId w:val="76"/>
              </w:numPr>
              <w:rPr>
                <w:rFonts w:cstheme="minorHAnsi"/>
                <w:color w:val="000000"/>
                <w:sz w:val="18"/>
                <w:szCs w:val="18"/>
              </w:rPr>
            </w:pPr>
            <w:r w:rsidRPr="00FB0A38">
              <w:rPr>
                <w:rFonts w:eastAsia="Times New Roman" w:cstheme="minorHAnsi"/>
                <w:color w:val="000000"/>
                <w:sz w:val="18"/>
                <w:szCs w:val="18"/>
              </w:rPr>
              <w:t>Establish a web-based MEL system from BFD HQ down to all Range Offices.</w:t>
            </w:r>
          </w:p>
        </w:tc>
        <w:tc>
          <w:tcPr>
            <w:tcW w:w="1110" w:type="dxa"/>
          </w:tcPr>
          <w:p w14:paraId="19C1960C" w14:textId="77777777" w:rsidR="00931081" w:rsidRPr="00FB0A38" w:rsidRDefault="00931081" w:rsidP="00D22CE9">
            <w:pPr>
              <w:rPr>
                <w:rFonts w:cstheme="minorHAnsi"/>
                <w:color w:val="000000"/>
                <w:sz w:val="18"/>
                <w:szCs w:val="18"/>
              </w:rPr>
            </w:pPr>
            <w:r w:rsidRPr="00FB0A38">
              <w:rPr>
                <w:rFonts w:cstheme="minorHAnsi"/>
                <w:color w:val="000000"/>
                <w:sz w:val="18"/>
                <w:szCs w:val="18"/>
              </w:rPr>
              <w:t>Country wide</w:t>
            </w:r>
          </w:p>
        </w:tc>
        <w:tc>
          <w:tcPr>
            <w:tcW w:w="780" w:type="dxa"/>
          </w:tcPr>
          <w:p w14:paraId="32A5F91E"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2452B490"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13E5C8CA" w14:textId="77777777" w:rsidR="00931081" w:rsidRPr="00FB0A38" w:rsidRDefault="00931081" w:rsidP="00D22CE9">
            <w:pPr>
              <w:rPr>
                <w:rFonts w:cstheme="minorHAnsi"/>
                <w:color w:val="000000"/>
                <w:sz w:val="18"/>
                <w:szCs w:val="18"/>
              </w:rPr>
            </w:pPr>
            <w:r w:rsidRPr="00FB0A38">
              <w:rPr>
                <w:rFonts w:cstheme="minorHAnsi"/>
                <w:color w:val="000000"/>
                <w:sz w:val="18"/>
                <w:szCs w:val="18"/>
              </w:rPr>
              <w:t>15</w:t>
            </w:r>
          </w:p>
        </w:tc>
        <w:tc>
          <w:tcPr>
            <w:tcW w:w="1307" w:type="dxa"/>
          </w:tcPr>
          <w:p w14:paraId="7154A401"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MoEF + MoPA</w:t>
            </w:r>
          </w:p>
        </w:tc>
        <w:tc>
          <w:tcPr>
            <w:tcW w:w="1275" w:type="dxa"/>
          </w:tcPr>
          <w:p w14:paraId="5724A429" w14:textId="77777777" w:rsidR="00931081" w:rsidRPr="00FB0A38" w:rsidRDefault="00931081" w:rsidP="00D22CE9">
            <w:pPr>
              <w:rPr>
                <w:rFonts w:cstheme="minorHAnsi"/>
                <w:color w:val="000000"/>
                <w:sz w:val="18"/>
                <w:szCs w:val="18"/>
              </w:rPr>
            </w:pPr>
          </w:p>
        </w:tc>
        <w:tc>
          <w:tcPr>
            <w:tcW w:w="1349" w:type="dxa"/>
          </w:tcPr>
          <w:p w14:paraId="33BAA504"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15.0</w:t>
            </w:r>
          </w:p>
        </w:tc>
        <w:tc>
          <w:tcPr>
            <w:tcW w:w="1622" w:type="dxa"/>
          </w:tcPr>
          <w:p w14:paraId="1A59686A" w14:textId="77777777" w:rsidR="00931081" w:rsidRPr="00FB0A38" w:rsidRDefault="00931081" w:rsidP="00D22CE9">
            <w:pPr>
              <w:rPr>
                <w:rFonts w:cstheme="minorHAnsi"/>
                <w:color w:val="000000"/>
                <w:sz w:val="18"/>
                <w:szCs w:val="18"/>
              </w:rPr>
            </w:pPr>
          </w:p>
        </w:tc>
        <w:tc>
          <w:tcPr>
            <w:tcW w:w="2476" w:type="dxa"/>
          </w:tcPr>
          <w:p w14:paraId="73077BCD" w14:textId="77777777" w:rsidR="00931081" w:rsidRPr="00FB0A38" w:rsidRDefault="00931081" w:rsidP="00D22CE9">
            <w:pPr>
              <w:rPr>
                <w:rFonts w:cstheme="minorHAnsi"/>
                <w:color w:val="000000"/>
                <w:sz w:val="18"/>
                <w:szCs w:val="18"/>
              </w:rPr>
            </w:pPr>
            <w:r w:rsidRPr="00FB0A38">
              <w:rPr>
                <w:rFonts w:cstheme="minorHAnsi"/>
                <w:color w:val="000000"/>
                <w:sz w:val="18"/>
                <w:szCs w:val="18"/>
              </w:rPr>
              <w:t>Straightening RIMS of BFD. + Procure all required equipment + Impart Specialized training.</w:t>
            </w:r>
          </w:p>
          <w:p w14:paraId="01256AC0"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Some work will be done under SUFAL. Amount proposed is additional requirement. </w:t>
            </w:r>
          </w:p>
          <w:p w14:paraId="137D0438" w14:textId="77777777" w:rsidR="00931081" w:rsidRPr="00FB0A38" w:rsidRDefault="00931081" w:rsidP="00D22CE9">
            <w:pPr>
              <w:rPr>
                <w:rFonts w:cstheme="minorHAnsi"/>
                <w:color w:val="000000"/>
                <w:sz w:val="18"/>
                <w:szCs w:val="18"/>
              </w:rPr>
            </w:pPr>
            <w:r w:rsidRPr="00FB0A38">
              <w:rPr>
                <w:rFonts w:cstheme="minorHAnsi"/>
                <w:color w:val="000000"/>
                <w:sz w:val="18"/>
                <w:szCs w:val="18"/>
              </w:rPr>
              <w:t xml:space="preserve">  </w:t>
            </w:r>
          </w:p>
        </w:tc>
      </w:tr>
      <w:tr w:rsidR="00931081" w:rsidRPr="00FB0A38" w14:paraId="2575B308" w14:textId="77777777" w:rsidTr="00D22CE9">
        <w:tc>
          <w:tcPr>
            <w:tcW w:w="703" w:type="dxa"/>
          </w:tcPr>
          <w:p w14:paraId="2BB74DCC" w14:textId="77777777" w:rsidR="00931081" w:rsidRPr="00FB0A38" w:rsidRDefault="00931081" w:rsidP="00D22CE9">
            <w:pPr>
              <w:rPr>
                <w:rFonts w:cstheme="minorHAnsi"/>
                <w:color w:val="000000"/>
                <w:sz w:val="18"/>
                <w:szCs w:val="18"/>
              </w:rPr>
            </w:pPr>
            <w:r w:rsidRPr="00FB0A38">
              <w:rPr>
                <w:rFonts w:cstheme="minorHAnsi"/>
                <w:color w:val="000000"/>
                <w:sz w:val="18"/>
                <w:szCs w:val="18"/>
              </w:rPr>
              <w:t>8</w:t>
            </w:r>
          </w:p>
        </w:tc>
        <w:tc>
          <w:tcPr>
            <w:tcW w:w="1475" w:type="dxa"/>
            <w:vMerge w:val="restart"/>
          </w:tcPr>
          <w:p w14:paraId="32304841" w14:textId="77777777" w:rsidR="00931081" w:rsidRPr="00FB0A38" w:rsidRDefault="00931081" w:rsidP="00D22CE9">
            <w:pPr>
              <w:rPr>
                <w:rFonts w:cstheme="minorHAnsi"/>
                <w:b/>
                <w:color w:val="000000"/>
                <w:sz w:val="18"/>
                <w:szCs w:val="18"/>
              </w:rPr>
            </w:pPr>
            <w:r w:rsidRPr="00FB0A38">
              <w:rPr>
                <w:rFonts w:cstheme="minorHAnsi"/>
                <w:b/>
                <w:color w:val="000000"/>
                <w:sz w:val="18"/>
                <w:szCs w:val="18"/>
              </w:rPr>
              <w:t>Developing a Communications Protocol for Mass Awareness Generation</w:t>
            </w:r>
          </w:p>
        </w:tc>
        <w:tc>
          <w:tcPr>
            <w:tcW w:w="1448" w:type="dxa"/>
          </w:tcPr>
          <w:p w14:paraId="0150A17C" w14:textId="77777777" w:rsidR="00931081" w:rsidRPr="00FB0A38" w:rsidRDefault="00931081" w:rsidP="00D22CE9">
            <w:pPr>
              <w:ind w:left="-44"/>
              <w:rPr>
                <w:rFonts w:eastAsia="Times New Roman" w:cstheme="minorHAnsi"/>
                <w:color w:val="000000"/>
                <w:sz w:val="18"/>
                <w:szCs w:val="18"/>
              </w:rPr>
            </w:pPr>
            <w:r w:rsidRPr="00FB0A38">
              <w:rPr>
                <w:rFonts w:eastAsia="Times New Roman" w:cstheme="minorHAnsi"/>
                <w:color w:val="000000"/>
                <w:sz w:val="18"/>
                <w:szCs w:val="18"/>
              </w:rPr>
              <w:t>Establish a Communication Cell at BFD HQ.</w:t>
            </w:r>
          </w:p>
        </w:tc>
        <w:tc>
          <w:tcPr>
            <w:tcW w:w="1719" w:type="dxa"/>
          </w:tcPr>
          <w:p w14:paraId="0D4FCA8C" w14:textId="77777777" w:rsidR="00931081" w:rsidRPr="00FB0A38" w:rsidRDefault="00931081" w:rsidP="00860916">
            <w:pPr>
              <w:pStyle w:val="ListParagraph"/>
              <w:numPr>
                <w:ilvl w:val="0"/>
                <w:numId w:val="69"/>
              </w:numPr>
              <w:rPr>
                <w:rFonts w:cstheme="minorHAnsi"/>
                <w:color w:val="000000"/>
                <w:sz w:val="18"/>
                <w:szCs w:val="18"/>
              </w:rPr>
            </w:pPr>
            <w:r w:rsidRPr="00FB0A38">
              <w:rPr>
                <w:rFonts w:cstheme="minorHAnsi"/>
                <w:color w:val="000000"/>
                <w:sz w:val="18"/>
                <w:szCs w:val="18"/>
              </w:rPr>
              <w:t>A set of communication personnel be included in the BFD Organogram.</w:t>
            </w:r>
          </w:p>
          <w:p w14:paraId="491A0EB0" w14:textId="77777777" w:rsidR="00931081" w:rsidRPr="00FB0A38" w:rsidRDefault="00931081" w:rsidP="00860916">
            <w:pPr>
              <w:pStyle w:val="ListParagraph"/>
              <w:numPr>
                <w:ilvl w:val="0"/>
                <w:numId w:val="69"/>
              </w:numPr>
              <w:rPr>
                <w:rFonts w:cstheme="minorHAnsi"/>
                <w:color w:val="000000"/>
                <w:sz w:val="18"/>
                <w:szCs w:val="18"/>
              </w:rPr>
            </w:pPr>
            <w:r w:rsidRPr="00FB0A38">
              <w:rPr>
                <w:rFonts w:cstheme="minorHAnsi"/>
                <w:color w:val="000000"/>
                <w:sz w:val="18"/>
                <w:szCs w:val="18"/>
              </w:rPr>
              <w:t>Arrange recruitments.</w:t>
            </w:r>
          </w:p>
          <w:p w14:paraId="07B25344" w14:textId="77777777" w:rsidR="00931081" w:rsidRPr="00FB0A38" w:rsidRDefault="00931081" w:rsidP="00860916">
            <w:pPr>
              <w:pStyle w:val="ListParagraph"/>
              <w:numPr>
                <w:ilvl w:val="0"/>
                <w:numId w:val="69"/>
              </w:numPr>
              <w:rPr>
                <w:rFonts w:cstheme="minorHAnsi"/>
                <w:color w:val="000000"/>
                <w:sz w:val="18"/>
                <w:szCs w:val="18"/>
              </w:rPr>
            </w:pPr>
            <w:r w:rsidRPr="00FB0A38">
              <w:rPr>
                <w:rFonts w:cstheme="minorHAnsi"/>
                <w:color w:val="000000"/>
                <w:sz w:val="18"/>
                <w:szCs w:val="18"/>
              </w:rPr>
              <w:lastRenderedPageBreak/>
              <w:t>Training &amp; capacity building.</w:t>
            </w:r>
          </w:p>
        </w:tc>
        <w:tc>
          <w:tcPr>
            <w:tcW w:w="1110" w:type="dxa"/>
          </w:tcPr>
          <w:p w14:paraId="5F3100EA"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Nationwide</w:t>
            </w:r>
          </w:p>
        </w:tc>
        <w:tc>
          <w:tcPr>
            <w:tcW w:w="780" w:type="dxa"/>
          </w:tcPr>
          <w:p w14:paraId="75FCE719" w14:textId="77777777" w:rsidR="00931081" w:rsidRPr="00FB0A38" w:rsidRDefault="00931081" w:rsidP="00D22CE9">
            <w:pPr>
              <w:rPr>
                <w:rFonts w:cstheme="minorHAnsi"/>
                <w:color w:val="000000"/>
                <w:sz w:val="18"/>
                <w:szCs w:val="18"/>
              </w:rPr>
            </w:pPr>
            <w:r w:rsidRPr="00FB0A38">
              <w:rPr>
                <w:rFonts w:cstheme="minorHAnsi"/>
                <w:color w:val="000000"/>
                <w:sz w:val="18"/>
                <w:szCs w:val="18"/>
              </w:rPr>
              <w:t>Upazila wise</w:t>
            </w:r>
          </w:p>
        </w:tc>
        <w:tc>
          <w:tcPr>
            <w:tcW w:w="986" w:type="dxa"/>
          </w:tcPr>
          <w:p w14:paraId="023A9EF9" w14:textId="77777777" w:rsidR="00931081" w:rsidRPr="00FB0A38" w:rsidRDefault="00931081" w:rsidP="00D22CE9">
            <w:pPr>
              <w:rPr>
                <w:rFonts w:cstheme="minorHAnsi"/>
                <w:color w:val="000000"/>
                <w:sz w:val="18"/>
                <w:szCs w:val="18"/>
              </w:rPr>
            </w:pPr>
            <w:r w:rsidRPr="00FB0A38">
              <w:rPr>
                <w:rFonts w:cstheme="minorHAnsi"/>
                <w:color w:val="000000"/>
                <w:sz w:val="18"/>
                <w:szCs w:val="18"/>
              </w:rPr>
              <w:t>0.5</w:t>
            </w:r>
          </w:p>
        </w:tc>
        <w:tc>
          <w:tcPr>
            <w:tcW w:w="1020" w:type="dxa"/>
          </w:tcPr>
          <w:p w14:paraId="1DF177B9" w14:textId="77777777" w:rsidR="00931081" w:rsidRPr="00FB0A38" w:rsidRDefault="00931081" w:rsidP="00D22CE9">
            <w:pPr>
              <w:rPr>
                <w:rFonts w:cstheme="minorHAnsi"/>
                <w:color w:val="000000"/>
                <w:sz w:val="18"/>
                <w:szCs w:val="18"/>
              </w:rPr>
            </w:pPr>
            <w:r w:rsidRPr="00FB0A38">
              <w:rPr>
                <w:rFonts w:cstheme="minorHAnsi"/>
                <w:color w:val="000000"/>
                <w:sz w:val="18"/>
                <w:szCs w:val="18"/>
              </w:rPr>
              <w:t>257.0</w:t>
            </w:r>
          </w:p>
        </w:tc>
        <w:tc>
          <w:tcPr>
            <w:tcW w:w="1307" w:type="dxa"/>
          </w:tcPr>
          <w:p w14:paraId="538AAFB4"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MoEF + MoF</w:t>
            </w:r>
          </w:p>
        </w:tc>
        <w:tc>
          <w:tcPr>
            <w:tcW w:w="1275" w:type="dxa"/>
          </w:tcPr>
          <w:p w14:paraId="0A835F6A" w14:textId="77777777" w:rsidR="00931081" w:rsidRPr="00FB0A38" w:rsidRDefault="00931081" w:rsidP="00D22CE9">
            <w:pPr>
              <w:rPr>
                <w:rFonts w:cstheme="minorHAnsi"/>
                <w:color w:val="000000"/>
                <w:sz w:val="18"/>
                <w:szCs w:val="18"/>
              </w:rPr>
            </w:pPr>
            <w:r w:rsidRPr="00FB0A38">
              <w:rPr>
                <w:rFonts w:cstheme="minorHAnsi"/>
                <w:color w:val="000000"/>
                <w:sz w:val="18"/>
                <w:szCs w:val="18"/>
              </w:rPr>
              <w:t>Awareness leading to carbon enhancement.</w:t>
            </w:r>
          </w:p>
        </w:tc>
        <w:tc>
          <w:tcPr>
            <w:tcW w:w="1349" w:type="dxa"/>
          </w:tcPr>
          <w:p w14:paraId="6CF022DF"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257</w:t>
            </w:r>
          </w:p>
        </w:tc>
        <w:tc>
          <w:tcPr>
            <w:tcW w:w="1622" w:type="dxa"/>
          </w:tcPr>
          <w:p w14:paraId="5376BC26" w14:textId="77777777" w:rsidR="00931081" w:rsidRPr="00FB0A38" w:rsidRDefault="00931081" w:rsidP="00D22CE9">
            <w:pPr>
              <w:rPr>
                <w:rFonts w:cstheme="minorHAnsi"/>
                <w:color w:val="000000"/>
                <w:sz w:val="18"/>
                <w:szCs w:val="18"/>
              </w:rPr>
            </w:pPr>
            <w:r w:rsidRPr="00FB0A38">
              <w:rPr>
                <w:rFonts w:cstheme="minorHAnsi"/>
                <w:color w:val="000000"/>
                <w:sz w:val="18"/>
                <w:szCs w:val="18"/>
              </w:rPr>
              <w:t>MOEF + MOL</w:t>
            </w:r>
          </w:p>
        </w:tc>
        <w:tc>
          <w:tcPr>
            <w:tcW w:w="2476" w:type="dxa"/>
          </w:tcPr>
          <w:p w14:paraId="0D1CD074" w14:textId="77777777" w:rsidR="00931081" w:rsidRPr="00FB0A38" w:rsidRDefault="00931081" w:rsidP="00D22CE9">
            <w:pPr>
              <w:rPr>
                <w:rFonts w:cstheme="minorHAnsi"/>
                <w:color w:val="000000"/>
                <w:sz w:val="18"/>
                <w:szCs w:val="18"/>
              </w:rPr>
            </w:pPr>
            <w:r w:rsidRPr="00FB0A38">
              <w:rPr>
                <w:rFonts w:cstheme="minorHAnsi"/>
                <w:color w:val="000000"/>
                <w:sz w:val="18"/>
                <w:szCs w:val="18"/>
              </w:rPr>
              <w:t>One BFD Communication office in each of the 514 Upazila</w:t>
            </w:r>
          </w:p>
        </w:tc>
      </w:tr>
      <w:tr w:rsidR="00931081" w:rsidRPr="00FB0A38" w14:paraId="3F83D523" w14:textId="77777777" w:rsidTr="00D22CE9">
        <w:tc>
          <w:tcPr>
            <w:tcW w:w="703" w:type="dxa"/>
          </w:tcPr>
          <w:p w14:paraId="2F61F8EC" w14:textId="77777777" w:rsidR="00931081" w:rsidRPr="00FB0A38" w:rsidRDefault="00931081" w:rsidP="00D22CE9">
            <w:pPr>
              <w:rPr>
                <w:rFonts w:cstheme="minorHAnsi"/>
                <w:color w:val="000000"/>
                <w:sz w:val="18"/>
                <w:szCs w:val="18"/>
              </w:rPr>
            </w:pPr>
          </w:p>
        </w:tc>
        <w:tc>
          <w:tcPr>
            <w:tcW w:w="1475" w:type="dxa"/>
            <w:vMerge/>
          </w:tcPr>
          <w:p w14:paraId="5C97465B" w14:textId="77777777" w:rsidR="00931081" w:rsidRPr="00FB0A38" w:rsidRDefault="00931081" w:rsidP="00D22CE9">
            <w:pPr>
              <w:rPr>
                <w:rFonts w:cstheme="minorHAnsi"/>
                <w:color w:val="000000"/>
                <w:sz w:val="18"/>
                <w:szCs w:val="18"/>
              </w:rPr>
            </w:pPr>
          </w:p>
        </w:tc>
        <w:tc>
          <w:tcPr>
            <w:tcW w:w="1448" w:type="dxa"/>
          </w:tcPr>
          <w:p w14:paraId="3272FBFB" w14:textId="77777777" w:rsidR="00931081" w:rsidRPr="00FB0A38" w:rsidRDefault="00931081" w:rsidP="00D22CE9">
            <w:pPr>
              <w:ind w:left="-44"/>
              <w:rPr>
                <w:rFonts w:eastAsia="Times New Roman" w:cstheme="minorHAnsi"/>
                <w:color w:val="000000"/>
                <w:sz w:val="18"/>
                <w:szCs w:val="18"/>
              </w:rPr>
            </w:pPr>
            <w:r w:rsidRPr="00FB0A38">
              <w:rPr>
                <w:rFonts w:eastAsia="Times New Roman" w:cstheme="minorHAnsi"/>
                <w:color w:val="000000"/>
                <w:sz w:val="18"/>
                <w:szCs w:val="18"/>
              </w:rPr>
              <w:t>Coordination with Agriculture extension especially for Agro Forestry programs</w:t>
            </w:r>
          </w:p>
        </w:tc>
        <w:tc>
          <w:tcPr>
            <w:tcW w:w="1719" w:type="dxa"/>
          </w:tcPr>
          <w:p w14:paraId="0039ADBF" w14:textId="77777777" w:rsidR="00931081" w:rsidRPr="00FB0A38" w:rsidRDefault="00931081" w:rsidP="00860916">
            <w:pPr>
              <w:pStyle w:val="ListParagraph"/>
              <w:numPr>
                <w:ilvl w:val="0"/>
                <w:numId w:val="70"/>
              </w:numPr>
              <w:rPr>
                <w:rFonts w:cstheme="minorHAnsi"/>
                <w:color w:val="000000"/>
                <w:sz w:val="18"/>
                <w:szCs w:val="18"/>
              </w:rPr>
            </w:pPr>
            <w:r w:rsidRPr="00FB0A38">
              <w:rPr>
                <w:rFonts w:cstheme="minorHAnsi"/>
                <w:color w:val="000000"/>
                <w:sz w:val="18"/>
                <w:szCs w:val="18"/>
              </w:rPr>
              <w:t>Motivation</w:t>
            </w:r>
          </w:p>
          <w:p w14:paraId="3FCB1888" w14:textId="77777777" w:rsidR="00931081" w:rsidRPr="00FB0A38" w:rsidRDefault="00931081" w:rsidP="00860916">
            <w:pPr>
              <w:pStyle w:val="ListParagraph"/>
              <w:numPr>
                <w:ilvl w:val="0"/>
                <w:numId w:val="70"/>
              </w:numPr>
              <w:rPr>
                <w:rFonts w:cstheme="minorHAnsi"/>
                <w:color w:val="000000"/>
                <w:sz w:val="18"/>
                <w:szCs w:val="18"/>
              </w:rPr>
            </w:pPr>
            <w:r w:rsidRPr="00FB0A38">
              <w:rPr>
                <w:rFonts w:cstheme="minorHAnsi"/>
                <w:color w:val="000000"/>
                <w:sz w:val="18"/>
                <w:szCs w:val="18"/>
              </w:rPr>
              <w:t>Launch agro-forestry programs.</w:t>
            </w:r>
          </w:p>
          <w:p w14:paraId="6D78F052" w14:textId="77777777" w:rsidR="00931081" w:rsidRPr="00FB0A38" w:rsidRDefault="00931081" w:rsidP="00D22CE9">
            <w:pPr>
              <w:rPr>
                <w:rFonts w:cstheme="minorHAnsi"/>
                <w:color w:val="000000"/>
                <w:sz w:val="18"/>
                <w:szCs w:val="18"/>
              </w:rPr>
            </w:pPr>
          </w:p>
          <w:p w14:paraId="53A87CFD" w14:textId="77777777" w:rsidR="00931081" w:rsidRPr="00FB0A38" w:rsidRDefault="00931081" w:rsidP="00D22CE9">
            <w:pPr>
              <w:rPr>
                <w:rFonts w:cstheme="minorHAnsi"/>
                <w:color w:val="000000"/>
                <w:sz w:val="18"/>
                <w:szCs w:val="18"/>
              </w:rPr>
            </w:pPr>
          </w:p>
        </w:tc>
        <w:tc>
          <w:tcPr>
            <w:tcW w:w="1110" w:type="dxa"/>
          </w:tcPr>
          <w:p w14:paraId="01CFD1DA" w14:textId="77777777"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1CB246CE"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7E52FF90"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51232708" w14:textId="77777777" w:rsidR="00931081" w:rsidRPr="00FB0A38" w:rsidRDefault="00931081" w:rsidP="00D22CE9">
            <w:pPr>
              <w:rPr>
                <w:rFonts w:cstheme="minorHAnsi"/>
                <w:color w:val="000000"/>
                <w:sz w:val="18"/>
                <w:szCs w:val="18"/>
              </w:rPr>
            </w:pPr>
            <w:r w:rsidRPr="00FB0A38">
              <w:rPr>
                <w:rFonts w:cstheme="minorHAnsi"/>
                <w:color w:val="000000"/>
                <w:sz w:val="18"/>
                <w:szCs w:val="18"/>
              </w:rPr>
              <w:t>5.0</w:t>
            </w:r>
          </w:p>
        </w:tc>
        <w:tc>
          <w:tcPr>
            <w:tcW w:w="1307" w:type="dxa"/>
          </w:tcPr>
          <w:p w14:paraId="4C9D3127"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DAE</w:t>
            </w:r>
          </w:p>
        </w:tc>
        <w:tc>
          <w:tcPr>
            <w:tcW w:w="1275" w:type="dxa"/>
          </w:tcPr>
          <w:p w14:paraId="45737770" w14:textId="77777777" w:rsidR="00931081" w:rsidRPr="00FB0A38" w:rsidRDefault="00931081" w:rsidP="00D22CE9">
            <w:pPr>
              <w:rPr>
                <w:rFonts w:cstheme="minorHAnsi"/>
                <w:color w:val="000000"/>
                <w:sz w:val="18"/>
                <w:szCs w:val="18"/>
              </w:rPr>
            </w:pPr>
            <w:r w:rsidRPr="00FB0A38">
              <w:rPr>
                <w:rFonts w:cstheme="minorHAnsi"/>
                <w:color w:val="000000"/>
                <w:sz w:val="18"/>
                <w:szCs w:val="18"/>
              </w:rPr>
              <w:t>Enhance carbon stock</w:t>
            </w:r>
          </w:p>
        </w:tc>
        <w:tc>
          <w:tcPr>
            <w:tcW w:w="1349" w:type="dxa"/>
          </w:tcPr>
          <w:p w14:paraId="79B9EE75"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5.0</w:t>
            </w:r>
          </w:p>
        </w:tc>
        <w:tc>
          <w:tcPr>
            <w:tcW w:w="1622" w:type="dxa"/>
          </w:tcPr>
          <w:p w14:paraId="6CFDF87C" w14:textId="77777777" w:rsidR="00931081" w:rsidRPr="00FB0A38" w:rsidRDefault="00931081" w:rsidP="00D22CE9">
            <w:pPr>
              <w:rPr>
                <w:rFonts w:cstheme="minorHAnsi"/>
                <w:color w:val="000000"/>
                <w:sz w:val="18"/>
                <w:szCs w:val="18"/>
              </w:rPr>
            </w:pPr>
            <w:r w:rsidRPr="00FB0A38">
              <w:rPr>
                <w:rFonts w:cstheme="minorHAnsi"/>
                <w:color w:val="000000"/>
                <w:sz w:val="18"/>
                <w:szCs w:val="18"/>
              </w:rPr>
              <w:t>Agriculture +  BFD</w:t>
            </w:r>
          </w:p>
        </w:tc>
        <w:tc>
          <w:tcPr>
            <w:tcW w:w="2476" w:type="dxa"/>
          </w:tcPr>
          <w:p w14:paraId="6632A228" w14:textId="77777777" w:rsidR="00931081" w:rsidRPr="00FB0A38" w:rsidRDefault="00931081" w:rsidP="00D22CE9">
            <w:pPr>
              <w:rPr>
                <w:rFonts w:cstheme="minorHAnsi"/>
                <w:color w:val="000000"/>
                <w:sz w:val="18"/>
                <w:szCs w:val="18"/>
              </w:rPr>
            </w:pPr>
          </w:p>
        </w:tc>
      </w:tr>
      <w:tr w:rsidR="00931081" w:rsidRPr="00FB0A38" w14:paraId="7AE5CED0" w14:textId="77777777" w:rsidTr="00D22CE9">
        <w:tc>
          <w:tcPr>
            <w:tcW w:w="703" w:type="dxa"/>
          </w:tcPr>
          <w:p w14:paraId="3F947C2D" w14:textId="77777777" w:rsidR="00931081" w:rsidRPr="00FB0A38" w:rsidRDefault="00931081" w:rsidP="00D22CE9">
            <w:pPr>
              <w:rPr>
                <w:rFonts w:cstheme="minorHAnsi"/>
                <w:color w:val="000000"/>
                <w:sz w:val="18"/>
                <w:szCs w:val="18"/>
              </w:rPr>
            </w:pPr>
          </w:p>
        </w:tc>
        <w:tc>
          <w:tcPr>
            <w:tcW w:w="1475" w:type="dxa"/>
            <w:vMerge/>
          </w:tcPr>
          <w:p w14:paraId="3E6CA9BB" w14:textId="77777777" w:rsidR="00931081" w:rsidRPr="00FB0A38" w:rsidRDefault="00931081" w:rsidP="00D22CE9">
            <w:pPr>
              <w:rPr>
                <w:rFonts w:cstheme="minorHAnsi"/>
                <w:color w:val="000000"/>
                <w:sz w:val="18"/>
                <w:szCs w:val="18"/>
              </w:rPr>
            </w:pPr>
          </w:p>
        </w:tc>
        <w:tc>
          <w:tcPr>
            <w:tcW w:w="1448" w:type="dxa"/>
          </w:tcPr>
          <w:p w14:paraId="69B84D89" w14:textId="77777777" w:rsidR="00931081" w:rsidRPr="00FB0A38" w:rsidRDefault="00931081" w:rsidP="00D22CE9">
            <w:pPr>
              <w:ind w:left="-44"/>
              <w:rPr>
                <w:rFonts w:eastAsia="Times New Roman" w:cstheme="minorHAnsi"/>
                <w:color w:val="000000"/>
                <w:sz w:val="18"/>
                <w:szCs w:val="18"/>
              </w:rPr>
            </w:pPr>
            <w:r w:rsidRPr="00FB0A38">
              <w:rPr>
                <w:rFonts w:eastAsia="Times New Roman" w:cstheme="minorHAnsi"/>
                <w:color w:val="000000"/>
                <w:sz w:val="18"/>
                <w:szCs w:val="18"/>
              </w:rPr>
              <w:t>Assess Carrying Capacity of each and every eco-tourism sites</w:t>
            </w:r>
          </w:p>
        </w:tc>
        <w:tc>
          <w:tcPr>
            <w:tcW w:w="1719" w:type="dxa"/>
          </w:tcPr>
          <w:p w14:paraId="5E838278" w14:textId="2BB445A4" w:rsidR="00931081" w:rsidRPr="00FB0A38" w:rsidRDefault="00931081" w:rsidP="00860916">
            <w:pPr>
              <w:pStyle w:val="ListParagraph"/>
              <w:numPr>
                <w:ilvl w:val="0"/>
                <w:numId w:val="71"/>
              </w:numPr>
              <w:rPr>
                <w:rFonts w:cstheme="minorHAnsi"/>
                <w:color w:val="000000"/>
                <w:sz w:val="18"/>
                <w:szCs w:val="18"/>
              </w:rPr>
            </w:pPr>
            <w:r w:rsidRPr="00FB0A38">
              <w:rPr>
                <w:rFonts w:cstheme="minorHAnsi"/>
                <w:color w:val="000000"/>
                <w:sz w:val="18"/>
                <w:szCs w:val="18"/>
              </w:rPr>
              <w:t>Field the study &amp; obtain the results</w:t>
            </w:r>
          </w:p>
          <w:p w14:paraId="76311F8A" w14:textId="77777777" w:rsidR="00931081" w:rsidRPr="00FB0A38" w:rsidRDefault="00931081" w:rsidP="00860916">
            <w:pPr>
              <w:pStyle w:val="ListParagraph"/>
              <w:numPr>
                <w:ilvl w:val="0"/>
                <w:numId w:val="71"/>
              </w:numPr>
              <w:rPr>
                <w:rFonts w:cstheme="minorHAnsi"/>
                <w:color w:val="000000"/>
                <w:sz w:val="18"/>
                <w:szCs w:val="18"/>
              </w:rPr>
            </w:pPr>
            <w:r w:rsidRPr="00FB0A38">
              <w:rPr>
                <w:rFonts w:cstheme="minorHAnsi"/>
                <w:color w:val="000000"/>
                <w:sz w:val="18"/>
                <w:szCs w:val="18"/>
              </w:rPr>
              <w:t>Restrict the number of visitors as assessed by manipulating the gate money.</w:t>
            </w:r>
          </w:p>
          <w:p w14:paraId="5593EB31" w14:textId="77777777" w:rsidR="00931081" w:rsidRPr="00FB0A38" w:rsidRDefault="00931081" w:rsidP="00860916">
            <w:pPr>
              <w:pStyle w:val="ListParagraph"/>
              <w:numPr>
                <w:ilvl w:val="0"/>
                <w:numId w:val="71"/>
              </w:numPr>
              <w:rPr>
                <w:rFonts w:cstheme="minorHAnsi"/>
                <w:color w:val="000000"/>
                <w:sz w:val="18"/>
                <w:szCs w:val="18"/>
              </w:rPr>
            </w:pPr>
            <w:r w:rsidRPr="00FB0A38">
              <w:rPr>
                <w:rFonts w:cstheme="minorHAnsi"/>
                <w:color w:val="000000"/>
                <w:sz w:val="18"/>
                <w:szCs w:val="18"/>
              </w:rPr>
              <w:t>Arrangement be placed for advanced booking for at least 5 future years.</w:t>
            </w:r>
          </w:p>
          <w:p w14:paraId="26B28C98" w14:textId="77777777" w:rsidR="00931081" w:rsidRPr="00FB0A38" w:rsidRDefault="00931081" w:rsidP="00860916">
            <w:pPr>
              <w:pStyle w:val="ListParagraph"/>
              <w:numPr>
                <w:ilvl w:val="0"/>
                <w:numId w:val="71"/>
              </w:numPr>
              <w:rPr>
                <w:rFonts w:cstheme="minorHAnsi"/>
                <w:color w:val="000000"/>
                <w:sz w:val="18"/>
                <w:szCs w:val="18"/>
              </w:rPr>
            </w:pPr>
            <w:r w:rsidRPr="00FB0A38">
              <w:rPr>
                <w:rFonts w:cstheme="minorHAnsi"/>
                <w:color w:val="000000"/>
                <w:sz w:val="18"/>
                <w:szCs w:val="18"/>
              </w:rPr>
              <w:t xml:space="preserve">Maintain the site and resting </w:t>
            </w:r>
            <w:r w:rsidRPr="00FB0A38">
              <w:rPr>
                <w:rFonts w:cstheme="minorHAnsi"/>
                <w:color w:val="000000"/>
                <w:sz w:val="18"/>
                <w:szCs w:val="18"/>
              </w:rPr>
              <w:lastRenderedPageBreak/>
              <w:t>places with a business mentality to provide best services and attract visitors.</w:t>
            </w:r>
          </w:p>
        </w:tc>
        <w:tc>
          <w:tcPr>
            <w:tcW w:w="1110" w:type="dxa"/>
          </w:tcPr>
          <w:p w14:paraId="2AC87C3C"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In all PA sites</w:t>
            </w:r>
          </w:p>
        </w:tc>
        <w:tc>
          <w:tcPr>
            <w:tcW w:w="780" w:type="dxa"/>
          </w:tcPr>
          <w:p w14:paraId="6852DB8B" w14:textId="77777777" w:rsidR="00931081" w:rsidRPr="00FB0A38" w:rsidRDefault="00931081" w:rsidP="00D22CE9">
            <w:pPr>
              <w:rPr>
                <w:rFonts w:cstheme="minorHAnsi"/>
                <w:color w:val="000000"/>
                <w:sz w:val="18"/>
                <w:szCs w:val="18"/>
              </w:rPr>
            </w:pPr>
            <w:r w:rsidRPr="00FB0A38">
              <w:rPr>
                <w:rFonts w:cstheme="minorHAnsi"/>
                <w:color w:val="000000"/>
                <w:sz w:val="18"/>
                <w:szCs w:val="18"/>
              </w:rPr>
              <w:t>55 of Each PA</w:t>
            </w:r>
          </w:p>
        </w:tc>
        <w:tc>
          <w:tcPr>
            <w:tcW w:w="986" w:type="dxa"/>
          </w:tcPr>
          <w:p w14:paraId="4DBD43DA" w14:textId="77777777" w:rsidR="00931081" w:rsidRPr="00FB0A38" w:rsidRDefault="00931081" w:rsidP="00D22CE9">
            <w:pPr>
              <w:rPr>
                <w:rFonts w:cstheme="minorHAnsi"/>
                <w:color w:val="000000"/>
                <w:sz w:val="18"/>
                <w:szCs w:val="18"/>
              </w:rPr>
            </w:pPr>
            <w:r w:rsidRPr="00FB0A38">
              <w:rPr>
                <w:rFonts w:cstheme="minorHAnsi"/>
                <w:color w:val="000000"/>
                <w:sz w:val="18"/>
                <w:szCs w:val="18"/>
              </w:rPr>
              <w:t>0.2</w:t>
            </w:r>
          </w:p>
        </w:tc>
        <w:tc>
          <w:tcPr>
            <w:tcW w:w="1020" w:type="dxa"/>
          </w:tcPr>
          <w:p w14:paraId="70E0F2A9" w14:textId="77777777" w:rsidR="00931081" w:rsidRPr="00FB0A38" w:rsidRDefault="00931081" w:rsidP="00D22CE9">
            <w:pPr>
              <w:rPr>
                <w:rFonts w:cstheme="minorHAnsi"/>
                <w:color w:val="000000"/>
                <w:sz w:val="18"/>
                <w:szCs w:val="18"/>
              </w:rPr>
            </w:pPr>
            <w:r w:rsidRPr="00FB0A38">
              <w:rPr>
                <w:rFonts w:cstheme="minorHAnsi"/>
                <w:color w:val="000000"/>
                <w:sz w:val="18"/>
                <w:szCs w:val="18"/>
              </w:rPr>
              <w:t>11</w:t>
            </w:r>
          </w:p>
        </w:tc>
        <w:tc>
          <w:tcPr>
            <w:tcW w:w="1307" w:type="dxa"/>
          </w:tcPr>
          <w:p w14:paraId="00CA2FE4"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REDD+</w:t>
            </w:r>
          </w:p>
        </w:tc>
        <w:tc>
          <w:tcPr>
            <w:tcW w:w="1275" w:type="dxa"/>
          </w:tcPr>
          <w:p w14:paraId="679BDFEB" w14:textId="77777777" w:rsidR="00931081" w:rsidRPr="00FB0A38" w:rsidRDefault="00931081" w:rsidP="00D22CE9">
            <w:pPr>
              <w:rPr>
                <w:rFonts w:cstheme="minorHAnsi"/>
                <w:color w:val="000000"/>
                <w:sz w:val="18"/>
                <w:szCs w:val="18"/>
              </w:rPr>
            </w:pPr>
            <w:r w:rsidRPr="00FB0A38">
              <w:rPr>
                <w:rFonts w:cstheme="minorHAnsi"/>
                <w:color w:val="000000"/>
                <w:sz w:val="18"/>
                <w:szCs w:val="18"/>
              </w:rPr>
              <w:t>Improve awareness leading to carbon enhancement.</w:t>
            </w:r>
          </w:p>
        </w:tc>
        <w:tc>
          <w:tcPr>
            <w:tcW w:w="1349" w:type="dxa"/>
          </w:tcPr>
          <w:p w14:paraId="61EA2D03"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11</w:t>
            </w:r>
          </w:p>
        </w:tc>
        <w:tc>
          <w:tcPr>
            <w:tcW w:w="1622" w:type="dxa"/>
          </w:tcPr>
          <w:p w14:paraId="6FCDADF2" w14:textId="77777777" w:rsidR="00931081" w:rsidRPr="00FB0A38" w:rsidRDefault="00931081" w:rsidP="00D22CE9">
            <w:pPr>
              <w:rPr>
                <w:rFonts w:cstheme="minorHAnsi"/>
                <w:color w:val="000000"/>
                <w:sz w:val="18"/>
                <w:szCs w:val="18"/>
              </w:rPr>
            </w:pPr>
            <w:r w:rsidRPr="00FB0A38">
              <w:rPr>
                <w:rFonts w:cstheme="minorHAnsi"/>
                <w:color w:val="000000"/>
                <w:sz w:val="18"/>
                <w:szCs w:val="18"/>
              </w:rPr>
              <w:t>Universities having Forestry curriculums.</w:t>
            </w:r>
          </w:p>
          <w:p w14:paraId="4096FF4C" w14:textId="77777777" w:rsidR="00931081" w:rsidRPr="00FB0A38" w:rsidRDefault="00931081" w:rsidP="00D22CE9">
            <w:pPr>
              <w:rPr>
                <w:rFonts w:cstheme="minorHAnsi"/>
                <w:color w:val="000000"/>
                <w:sz w:val="18"/>
                <w:szCs w:val="18"/>
              </w:rPr>
            </w:pPr>
          </w:p>
        </w:tc>
        <w:tc>
          <w:tcPr>
            <w:tcW w:w="2476" w:type="dxa"/>
          </w:tcPr>
          <w:p w14:paraId="7BCCCD1D" w14:textId="77777777" w:rsidR="00931081" w:rsidRPr="00FB0A38" w:rsidRDefault="00931081" w:rsidP="00D22CE9">
            <w:pPr>
              <w:rPr>
                <w:rFonts w:cstheme="minorHAnsi"/>
                <w:color w:val="000000"/>
                <w:sz w:val="18"/>
                <w:szCs w:val="18"/>
              </w:rPr>
            </w:pPr>
          </w:p>
        </w:tc>
      </w:tr>
      <w:tr w:rsidR="00931081" w:rsidRPr="00FB0A38" w14:paraId="289FDC07" w14:textId="77777777" w:rsidTr="00D22CE9">
        <w:tc>
          <w:tcPr>
            <w:tcW w:w="703" w:type="dxa"/>
          </w:tcPr>
          <w:p w14:paraId="5D3BF660" w14:textId="77777777" w:rsidR="00931081" w:rsidRPr="00FB0A38" w:rsidRDefault="00931081" w:rsidP="00D22CE9">
            <w:pPr>
              <w:rPr>
                <w:rFonts w:cstheme="minorHAnsi"/>
                <w:color w:val="000000"/>
                <w:sz w:val="18"/>
                <w:szCs w:val="18"/>
              </w:rPr>
            </w:pPr>
          </w:p>
        </w:tc>
        <w:tc>
          <w:tcPr>
            <w:tcW w:w="1475" w:type="dxa"/>
          </w:tcPr>
          <w:p w14:paraId="6067A19B" w14:textId="77777777" w:rsidR="00931081" w:rsidRPr="00FB0A38" w:rsidRDefault="00931081" w:rsidP="00D22CE9">
            <w:pPr>
              <w:rPr>
                <w:rFonts w:cstheme="minorHAnsi"/>
                <w:color w:val="000000"/>
                <w:sz w:val="18"/>
                <w:szCs w:val="18"/>
              </w:rPr>
            </w:pPr>
          </w:p>
        </w:tc>
        <w:tc>
          <w:tcPr>
            <w:tcW w:w="1448" w:type="dxa"/>
          </w:tcPr>
          <w:p w14:paraId="02AFA442" w14:textId="77777777" w:rsidR="00931081" w:rsidRPr="00FB0A38" w:rsidRDefault="00931081" w:rsidP="00D22CE9">
            <w:pPr>
              <w:ind w:left="-44"/>
              <w:rPr>
                <w:rFonts w:eastAsia="Times New Roman" w:cstheme="minorHAnsi"/>
                <w:color w:val="000000"/>
                <w:sz w:val="18"/>
                <w:szCs w:val="18"/>
              </w:rPr>
            </w:pPr>
            <w:r w:rsidRPr="00FB0A38">
              <w:rPr>
                <w:rFonts w:eastAsia="Times New Roman" w:cstheme="minorHAnsi"/>
                <w:color w:val="000000"/>
                <w:sz w:val="18"/>
                <w:szCs w:val="18"/>
              </w:rPr>
              <w:t>Establish a film &amp; photography unit at BFD HQ</w:t>
            </w:r>
          </w:p>
        </w:tc>
        <w:tc>
          <w:tcPr>
            <w:tcW w:w="1719" w:type="dxa"/>
          </w:tcPr>
          <w:p w14:paraId="273D2F80" w14:textId="77777777" w:rsidR="00931081" w:rsidRPr="00FB0A38" w:rsidRDefault="00931081" w:rsidP="00860916">
            <w:pPr>
              <w:pStyle w:val="ListParagraph"/>
              <w:numPr>
                <w:ilvl w:val="0"/>
                <w:numId w:val="72"/>
              </w:numPr>
              <w:rPr>
                <w:rFonts w:cstheme="minorHAnsi"/>
                <w:color w:val="000000"/>
                <w:sz w:val="18"/>
                <w:szCs w:val="18"/>
              </w:rPr>
            </w:pPr>
            <w:r w:rsidRPr="00FB0A38">
              <w:rPr>
                <w:rFonts w:cstheme="minorHAnsi"/>
                <w:color w:val="000000"/>
                <w:sz w:val="18"/>
                <w:szCs w:val="18"/>
              </w:rPr>
              <w:t>Include this in the BFD organogram.</w:t>
            </w:r>
          </w:p>
          <w:p w14:paraId="71540BD4" w14:textId="77777777" w:rsidR="00931081" w:rsidRPr="00FB0A38" w:rsidRDefault="00931081" w:rsidP="00860916">
            <w:pPr>
              <w:pStyle w:val="ListParagraph"/>
              <w:numPr>
                <w:ilvl w:val="0"/>
                <w:numId w:val="72"/>
              </w:numPr>
              <w:rPr>
                <w:rFonts w:cstheme="minorHAnsi"/>
                <w:color w:val="000000"/>
                <w:sz w:val="18"/>
                <w:szCs w:val="18"/>
              </w:rPr>
            </w:pPr>
            <w:r w:rsidRPr="00FB0A38">
              <w:rPr>
                <w:rFonts w:cstheme="minorHAnsi"/>
                <w:color w:val="000000"/>
                <w:sz w:val="18"/>
                <w:szCs w:val="18"/>
              </w:rPr>
              <w:t>Recruit personnel.</w:t>
            </w:r>
          </w:p>
          <w:p w14:paraId="4056BC0D" w14:textId="77777777" w:rsidR="00931081" w:rsidRPr="00FB0A38" w:rsidRDefault="00931081" w:rsidP="00860916">
            <w:pPr>
              <w:pStyle w:val="ListParagraph"/>
              <w:numPr>
                <w:ilvl w:val="0"/>
                <w:numId w:val="72"/>
              </w:numPr>
              <w:rPr>
                <w:rFonts w:cstheme="minorHAnsi"/>
                <w:color w:val="000000"/>
                <w:sz w:val="18"/>
                <w:szCs w:val="18"/>
              </w:rPr>
            </w:pPr>
            <w:r w:rsidRPr="00FB0A38">
              <w:rPr>
                <w:rFonts w:cstheme="minorHAnsi"/>
                <w:color w:val="000000"/>
                <w:sz w:val="18"/>
                <w:szCs w:val="18"/>
              </w:rPr>
              <w:t>Position them to produce the required.</w:t>
            </w:r>
          </w:p>
          <w:p w14:paraId="5A791843" w14:textId="77777777" w:rsidR="00931081" w:rsidRPr="00FB0A38" w:rsidRDefault="00931081" w:rsidP="00860916">
            <w:pPr>
              <w:pStyle w:val="ListParagraph"/>
              <w:numPr>
                <w:ilvl w:val="0"/>
                <w:numId w:val="72"/>
              </w:numPr>
              <w:rPr>
                <w:rFonts w:cstheme="minorHAnsi"/>
                <w:color w:val="000000"/>
                <w:sz w:val="18"/>
                <w:szCs w:val="18"/>
              </w:rPr>
            </w:pPr>
            <w:r w:rsidRPr="00FB0A38">
              <w:rPr>
                <w:rFonts w:cstheme="minorHAnsi"/>
                <w:color w:val="000000"/>
                <w:sz w:val="18"/>
                <w:szCs w:val="18"/>
              </w:rPr>
              <w:t>Procure equipment &amp; logistics.</w:t>
            </w:r>
          </w:p>
          <w:p w14:paraId="72A49E80" w14:textId="77777777" w:rsidR="00931081" w:rsidRPr="00FB0A38" w:rsidRDefault="00931081" w:rsidP="00860916">
            <w:pPr>
              <w:pStyle w:val="ListParagraph"/>
              <w:numPr>
                <w:ilvl w:val="0"/>
                <w:numId w:val="72"/>
              </w:numPr>
              <w:rPr>
                <w:rFonts w:cstheme="minorHAnsi"/>
                <w:color w:val="000000"/>
                <w:sz w:val="18"/>
                <w:szCs w:val="18"/>
              </w:rPr>
            </w:pPr>
            <w:r w:rsidRPr="00FB0A38">
              <w:rPr>
                <w:rFonts w:cstheme="minorHAnsi"/>
                <w:color w:val="000000"/>
                <w:sz w:val="18"/>
                <w:szCs w:val="18"/>
              </w:rPr>
              <w:t>Let the unit roll to produce target products.</w:t>
            </w:r>
          </w:p>
        </w:tc>
        <w:tc>
          <w:tcPr>
            <w:tcW w:w="1110" w:type="dxa"/>
          </w:tcPr>
          <w:p w14:paraId="30617E60" w14:textId="301834F4" w:rsidR="00931081" w:rsidRPr="00FB0A38" w:rsidRDefault="00931081" w:rsidP="00D22CE9">
            <w:pPr>
              <w:rPr>
                <w:rFonts w:cstheme="minorHAnsi"/>
                <w:color w:val="000000"/>
                <w:sz w:val="18"/>
                <w:szCs w:val="18"/>
              </w:rPr>
            </w:pPr>
            <w:r w:rsidRPr="00FB0A38">
              <w:rPr>
                <w:rFonts w:cstheme="minorHAnsi"/>
                <w:color w:val="000000"/>
                <w:sz w:val="18"/>
                <w:szCs w:val="18"/>
              </w:rPr>
              <w:t>Nationwide</w:t>
            </w:r>
          </w:p>
        </w:tc>
        <w:tc>
          <w:tcPr>
            <w:tcW w:w="780" w:type="dxa"/>
          </w:tcPr>
          <w:p w14:paraId="2739F5AE"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986" w:type="dxa"/>
          </w:tcPr>
          <w:p w14:paraId="7592CEA7" w14:textId="77777777" w:rsidR="00931081" w:rsidRPr="00FB0A38" w:rsidRDefault="00931081" w:rsidP="00D22CE9">
            <w:pPr>
              <w:rPr>
                <w:rFonts w:cstheme="minorHAnsi"/>
                <w:color w:val="000000"/>
                <w:sz w:val="18"/>
                <w:szCs w:val="18"/>
              </w:rPr>
            </w:pPr>
            <w:r w:rsidRPr="00FB0A38">
              <w:rPr>
                <w:rFonts w:cstheme="minorHAnsi"/>
                <w:color w:val="000000"/>
                <w:sz w:val="18"/>
                <w:szCs w:val="18"/>
              </w:rPr>
              <w:t>LS</w:t>
            </w:r>
          </w:p>
        </w:tc>
        <w:tc>
          <w:tcPr>
            <w:tcW w:w="1020" w:type="dxa"/>
          </w:tcPr>
          <w:p w14:paraId="1C0ED096" w14:textId="77777777" w:rsidR="00931081" w:rsidRPr="00FB0A38" w:rsidRDefault="00931081" w:rsidP="00D22CE9">
            <w:pPr>
              <w:rPr>
                <w:rFonts w:cstheme="minorHAnsi"/>
                <w:color w:val="000000"/>
                <w:sz w:val="18"/>
                <w:szCs w:val="18"/>
              </w:rPr>
            </w:pPr>
            <w:r w:rsidRPr="00FB0A38">
              <w:rPr>
                <w:rFonts w:cstheme="minorHAnsi"/>
                <w:color w:val="000000"/>
                <w:sz w:val="18"/>
                <w:szCs w:val="18"/>
              </w:rPr>
              <w:t>6.0</w:t>
            </w:r>
          </w:p>
        </w:tc>
        <w:tc>
          <w:tcPr>
            <w:tcW w:w="1307" w:type="dxa"/>
          </w:tcPr>
          <w:p w14:paraId="7F64BDF7"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MOEF + MOF + MOI</w:t>
            </w:r>
          </w:p>
        </w:tc>
        <w:tc>
          <w:tcPr>
            <w:tcW w:w="1275" w:type="dxa"/>
          </w:tcPr>
          <w:p w14:paraId="56D8A4C4" w14:textId="77777777" w:rsidR="00931081" w:rsidRPr="00FB0A38" w:rsidRDefault="00931081" w:rsidP="00D22CE9">
            <w:pPr>
              <w:rPr>
                <w:rFonts w:cstheme="minorHAnsi"/>
                <w:color w:val="000000"/>
                <w:sz w:val="18"/>
                <w:szCs w:val="18"/>
              </w:rPr>
            </w:pPr>
            <w:r w:rsidRPr="00FB0A38">
              <w:rPr>
                <w:rFonts w:cstheme="minorHAnsi"/>
                <w:color w:val="000000"/>
                <w:sz w:val="18"/>
                <w:szCs w:val="18"/>
              </w:rPr>
              <w:t>Improve awareness leading to carbon enhancement.</w:t>
            </w:r>
          </w:p>
        </w:tc>
        <w:tc>
          <w:tcPr>
            <w:tcW w:w="1349" w:type="dxa"/>
          </w:tcPr>
          <w:p w14:paraId="5035CCBE"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6.0</w:t>
            </w:r>
          </w:p>
        </w:tc>
        <w:tc>
          <w:tcPr>
            <w:tcW w:w="1622" w:type="dxa"/>
          </w:tcPr>
          <w:p w14:paraId="3AFC7130" w14:textId="77777777" w:rsidR="00931081" w:rsidRPr="00FB0A38" w:rsidRDefault="00931081" w:rsidP="00D22CE9">
            <w:pPr>
              <w:rPr>
                <w:rFonts w:cstheme="minorHAnsi"/>
                <w:color w:val="000000"/>
                <w:sz w:val="18"/>
                <w:szCs w:val="18"/>
              </w:rPr>
            </w:pPr>
          </w:p>
        </w:tc>
        <w:tc>
          <w:tcPr>
            <w:tcW w:w="2476" w:type="dxa"/>
          </w:tcPr>
          <w:p w14:paraId="018F01F4" w14:textId="77777777" w:rsidR="00931081" w:rsidRPr="00FB0A38" w:rsidRDefault="00931081" w:rsidP="00D22CE9">
            <w:pPr>
              <w:rPr>
                <w:rFonts w:cstheme="minorHAnsi"/>
                <w:color w:val="000000"/>
                <w:sz w:val="18"/>
                <w:szCs w:val="18"/>
              </w:rPr>
            </w:pPr>
            <w:r w:rsidRPr="00FB0A38">
              <w:rPr>
                <w:rFonts w:cstheme="minorHAnsi"/>
                <w:color w:val="000000"/>
                <w:sz w:val="18"/>
                <w:szCs w:val="18"/>
              </w:rPr>
              <w:t>Equipment will be necessary. Training of personnel will be necessary.</w:t>
            </w:r>
          </w:p>
          <w:p w14:paraId="664A9400" w14:textId="77777777" w:rsidR="00931081" w:rsidRPr="00FB0A38" w:rsidRDefault="00931081" w:rsidP="00D22CE9">
            <w:pPr>
              <w:rPr>
                <w:rFonts w:cstheme="minorHAnsi"/>
                <w:color w:val="000000"/>
                <w:sz w:val="18"/>
                <w:szCs w:val="18"/>
              </w:rPr>
            </w:pPr>
            <w:r w:rsidRPr="00FB0A38">
              <w:rPr>
                <w:rFonts w:cstheme="minorHAnsi"/>
                <w:color w:val="000000"/>
                <w:sz w:val="18"/>
                <w:szCs w:val="18"/>
              </w:rPr>
              <w:t>Yearly allocation of about 3 Million $ from Revenue budget will be necessary.</w:t>
            </w:r>
          </w:p>
          <w:p w14:paraId="561CC434" w14:textId="77777777" w:rsidR="00931081" w:rsidRPr="00FB0A38" w:rsidRDefault="00931081" w:rsidP="00D22CE9">
            <w:pPr>
              <w:rPr>
                <w:rFonts w:cstheme="minorHAnsi"/>
                <w:color w:val="000000"/>
                <w:sz w:val="18"/>
                <w:szCs w:val="18"/>
              </w:rPr>
            </w:pPr>
          </w:p>
        </w:tc>
      </w:tr>
      <w:tr w:rsidR="00931081" w:rsidRPr="00FB0A38" w14:paraId="1F461015" w14:textId="77777777" w:rsidTr="00D22CE9">
        <w:tc>
          <w:tcPr>
            <w:tcW w:w="703" w:type="dxa"/>
          </w:tcPr>
          <w:p w14:paraId="17C8C9EB" w14:textId="77777777" w:rsidR="00931081" w:rsidRPr="00FB0A38" w:rsidRDefault="00931081" w:rsidP="00D22CE9">
            <w:pPr>
              <w:rPr>
                <w:rFonts w:cstheme="minorHAnsi"/>
                <w:color w:val="000000"/>
                <w:sz w:val="18"/>
                <w:szCs w:val="18"/>
              </w:rPr>
            </w:pPr>
          </w:p>
        </w:tc>
        <w:tc>
          <w:tcPr>
            <w:tcW w:w="1475" w:type="dxa"/>
          </w:tcPr>
          <w:p w14:paraId="0CF6F9E4" w14:textId="77777777" w:rsidR="00931081" w:rsidRPr="00FB0A38" w:rsidRDefault="00931081" w:rsidP="00D22CE9">
            <w:pPr>
              <w:rPr>
                <w:rFonts w:cstheme="minorHAnsi"/>
                <w:color w:val="000000"/>
                <w:sz w:val="18"/>
                <w:szCs w:val="18"/>
              </w:rPr>
            </w:pPr>
          </w:p>
        </w:tc>
        <w:tc>
          <w:tcPr>
            <w:tcW w:w="1448" w:type="dxa"/>
          </w:tcPr>
          <w:p w14:paraId="79DD582C" w14:textId="22ED7194" w:rsidR="00931081" w:rsidRPr="00FB0A38" w:rsidRDefault="00931081" w:rsidP="00D22CE9">
            <w:pPr>
              <w:ind w:left="-44"/>
              <w:rPr>
                <w:rFonts w:eastAsia="Times New Roman" w:cstheme="minorHAnsi"/>
                <w:color w:val="000000"/>
                <w:sz w:val="18"/>
                <w:szCs w:val="18"/>
              </w:rPr>
            </w:pPr>
            <w:r w:rsidRPr="00FB0A38">
              <w:rPr>
                <w:rFonts w:eastAsia="Times New Roman" w:cstheme="minorHAnsi"/>
                <w:color w:val="000000"/>
                <w:sz w:val="18"/>
                <w:szCs w:val="18"/>
              </w:rPr>
              <w:t xml:space="preserve">Arrange regular one or two-day lucrative courses for all, especially for the </w:t>
            </w:r>
            <w:r w:rsidRPr="00FB0A38">
              <w:rPr>
                <w:rFonts w:eastAsia="Times New Roman" w:cstheme="minorHAnsi"/>
                <w:color w:val="000000"/>
                <w:sz w:val="18"/>
                <w:szCs w:val="18"/>
              </w:rPr>
              <w:lastRenderedPageBreak/>
              <w:t>students, free of charges at BFD training institutions on natural resources</w:t>
            </w:r>
          </w:p>
        </w:tc>
        <w:tc>
          <w:tcPr>
            <w:tcW w:w="1719" w:type="dxa"/>
          </w:tcPr>
          <w:p w14:paraId="3B8C809A" w14:textId="77777777" w:rsidR="00931081" w:rsidRPr="00FB0A38" w:rsidRDefault="00931081" w:rsidP="00860916">
            <w:pPr>
              <w:pStyle w:val="ListParagraph"/>
              <w:numPr>
                <w:ilvl w:val="0"/>
                <w:numId w:val="73"/>
              </w:numPr>
              <w:rPr>
                <w:rFonts w:cstheme="minorHAnsi"/>
                <w:color w:val="000000"/>
                <w:sz w:val="18"/>
                <w:szCs w:val="18"/>
              </w:rPr>
            </w:pPr>
            <w:r w:rsidRPr="00FB0A38">
              <w:rPr>
                <w:rFonts w:cstheme="minorHAnsi"/>
                <w:color w:val="000000"/>
                <w:sz w:val="18"/>
                <w:szCs w:val="18"/>
              </w:rPr>
              <w:lastRenderedPageBreak/>
              <w:t>Design the course including site seeing.</w:t>
            </w:r>
          </w:p>
          <w:p w14:paraId="182E6E16" w14:textId="77777777" w:rsidR="00931081" w:rsidRPr="00FB0A38" w:rsidRDefault="00931081" w:rsidP="00860916">
            <w:pPr>
              <w:pStyle w:val="ListParagraph"/>
              <w:numPr>
                <w:ilvl w:val="0"/>
                <w:numId w:val="73"/>
              </w:numPr>
              <w:rPr>
                <w:rFonts w:cstheme="minorHAnsi"/>
                <w:color w:val="000000"/>
                <w:sz w:val="18"/>
                <w:szCs w:val="18"/>
              </w:rPr>
            </w:pPr>
            <w:r w:rsidRPr="00FB0A38">
              <w:rPr>
                <w:rFonts w:cstheme="minorHAnsi"/>
                <w:color w:val="000000"/>
                <w:sz w:val="18"/>
                <w:szCs w:val="18"/>
              </w:rPr>
              <w:t xml:space="preserve">Develop a program in conjunction </w:t>
            </w:r>
            <w:r w:rsidRPr="00FB0A38">
              <w:rPr>
                <w:rFonts w:cstheme="minorHAnsi"/>
                <w:color w:val="000000"/>
                <w:sz w:val="18"/>
                <w:szCs w:val="18"/>
              </w:rPr>
              <w:lastRenderedPageBreak/>
              <w:t>with Schools, Colleges &amp; Universities.</w:t>
            </w:r>
          </w:p>
          <w:p w14:paraId="4842092D" w14:textId="77777777" w:rsidR="00931081" w:rsidRPr="00FB0A38" w:rsidRDefault="00931081" w:rsidP="00860916">
            <w:pPr>
              <w:pStyle w:val="ListParagraph"/>
              <w:numPr>
                <w:ilvl w:val="0"/>
                <w:numId w:val="73"/>
              </w:numPr>
              <w:rPr>
                <w:rFonts w:cstheme="minorHAnsi"/>
                <w:color w:val="000000"/>
                <w:sz w:val="18"/>
                <w:szCs w:val="18"/>
              </w:rPr>
            </w:pPr>
            <w:r w:rsidRPr="00FB0A38">
              <w:rPr>
                <w:rFonts w:cstheme="minorHAnsi"/>
                <w:color w:val="000000"/>
                <w:sz w:val="18"/>
                <w:szCs w:val="18"/>
              </w:rPr>
              <w:t xml:space="preserve">Impart the program </w:t>
            </w:r>
          </w:p>
        </w:tc>
        <w:tc>
          <w:tcPr>
            <w:tcW w:w="1110" w:type="dxa"/>
          </w:tcPr>
          <w:p w14:paraId="2866CC41"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Nationwide</w:t>
            </w:r>
          </w:p>
        </w:tc>
        <w:tc>
          <w:tcPr>
            <w:tcW w:w="780" w:type="dxa"/>
          </w:tcPr>
          <w:p w14:paraId="0AB6A957" w14:textId="77777777" w:rsidR="00931081" w:rsidRPr="00FB0A38" w:rsidRDefault="00931081" w:rsidP="00D22CE9">
            <w:pPr>
              <w:rPr>
                <w:rFonts w:cstheme="minorHAnsi"/>
                <w:color w:val="000000"/>
                <w:sz w:val="18"/>
                <w:szCs w:val="18"/>
              </w:rPr>
            </w:pPr>
            <w:r w:rsidRPr="00FB0A38">
              <w:rPr>
                <w:rFonts w:cstheme="minorHAnsi"/>
                <w:color w:val="000000"/>
                <w:sz w:val="18"/>
                <w:szCs w:val="18"/>
              </w:rPr>
              <w:t>Training Institution (3 No)</w:t>
            </w:r>
          </w:p>
        </w:tc>
        <w:tc>
          <w:tcPr>
            <w:tcW w:w="986" w:type="dxa"/>
          </w:tcPr>
          <w:p w14:paraId="1C8B2C46" w14:textId="77777777" w:rsidR="00931081" w:rsidRPr="00FB0A38" w:rsidRDefault="00931081" w:rsidP="00D22CE9">
            <w:pPr>
              <w:rPr>
                <w:rFonts w:cstheme="minorHAnsi"/>
                <w:color w:val="000000"/>
                <w:sz w:val="18"/>
                <w:szCs w:val="18"/>
              </w:rPr>
            </w:pPr>
            <w:r w:rsidRPr="00FB0A38">
              <w:rPr>
                <w:rFonts w:cstheme="minorHAnsi"/>
                <w:color w:val="000000"/>
                <w:sz w:val="18"/>
                <w:szCs w:val="18"/>
              </w:rPr>
              <w:t>2</w:t>
            </w:r>
          </w:p>
        </w:tc>
        <w:tc>
          <w:tcPr>
            <w:tcW w:w="1020" w:type="dxa"/>
          </w:tcPr>
          <w:p w14:paraId="222E3FB7" w14:textId="77777777" w:rsidR="00931081" w:rsidRPr="00FB0A38" w:rsidRDefault="00931081" w:rsidP="00D22CE9">
            <w:pPr>
              <w:rPr>
                <w:rFonts w:cstheme="minorHAnsi"/>
                <w:color w:val="000000"/>
                <w:sz w:val="18"/>
                <w:szCs w:val="18"/>
              </w:rPr>
            </w:pPr>
            <w:r w:rsidRPr="00FB0A38">
              <w:rPr>
                <w:rFonts w:cstheme="minorHAnsi"/>
                <w:color w:val="000000"/>
                <w:sz w:val="18"/>
                <w:szCs w:val="18"/>
              </w:rPr>
              <w:t>6</w:t>
            </w:r>
          </w:p>
        </w:tc>
        <w:tc>
          <w:tcPr>
            <w:tcW w:w="1307" w:type="dxa"/>
          </w:tcPr>
          <w:p w14:paraId="634F117E" w14:textId="77777777" w:rsidR="00931081" w:rsidRPr="00FB0A38" w:rsidRDefault="00931081" w:rsidP="00D22CE9">
            <w:pPr>
              <w:rPr>
                <w:rFonts w:cstheme="minorHAnsi"/>
                <w:color w:val="000000"/>
                <w:sz w:val="18"/>
                <w:szCs w:val="18"/>
              </w:rPr>
            </w:pPr>
            <w:r w:rsidRPr="00FB0A38">
              <w:rPr>
                <w:rFonts w:cstheme="minorHAnsi"/>
                <w:color w:val="000000"/>
                <w:sz w:val="18"/>
                <w:szCs w:val="18"/>
              </w:rPr>
              <w:t>BFD + Ministry of Education (MOEd) + MOF +</w:t>
            </w:r>
          </w:p>
          <w:p w14:paraId="6B5EE996"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Private &amp; Public Universities</w:t>
            </w:r>
          </w:p>
        </w:tc>
        <w:tc>
          <w:tcPr>
            <w:tcW w:w="1275" w:type="dxa"/>
          </w:tcPr>
          <w:p w14:paraId="3333FF07" w14:textId="77777777" w:rsidR="00931081" w:rsidRPr="00FB0A38" w:rsidRDefault="00931081" w:rsidP="00D22CE9">
            <w:pPr>
              <w:rPr>
                <w:rFonts w:cstheme="minorHAnsi"/>
                <w:color w:val="000000"/>
                <w:sz w:val="18"/>
                <w:szCs w:val="18"/>
              </w:rPr>
            </w:pPr>
            <w:r w:rsidRPr="00FB0A38">
              <w:rPr>
                <w:rFonts w:cstheme="minorHAnsi"/>
                <w:color w:val="000000"/>
                <w:sz w:val="18"/>
                <w:szCs w:val="18"/>
              </w:rPr>
              <w:lastRenderedPageBreak/>
              <w:t>Do</w:t>
            </w:r>
          </w:p>
        </w:tc>
        <w:tc>
          <w:tcPr>
            <w:tcW w:w="1349" w:type="dxa"/>
          </w:tcPr>
          <w:p w14:paraId="6CCB79CB" w14:textId="77777777" w:rsidR="00931081" w:rsidRPr="00FB0A38" w:rsidRDefault="00931081" w:rsidP="00D22CE9">
            <w:pPr>
              <w:jc w:val="center"/>
              <w:rPr>
                <w:rFonts w:cstheme="minorHAnsi"/>
                <w:color w:val="000000"/>
                <w:sz w:val="18"/>
                <w:szCs w:val="18"/>
              </w:rPr>
            </w:pPr>
            <w:r w:rsidRPr="00FB0A38">
              <w:rPr>
                <w:rFonts w:cstheme="minorHAnsi"/>
                <w:b/>
                <w:color w:val="FF0000"/>
                <w:sz w:val="18"/>
                <w:szCs w:val="18"/>
              </w:rPr>
              <w:t>6.0</w:t>
            </w:r>
          </w:p>
        </w:tc>
        <w:tc>
          <w:tcPr>
            <w:tcW w:w="1622" w:type="dxa"/>
          </w:tcPr>
          <w:p w14:paraId="550C612C" w14:textId="77777777" w:rsidR="00931081" w:rsidRPr="00FB0A38" w:rsidRDefault="00931081" w:rsidP="00D22CE9">
            <w:pPr>
              <w:rPr>
                <w:rFonts w:cstheme="minorHAnsi"/>
                <w:color w:val="000000"/>
                <w:sz w:val="18"/>
                <w:szCs w:val="18"/>
              </w:rPr>
            </w:pPr>
          </w:p>
        </w:tc>
        <w:tc>
          <w:tcPr>
            <w:tcW w:w="2476" w:type="dxa"/>
          </w:tcPr>
          <w:p w14:paraId="56F8BBB6" w14:textId="67A7AD1E" w:rsidR="00931081" w:rsidRPr="00FB0A38" w:rsidRDefault="00931081" w:rsidP="00D22CE9">
            <w:pPr>
              <w:rPr>
                <w:rFonts w:cstheme="minorHAnsi"/>
                <w:color w:val="000000"/>
                <w:sz w:val="18"/>
                <w:szCs w:val="18"/>
              </w:rPr>
            </w:pPr>
            <w:r w:rsidRPr="00FB0A38">
              <w:rPr>
                <w:rFonts w:cstheme="minorHAnsi"/>
                <w:color w:val="000000"/>
                <w:sz w:val="18"/>
                <w:szCs w:val="18"/>
              </w:rPr>
              <w:t xml:space="preserve">Yearly allocation @ of about </w:t>
            </w:r>
            <w:r w:rsidR="00DA1AD1" w:rsidRPr="00FB0A38">
              <w:rPr>
                <w:rFonts w:cstheme="minorHAnsi"/>
                <w:color w:val="000000"/>
                <w:sz w:val="18"/>
                <w:szCs w:val="18"/>
              </w:rPr>
              <w:t>$</w:t>
            </w:r>
            <w:r w:rsidRPr="00FB0A38">
              <w:rPr>
                <w:rFonts w:cstheme="minorHAnsi"/>
                <w:color w:val="000000"/>
                <w:sz w:val="18"/>
                <w:szCs w:val="18"/>
              </w:rPr>
              <w:t xml:space="preserve">2 Million per training institution, from </w:t>
            </w:r>
            <w:r w:rsidRPr="00FB0A38">
              <w:rPr>
                <w:rFonts w:cstheme="minorHAnsi"/>
                <w:color w:val="000000"/>
                <w:sz w:val="18"/>
                <w:szCs w:val="18"/>
              </w:rPr>
              <w:lastRenderedPageBreak/>
              <w:t>Revenue budget will be necessary.</w:t>
            </w:r>
          </w:p>
        </w:tc>
      </w:tr>
      <w:tr w:rsidR="00931081" w:rsidRPr="00FB0A38" w14:paraId="71C933D9" w14:textId="77777777" w:rsidTr="00D22CE9">
        <w:tc>
          <w:tcPr>
            <w:tcW w:w="703" w:type="dxa"/>
          </w:tcPr>
          <w:p w14:paraId="5DE3BCBC" w14:textId="77777777" w:rsidR="00931081" w:rsidRPr="00FB0A38" w:rsidRDefault="00931081" w:rsidP="00D22CE9">
            <w:pPr>
              <w:rPr>
                <w:rFonts w:cstheme="minorHAnsi"/>
                <w:b/>
                <w:color w:val="000000"/>
                <w:sz w:val="18"/>
                <w:szCs w:val="18"/>
              </w:rPr>
            </w:pPr>
            <w:r w:rsidRPr="00FB0A38">
              <w:rPr>
                <w:rFonts w:cstheme="minorHAnsi"/>
                <w:b/>
                <w:color w:val="000000"/>
                <w:sz w:val="18"/>
                <w:szCs w:val="18"/>
              </w:rPr>
              <w:lastRenderedPageBreak/>
              <w:t>TOTAL</w:t>
            </w:r>
          </w:p>
        </w:tc>
        <w:tc>
          <w:tcPr>
            <w:tcW w:w="1475" w:type="dxa"/>
          </w:tcPr>
          <w:p w14:paraId="04CC609A" w14:textId="77777777" w:rsidR="00931081" w:rsidRPr="00FB0A38" w:rsidRDefault="00931081" w:rsidP="00D22CE9">
            <w:pPr>
              <w:rPr>
                <w:rFonts w:cstheme="minorHAnsi"/>
                <w:b/>
                <w:color w:val="000000"/>
                <w:sz w:val="18"/>
                <w:szCs w:val="18"/>
              </w:rPr>
            </w:pPr>
          </w:p>
        </w:tc>
        <w:tc>
          <w:tcPr>
            <w:tcW w:w="1448" w:type="dxa"/>
          </w:tcPr>
          <w:p w14:paraId="2FA2A16E" w14:textId="77777777" w:rsidR="00931081" w:rsidRPr="00FB0A38" w:rsidRDefault="00931081" w:rsidP="00D22CE9">
            <w:pPr>
              <w:ind w:left="-44"/>
              <w:rPr>
                <w:rFonts w:eastAsia="Times New Roman" w:cstheme="minorHAnsi"/>
                <w:b/>
                <w:color w:val="000000"/>
                <w:sz w:val="18"/>
                <w:szCs w:val="18"/>
              </w:rPr>
            </w:pPr>
          </w:p>
        </w:tc>
        <w:tc>
          <w:tcPr>
            <w:tcW w:w="1719" w:type="dxa"/>
          </w:tcPr>
          <w:p w14:paraId="0D17B641" w14:textId="77777777" w:rsidR="00931081" w:rsidRPr="00FB0A38" w:rsidRDefault="00931081" w:rsidP="00D22CE9">
            <w:pPr>
              <w:rPr>
                <w:rFonts w:cstheme="minorHAnsi"/>
                <w:b/>
                <w:color w:val="000000"/>
                <w:sz w:val="18"/>
                <w:szCs w:val="18"/>
              </w:rPr>
            </w:pPr>
          </w:p>
        </w:tc>
        <w:tc>
          <w:tcPr>
            <w:tcW w:w="1110" w:type="dxa"/>
          </w:tcPr>
          <w:p w14:paraId="61B7A56A" w14:textId="77777777" w:rsidR="00931081" w:rsidRPr="00FB0A38" w:rsidRDefault="00931081" w:rsidP="00D22CE9">
            <w:pPr>
              <w:rPr>
                <w:rFonts w:cstheme="minorHAnsi"/>
                <w:b/>
                <w:color w:val="000000"/>
                <w:sz w:val="18"/>
                <w:szCs w:val="18"/>
              </w:rPr>
            </w:pPr>
          </w:p>
        </w:tc>
        <w:tc>
          <w:tcPr>
            <w:tcW w:w="780" w:type="dxa"/>
          </w:tcPr>
          <w:p w14:paraId="5D51D07D" w14:textId="77777777" w:rsidR="00931081" w:rsidRPr="00FB0A38" w:rsidRDefault="00931081" w:rsidP="00D22CE9">
            <w:pPr>
              <w:rPr>
                <w:rFonts w:cstheme="minorHAnsi"/>
                <w:b/>
                <w:color w:val="000000"/>
                <w:sz w:val="18"/>
                <w:szCs w:val="18"/>
              </w:rPr>
            </w:pPr>
          </w:p>
        </w:tc>
        <w:tc>
          <w:tcPr>
            <w:tcW w:w="986" w:type="dxa"/>
          </w:tcPr>
          <w:p w14:paraId="26B8245A" w14:textId="77777777" w:rsidR="00931081" w:rsidRPr="00FB0A38" w:rsidRDefault="00931081" w:rsidP="00D22CE9">
            <w:pPr>
              <w:rPr>
                <w:rFonts w:cstheme="minorHAnsi"/>
                <w:b/>
                <w:color w:val="000000"/>
                <w:sz w:val="18"/>
                <w:szCs w:val="18"/>
              </w:rPr>
            </w:pPr>
          </w:p>
        </w:tc>
        <w:tc>
          <w:tcPr>
            <w:tcW w:w="1020" w:type="dxa"/>
          </w:tcPr>
          <w:p w14:paraId="01575B7A" w14:textId="77777777" w:rsidR="00931081" w:rsidRPr="00FB0A38" w:rsidRDefault="00931081" w:rsidP="00D22CE9">
            <w:pPr>
              <w:rPr>
                <w:rFonts w:cstheme="minorHAnsi"/>
                <w:b/>
                <w:color w:val="000000"/>
                <w:sz w:val="18"/>
                <w:szCs w:val="18"/>
              </w:rPr>
            </w:pPr>
          </w:p>
        </w:tc>
        <w:tc>
          <w:tcPr>
            <w:tcW w:w="1307" w:type="dxa"/>
          </w:tcPr>
          <w:p w14:paraId="0F5D1570" w14:textId="77777777" w:rsidR="00931081" w:rsidRPr="00FB0A38" w:rsidRDefault="00931081" w:rsidP="00D22CE9">
            <w:pPr>
              <w:rPr>
                <w:rFonts w:cstheme="minorHAnsi"/>
                <w:b/>
                <w:color w:val="000000"/>
                <w:sz w:val="18"/>
                <w:szCs w:val="18"/>
              </w:rPr>
            </w:pPr>
          </w:p>
        </w:tc>
        <w:tc>
          <w:tcPr>
            <w:tcW w:w="1275" w:type="dxa"/>
          </w:tcPr>
          <w:p w14:paraId="010C336C" w14:textId="77777777" w:rsidR="00931081" w:rsidRPr="00FB0A38" w:rsidRDefault="00931081" w:rsidP="00D22CE9">
            <w:pPr>
              <w:rPr>
                <w:rFonts w:cstheme="minorHAnsi"/>
                <w:b/>
                <w:color w:val="000000"/>
                <w:sz w:val="18"/>
                <w:szCs w:val="18"/>
              </w:rPr>
            </w:pPr>
          </w:p>
        </w:tc>
        <w:tc>
          <w:tcPr>
            <w:tcW w:w="1349" w:type="dxa"/>
          </w:tcPr>
          <w:p w14:paraId="4C1D6B05" w14:textId="70C66052" w:rsidR="00931081" w:rsidRPr="00FB0A38" w:rsidRDefault="00931081" w:rsidP="00D22CE9">
            <w:pPr>
              <w:jc w:val="center"/>
              <w:rPr>
                <w:rFonts w:cstheme="minorHAnsi"/>
                <w:b/>
                <w:color w:val="000000"/>
                <w:sz w:val="18"/>
                <w:szCs w:val="18"/>
              </w:rPr>
            </w:pPr>
            <w:r w:rsidRPr="00FB0A38">
              <w:rPr>
                <w:rFonts w:cstheme="minorHAnsi"/>
                <w:b/>
                <w:color w:val="FF0000"/>
                <w:sz w:val="18"/>
                <w:szCs w:val="18"/>
              </w:rPr>
              <w:t>1</w:t>
            </w:r>
            <w:r w:rsidR="00DA1AD1" w:rsidRPr="00FB0A38">
              <w:rPr>
                <w:rFonts w:cstheme="minorHAnsi"/>
                <w:b/>
                <w:color w:val="FF0000"/>
                <w:sz w:val="18"/>
                <w:szCs w:val="18"/>
              </w:rPr>
              <w:t>,</w:t>
            </w:r>
            <w:r w:rsidRPr="00FB0A38">
              <w:rPr>
                <w:rFonts w:cstheme="minorHAnsi"/>
                <w:b/>
                <w:color w:val="FF0000"/>
                <w:sz w:val="18"/>
                <w:szCs w:val="18"/>
              </w:rPr>
              <w:t>719.54</w:t>
            </w:r>
          </w:p>
        </w:tc>
        <w:tc>
          <w:tcPr>
            <w:tcW w:w="1622" w:type="dxa"/>
          </w:tcPr>
          <w:p w14:paraId="1F9F8A88" w14:textId="77777777" w:rsidR="00931081" w:rsidRPr="00FB0A38" w:rsidRDefault="00931081" w:rsidP="00D22CE9">
            <w:pPr>
              <w:rPr>
                <w:rFonts w:cstheme="minorHAnsi"/>
                <w:b/>
                <w:color w:val="000000"/>
                <w:sz w:val="18"/>
                <w:szCs w:val="18"/>
              </w:rPr>
            </w:pPr>
          </w:p>
        </w:tc>
        <w:tc>
          <w:tcPr>
            <w:tcW w:w="2476" w:type="dxa"/>
          </w:tcPr>
          <w:p w14:paraId="4692335C" w14:textId="77777777" w:rsidR="00931081" w:rsidRPr="00FB0A38" w:rsidRDefault="00931081" w:rsidP="00D22CE9">
            <w:pPr>
              <w:rPr>
                <w:rFonts w:cstheme="minorHAnsi"/>
                <w:b/>
                <w:color w:val="000000"/>
                <w:sz w:val="18"/>
                <w:szCs w:val="18"/>
              </w:rPr>
            </w:pPr>
          </w:p>
        </w:tc>
      </w:tr>
    </w:tbl>
    <w:p w14:paraId="4ED70D75" w14:textId="77777777" w:rsidR="00931081" w:rsidRPr="00FB0A38" w:rsidRDefault="00931081" w:rsidP="00931081">
      <w:pPr>
        <w:spacing w:after="0" w:line="240" w:lineRule="auto"/>
        <w:rPr>
          <w:rFonts w:ascii="Arial Narrow" w:hAnsi="Arial Narrow"/>
          <w:color w:val="000000"/>
          <w:sz w:val="20"/>
          <w:szCs w:val="20"/>
        </w:rPr>
      </w:pPr>
    </w:p>
    <w:p w14:paraId="2B2C24A3" w14:textId="77777777" w:rsidR="00931081" w:rsidRPr="00FB0A38" w:rsidRDefault="00931081" w:rsidP="00931081">
      <w:pPr>
        <w:spacing w:after="0"/>
      </w:pPr>
    </w:p>
    <w:p w14:paraId="0A6E4C72" w14:textId="77777777" w:rsidR="0096406F" w:rsidRPr="00FB0A38" w:rsidRDefault="0096406F" w:rsidP="003D0CBE">
      <w:pPr>
        <w:pStyle w:val="ListParagraph"/>
        <w:numPr>
          <w:ilvl w:val="1"/>
          <w:numId w:val="120"/>
        </w:numPr>
        <w:autoSpaceDE w:val="0"/>
        <w:autoSpaceDN w:val="0"/>
        <w:adjustRightInd w:val="0"/>
        <w:spacing w:after="0" w:line="240" w:lineRule="auto"/>
        <w:rPr>
          <w:rFonts w:cstheme="minorHAnsi"/>
          <w:b/>
          <w:sz w:val="28"/>
        </w:rPr>
        <w:sectPr w:rsidR="0096406F" w:rsidRPr="00FB0A38" w:rsidSect="0096406F">
          <w:pgSz w:w="16840" w:h="11907" w:orient="landscape" w:code="261"/>
          <w:pgMar w:top="1440" w:right="1440" w:bottom="1440" w:left="1440" w:header="720" w:footer="720" w:gutter="0"/>
          <w:cols w:space="720"/>
          <w:docGrid w:linePitch="360"/>
        </w:sectPr>
      </w:pPr>
    </w:p>
    <w:p w14:paraId="35A8E543" w14:textId="5E2DDC45" w:rsidR="00C53082" w:rsidRPr="00FB0A38" w:rsidRDefault="00D86D70" w:rsidP="00A72698">
      <w:pPr>
        <w:pStyle w:val="ListParagraph"/>
        <w:numPr>
          <w:ilvl w:val="1"/>
          <w:numId w:val="67"/>
        </w:numPr>
        <w:autoSpaceDE w:val="0"/>
        <w:autoSpaceDN w:val="0"/>
        <w:adjustRightInd w:val="0"/>
        <w:spacing w:after="0" w:line="240" w:lineRule="auto"/>
        <w:rPr>
          <w:rFonts w:cstheme="minorHAnsi"/>
          <w:b/>
          <w:sz w:val="28"/>
        </w:rPr>
      </w:pPr>
      <w:r w:rsidRPr="00FB0A38">
        <w:rPr>
          <w:rFonts w:cstheme="minorHAnsi"/>
          <w:b/>
          <w:sz w:val="28"/>
        </w:rPr>
        <w:lastRenderedPageBreak/>
        <w:t xml:space="preserve">Recommended PAMs </w:t>
      </w:r>
      <w:r w:rsidR="00CA534F" w:rsidRPr="00FB0A38">
        <w:rPr>
          <w:rFonts w:cstheme="minorHAnsi"/>
          <w:b/>
          <w:sz w:val="28"/>
        </w:rPr>
        <w:t>in Relation to Sector Priorities</w:t>
      </w:r>
    </w:p>
    <w:p w14:paraId="4E518541" w14:textId="39F7252C" w:rsidR="00CA534F" w:rsidRPr="00FB0A38" w:rsidRDefault="00CA534F" w:rsidP="00C47263">
      <w:pPr>
        <w:autoSpaceDE w:val="0"/>
        <w:autoSpaceDN w:val="0"/>
        <w:adjustRightInd w:val="0"/>
        <w:spacing w:after="0" w:line="240" w:lineRule="auto"/>
        <w:rPr>
          <w:rFonts w:cstheme="minorHAnsi"/>
        </w:rPr>
      </w:pPr>
    </w:p>
    <w:p w14:paraId="5959E478" w14:textId="25E7069F" w:rsidR="003456E2" w:rsidRPr="00FB0A38" w:rsidRDefault="00E26D72" w:rsidP="00C47263">
      <w:pPr>
        <w:autoSpaceDE w:val="0"/>
        <w:autoSpaceDN w:val="0"/>
        <w:adjustRightInd w:val="0"/>
        <w:spacing w:after="0" w:line="240" w:lineRule="auto"/>
        <w:rPr>
          <w:rFonts w:cstheme="minorHAnsi"/>
        </w:rPr>
      </w:pPr>
      <w:r w:rsidRPr="00FB0A38">
        <w:rPr>
          <w:rFonts w:cstheme="minorHAnsi"/>
        </w:rPr>
        <w:t>The PAMs that we recommend take cognizance of the priorities depicted in the GoB’s plans and programs in the forestry sector. The recommended PAMs align very well with the priorities and implementation of the PAMs no matter whether on a pilot basis or through long-term programs must be in harmony with these priorities to ensure sustainability. Table 6.4. summarizes the alignment.</w:t>
      </w:r>
    </w:p>
    <w:p w14:paraId="386D7398" w14:textId="6F36FCF8" w:rsidR="00CA534F" w:rsidRPr="00FB0A38" w:rsidRDefault="00CA534F" w:rsidP="00C47263">
      <w:pPr>
        <w:autoSpaceDE w:val="0"/>
        <w:autoSpaceDN w:val="0"/>
        <w:adjustRightInd w:val="0"/>
        <w:spacing w:after="0" w:line="240" w:lineRule="auto"/>
        <w:rPr>
          <w:rFonts w:cstheme="minorHAnsi"/>
        </w:rPr>
      </w:pPr>
    </w:p>
    <w:p w14:paraId="2B93BADE" w14:textId="20405D12" w:rsidR="009A4CEF" w:rsidRPr="00FB0A38" w:rsidRDefault="00054FFC" w:rsidP="00C47263">
      <w:pPr>
        <w:autoSpaceDE w:val="0"/>
        <w:autoSpaceDN w:val="0"/>
        <w:adjustRightInd w:val="0"/>
        <w:spacing w:after="0" w:line="240" w:lineRule="auto"/>
        <w:rPr>
          <w:rFonts w:cstheme="minorHAnsi"/>
          <w:b/>
          <w:sz w:val="24"/>
        </w:rPr>
      </w:pPr>
      <w:r w:rsidRPr="00FB0A38">
        <w:rPr>
          <w:rFonts w:cstheme="minorHAnsi"/>
          <w:sz w:val="24"/>
        </w:rPr>
        <w:t xml:space="preserve">Table </w:t>
      </w:r>
      <w:r w:rsidR="0096406F" w:rsidRPr="00FB0A38">
        <w:rPr>
          <w:rFonts w:cstheme="minorHAnsi"/>
          <w:sz w:val="24"/>
        </w:rPr>
        <w:t>4</w:t>
      </w:r>
      <w:r w:rsidRPr="00FB0A38">
        <w:rPr>
          <w:rFonts w:cstheme="minorHAnsi"/>
          <w:sz w:val="24"/>
        </w:rPr>
        <w:t xml:space="preserve">.4. </w:t>
      </w:r>
      <w:r w:rsidRPr="00FB0A38">
        <w:rPr>
          <w:rFonts w:cstheme="minorHAnsi"/>
          <w:b/>
          <w:sz w:val="24"/>
        </w:rPr>
        <w:t>Recommended PAMs in Relation to Forestry Sector Policy Priorities, Programs and Projects</w:t>
      </w:r>
    </w:p>
    <w:p w14:paraId="5FE005E0" w14:textId="1C35EFAF" w:rsidR="009A4CEF" w:rsidRPr="00FB0A38" w:rsidRDefault="009A4CEF" w:rsidP="00C47263">
      <w:pPr>
        <w:autoSpaceDE w:val="0"/>
        <w:autoSpaceDN w:val="0"/>
        <w:adjustRightInd w:val="0"/>
        <w:spacing w:after="0" w:line="240" w:lineRule="auto"/>
        <w:rPr>
          <w:rFonts w:cstheme="minorHAnsi"/>
        </w:rPr>
      </w:pPr>
    </w:p>
    <w:tbl>
      <w:tblPr>
        <w:tblStyle w:val="TableGrid"/>
        <w:tblW w:w="0" w:type="auto"/>
        <w:tblLook w:val="04A0" w:firstRow="1" w:lastRow="0" w:firstColumn="1" w:lastColumn="0" w:noHBand="0" w:noVBand="1"/>
      </w:tblPr>
      <w:tblGrid>
        <w:gridCol w:w="917"/>
        <w:gridCol w:w="1657"/>
        <w:gridCol w:w="1998"/>
        <w:gridCol w:w="2188"/>
        <w:gridCol w:w="2257"/>
      </w:tblGrid>
      <w:tr w:rsidR="00CB7CAA" w:rsidRPr="00FB0A38" w14:paraId="5AAE6F30" w14:textId="77777777" w:rsidTr="00D22CE9">
        <w:tc>
          <w:tcPr>
            <w:tcW w:w="917" w:type="dxa"/>
            <w:shd w:val="clear" w:color="auto" w:fill="4F81BD" w:themeFill="accent1"/>
          </w:tcPr>
          <w:p w14:paraId="1D44F8BF" w14:textId="77777777" w:rsidR="00CB7CAA" w:rsidRPr="00FB0A38" w:rsidRDefault="00CB7CAA" w:rsidP="00CB7CAA">
            <w:pPr>
              <w:autoSpaceDE w:val="0"/>
              <w:autoSpaceDN w:val="0"/>
              <w:adjustRightInd w:val="0"/>
              <w:rPr>
                <w:rFonts w:cstheme="minorHAnsi"/>
                <w:sz w:val="18"/>
              </w:rPr>
            </w:pPr>
          </w:p>
        </w:tc>
        <w:tc>
          <w:tcPr>
            <w:tcW w:w="1754" w:type="dxa"/>
            <w:shd w:val="clear" w:color="auto" w:fill="4F81BD" w:themeFill="accent1"/>
          </w:tcPr>
          <w:p w14:paraId="7A077EA4" w14:textId="77777777" w:rsidR="00CB7CAA" w:rsidRPr="00FB0A38" w:rsidRDefault="00CB7CAA" w:rsidP="00CB7CAA">
            <w:pPr>
              <w:autoSpaceDE w:val="0"/>
              <w:autoSpaceDN w:val="0"/>
              <w:adjustRightInd w:val="0"/>
              <w:rPr>
                <w:rFonts w:cstheme="minorHAnsi"/>
                <w:b/>
                <w:color w:val="000000"/>
                <w:sz w:val="18"/>
                <w:szCs w:val="18"/>
              </w:rPr>
            </w:pPr>
          </w:p>
        </w:tc>
        <w:tc>
          <w:tcPr>
            <w:tcW w:w="6670" w:type="dxa"/>
            <w:gridSpan w:val="3"/>
            <w:shd w:val="clear" w:color="auto" w:fill="4F81BD" w:themeFill="accent1"/>
          </w:tcPr>
          <w:p w14:paraId="640CD0AD" w14:textId="7163DE6C" w:rsidR="00CB7CAA" w:rsidRPr="00FB0A38" w:rsidRDefault="00CB7CAA" w:rsidP="00CB7CAA">
            <w:pPr>
              <w:autoSpaceDE w:val="0"/>
              <w:autoSpaceDN w:val="0"/>
              <w:adjustRightInd w:val="0"/>
              <w:jc w:val="center"/>
              <w:rPr>
                <w:sz w:val="18"/>
              </w:rPr>
            </w:pPr>
            <w:r w:rsidRPr="00FB0A38">
              <w:rPr>
                <w:rFonts w:cstheme="minorHAnsi"/>
                <w:b/>
                <w:color w:val="FFFFFF" w:themeColor="background1"/>
                <w:sz w:val="24"/>
              </w:rPr>
              <w:t>Relevance to</w:t>
            </w:r>
          </w:p>
        </w:tc>
      </w:tr>
      <w:tr w:rsidR="00CB7CAA" w:rsidRPr="00FB0A38" w14:paraId="78F1915C" w14:textId="77777777" w:rsidTr="00CB7CAA">
        <w:tc>
          <w:tcPr>
            <w:tcW w:w="917" w:type="dxa"/>
            <w:shd w:val="clear" w:color="auto" w:fill="4F81BD" w:themeFill="accent1"/>
          </w:tcPr>
          <w:p w14:paraId="03710790" w14:textId="299BE4AE" w:rsidR="00CB7CAA" w:rsidRPr="00FB0A38" w:rsidRDefault="00CB7CAA" w:rsidP="00CB7CAA">
            <w:pPr>
              <w:autoSpaceDE w:val="0"/>
              <w:autoSpaceDN w:val="0"/>
              <w:adjustRightInd w:val="0"/>
              <w:rPr>
                <w:rFonts w:cstheme="minorHAnsi"/>
                <w:sz w:val="18"/>
              </w:rPr>
            </w:pPr>
            <w:r w:rsidRPr="00FB0A38">
              <w:rPr>
                <w:rFonts w:cstheme="minorHAnsi"/>
                <w:b/>
                <w:color w:val="FFFFFF" w:themeColor="background1"/>
                <w:sz w:val="24"/>
              </w:rPr>
              <w:t>Bundle</w:t>
            </w:r>
          </w:p>
        </w:tc>
        <w:tc>
          <w:tcPr>
            <w:tcW w:w="1754" w:type="dxa"/>
            <w:shd w:val="clear" w:color="auto" w:fill="4F81BD" w:themeFill="accent1"/>
          </w:tcPr>
          <w:p w14:paraId="223BE17A" w14:textId="5F8A6FF1" w:rsidR="00CB7CAA" w:rsidRPr="00FB0A38" w:rsidRDefault="00CB7CAA" w:rsidP="00CB7CAA">
            <w:pPr>
              <w:autoSpaceDE w:val="0"/>
              <w:autoSpaceDN w:val="0"/>
              <w:adjustRightInd w:val="0"/>
              <w:rPr>
                <w:rFonts w:cstheme="minorHAnsi"/>
                <w:b/>
                <w:color w:val="000000"/>
                <w:sz w:val="18"/>
                <w:szCs w:val="18"/>
              </w:rPr>
            </w:pPr>
            <w:r w:rsidRPr="00FB0A38">
              <w:rPr>
                <w:rFonts w:cstheme="minorHAnsi"/>
                <w:b/>
                <w:color w:val="FFFFFF" w:themeColor="background1"/>
                <w:sz w:val="24"/>
              </w:rPr>
              <w:t>PAMs Package</w:t>
            </w:r>
          </w:p>
        </w:tc>
        <w:tc>
          <w:tcPr>
            <w:tcW w:w="1909" w:type="dxa"/>
            <w:shd w:val="clear" w:color="auto" w:fill="4F81BD" w:themeFill="accent1"/>
          </w:tcPr>
          <w:p w14:paraId="4C93D240" w14:textId="7B04EE3C" w:rsidR="00CB7CAA" w:rsidRPr="00FB0A38" w:rsidRDefault="00CB7CAA" w:rsidP="00CB7CAA">
            <w:pPr>
              <w:autoSpaceDE w:val="0"/>
              <w:autoSpaceDN w:val="0"/>
              <w:adjustRightInd w:val="0"/>
              <w:rPr>
                <w:rFonts w:cstheme="minorHAnsi"/>
                <w:sz w:val="18"/>
              </w:rPr>
            </w:pPr>
            <w:r w:rsidRPr="00FB0A38">
              <w:rPr>
                <w:rFonts w:cstheme="minorHAnsi"/>
                <w:b/>
                <w:color w:val="FFFFFF" w:themeColor="background1"/>
                <w:sz w:val="24"/>
              </w:rPr>
              <w:t>Drivers of D&amp;D</w:t>
            </w:r>
          </w:p>
        </w:tc>
        <w:tc>
          <w:tcPr>
            <w:tcW w:w="2407" w:type="dxa"/>
            <w:shd w:val="clear" w:color="auto" w:fill="4F81BD" w:themeFill="accent1"/>
          </w:tcPr>
          <w:p w14:paraId="6E45C7B4" w14:textId="335DF9C3" w:rsidR="00CB7CAA" w:rsidRPr="00FB0A38" w:rsidRDefault="00CB7CAA" w:rsidP="00CB7CAA">
            <w:pPr>
              <w:autoSpaceDE w:val="0"/>
              <w:autoSpaceDN w:val="0"/>
              <w:adjustRightInd w:val="0"/>
              <w:rPr>
                <w:rFonts w:cstheme="minorHAnsi"/>
                <w:sz w:val="18"/>
              </w:rPr>
            </w:pPr>
            <w:r w:rsidRPr="00FB0A38">
              <w:rPr>
                <w:rFonts w:cstheme="minorHAnsi"/>
                <w:b/>
                <w:color w:val="FFFFFF" w:themeColor="background1"/>
                <w:sz w:val="24"/>
              </w:rPr>
              <w:t>Sector Policies/Plans</w:t>
            </w:r>
          </w:p>
        </w:tc>
        <w:tc>
          <w:tcPr>
            <w:tcW w:w="2354" w:type="dxa"/>
            <w:shd w:val="clear" w:color="auto" w:fill="4F81BD" w:themeFill="accent1"/>
          </w:tcPr>
          <w:p w14:paraId="060B420D" w14:textId="3C3DB3F9" w:rsidR="00CB7CAA" w:rsidRPr="00FB0A38" w:rsidRDefault="00CB7CAA" w:rsidP="00CB7CAA">
            <w:pPr>
              <w:autoSpaceDE w:val="0"/>
              <w:autoSpaceDN w:val="0"/>
              <w:adjustRightInd w:val="0"/>
              <w:rPr>
                <w:sz w:val="18"/>
              </w:rPr>
            </w:pPr>
            <w:r w:rsidRPr="00FB0A38">
              <w:rPr>
                <w:rFonts w:cstheme="minorHAnsi"/>
                <w:b/>
                <w:color w:val="FFFFFF" w:themeColor="background1"/>
                <w:sz w:val="24"/>
              </w:rPr>
              <w:t>Programs/Projects</w:t>
            </w:r>
          </w:p>
        </w:tc>
      </w:tr>
      <w:tr w:rsidR="00CB7CAA" w:rsidRPr="00FB0A38" w14:paraId="4EDA030C" w14:textId="77777777" w:rsidTr="00CB7CAA">
        <w:tc>
          <w:tcPr>
            <w:tcW w:w="917" w:type="dxa"/>
          </w:tcPr>
          <w:p w14:paraId="7F71B80B" w14:textId="6CDD39E3" w:rsidR="00CB7CAA" w:rsidRPr="00FB0A38" w:rsidRDefault="00CB7CAA" w:rsidP="00CB7CAA">
            <w:pPr>
              <w:autoSpaceDE w:val="0"/>
              <w:autoSpaceDN w:val="0"/>
              <w:adjustRightInd w:val="0"/>
              <w:rPr>
                <w:rFonts w:cstheme="minorHAnsi"/>
                <w:sz w:val="18"/>
              </w:rPr>
            </w:pPr>
            <w:r w:rsidRPr="00FB0A38">
              <w:rPr>
                <w:rFonts w:cstheme="minorHAnsi"/>
                <w:sz w:val="18"/>
              </w:rPr>
              <w:t>1</w:t>
            </w:r>
          </w:p>
        </w:tc>
        <w:tc>
          <w:tcPr>
            <w:tcW w:w="1754" w:type="dxa"/>
          </w:tcPr>
          <w:p w14:paraId="48AE77C1" w14:textId="6F598581" w:rsidR="00CB7CAA" w:rsidRPr="00FB0A38" w:rsidRDefault="00CB7CAA" w:rsidP="00CB7CAA">
            <w:pPr>
              <w:autoSpaceDE w:val="0"/>
              <w:autoSpaceDN w:val="0"/>
              <w:adjustRightInd w:val="0"/>
              <w:rPr>
                <w:rFonts w:cstheme="minorHAnsi"/>
                <w:sz w:val="18"/>
              </w:rPr>
            </w:pPr>
            <w:r w:rsidRPr="00FB0A38">
              <w:rPr>
                <w:rFonts w:cstheme="minorHAnsi"/>
                <w:b/>
                <w:color w:val="000000"/>
                <w:sz w:val="18"/>
                <w:szCs w:val="18"/>
              </w:rPr>
              <w:t>Sustainable Supply of Alternate Energy for Fuelwood</w:t>
            </w:r>
          </w:p>
        </w:tc>
        <w:tc>
          <w:tcPr>
            <w:tcW w:w="1909" w:type="dxa"/>
          </w:tcPr>
          <w:p w14:paraId="3A250FDA" w14:textId="276CC56E"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Demand for Fuelwood</w:t>
            </w:r>
          </w:p>
        </w:tc>
        <w:tc>
          <w:tcPr>
            <w:tcW w:w="2407" w:type="dxa"/>
          </w:tcPr>
          <w:p w14:paraId="10DC7DD6" w14:textId="5DF5CF78"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National Energy Policy</w:t>
            </w:r>
          </w:p>
          <w:p w14:paraId="28EAB93E"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 Policy (2016)</w:t>
            </w:r>
          </w:p>
          <w:p w14:paraId="50C7D3A9"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Forestry Master Plan (2016)</w:t>
            </w:r>
          </w:p>
          <w:p w14:paraId="6D8BE4F7"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CIP-EFCC</w:t>
            </w:r>
          </w:p>
          <w:p w14:paraId="68350765" w14:textId="439033B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7FYP</w:t>
            </w:r>
          </w:p>
        </w:tc>
        <w:tc>
          <w:tcPr>
            <w:tcW w:w="2354" w:type="dxa"/>
          </w:tcPr>
          <w:p w14:paraId="4ED86F7F" w14:textId="77777777" w:rsidR="00CB7CAA" w:rsidRPr="00FB0A38" w:rsidRDefault="00CB7CAA" w:rsidP="00860916">
            <w:pPr>
              <w:pStyle w:val="ListParagraph"/>
              <w:numPr>
                <w:ilvl w:val="0"/>
                <w:numId w:val="74"/>
              </w:numPr>
              <w:autoSpaceDE w:val="0"/>
              <w:autoSpaceDN w:val="0"/>
              <w:adjustRightInd w:val="0"/>
              <w:rPr>
                <w:sz w:val="18"/>
              </w:rPr>
            </w:pPr>
            <w:r w:rsidRPr="00FB0A38">
              <w:rPr>
                <w:sz w:val="18"/>
              </w:rPr>
              <w:t>Ecosystem Restoration and Resilient Livelihoods (Proposed – UNDP/FAO)</w:t>
            </w:r>
          </w:p>
          <w:p w14:paraId="21B2C54F" w14:textId="0643FC9F"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SAFE – IOM</w:t>
            </w:r>
          </w:p>
          <w:p w14:paraId="7AA558DC"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CREL</w:t>
            </w:r>
          </w:p>
          <w:p w14:paraId="1A455A5D"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SUFAL</w:t>
            </w:r>
          </w:p>
          <w:p w14:paraId="55699731" w14:textId="1C5D3F1B"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SUROKKHA</w:t>
            </w:r>
          </w:p>
        </w:tc>
      </w:tr>
      <w:tr w:rsidR="00CB7CAA" w:rsidRPr="00FB0A38" w14:paraId="06D8A4D0" w14:textId="77777777" w:rsidTr="00CB7CAA">
        <w:tc>
          <w:tcPr>
            <w:tcW w:w="917" w:type="dxa"/>
          </w:tcPr>
          <w:p w14:paraId="1CB3D1CE" w14:textId="7E02A745" w:rsidR="00CB7CAA" w:rsidRPr="00FB0A38" w:rsidRDefault="00CB7CAA" w:rsidP="00CB7CAA">
            <w:pPr>
              <w:autoSpaceDE w:val="0"/>
              <w:autoSpaceDN w:val="0"/>
              <w:adjustRightInd w:val="0"/>
              <w:rPr>
                <w:rFonts w:cstheme="minorHAnsi"/>
                <w:sz w:val="18"/>
              </w:rPr>
            </w:pPr>
            <w:r w:rsidRPr="00FB0A38">
              <w:rPr>
                <w:rFonts w:cstheme="minorHAnsi"/>
                <w:sz w:val="18"/>
              </w:rPr>
              <w:t>2</w:t>
            </w:r>
          </w:p>
        </w:tc>
        <w:tc>
          <w:tcPr>
            <w:tcW w:w="1754" w:type="dxa"/>
          </w:tcPr>
          <w:p w14:paraId="39849BA3" w14:textId="3BEA8020" w:rsidR="00CB7CAA" w:rsidRPr="00FB0A38" w:rsidRDefault="00CB7CAA" w:rsidP="00CB7CAA">
            <w:pPr>
              <w:autoSpaceDE w:val="0"/>
              <w:autoSpaceDN w:val="0"/>
              <w:adjustRightInd w:val="0"/>
              <w:rPr>
                <w:rFonts w:cstheme="minorHAnsi"/>
                <w:sz w:val="18"/>
              </w:rPr>
            </w:pPr>
            <w:r w:rsidRPr="00FB0A38">
              <w:rPr>
                <w:rFonts w:cstheme="minorHAnsi"/>
                <w:b/>
                <w:color w:val="000000"/>
                <w:sz w:val="18"/>
                <w:szCs w:val="18"/>
              </w:rPr>
              <w:t>Afforestation of Degraded Forests and Marginal Land for Sustained Fuelwood Supply</w:t>
            </w:r>
          </w:p>
        </w:tc>
        <w:tc>
          <w:tcPr>
            <w:tcW w:w="1909" w:type="dxa"/>
          </w:tcPr>
          <w:p w14:paraId="76439164"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Demand for Fuelwood</w:t>
            </w:r>
          </w:p>
          <w:p w14:paraId="488C4356"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Illegal Timber Harvest</w:t>
            </w:r>
          </w:p>
          <w:p w14:paraId="5063752E"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Encroachment</w:t>
            </w:r>
          </w:p>
          <w:p w14:paraId="472D38B8"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Expansion of Agriculture</w:t>
            </w:r>
          </w:p>
          <w:p w14:paraId="6F2E1233" w14:textId="17BDC46F"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 xml:space="preserve">Governance </w:t>
            </w:r>
          </w:p>
        </w:tc>
        <w:tc>
          <w:tcPr>
            <w:tcW w:w="2407" w:type="dxa"/>
          </w:tcPr>
          <w:p w14:paraId="355783B4" w14:textId="3ADDEF32"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7FYP</w:t>
            </w:r>
          </w:p>
          <w:p w14:paraId="3571049A"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BCCSAP</w:t>
            </w:r>
          </w:p>
          <w:p w14:paraId="3DAD058D"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NCS</w:t>
            </w:r>
          </w:p>
          <w:p w14:paraId="4EC2D1AC" w14:textId="24A088CE"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 Policy (2016)</w:t>
            </w:r>
          </w:p>
          <w:p w14:paraId="036E7C20"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Forestry Master Plan (2016)</w:t>
            </w:r>
          </w:p>
          <w:p w14:paraId="5C1B0F12"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CIP-EFCC</w:t>
            </w:r>
          </w:p>
          <w:p w14:paraId="2F5380DA" w14:textId="4A871F8E"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Bangladesh Delta Plan</w:t>
            </w:r>
          </w:p>
        </w:tc>
        <w:tc>
          <w:tcPr>
            <w:tcW w:w="2354" w:type="dxa"/>
          </w:tcPr>
          <w:p w14:paraId="506DDD0D" w14:textId="4A82236F" w:rsidR="00CB7CAA" w:rsidRPr="00FB0A38" w:rsidRDefault="00CB7CAA" w:rsidP="00860916">
            <w:pPr>
              <w:pStyle w:val="ListParagraph"/>
              <w:numPr>
                <w:ilvl w:val="0"/>
                <w:numId w:val="74"/>
              </w:numPr>
              <w:autoSpaceDE w:val="0"/>
              <w:autoSpaceDN w:val="0"/>
              <w:adjustRightInd w:val="0"/>
              <w:rPr>
                <w:sz w:val="18"/>
              </w:rPr>
            </w:pPr>
            <w:r w:rsidRPr="00FB0A38">
              <w:rPr>
                <w:sz w:val="18"/>
              </w:rPr>
              <w:t>Ecosystem Restoration and Resilient Livelihoods (Proposed – UNDP/FAO)</w:t>
            </w:r>
          </w:p>
          <w:p w14:paraId="21C60C93"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SUFAL</w:t>
            </w:r>
          </w:p>
          <w:p w14:paraId="1AC81A2A"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SUROKKHA</w:t>
            </w:r>
          </w:p>
          <w:p w14:paraId="3182ED5C" w14:textId="1BE13EEA"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CHTWCA</w:t>
            </w:r>
          </w:p>
        </w:tc>
      </w:tr>
      <w:tr w:rsidR="00CB7CAA" w:rsidRPr="00FB0A38" w14:paraId="51C5A551" w14:textId="77777777" w:rsidTr="00CB7CAA">
        <w:tc>
          <w:tcPr>
            <w:tcW w:w="917" w:type="dxa"/>
          </w:tcPr>
          <w:p w14:paraId="4037707E" w14:textId="46D7F694" w:rsidR="00CB7CAA" w:rsidRPr="00FB0A38" w:rsidRDefault="00CB7CAA" w:rsidP="00CB7CAA">
            <w:pPr>
              <w:autoSpaceDE w:val="0"/>
              <w:autoSpaceDN w:val="0"/>
              <w:adjustRightInd w:val="0"/>
              <w:rPr>
                <w:rFonts w:cstheme="minorHAnsi"/>
                <w:sz w:val="18"/>
              </w:rPr>
            </w:pPr>
            <w:r w:rsidRPr="00FB0A38">
              <w:rPr>
                <w:rFonts w:cstheme="minorHAnsi"/>
                <w:sz w:val="18"/>
              </w:rPr>
              <w:t>3</w:t>
            </w:r>
          </w:p>
        </w:tc>
        <w:tc>
          <w:tcPr>
            <w:tcW w:w="1754" w:type="dxa"/>
          </w:tcPr>
          <w:p w14:paraId="29E35CB4" w14:textId="06C57974" w:rsidR="00CB7CAA" w:rsidRPr="00FB0A38" w:rsidRDefault="00CB7CAA" w:rsidP="00CB7CAA">
            <w:pPr>
              <w:autoSpaceDE w:val="0"/>
              <w:autoSpaceDN w:val="0"/>
              <w:adjustRightInd w:val="0"/>
              <w:rPr>
                <w:rFonts w:cstheme="minorHAnsi"/>
                <w:sz w:val="18"/>
              </w:rPr>
            </w:pPr>
            <w:r w:rsidRPr="00FB0A38">
              <w:rPr>
                <w:rFonts w:cstheme="minorHAnsi"/>
                <w:b/>
                <w:color w:val="000000"/>
                <w:sz w:val="18"/>
                <w:szCs w:val="18"/>
              </w:rPr>
              <w:t>Implementation of Land Use Policy for Improved Monitoring of Carbon Stock in Forests by Resolving Land Tenure Problems</w:t>
            </w:r>
          </w:p>
        </w:tc>
        <w:tc>
          <w:tcPr>
            <w:tcW w:w="1909" w:type="dxa"/>
          </w:tcPr>
          <w:p w14:paraId="02503750"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Demand for Fuelwood</w:t>
            </w:r>
          </w:p>
          <w:p w14:paraId="5A66BB6C"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Illegal Timber Harvest</w:t>
            </w:r>
          </w:p>
          <w:p w14:paraId="32310364"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Encroachment</w:t>
            </w:r>
          </w:p>
          <w:p w14:paraId="1D5BE60D"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Expansion of Agriculture</w:t>
            </w:r>
          </w:p>
          <w:p w14:paraId="3C8823ED" w14:textId="69954894"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Governance</w:t>
            </w:r>
          </w:p>
        </w:tc>
        <w:tc>
          <w:tcPr>
            <w:tcW w:w="2407" w:type="dxa"/>
          </w:tcPr>
          <w:p w14:paraId="7C9C1B7F" w14:textId="557D21D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Land Use Policy</w:t>
            </w:r>
          </w:p>
          <w:p w14:paraId="05E4BEE9" w14:textId="76CB9EE8"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7FYP</w:t>
            </w:r>
          </w:p>
          <w:p w14:paraId="337CAA44"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BCCSAP</w:t>
            </w:r>
          </w:p>
          <w:p w14:paraId="509CC054"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NCS</w:t>
            </w:r>
          </w:p>
          <w:p w14:paraId="288B3740"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 Policy (2016)</w:t>
            </w:r>
          </w:p>
          <w:p w14:paraId="7FD358D4"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Forestry Master Plan (2016)</w:t>
            </w:r>
          </w:p>
          <w:p w14:paraId="12683172" w14:textId="71F6E250"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CIP-EFCC</w:t>
            </w:r>
          </w:p>
        </w:tc>
        <w:tc>
          <w:tcPr>
            <w:tcW w:w="2354" w:type="dxa"/>
          </w:tcPr>
          <w:p w14:paraId="7516C2EE" w14:textId="77777777" w:rsidR="00CB7CAA" w:rsidRPr="00FB0A38" w:rsidRDefault="00CB7CAA" w:rsidP="00860916">
            <w:pPr>
              <w:pStyle w:val="ListParagraph"/>
              <w:numPr>
                <w:ilvl w:val="0"/>
                <w:numId w:val="74"/>
              </w:numPr>
              <w:autoSpaceDE w:val="0"/>
              <w:autoSpaceDN w:val="0"/>
              <w:adjustRightInd w:val="0"/>
              <w:rPr>
                <w:sz w:val="18"/>
              </w:rPr>
            </w:pPr>
            <w:r w:rsidRPr="00FB0A38">
              <w:rPr>
                <w:sz w:val="18"/>
              </w:rPr>
              <w:t>Ecosystem Restoration and Resilient Livelihoods (Proposed – UNDP/FAO)</w:t>
            </w:r>
          </w:p>
          <w:p w14:paraId="2D70935E"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CREL</w:t>
            </w:r>
          </w:p>
          <w:p w14:paraId="423DA3E7" w14:textId="5C2B647B"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SUFAL</w:t>
            </w:r>
          </w:p>
        </w:tc>
      </w:tr>
      <w:tr w:rsidR="00CB7CAA" w:rsidRPr="00FB0A38" w14:paraId="253C4866" w14:textId="77777777" w:rsidTr="00CB7CAA">
        <w:tc>
          <w:tcPr>
            <w:tcW w:w="917" w:type="dxa"/>
          </w:tcPr>
          <w:p w14:paraId="2663EA72" w14:textId="661B76FC" w:rsidR="00CB7CAA" w:rsidRPr="00FB0A38" w:rsidRDefault="00CB7CAA" w:rsidP="00CB7CAA">
            <w:pPr>
              <w:autoSpaceDE w:val="0"/>
              <w:autoSpaceDN w:val="0"/>
              <w:adjustRightInd w:val="0"/>
              <w:rPr>
                <w:rFonts w:cstheme="minorHAnsi"/>
                <w:sz w:val="18"/>
              </w:rPr>
            </w:pPr>
            <w:r w:rsidRPr="00FB0A38">
              <w:rPr>
                <w:rFonts w:cstheme="minorHAnsi"/>
                <w:sz w:val="18"/>
              </w:rPr>
              <w:t>4</w:t>
            </w:r>
          </w:p>
        </w:tc>
        <w:tc>
          <w:tcPr>
            <w:tcW w:w="1754" w:type="dxa"/>
          </w:tcPr>
          <w:p w14:paraId="6225DEF8" w14:textId="6EC5BC3E" w:rsidR="00CB7CAA" w:rsidRPr="00FB0A38" w:rsidRDefault="00CB7CAA" w:rsidP="00CB7CAA">
            <w:pPr>
              <w:autoSpaceDE w:val="0"/>
              <w:autoSpaceDN w:val="0"/>
              <w:adjustRightInd w:val="0"/>
              <w:rPr>
                <w:rFonts w:cstheme="minorHAnsi"/>
                <w:sz w:val="18"/>
              </w:rPr>
            </w:pPr>
            <w:r w:rsidRPr="00FB0A38">
              <w:rPr>
                <w:rFonts w:cstheme="minorHAnsi"/>
                <w:b/>
                <w:color w:val="000000"/>
                <w:sz w:val="18"/>
                <w:szCs w:val="18"/>
              </w:rPr>
              <w:t>Improved Management of Existing Forests and Protected Areas</w:t>
            </w:r>
          </w:p>
        </w:tc>
        <w:tc>
          <w:tcPr>
            <w:tcW w:w="1909" w:type="dxa"/>
          </w:tcPr>
          <w:p w14:paraId="1F0E3706"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Demand for Fuelwood</w:t>
            </w:r>
          </w:p>
          <w:p w14:paraId="7F61B22C"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Illegal Timber Harvest</w:t>
            </w:r>
          </w:p>
          <w:p w14:paraId="61FD4FBF"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Encroachment</w:t>
            </w:r>
          </w:p>
          <w:p w14:paraId="4DE945B3"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Expansion of Agriculture</w:t>
            </w:r>
          </w:p>
          <w:p w14:paraId="4D42C444" w14:textId="0923D2C6"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Governance</w:t>
            </w:r>
          </w:p>
        </w:tc>
        <w:tc>
          <w:tcPr>
            <w:tcW w:w="2407" w:type="dxa"/>
          </w:tcPr>
          <w:p w14:paraId="498E033E" w14:textId="4DD70760"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PA Rules 2017</w:t>
            </w:r>
          </w:p>
          <w:p w14:paraId="1446BE00" w14:textId="41ECDD44"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Wildlife Safety Act 2012</w:t>
            </w:r>
          </w:p>
          <w:p w14:paraId="681F2FD2"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7FYP</w:t>
            </w:r>
          </w:p>
          <w:p w14:paraId="0F7A8460"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BCCSAP</w:t>
            </w:r>
          </w:p>
          <w:p w14:paraId="6A351EBB"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NCS</w:t>
            </w:r>
          </w:p>
          <w:p w14:paraId="12E8CD32"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 Policy (2016)</w:t>
            </w:r>
          </w:p>
          <w:p w14:paraId="0814A1CD"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Forestry Master Plan (2016)</w:t>
            </w:r>
          </w:p>
          <w:p w14:paraId="61E7BBD7" w14:textId="1A8FF683"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CIP-EFCC</w:t>
            </w:r>
          </w:p>
        </w:tc>
        <w:tc>
          <w:tcPr>
            <w:tcW w:w="2354" w:type="dxa"/>
          </w:tcPr>
          <w:p w14:paraId="635C6CE9" w14:textId="77777777" w:rsidR="00CB7CAA" w:rsidRPr="00FB0A38" w:rsidRDefault="00CB7CAA" w:rsidP="00860916">
            <w:pPr>
              <w:pStyle w:val="ListParagraph"/>
              <w:numPr>
                <w:ilvl w:val="0"/>
                <w:numId w:val="74"/>
              </w:numPr>
              <w:autoSpaceDE w:val="0"/>
              <w:autoSpaceDN w:val="0"/>
              <w:adjustRightInd w:val="0"/>
              <w:rPr>
                <w:sz w:val="18"/>
              </w:rPr>
            </w:pPr>
            <w:r w:rsidRPr="00FB0A38">
              <w:rPr>
                <w:sz w:val="18"/>
              </w:rPr>
              <w:t>Ecosystem Restoration and Resilient Livelihoods (Proposed – UNDP/FAO)</w:t>
            </w:r>
          </w:p>
          <w:p w14:paraId="6BCB20DA"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SAFE – IOM</w:t>
            </w:r>
          </w:p>
          <w:p w14:paraId="6AB82ED9"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CREL</w:t>
            </w:r>
          </w:p>
          <w:p w14:paraId="4A1BE03F"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SUFAL</w:t>
            </w:r>
          </w:p>
          <w:p w14:paraId="121E0897" w14:textId="548778BF"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CHTWCA</w:t>
            </w:r>
          </w:p>
        </w:tc>
      </w:tr>
      <w:tr w:rsidR="00CB7CAA" w:rsidRPr="00FB0A38" w14:paraId="31844FA2" w14:textId="77777777" w:rsidTr="00CB7CAA">
        <w:tc>
          <w:tcPr>
            <w:tcW w:w="917" w:type="dxa"/>
          </w:tcPr>
          <w:p w14:paraId="14B225BB" w14:textId="46B09EFA" w:rsidR="00CB7CAA" w:rsidRPr="00FB0A38" w:rsidRDefault="00CB7CAA" w:rsidP="00CB7CAA">
            <w:pPr>
              <w:autoSpaceDE w:val="0"/>
              <w:autoSpaceDN w:val="0"/>
              <w:adjustRightInd w:val="0"/>
              <w:rPr>
                <w:rFonts w:cstheme="minorHAnsi"/>
                <w:sz w:val="18"/>
              </w:rPr>
            </w:pPr>
            <w:r w:rsidRPr="00FB0A38">
              <w:rPr>
                <w:rFonts w:cstheme="minorHAnsi"/>
                <w:sz w:val="18"/>
              </w:rPr>
              <w:t>5</w:t>
            </w:r>
          </w:p>
        </w:tc>
        <w:tc>
          <w:tcPr>
            <w:tcW w:w="1754" w:type="dxa"/>
          </w:tcPr>
          <w:p w14:paraId="115E4503" w14:textId="20DA4F23" w:rsidR="00CB7CAA" w:rsidRPr="00FB0A38" w:rsidRDefault="00CB7CAA" w:rsidP="00CB7CAA">
            <w:pPr>
              <w:autoSpaceDE w:val="0"/>
              <w:autoSpaceDN w:val="0"/>
              <w:adjustRightInd w:val="0"/>
              <w:rPr>
                <w:rFonts w:cstheme="minorHAnsi"/>
                <w:sz w:val="18"/>
              </w:rPr>
            </w:pPr>
            <w:r w:rsidRPr="00FB0A38">
              <w:rPr>
                <w:rFonts w:cstheme="minorHAnsi"/>
                <w:b/>
                <w:color w:val="000000"/>
                <w:sz w:val="18"/>
                <w:szCs w:val="18"/>
              </w:rPr>
              <w:t xml:space="preserve">Improving the Enabling Environment for </w:t>
            </w:r>
            <w:r w:rsidRPr="00FB0A38">
              <w:rPr>
                <w:rFonts w:cstheme="minorHAnsi"/>
                <w:b/>
                <w:color w:val="000000"/>
                <w:sz w:val="18"/>
                <w:szCs w:val="18"/>
              </w:rPr>
              <w:lastRenderedPageBreak/>
              <w:t>Increasing Carbon Stocks</w:t>
            </w:r>
          </w:p>
        </w:tc>
        <w:tc>
          <w:tcPr>
            <w:tcW w:w="1909" w:type="dxa"/>
          </w:tcPr>
          <w:p w14:paraId="3E59BB3D"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lastRenderedPageBreak/>
              <w:t>Demand for Fuelwood</w:t>
            </w:r>
          </w:p>
          <w:p w14:paraId="1370EDAD"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lastRenderedPageBreak/>
              <w:t>Illegal Timber Harvest</w:t>
            </w:r>
          </w:p>
          <w:p w14:paraId="6E5AC981"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Encroachment</w:t>
            </w:r>
          </w:p>
          <w:p w14:paraId="2BF15AE4"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Expansion of Agriculture</w:t>
            </w:r>
          </w:p>
          <w:p w14:paraId="10976F97" w14:textId="6538AE93"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Governance</w:t>
            </w:r>
          </w:p>
        </w:tc>
        <w:tc>
          <w:tcPr>
            <w:tcW w:w="2407" w:type="dxa"/>
          </w:tcPr>
          <w:p w14:paraId="25F41733" w14:textId="15704F1B"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lastRenderedPageBreak/>
              <w:t>PA Rules 2017</w:t>
            </w:r>
          </w:p>
          <w:p w14:paraId="202AC1D7"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Wildlife Safety Act 2012</w:t>
            </w:r>
          </w:p>
          <w:p w14:paraId="235B256E"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lastRenderedPageBreak/>
              <w:t>7FYP</w:t>
            </w:r>
          </w:p>
          <w:p w14:paraId="7AB7BC02"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BCCSAP</w:t>
            </w:r>
          </w:p>
          <w:p w14:paraId="75B48AC4"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NCS</w:t>
            </w:r>
          </w:p>
          <w:p w14:paraId="2A3C6CBA"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 Policy (2016)</w:t>
            </w:r>
          </w:p>
          <w:p w14:paraId="6B23E838"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Forestry Master Plan (2016)</w:t>
            </w:r>
          </w:p>
          <w:p w14:paraId="688A41E7" w14:textId="5B90A594"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CIP-EFCC</w:t>
            </w:r>
          </w:p>
        </w:tc>
        <w:tc>
          <w:tcPr>
            <w:tcW w:w="2354" w:type="dxa"/>
          </w:tcPr>
          <w:p w14:paraId="125AD363"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lastRenderedPageBreak/>
              <w:t>CREL</w:t>
            </w:r>
          </w:p>
          <w:p w14:paraId="2C444B6A"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SUFAL</w:t>
            </w:r>
          </w:p>
          <w:p w14:paraId="1B0F3581" w14:textId="02295F69"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CHTWCA</w:t>
            </w:r>
          </w:p>
        </w:tc>
      </w:tr>
      <w:tr w:rsidR="00CB7CAA" w:rsidRPr="00FB0A38" w14:paraId="0C5FB2B1" w14:textId="77777777" w:rsidTr="00CB7CAA">
        <w:tc>
          <w:tcPr>
            <w:tcW w:w="917" w:type="dxa"/>
          </w:tcPr>
          <w:p w14:paraId="3BEFD56A" w14:textId="00CFB936" w:rsidR="00CB7CAA" w:rsidRPr="00FB0A38" w:rsidRDefault="00CB7CAA" w:rsidP="00CB7CAA">
            <w:pPr>
              <w:autoSpaceDE w:val="0"/>
              <w:autoSpaceDN w:val="0"/>
              <w:adjustRightInd w:val="0"/>
              <w:rPr>
                <w:rFonts w:cstheme="minorHAnsi"/>
                <w:sz w:val="18"/>
              </w:rPr>
            </w:pPr>
            <w:r w:rsidRPr="00FB0A38">
              <w:rPr>
                <w:rFonts w:cstheme="minorHAnsi"/>
                <w:sz w:val="18"/>
              </w:rPr>
              <w:t>6</w:t>
            </w:r>
          </w:p>
        </w:tc>
        <w:tc>
          <w:tcPr>
            <w:tcW w:w="1754" w:type="dxa"/>
          </w:tcPr>
          <w:p w14:paraId="7ADB1BFF" w14:textId="01471FE2" w:rsidR="00CB7CAA" w:rsidRPr="00FB0A38" w:rsidRDefault="00CB7CAA" w:rsidP="00CB7CAA">
            <w:pPr>
              <w:autoSpaceDE w:val="0"/>
              <w:autoSpaceDN w:val="0"/>
              <w:adjustRightInd w:val="0"/>
              <w:rPr>
                <w:rFonts w:cstheme="minorHAnsi"/>
                <w:sz w:val="18"/>
              </w:rPr>
            </w:pPr>
            <w:r w:rsidRPr="00FB0A38">
              <w:rPr>
                <w:rFonts w:cstheme="minorHAnsi"/>
                <w:b/>
                <w:color w:val="000000"/>
                <w:sz w:val="18"/>
                <w:szCs w:val="18"/>
              </w:rPr>
              <w:t>Economic Incentives to Poor and Marginalized Communities for Protection and Improvement of Forest Resources</w:t>
            </w:r>
          </w:p>
        </w:tc>
        <w:tc>
          <w:tcPr>
            <w:tcW w:w="1909" w:type="dxa"/>
          </w:tcPr>
          <w:p w14:paraId="4A8E1DC3"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Demand for Fuelwood</w:t>
            </w:r>
          </w:p>
          <w:p w14:paraId="49188BF2"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Illegal Timber Harvest</w:t>
            </w:r>
          </w:p>
          <w:p w14:paraId="5BAD4920" w14:textId="1F5F14D6"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Encroachment</w:t>
            </w:r>
          </w:p>
        </w:tc>
        <w:tc>
          <w:tcPr>
            <w:tcW w:w="2407" w:type="dxa"/>
          </w:tcPr>
          <w:p w14:paraId="645F7A6A" w14:textId="1CA0B0D9"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PA Rules 2017</w:t>
            </w:r>
          </w:p>
          <w:p w14:paraId="0379C54E" w14:textId="476491A1"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Social Forestry Rules</w:t>
            </w:r>
          </w:p>
          <w:p w14:paraId="3DE811CB"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Wildlife Safety Act 2012</w:t>
            </w:r>
          </w:p>
          <w:p w14:paraId="0AFF780F"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7FYP</w:t>
            </w:r>
          </w:p>
          <w:p w14:paraId="05AD8CBA"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BCCSAP</w:t>
            </w:r>
          </w:p>
          <w:p w14:paraId="6DFC74AA"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NCS</w:t>
            </w:r>
          </w:p>
          <w:p w14:paraId="09148756"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 Policy (2016)</w:t>
            </w:r>
          </w:p>
          <w:p w14:paraId="73989F2B"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Forestry Master Plan (2016)</w:t>
            </w:r>
          </w:p>
          <w:p w14:paraId="42CDF355" w14:textId="411F25EA"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CIP-EFCC</w:t>
            </w:r>
          </w:p>
        </w:tc>
        <w:tc>
          <w:tcPr>
            <w:tcW w:w="2354" w:type="dxa"/>
          </w:tcPr>
          <w:p w14:paraId="1E9CC90E" w14:textId="77777777" w:rsidR="00CB7CAA" w:rsidRPr="00FB0A38" w:rsidRDefault="00CB7CAA" w:rsidP="00860916">
            <w:pPr>
              <w:pStyle w:val="ListParagraph"/>
              <w:numPr>
                <w:ilvl w:val="0"/>
                <w:numId w:val="74"/>
              </w:numPr>
              <w:autoSpaceDE w:val="0"/>
              <w:autoSpaceDN w:val="0"/>
              <w:adjustRightInd w:val="0"/>
              <w:rPr>
                <w:sz w:val="18"/>
              </w:rPr>
            </w:pPr>
            <w:r w:rsidRPr="00FB0A38">
              <w:rPr>
                <w:sz w:val="18"/>
              </w:rPr>
              <w:t>Ecosystem Restoration and Resilient Livelihoods (Proposed – UNDP/FAO)</w:t>
            </w:r>
          </w:p>
          <w:p w14:paraId="7FD9DFA5"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SAFE – IOM</w:t>
            </w:r>
          </w:p>
          <w:p w14:paraId="6465BAAB"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CREL</w:t>
            </w:r>
          </w:p>
          <w:p w14:paraId="2DB72A88"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SUFAL</w:t>
            </w:r>
          </w:p>
          <w:p w14:paraId="71FCDAB8" w14:textId="66E77946"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CHTWCA</w:t>
            </w:r>
          </w:p>
        </w:tc>
      </w:tr>
      <w:tr w:rsidR="00CB7CAA" w:rsidRPr="00FB0A38" w14:paraId="5057E456" w14:textId="77777777" w:rsidTr="00CB7CAA">
        <w:tc>
          <w:tcPr>
            <w:tcW w:w="917" w:type="dxa"/>
          </w:tcPr>
          <w:p w14:paraId="5C6CEF82" w14:textId="56DFA875" w:rsidR="00CB7CAA" w:rsidRPr="00FB0A38" w:rsidRDefault="00CB7CAA" w:rsidP="00CB7CAA">
            <w:pPr>
              <w:autoSpaceDE w:val="0"/>
              <w:autoSpaceDN w:val="0"/>
              <w:adjustRightInd w:val="0"/>
              <w:rPr>
                <w:rFonts w:cstheme="minorHAnsi"/>
                <w:sz w:val="18"/>
              </w:rPr>
            </w:pPr>
            <w:r w:rsidRPr="00FB0A38">
              <w:rPr>
                <w:rFonts w:cstheme="minorHAnsi"/>
                <w:sz w:val="18"/>
              </w:rPr>
              <w:t>7</w:t>
            </w:r>
          </w:p>
        </w:tc>
        <w:tc>
          <w:tcPr>
            <w:tcW w:w="1754" w:type="dxa"/>
          </w:tcPr>
          <w:p w14:paraId="5A2D48BC" w14:textId="796DD9A4" w:rsidR="00CB7CAA" w:rsidRPr="00FB0A38" w:rsidRDefault="00CB7CAA" w:rsidP="00CB7CAA">
            <w:pPr>
              <w:autoSpaceDE w:val="0"/>
              <w:autoSpaceDN w:val="0"/>
              <w:adjustRightInd w:val="0"/>
              <w:rPr>
                <w:rFonts w:cstheme="minorHAnsi"/>
                <w:sz w:val="18"/>
              </w:rPr>
            </w:pPr>
            <w:r w:rsidRPr="00FB0A38">
              <w:rPr>
                <w:rFonts w:cstheme="minorHAnsi"/>
                <w:b/>
                <w:color w:val="000000"/>
                <w:sz w:val="18"/>
                <w:szCs w:val="18"/>
              </w:rPr>
              <w:t>Improving Institutional Capacity of Stakeholders for Addressing Deforestation and Forest Degradation</w:t>
            </w:r>
          </w:p>
        </w:tc>
        <w:tc>
          <w:tcPr>
            <w:tcW w:w="1909" w:type="dxa"/>
          </w:tcPr>
          <w:p w14:paraId="60DDBE69"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Demand for Fuelwood</w:t>
            </w:r>
          </w:p>
          <w:p w14:paraId="35DEBA7B"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Illegal Timber Harvest</w:t>
            </w:r>
          </w:p>
          <w:p w14:paraId="3CA4CF95"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Encroachment</w:t>
            </w:r>
          </w:p>
          <w:p w14:paraId="19BC6B3C"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Expansion of Agriculture</w:t>
            </w:r>
          </w:p>
          <w:p w14:paraId="71F5B202" w14:textId="6C6AAA0C"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Governance</w:t>
            </w:r>
          </w:p>
        </w:tc>
        <w:tc>
          <w:tcPr>
            <w:tcW w:w="2407" w:type="dxa"/>
          </w:tcPr>
          <w:p w14:paraId="1585AAFE" w14:textId="21DB37BA"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PA Rules 2017</w:t>
            </w:r>
          </w:p>
          <w:p w14:paraId="43FD8959"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Social Forestry Rules</w:t>
            </w:r>
          </w:p>
          <w:p w14:paraId="708AE236"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Wildlife Safety Act 2012</w:t>
            </w:r>
          </w:p>
          <w:p w14:paraId="1B152B61"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7FYP</w:t>
            </w:r>
          </w:p>
          <w:p w14:paraId="162DE229"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BCCSAP</w:t>
            </w:r>
          </w:p>
          <w:p w14:paraId="794A0207"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NCS</w:t>
            </w:r>
          </w:p>
          <w:p w14:paraId="273CBD28"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 Policy (2016)</w:t>
            </w:r>
          </w:p>
          <w:p w14:paraId="60316FB0"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Forestry Master Plan (2016)</w:t>
            </w:r>
          </w:p>
          <w:p w14:paraId="164C2D77" w14:textId="639689B4"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CIP-EFCC</w:t>
            </w:r>
          </w:p>
        </w:tc>
        <w:tc>
          <w:tcPr>
            <w:tcW w:w="2354" w:type="dxa"/>
          </w:tcPr>
          <w:p w14:paraId="0378E78E" w14:textId="77777777" w:rsidR="00CB7CAA" w:rsidRPr="00FB0A38" w:rsidRDefault="00CB7CAA" w:rsidP="00CB7CAA">
            <w:pPr>
              <w:autoSpaceDE w:val="0"/>
              <w:autoSpaceDN w:val="0"/>
              <w:adjustRightInd w:val="0"/>
              <w:rPr>
                <w:rFonts w:cstheme="minorHAnsi"/>
                <w:sz w:val="18"/>
              </w:rPr>
            </w:pPr>
          </w:p>
        </w:tc>
      </w:tr>
      <w:tr w:rsidR="00CB7CAA" w:rsidRPr="00FB0A38" w14:paraId="3399DCFE" w14:textId="77777777" w:rsidTr="00CB7CAA">
        <w:tc>
          <w:tcPr>
            <w:tcW w:w="917" w:type="dxa"/>
          </w:tcPr>
          <w:p w14:paraId="3D54578D" w14:textId="5D4E7BF3" w:rsidR="00CB7CAA" w:rsidRPr="00FB0A38" w:rsidRDefault="00CB7CAA" w:rsidP="00CB7CAA">
            <w:pPr>
              <w:autoSpaceDE w:val="0"/>
              <w:autoSpaceDN w:val="0"/>
              <w:adjustRightInd w:val="0"/>
              <w:rPr>
                <w:rFonts w:cstheme="minorHAnsi"/>
                <w:sz w:val="18"/>
              </w:rPr>
            </w:pPr>
            <w:r w:rsidRPr="00FB0A38">
              <w:rPr>
                <w:rFonts w:cstheme="minorHAnsi"/>
                <w:sz w:val="18"/>
              </w:rPr>
              <w:t>8</w:t>
            </w:r>
          </w:p>
        </w:tc>
        <w:tc>
          <w:tcPr>
            <w:tcW w:w="1754" w:type="dxa"/>
          </w:tcPr>
          <w:p w14:paraId="67AFA306" w14:textId="31821841" w:rsidR="00CB7CAA" w:rsidRPr="00FB0A38" w:rsidRDefault="00CB7CAA" w:rsidP="00CB7CAA">
            <w:pPr>
              <w:autoSpaceDE w:val="0"/>
              <w:autoSpaceDN w:val="0"/>
              <w:adjustRightInd w:val="0"/>
              <w:rPr>
                <w:rFonts w:cstheme="minorHAnsi"/>
                <w:sz w:val="18"/>
              </w:rPr>
            </w:pPr>
            <w:r w:rsidRPr="00FB0A38">
              <w:rPr>
                <w:rFonts w:cstheme="minorHAnsi"/>
                <w:b/>
                <w:color w:val="000000"/>
                <w:sz w:val="18"/>
                <w:szCs w:val="18"/>
              </w:rPr>
              <w:t>Developing a Communications Protocol for Mass Awareness Generation</w:t>
            </w:r>
          </w:p>
        </w:tc>
        <w:tc>
          <w:tcPr>
            <w:tcW w:w="1909" w:type="dxa"/>
          </w:tcPr>
          <w:p w14:paraId="276D67E6" w14:textId="77777777" w:rsidR="00444DC1" w:rsidRPr="00FB0A38" w:rsidRDefault="00444DC1" w:rsidP="00860916">
            <w:pPr>
              <w:pStyle w:val="ListParagraph"/>
              <w:numPr>
                <w:ilvl w:val="0"/>
                <w:numId w:val="74"/>
              </w:numPr>
              <w:autoSpaceDE w:val="0"/>
              <w:autoSpaceDN w:val="0"/>
              <w:adjustRightInd w:val="0"/>
              <w:rPr>
                <w:rFonts w:cstheme="minorHAnsi"/>
                <w:sz w:val="18"/>
              </w:rPr>
            </w:pPr>
            <w:r w:rsidRPr="00FB0A38">
              <w:rPr>
                <w:rFonts w:cstheme="minorHAnsi"/>
                <w:sz w:val="18"/>
              </w:rPr>
              <w:t>Demand for Fuelwood</w:t>
            </w:r>
          </w:p>
          <w:p w14:paraId="2B37AEFC" w14:textId="77777777" w:rsidR="00444DC1" w:rsidRPr="00FB0A38" w:rsidRDefault="00444DC1" w:rsidP="00860916">
            <w:pPr>
              <w:pStyle w:val="ListParagraph"/>
              <w:numPr>
                <w:ilvl w:val="0"/>
                <w:numId w:val="74"/>
              </w:numPr>
              <w:autoSpaceDE w:val="0"/>
              <w:autoSpaceDN w:val="0"/>
              <w:adjustRightInd w:val="0"/>
              <w:rPr>
                <w:rFonts w:cstheme="minorHAnsi"/>
                <w:sz w:val="18"/>
              </w:rPr>
            </w:pPr>
            <w:r w:rsidRPr="00FB0A38">
              <w:rPr>
                <w:rFonts w:cstheme="minorHAnsi"/>
                <w:sz w:val="18"/>
              </w:rPr>
              <w:t>Illegal Timber Harvest</w:t>
            </w:r>
          </w:p>
          <w:p w14:paraId="1240B784" w14:textId="77777777" w:rsidR="00444DC1" w:rsidRPr="00FB0A38" w:rsidRDefault="00444DC1" w:rsidP="00860916">
            <w:pPr>
              <w:pStyle w:val="ListParagraph"/>
              <w:numPr>
                <w:ilvl w:val="0"/>
                <w:numId w:val="74"/>
              </w:numPr>
              <w:autoSpaceDE w:val="0"/>
              <w:autoSpaceDN w:val="0"/>
              <w:adjustRightInd w:val="0"/>
              <w:rPr>
                <w:rFonts w:cstheme="minorHAnsi"/>
                <w:sz w:val="18"/>
              </w:rPr>
            </w:pPr>
            <w:r w:rsidRPr="00FB0A38">
              <w:rPr>
                <w:rFonts w:cstheme="minorHAnsi"/>
                <w:sz w:val="18"/>
              </w:rPr>
              <w:t>Encroachment</w:t>
            </w:r>
          </w:p>
          <w:p w14:paraId="57CCFEBF" w14:textId="77777777" w:rsidR="00444DC1" w:rsidRPr="00FB0A38" w:rsidRDefault="00444DC1" w:rsidP="00860916">
            <w:pPr>
              <w:pStyle w:val="ListParagraph"/>
              <w:numPr>
                <w:ilvl w:val="0"/>
                <w:numId w:val="74"/>
              </w:numPr>
              <w:autoSpaceDE w:val="0"/>
              <w:autoSpaceDN w:val="0"/>
              <w:adjustRightInd w:val="0"/>
              <w:rPr>
                <w:rFonts w:cstheme="minorHAnsi"/>
                <w:sz w:val="18"/>
              </w:rPr>
            </w:pPr>
            <w:r w:rsidRPr="00FB0A38">
              <w:rPr>
                <w:rFonts w:cstheme="minorHAnsi"/>
                <w:sz w:val="18"/>
              </w:rPr>
              <w:t>Expansion of Agriculture</w:t>
            </w:r>
          </w:p>
          <w:p w14:paraId="147A7BF8" w14:textId="6E55BD46" w:rsidR="00CB7CAA" w:rsidRPr="00FB0A38" w:rsidRDefault="00444DC1" w:rsidP="00860916">
            <w:pPr>
              <w:pStyle w:val="ListParagraph"/>
              <w:numPr>
                <w:ilvl w:val="0"/>
                <w:numId w:val="74"/>
              </w:numPr>
              <w:autoSpaceDE w:val="0"/>
              <w:autoSpaceDN w:val="0"/>
              <w:adjustRightInd w:val="0"/>
              <w:rPr>
                <w:rFonts w:cstheme="minorHAnsi"/>
                <w:sz w:val="18"/>
              </w:rPr>
            </w:pPr>
            <w:r w:rsidRPr="00FB0A38">
              <w:rPr>
                <w:rFonts w:cstheme="minorHAnsi"/>
                <w:sz w:val="18"/>
              </w:rPr>
              <w:t>Governance</w:t>
            </w:r>
          </w:p>
        </w:tc>
        <w:tc>
          <w:tcPr>
            <w:tcW w:w="2407" w:type="dxa"/>
          </w:tcPr>
          <w:p w14:paraId="09490540" w14:textId="79BAF5F4"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 Policy</w:t>
            </w:r>
          </w:p>
          <w:p w14:paraId="3D5E5F88"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PA Rules</w:t>
            </w:r>
          </w:p>
          <w:p w14:paraId="580DFF1C" w14:textId="2B4E562D"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Forestry Master Plan</w:t>
            </w:r>
          </w:p>
        </w:tc>
        <w:tc>
          <w:tcPr>
            <w:tcW w:w="2354" w:type="dxa"/>
          </w:tcPr>
          <w:p w14:paraId="7164BACD"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CREL</w:t>
            </w:r>
          </w:p>
          <w:p w14:paraId="59DDF048" w14:textId="77777777"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CHTWCA</w:t>
            </w:r>
          </w:p>
          <w:p w14:paraId="2C00BE86" w14:textId="2A3FA630" w:rsidR="00CB7CAA" w:rsidRPr="00FB0A38" w:rsidRDefault="00CB7CAA" w:rsidP="00860916">
            <w:pPr>
              <w:pStyle w:val="ListParagraph"/>
              <w:numPr>
                <w:ilvl w:val="0"/>
                <w:numId w:val="74"/>
              </w:numPr>
              <w:autoSpaceDE w:val="0"/>
              <w:autoSpaceDN w:val="0"/>
              <w:adjustRightInd w:val="0"/>
              <w:rPr>
                <w:rFonts w:cstheme="minorHAnsi"/>
                <w:sz w:val="18"/>
              </w:rPr>
            </w:pPr>
            <w:r w:rsidRPr="00FB0A38">
              <w:rPr>
                <w:rFonts w:cstheme="minorHAnsi"/>
                <w:sz w:val="18"/>
              </w:rPr>
              <w:t>SUFAL</w:t>
            </w:r>
          </w:p>
        </w:tc>
      </w:tr>
    </w:tbl>
    <w:p w14:paraId="5C38D122" w14:textId="0ABBE6E9" w:rsidR="00054FFC" w:rsidRPr="00FB0A38" w:rsidRDefault="00054FFC" w:rsidP="00C47263">
      <w:pPr>
        <w:autoSpaceDE w:val="0"/>
        <w:autoSpaceDN w:val="0"/>
        <w:adjustRightInd w:val="0"/>
        <w:spacing w:after="0" w:line="240" w:lineRule="auto"/>
        <w:rPr>
          <w:rFonts w:cstheme="minorHAnsi"/>
        </w:rPr>
      </w:pPr>
    </w:p>
    <w:p w14:paraId="7FED8A8D" w14:textId="077A8E73" w:rsidR="00440F20" w:rsidRPr="00FB0A38" w:rsidRDefault="00440F20" w:rsidP="00A72698">
      <w:pPr>
        <w:pStyle w:val="ListParagraph"/>
        <w:numPr>
          <w:ilvl w:val="1"/>
          <w:numId w:val="67"/>
        </w:numPr>
        <w:spacing w:after="0" w:line="240" w:lineRule="auto"/>
        <w:rPr>
          <w:b/>
          <w:sz w:val="28"/>
        </w:rPr>
      </w:pPr>
      <w:r w:rsidRPr="00FB0A38">
        <w:rPr>
          <w:b/>
          <w:sz w:val="28"/>
        </w:rPr>
        <w:t>Bangladesh National RFEL/RFL</w:t>
      </w:r>
    </w:p>
    <w:p w14:paraId="56E945D2" w14:textId="77777777" w:rsidR="00440F20" w:rsidRPr="00FB0A38" w:rsidRDefault="00440F20" w:rsidP="00440F20">
      <w:pPr>
        <w:autoSpaceDE w:val="0"/>
        <w:autoSpaceDN w:val="0"/>
        <w:adjustRightInd w:val="0"/>
        <w:spacing w:after="0" w:line="240" w:lineRule="auto"/>
        <w:rPr>
          <w:rFonts w:ascii="Calibri" w:hAnsi="Calibri" w:cs="Calibri"/>
        </w:rPr>
      </w:pPr>
    </w:p>
    <w:p w14:paraId="4E287A35" w14:textId="77777777" w:rsidR="00440F20" w:rsidRPr="00FB0A38" w:rsidRDefault="00440F20" w:rsidP="00440F20">
      <w:pPr>
        <w:autoSpaceDE w:val="0"/>
        <w:autoSpaceDN w:val="0"/>
        <w:adjustRightInd w:val="0"/>
        <w:spacing w:after="0" w:line="240" w:lineRule="auto"/>
        <w:rPr>
          <w:rFonts w:ascii="Calibri" w:hAnsi="Calibri" w:cs="Calibri"/>
        </w:rPr>
      </w:pPr>
      <w:r w:rsidRPr="00FB0A38">
        <w:rPr>
          <w:rFonts w:ascii="Calibri" w:hAnsi="Calibri" w:cs="Calibri"/>
        </w:rPr>
        <w:t xml:space="preserve">Bangladesh has drafted a report that presents Bangladesh’s National FREL/FRL, which is developed </w:t>
      </w:r>
      <w:r w:rsidRPr="00FB0A38">
        <w:rPr>
          <w:rFonts w:ascii="Calibri" w:hAnsi="Calibri" w:cs="Calibri"/>
          <w:b/>
        </w:rPr>
        <w:t>voluntarily</w:t>
      </w:r>
      <w:r w:rsidRPr="00FB0A38">
        <w:rPr>
          <w:rFonts w:ascii="Calibri" w:hAnsi="Calibri" w:cs="Calibri"/>
        </w:rPr>
        <w:t xml:space="preserve"> in accordance with the UNFCCC decisions (decision 1/CP.16 and decision 12/CP.17) and IPCC Guidelines 2006. The FREL/FRL Report is now undergoing review at the senior policy level of the GoB and will be submitted after finalization to the UNFCCC in the next available submission window. The overarching objective of this voluntary submission of the FREL/FRL report is to facilitate the receipt of results-based payments, as per Decisions 9/CP.19, 13/CP.19 and 14/CP.19 (UNFCCC, 2014). This submission; therefore, does not represent any commitment under the NDC of Bangladesh. Rather, the preparation and development of National FREL/FRL will enhance the documentation and monitoring of forest resources, which will eventually strengthen capacity of the BFD on management information focusing on current status of forest resources and stored carbon in the forests, as well as vulnerable land-use zones. Hence, this document will facilitate natural resources management planning in future, and be able to provide better concept and tools for forest monitoring and governance.</w:t>
      </w:r>
    </w:p>
    <w:p w14:paraId="01E512D5" w14:textId="77777777" w:rsidR="00440F20" w:rsidRPr="00FB0A38" w:rsidRDefault="00440F20" w:rsidP="00440F20">
      <w:pPr>
        <w:autoSpaceDE w:val="0"/>
        <w:autoSpaceDN w:val="0"/>
        <w:adjustRightInd w:val="0"/>
        <w:spacing w:after="0" w:line="240" w:lineRule="auto"/>
        <w:rPr>
          <w:rFonts w:ascii="Calibri" w:hAnsi="Calibri" w:cs="Calibri"/>
        </w:rPr>
      </w:pPr>
    </w:p>
    <w:p w14:paraId="4C10251C" w14:textId="77777777" w:rsidR="00440F20" w:rsidRPr="00FB0A38" w:rsidRDefault="00440F20" w:rsidP="00440F20">
      <w:pPr>
        <w:spacing w:after="0" w:line="240" w:lineRule="auto"/>
      </w:pPr>
      <w:r w:rsidRPr="00FB0A38">
        <w:rPr>
          <w:rFonts w:ascii="Calibri" w:hAnsi="Calibri" w:cs="Calibri"/>
        </w:rPr>
        <w:t>The proposed FREL of Bangladesh is 1,123,715 tCO</w:t>
      </w:r>
      <w:r w:rsidRPr="00FB0A38">
        <w:rPr>
          <w:rFonts w:ascii="Calibri" w:hAnsi="Calibri" w:cs="Calibri"/>
          <w:sz w:val="14"/>
          <w:szCs w:val="14"/>
        </w:rPr>
        <w:t>2</w:t>
      </w:r>
      <w:r w:rsidRPr="00FB0A38">
        <w:rPr>
          <w:rFonts w:ascii="Calibri" w:hAnsi="Calibri" w:cs="Calibri"/>
        </w:rPr>
        <w:t>e/year, and the proposed FRL is -828,040 tCO</w:t>
      </w:r>
      <w:r w:rsidRPr="00FB0A38">
        <w:rPr>
          <w:rFonts w:ascii="Calibri" w:hAnsi="Calibri" w:cs="Calibri"/>
          <w:sz w:val="14"/>
          <w:szCs w:val="14"/>
        </w:rPr>
        <w:t>2</w:t>
      </w:r>
      <w:r w:rsidRPr="00FB0A38">
        <w:rPr>
          <w:rFonts w:ascii="Calibri" w:hAnsi="Calibri" w:cs="Calibri"/>
        </w:rPr>
        <w:t>e/year. Emissions from deforestation account for 69 % (779,040 tCO</w:t>
      </w:r>
      <w:r w:rsidRPr="00FB0A38">
        <w:rPr>
          <w:rFonts w:ascii="Calibri" w:hAnsi="Calibri" w:cs="Calibri"/>
          <w:sz w:val="14"/>
          <w:szCs w:val="14"/>
        </w:rPr>
        <w:t>2</w:t>
      </w:r>
      <w:r w:rsidRPr="00FB0A38">
        <w:rPr>
          <w:rFonts w:ascii="Calibri" w:hAnsi="Calibri" w:cs="Calibri"/>
        </w:rPr>
        <w:t>e/year) of the total emissions while emissions from degradation account for 31% (344,675 tCO</w:t>
      </w:r>
      <w:r w:rsidRPr="00FB0A38">
        <w:rPr>
          <w:rFonts w:ascii="Calibri" w:hAnsi="Calibri" w:cs="Calibri"/>
          <w:sz w:val="14"/>
          <w:szCs w:val="14"/>
        </w:rPr>
        <w:t>2</w:t>
      </w:r>
      <w:r w:rsidRPr="00FB0A38">
        <w:rPr>
          <w:rFonts w:ascii="Calibri" w:hAnsi="Calibri" w:cs="Calibri"/>
        </w:rPr>
        <w:t>e/year). Removals of forest carbon stocks from restoration accounts for 52% (-42,7961 tCO</w:t>
      </w:r>
      <w:r w:rsidRPr="00FB0A38">
        <w:rPr>
          <w:rFonts w:ascii="Calibri" w:hAnsi="Calibri" w:cs="Calibri"/>
          <w:sz w:val="14"/>
          <w:szCs w:val="14"/>
        </w:rPr>
        <w:t>2</w:t>
      </w:r>
      <w:r w:rsidRPr="00FB0A38">
        <w:rPr>
          <w:rFonts w:ascii="Calibri" w:hAnsi="Calibri" w:cs="Calibri"/>
        </w:rPr>
        <w:t>e/year) of the total removals while removals from afforestation/reforestation accounts for 48 % (-400,079 tCO</w:t>
      </w:r>
      <w:r w:rsidRPr="00FB0A38">
        <w:rPr>
          <w:rFonts w:ascii="Calibri" w:hAnsi="Calibri" w:cs="Calibri"/>
          <w:sz w:val="14"/>
          <w:szCs w:val="14"/>
        </w:rPr>
        <w:t>2</w:t>
      </w:r>
      <w:r w:rsidRPr="00FB0A38">
        <w:rPr>
          <w:rFonts w:ascii="Calibri" w:hAnsi="Calibri" w:cs="Calibri"/>
        </w:rPr>
        <w:t>e/year).</w:t>
      </w:r>
    </w:p>
    <w:p w14:paraId="226C71B4" w14:textId="77777777" w:rsidR="00440F20" w:rsidRPr="00FB0A38" w:rsidRDefault="00440F20" w:rsidP="00440F20">
      <w:pPr>
        <w:spacing w:after="0" w:line="240" w:lineRule="auto"/>
      </w:pPr>
    </w:p>
    <w:p w14:paraId="3552B84B" w14:textId="77777777" w:rsidR="00440F20" w:rsidRPr="00FB0A38" w:rsidRDefault="00440F20" w:rsidP="00440F20">
      <w:pPr>
        <w:autoSpaceDE w:val="0"/>
        <w:autoSpaceDN w:val="0"/>
        <w:adjustRightInd w:val="0"/>
        <w:spacing w:after="0" w:line="240" w:lineRule="auto"/>
        <w:rPr>
          <w:rFonts w:ascii="Calibri" w:hAnsi="Calibri" w:cs="Calibri"/>
        </w:rPr>
      </w:pPr>
      <w:r w:rsidRPr="00FB0A38">
        <w:rPr>
          <w:rFonts w:ascii="Calibri" w:hAnsi="Calibri" w:cs="Calibri"/>
        </w:rPr>
        <w:t>The proposed FREL of Bangladesh is 1,123,715 tCO</w:t>
      </w:r>
      <w:r w:rsidRPr="00FB0A38">
        <w:rPr>
          <w:rFonts w:ascii="Calibri" w:hAnsi="Calibri" w:cs="Calibri"/>
          <w:sz w:val="14"/>
          <w:szCs w:val="14"/>
        </w:rPr>
        <w:t>2</w:t>
      </w:r>
      <w:r w:rsidRPr="00FB0A38">
        <w:rPr>
          <w:rFonts w:ascii="Calibri" w:hAnsi="Calibri" w:cs="Calibri"/>
        </w:rPr>
        <w:t>e/year, and the proposed FRL is -828,040 tCO</w:t>
      </w:r>
      <w:r w:rsidRPr="00FB0A38">
        <w:rPr>
          <w:rFonts w:ascii="Calibri" w:hAnsi="Calibri" w:cs="Calibri"/>
          <w:sz w:val="14"/>
          <w:szCs w:val="14"/>
        </w:rPr>
        <w:t>2</w:t>
      </w:r>
      <w:r w:rsidRPr="00FB0A38">
        <w:rPr>
          <w:rFonts w:ascii="Calibri" w:hAnsi="Calibri" w:cs="Calibri"/>
        </w:rPr>
        <w:t xml:space="preserve">e/year. Summary of the proposed FREL and FRL per zone and at the national level are in Table 4.1. </w:t>
      </w:r>
    </w:p>
    <w:p w14:paraId="4174EE09" w14:textId="77777777" w:rsidR="00440F20" w:rsidRPr="00FB0A38" w:rsidRDefault="00440F20" w:rsidP="00440F20">
      <w:pPr>
        <w:autoSpaceDE w:val="0"/>
        <w:autoSpaceDN w:val="0"/>
        <w:adjustRightInd w:val="0"/>
        <w:spacing w:after="0" w:line="240" w:lineRule="auto"/>
        <w:rPr>
          <w:rFonts w:ascii="Calibri" w:hAnsi="Calibri" w:cs="Calibri"/>
          <w:color w:val="000000"/>
          <w:sz w:val="24"/>
          <w:szCs w:val="24"/>
        </w:rPr>
      </w:pPr>
    </w:p>
    <w:p w14:paraId="3DDCB27A" w14:textId="32D09671" w:rsidR="00440F20" w:rsidRPr="00FB0A38" w:rsidRDefault="00440F20" w:rsidP="00440F20">
      <w:pPr>
        <w:spacing w:after="0"/>
        <w:rPr>
          <w:rFonts w:ascii="Calibri" w:hAnsi="Calibri" w:cs="Calibri"/>
          <w:sz w:val="24"/>
          <w:szCs w:val="24"/>
        </w:rPr>
      </w:pPr>
      <w:r w:rsidRPr="00FB0A38">
        <w:rPr>
          <w:rFonts w:ascii="Calibri" w:hAnsi="Calibri" w:cs="Calibri"/>
          <w:sz w:val="24"/>
          <w:szCs w:val="24"/>
        </w:rPr>
        <w:t>Table 4.</w:t>
      </w:r>
      <w:r w:rsidR="00EA37F9" w:rsidRPr="00FB0A38">
        <w:rPr>
          <w:rFonts w:ascii="Calibri" w:hAnsi="Calibri" w:cs="Calibri"/>
          <w:sz w:val="24"/>
          <w:szCs w:val="24"/>
        </w:rPr>
        <w:t>5</w:t>
      </w:r>
      <w:r w:rsidRPr="00FB0A38">
        <w:rPr>
          <w:rFonts w:ascii="Calibri" w:hAnsi="Calibri" w:cs="Calibri"/>
          <w:sz w:val="24"/>
          <w:szCs w:val="24"/>
        </w:rPr>
        <w:t xml:space="preserve">. </w:t>
      </w:r>
      <w:r w:rsidRPr="00FB0A38">
        <w:rPr>
          <w:rFonts w:ascii="Calibri" w:hAnsi="Calibri" w:cs="Calibri"/>
          <w:b/>
          <w:sz w:val="24"/>
          <w:szCs w:val="24"/>
        </w:rPr>
        <w:t>FREL and FRL (t CO2e/year) for Each Zone and at the National Level. The numbers within the parentheses are confidence interval (%)</w:t>
      </w:r>
    </w:p>
    <w:p w14:paraId="56B7B8AD" w14:textId="77777777" w:rsidR="00440F20" w:rsidRPr="00FB0A38" w:rsidRDefault="00440F20" w:rsidP="00440F20">
      <w:pPr>
        <w:spacing w:after="0"/>
      </w:pPr>
    </w:p>
    <w:tbl>
      <w:tblPr>
        <w:tblStyle w:val="TableGrid"/>
        <w:tblW w:w="0" w:type="auto"/>
        <w:tblLook w:val="04A0" w:firstRow="1" w:lastRow="0" w:firstColumn="1" w:lastColumn="0" w:noHBand="0" w:noVBand="1"/>
      </w:tblPr>
      <w:tblGrid>
        <w:gridCol w:w="2999"/>
        <w:gridCol w:w="3009"/>
        <w:gridCol w:w="3009"/>
      </w:tblGrid>
      <w:tr w:rsidR="00440F20" w:rsidRPr="00FB0A38" w14:paraId="35E3FFF6" w14:textId="77777777" w:rsidTr="005804CE">
        <w:tc>
          <w:tcPr>
            <w:tcW w:w="3116" w:type="dxa"/>
            <w:shd w:val="clear" w:color="auto" w:fill="4F81BD" w:themeFill="accent1"/>
          </w:tcPr>
          <w:p w14:paraId="6134B430" w14:textId="77777777" w:rsidR="00440F20" w:rsidRPr="00FB0A38" w:rsidRDefault="00440F20" w:rsidP="005804CE">
            <w:pPr>
              <w:rPr>
                <w:b/>
                <w:color w:val="FFFFFF" w:themeColor="background1"/>
                <w:sz w:val="24"/>
              </w:rPr>
            </w:pPr>
            <w:r w:rsidRPr="00FB0A38">
              <w:rPr>
                <w:b/>
                <w:color w:val="FFFFFF" w:themeColor="background1"/>
                <w:sz w:val="24"/>
              </w:rPr>
              <w:t>Zone</w:t>
            </w:r>
          </w:p>
        </w:tc>
        <w:tc>
          <w:tcPr>
            <w:tcW w:w="3117" w:type="dxa"/>
            <w:shd w:val="clear" w:color="auto" w:fill="4F81BD" w:themeFill="accent1"/>
          </w:tcPr>
          <w:p w14:paraId="3DF1927E" w14:textId="77777777" w:rsidR="00440F20" w:rsidRPr="00FB0A38" w:rsidRDefault="00440F20" w:rsidP="005804CE">
            <w:pPr>
              <w:rPr>
                <w:b/>
                <w:color w:val="FFFFFF" w:themeColor="background1"/>
                <w:sz w:val="24"/>
              </w:rPr>
            </w:pPr>
            <w:r w:rsidRPr="00FB0A38">
              <w:rPr>
                <w:b/>
                <w:color w:val="FFFFFF" w:themeColor="background1"/>
                <w:sz w:val="24"/>
              </w:rPr>
              <w:t>FREL</w:t>
            </w:r>
          </w:p>
          <w:p w14:paraId="778DCBAE" w14:textId="77777777" w:rsidR="00440F20" w:rsidRPr="00FB0A38" w:rsidRDefault="00440F20" w:rsidP="005804CE">
            <w:pPr>
              <w:rPr>
                <w:b/>
                <w:color w:val="FFFFFF" w:themeColor="background1"/>
                <w:sz w:val="24"/>
              </w:rPr>
            </w:pPr>
            <w:r w:rsidRPr="00FB0A38">
              <w:rPr>
                <w:b/>
                <w:color w:val="FFFFFF" w:themeColor="background1"/>
                <w:sz w:val="24"/>
              </w:rPr>
              <w:t>tCO</w:t>
            </w:r>
            <w:r w:rsidRPr="00FB0A38">
              <w:rPr>
                <w:b/>
                <w:color w:val="FFFFFF" w:themeColor="background1"/>
                <w:sz w:val="24"/>
                <w:vertAlign w:val="subscript"/>
              </w:rPr>
              <w:t>2</w:t>
            </w:r>
            <w:r w:rsidRPr="00FB0A38">
              <w:rPr>
                <w:b/>
                <w:color w:val="FFFFFF" w:themeColor="background1"/>
                <w:sz w:val="24"/>
              </w:rPr>
              <w:t>e/year</w:t>
            </w:r>
          </w:p>
        </w:tc>
        <w:tc>
          <w:tcPr>
            <w:tcW w:w="3117" w:type="dxa"/>
            <w:shd w:val="clear" w:color="auto" w:fill="4F81BD" w:themeFill="accent1"/>
          </w:tcPr>
          <w:p w14:paraId="15CBBF3C" w14:textId="77777777" w:rsidR="00440F20" w:rsidRPr="00FB0A38" w:rsidRDefault="00440F20" w:rsidP="005804CE">
            <w:pPr>
              <w:rPr>
                <w:b/>
                <w:color w:val="FFFFFF" w:themeColor="background1"/>
                <w:sz w:val="24"/>
              </w:rPr>
            </w:pPr>
            <w:r w:rsidRPr="00FB0A38">
              <w:rPr>
                <w:b/>
                <w:color w:val="FFFFFF" w:themeColor="background1"/>
                <w:sz w:val="24"/>
              </w:rPr>
              <w:t>FRL</w:t>
            </w:r>
          </w:p>
          <w:p w14:paraId="44741F5D" w14:textId="77777777" w:rsidR="00440F20" w:rsidRPr="00FB0A38" w:rsidRDefault="00440F20" w:rsidP="005804CE">
            <w:pPr>
              <w:rPr>
                <w:b/>
                <w:color w:val="FFFFFF" w:themeColor="background1"/>
                <w:sz w:val="24"/>
              </w:rPr>
            </w:pPr>
            <w:r w:rsidRPr="00FB0A38">
              <w:rPr>
                <w:b/>
                <w:color w:val="FFFFFF" w:themeColor="background1"/>
                <w:sz w:val="24"/>
              </w:rPr>
              <w:t>tCO</w:t>
            </w:r>
            <w:r w:rsidRPr="00FB0A38">
              <w:rPr>
                <w:b/>
                <w:color w:val="FFFFFF" w:themeColor="background1"/>
                <w:sz w:val="24"/>
                <w:vertAlign w:val="subscript"/>
              </w:rPr>
              <w:t>2</w:t>
            </w:r>
            <w:r w:rsidRPr="00FB0A38">
              <w:rPr>
                <w:b/>
                <w:color w:val="FFFFFF" w:themeColor="background1"/>
                <w:sz w:val="24"/>
              </w:rPr>
              <w:t>e/year</w:t>
            </w:r>
          </w:p>
        </w:tc>
      </w:tr>
      <w:tr w:rsidR="00440F20" w:rsidRPr="00FB0A38" w14:paraId="6468CFF6" w14:textId="77777777" w:rsidTr="005804CE">
        <w:tc>
          <w:tcPr>
            <w:tcW w:w="3116" w:type="dxa"/>
          </w:tcPr>
          <w:p w14:paraId="06DF5DA8" w14:textId="77777777" w:rsidR="00440F20" w:rsidRPr="00FB0A38" w:rsidRDefault="00440F20" w:rsidP="005804CE">
            <w:r w:rsidRPr="00FB0A38">
              <w:t>Coastal</w:t>
            </w:r>
          </w:p>
        </w:tc>
        <w:tc>
          <w:tcPr>
            <w:tcW w:w="3117" w:type="dxa"/>
          </w:tcPr>
          <w:p w14:paraId="4218AEFA" w14:textId="77777777" w:rsidR="00440F20" w:rsidRPr="00FB0A38" w:rsidRDefault="00440F20" w:rsidP="005804CE">
            <w:r w:rsidRPr="00FB0A38">
              <w:t>49,624 (15)</w:t>
            </w:r>
          </w:p>
        </w:tc>
        <w:tc>
          <w:tcPr>
            <w:tcW w:w="3117" w:type="dxa"/>
          </w:tcPr>
          <w:p w14:paraId="47FD8875" w14:textId="77777777" w:rsidR="00440F20" w:rsidRPr="00FB0A38" w:rsidRDefault="00440F20" w:rsidP="005804CE">
            <w:pPr>
              <w:autoSpaceDE w:val="0"/>
              <w:autoSpaceDN w:val="0"/>
              <w:adjustRightInd w:val="0"/>
              <w:rPr>
                <w:rFonts w:cstheme="minorHAnsi"/>
                <w:color w:val="000000"/>
                <w:szCs w:val="24"/>
              </w:rPr>
            </w:pPr>
            <w:r w:rsidRPr="00FB0A38">
              <w:rPr>
                <w:rFonts w:cstheme="minorHAnsi"/>
                <w:color w:val="000000"/>
                <w:szCs w:val="24"/>
              </w:rPr>
              <w:t>-319,588 (61)</w:t>
            </w:r>
          </w:p>
        </w:tc>
      </w:tr>
      <w:tr w:rsidR="00440F20" w:rsidRPr="00FB0A38" w14:paraId="6B6A0137" w14:textId="77777777" w:rsidTr="005804CE">
        <w:tc>
          <w:tcPr>
            <w:tcW w:w="3116" w:type="dxa"/>
          </w:tcPr>
          <w:p w14:paraId="23FEF9F1" w14:textId="77777777" w:rsidR="00440F20" w:rsidRPr="00FB0A38" w:rsidRDefault="00440F20" w:rsidP="005804CE">
            <w:r w:rsidRPr="00FB0A38">
              <w:t>Hill</w:t>
            </w:r>
          </w:p>
        </w:tc>
        <w:tc>
          <w:tcPr>
            <w:tcW w:w="3117" w:type="dxa"/>
          </w:tcPr>
          <w:p w14:paraId="07C769C5" w14:textId="77777777" w:rsidR="00440F20" w:rsidRPr="00FB0A38" w:rsidRDefault="00440F20" w:rsidP="005804CE">
            <w:r w:rsidRPr="00FB0A38">
              <w:rPr>
                <w:rFonts w:ascii="Calibri" w:hAnsi="Calibri" w:cs="Calibri"/>
                <w:color w:val="000000"/>
              </w:rPr>
              <w:t>938,422 (23)</w:t>
            </w:r>
          </w:p>
        </w:tc>
        <w:tc>
          <w:tcPr>
            <w:tcW w:w="3117" w:type="dxa"/>
          </w:tcPr>
          <w:p w14:paraId="08316E88" w14:textId="77777777" w:rsidR="00440F20" w:rsidRPr="00FB0A38" w:rsidRDefault="00440F20" w:rsidP="005804CE">
            <w:pPr>
              <w:autoSpaceDE w:val="0"/>
              <w:autoSpaceDN w:val="0"/>
              <w:adjustRightInd w:val="0"/>
              <w:rPr>
                <w:rFonts w:cstheme="minorHAnsi"/>
                <w:color w:val="000000"/>
                <w:szCs w:val="24"/>
              </w:rPr>
            </w:pPr>
            <w:r w:rsidRPr="00FB0A38">
              <w:rPr>
                <w:rFonts w:ascii="Calibri" w:hAnsi="Calibri" w:cs="Calibri"/>
                <w:color w:val="000000"/>
              </w:rPr>
              <w:t>-402,002 (26)</w:t>
            </w:r>
          </w:p>
        </w:tc>
      </w:tr>
      <w:tr w:rsidR="00440F20" w:rsidRPr="00FB0A38" w14:paraId="10C20280" w14:textId="77777777" w:rsidTr="005804CE">
        <w:tc>
          <w:tcPr>
            <w:tcW w:w="3116" w:type="dxa"/>
          </w:tcPr>
          <w:p w14:paraId="5CBD8274" w14:textId="77777777" w:rsidR="00440F20" w:rsidRPr="00FB0A38" w:rsidRDefault="00440F20" w:rsidP="005804CE">
            <w:r w:rsidRPr="00FB0A38">
              <w:t>Sal</w:t>
            </w:r>
          </w:p>
        </w:tc>
        <w:tc>
          <w:tcPr>
            <w:tcW w:w="3117" w:type="dxa"/>
          </w:tcPr>
          <w:p w14:paraId="6D42967F" w14:textId="77777777" w:rsidR="00440F20" w:rsidRPr="00FB0A38" w:rsidRDefault="00440F20" w:rsidP="005804CE">
            <w:r w:rsidRPr="00FB0A38">
              <w:rPr>
                <w:rFonts w:ascii="Calibri" w:hAnsi="Calibri" w:cs="Calibri"/>
                <w:color w:val="000000"/>
              </w:rPr>
              <w:t>109,368 (22)</w:t>
            </w:r>
          </w:p>
        </w:tc>
        <w:tc>
          <w:tcPr>
            <w:tcW w:w="3117" w:type="dxa"/>
          </w:tcPr>
          <w:p w14:paraId="2E9477BB" w14:textId="77777777" w:rsidR="00440F20" w:rsidRPr="00FB0A38" w:rsidRDefault="00440F20" w:rsidP="005804CE">
            <w:r w:rsidRPr="00FB0A38">
              <w:rPr>
                <w:rFonts w:ascii="Calibri" w:hAnsi="Calibri" w:cs="Calibri"/>
                <w:color w:val="000000"/>
              </w:rPr>
              <w:t>-46,535 (33)</w:t>
            </w:r>
          </w:p>
        </w:tc>
      </w:tr>
      <w:tr w:rsidR="00440F20" w:rsidRPr="00FB0A38" w14:paraId="4FC420A9" w14:textId="77777777" w:rsidTr="005804CE">
        <w:tc>
          <w:tcPr>
            <w:tcW w:w="3116" w:type="dxa"/>
          </w:tcPr>
          <w:p w14:paraId="7DE69980" w14:textId="77777777" w:rsidR="00440F20" w:rsidRPr="00FB0A38" w:rsidRDefault="00440F20" w:rsidP="005804CE">
            <w:r w:rsidRPr="00FB0A38">
              <w:t>Sundarban</w:t>
            </w:r>
          </w:p>
        </w:tc>
        <w:tc>
          <w:tcPr>
            <w:tcW w:w="3117" w:type="dxa"/>
          </w:tcPr>
          <w:p w14:paraId="129BBBC3" w14:textId="77777777" w:rsidR="00440F20" w:rsidRPr="00FB0A38" w:rsidRDefault="00440F20" w:rsidP="005804CE">
            <w:r w:rsidRPr="00FB0A38">
              <w:rPr>
                <w:rFonts w:ascii="Calibri" w:hAnsi="Calibri" w:cs="Calibri"/>
                <w:color w:val="000000"/>
              </w:rPr>
              <w:t>14,294 (34)</w:t>
            </w:r>
          </w:p>
        </w:tc>
        <w:tc>
          <w:tcPr>
            <w:tcW w:w="3117" w:type="dxa"/>
          </w:tcPr>
          <w:p w14:paraId="7B7EEFD8" w14:textId="77777777" w:rsidR="00440F20" w:rsidRPr="00FB0A38" w:rsidRDefault="00440F20" w:rsidP="005804CE">
            <w:r w:rsidRPr="00FB0A38">
              <w:rPr>
                <w:rFonts w:ascii="Calibri" w:hAnsi="Calibri" w:cs="Calibri"/>
                <w:color w:val="000000"/>
              </w:rPr>
              <w:t>-27,867 (51)</w:t>
            </w:r>
          </w:p>
        </w:tc>
      </w:tr>
      <w:tr w:rsidR="00440F20" w:rsidRPr="00FB0A38" w14:paraId="7A5E176E" w14:textId="77777777" w:rsidTr="005804CE">
        <w:tc>
          <w:tcPr>
            <w:tcW w:w="3116" w:type="dxa"/>
          </w:tcPr>
          <w:p w14:paraId="3225E284" w14:textId="77777777" w:rsidR="00440F20" w:rsidRPr="00FB0A38" w:rsidRDefault="00440F20" w:rsidP="005804CE">
            <w:r w:rsidRPr="00FB0A38">
              <w:t>Village</w:t>
            </w:r>
          </w:p>
        </w:tc>
        <w:tc>
          <w:tcPr>
            <w:tcW w:w="3117" w:type="dxa"/>
          </w:tcPr>
          <w:p w14:paraId="726FA3BD" w14:textId="77777777" w:rsidR="00440F20" w:rsidRPr="00FB0A38" w:rsidRDefault="00440F20" w:rsidP="005804CE">
            <w:r w:rsidRPr="00FB0A38">
              <w:rPr>
                <w:rFonts w:ascii="Calibri" w:hAnsi="Calibri" w:cs="Calibri"/>
                <w:color w:val="000000"/>
              </w:rPr>
              <w:t>12,008 (24)</w:t>
            </w:r>
          </w:p>
        </w:tc>
        <w:tc>
          <w:tcPr>
            <w:tcW w:w="3117" w:type="dxa"/>
          </w:tcPr>
          <w:p w14:paraId="3FE975EF" w14:textId="77777777" w:rsidR="00440F20" w:rsidRPr="00FB0A38" w:rsidRDefault="00440F20" w:rsidP="005804CE">
            <w:r w:rsidRPr="00FB0A38">
              <w:rPr>
                <w:rFonts w:ascii="Calibri" w:hAnsi="Calibri" w:cs="Calibri"/>
                <w:color w:val="000000"/>
              </w:rPr>
              <w:t>-32,043 (28)</w:t>
            </w:r>
          </w:p>
        </w:tc>
      </w:tr>
      <w:tr w:rsidR="00440F20" w:rsidRPr="00FB0A38" w14:paraId="276434DC" w14:textId="77777777" w:rsidTr="005804CE">
        <w:tc>
          <w:tcPr>
            <w:tcW w:w="3116" w:type="dxa"/>
          </w:tcPr>
          <w:p w14:paraId="06B5CD5A" w14:textId="77777777" w:rsidR="00440F20" w:rsidRPr="00FB0A38" w:rsidRDefault="00440F20" w:rsidP="005804CE">
            <w:r w:rsidRPr="00FB0A38">
              <w:t>National</w:t>
            </w:r>
          </w:p>
        </w:tc>
        <w:tc>
          <w:tcPr>
            <w:tcW w:w="3117" w:type="dxa"/>
          </w:tcPr>
          <w:p w14:paraId="0793A8E0" w14:textId="77777777" w:rsidR="00440F20" w:rsidRPr="00FB0A38" w:rsidRDefault="00440F20" w:rsidP="005804CE">
            <w:r w:rsidRPr="00FB0A38">
              <w:rPr>
                <w:rFonts w:ascii="Calibri" w:hAnsi="Calibri" w:cs="Calibri"/>
                <w:color w:val="000000"/>
              </w:rPr>
              <w:t>1,123,715 (20)</w:t>
            </w:r>
          </w:p>
        </w:tc>
        <w:tc>
          <w:tcPr>
            <w:tcW w:w="3117" w:type="dxa"/>
          </w:tcPr>
          <w:p w14:paraId="46C24F2C" w14:textId="77777777" w:rsidR="00440F20" w:rsidRPr="00FB0A38" w:rsidRDefault="00440F20" w:rsidP="005804CE">
            <w:r w:rsidRPr="00FB0A38">
              <w:rPr>
                <w:rFonts w:ascii="Calibri" w:hAnsi="Calibri" w:cs="Calibri"/>
                <w:color w:val="000000"/>
              </w:rPr>
              <w:t>-828,040 (28)</w:t>
            </w:r>
          </w:p>
        </w:tc>
      </w:tr>
    </w:tbl>
    <w:p w14:paraId="4A4CA8A6" w14:textId="77777777" w:rsidR="00440F20" w:rsidRPr="00FB0A38" w:rsidRDefault="00440F20" w:rsidP="00440F20">
      <w:pPr>
        <w:spacing w:after="0"/>
      </w:pPr>
    </w:p>
    <w:p w14:paraId="79EEC224" w14:textId="77777777" w:rsidR="00440F20" w:rsidRPr="00FB0A38" w:rsidRDefault="00440F20" w:rsidP="00440F20">
      <w:pPr>
        <w:spacing w:after="0" w:line="240" w:lineRule="auto"/>
        <w:rPr>
          <w:rFonts w:ascii="Calibri" w:hAnsi="Calibri" w:cs="Calibri"/>
        </w:rPr>
      </w:pPr>
      <w:r w:rsidRPr="00FB0A38">
        <w:rPr>
          <w:rFonts w:ascii="Calibri" w:hAnsi="Calibri" w:cs="Calibri"/>
        </w:rPr>
        <w:t>Emissions from deforestation account for 69 % (779,040 tCO</w:t>
      </w:r>
      <w:r w:rsidRPr="00FB0A38">
        <w:rPr>
          <w:rFonts w:ascii="Calibri" w:hAnsi="Calibri" w:cs="Calibri"/>
          <w:sz w:val="14"/>
          <w:szCs w:val="14"/>
        </w:rPr>
        <w:t>2</w:t>
      </w:r>
      <w:r w:rsidRPr="00FB0A38">
        <w:rPr>
          <w:rFonts w:ascii="Calibri" w:hAnsi="Calibri" w:cs="Calibri"/>
        </w:rPr>
        <w:t>e/year) of the total emissions while emissions from degradation account for 31% (344,675 tCO</w:t>
      </w:r>
      <w:r w:rsidRPr="00FB0A38">
        <w:rPr>
          <w:rFonts w:ascii="Calibri" w:hAnsi="Calibri" w:cs="Calibri"/>
          <w:sz w:val="14"/>
          <w:szCs w:val="14"/>
        </w:rPr>
        <w:t>2</w:t>
      </w:r>
      <w:r w:rsidRPr="00FB0A38">
        <w:rPr>
          <w:rFonts w:ascii="Calibri" w:hAnsi="Calibri" w:cs="Calibri"/>
        </w:rPr>
        <w:t>e/year). Removals of forest carbon stocks from restoration accounts for 52% (-42,7961 tCO</w:t>
      </w:r>
      <w:r w:rsidRPr="00FB0A38">
        <w:rPr>
          <w:rFonts w:ascii="Calibri" w:hAnsi="Calibri" w:cs="Calibri"/>
          <w:sz w:val="14"/>
          <w:szCs w:val="14"/>
        </w:rPr>
        <w:t>2</w:t>
      </w:r>
      <w:r w:rsidRPr="00FB0A38">
        <w:rPr>
          <w:rFonts w:ascii="Calibri" w:hAnsi="Calibri" w:cs="Calibri"/>
        </w:rPr>
        <w:t>e/year) of the total removals while removals from afforestation/reforestation accounts for 48 % (-400,079 tCO</w:t>
      </w:r>
      <w:r w:rsidRPr="00FB0A38">
        <w:rPr>
          <w:rFonts w:ascii="Calibri" w:hAnsi="Calibri" w:cs="Calibri"/>
          <w:sz w:val="14"/>
          <w:szCs w:val="14"/>
        </w:rPr>
        <w:t>2</w:t>
      </w:r>
      <w:r w:rsidRPr="00FB0A38">
        <w:rPr>
          <w:rFonts w:ascii="Calibri" w:hAnsi="Calibri" w:cs="Calibri"/>
        </w:rPr>
        <w:t>e/year).</w:t>
      </w:r>
    </w:p>
    <w:p w14:paraId="579AD71D" w14:textId="77777777" w:rsidR="00440F20" w:rsidRPr="00FB0A38" w:rsidRDefault="00440F20" w:rsidP="00440F20">
      <w:pPr>
        <w:spacing w:after="0"/>
      </w:pPr>
    </w:p>
    <w:p w14:paraId="58490F11" w14:textId="590D30AD" w:rsidR="002C71D0" w:rsidRPr="00FB0A38" w:rsidRDefault="002C71D0" w:rsidP="00A72698">
      <w:pPr>
        <w:pStyle w:val="ListParagraph"/>
        <w:numPr>
          <w:ilvl w:val="1"/>
          <w:numId w:val="67"/>
        </w:numPr>
        <w:autoSpaceDE w:val="0"/>
        <w:autoSpaceDN w:val="0"/>
        <w:adjustRightInd w:val="0"/>
        <w:spacing w:after="0" w:line="240" w:lineRule="auto"/>
        <w:rPr>
          <w:rFonts w:cstheme="minorHAnsi"/>
          <w:b/>
          <w:sz w:val="28"/>
        </w:rPr>
      </w:pPr>
      <w:r w:rsidRPr="00FB0A38">
        <w:rPr>
          <w:rFonts w:cstheme="minorHAnsi"/>
          <w:b/>
          <w:sz w:val="28"/>
        </w:rPr>
        <w:t>Carbon Sequestration Potential of the Recommended Measures</w:t>
      </w:r>
    </w:p>
    <w:p w14:paraId="05D3F318" w14:textId="77777777" w:rsidR="002C71D0" w:rsidRPr="00FB0A38" w:rsidRDefault="002C71D0" w:rsidP="002C71D0">
      <w:pPr>
        <w:autoSpaceDE w:val="0"/>
        <w:autoSpaceDN w:val="0"/>
        <w:adjustRightInd w:val="0"/>
        <w:spacing w:after="0" w:line="240" w:lineRule="auto"/>
        <w:rPr>
          <w:rFonts w:cstheme="minorHAnsi"/>
        </w:rPr>
      </w:pPr>
    </w:p>
    <w:p w14:paraId="77D53818" w14:textId="16327F0F" w:rsidR="00677B06" w:rsidRPr="00FB0A38" w:rsidRDefault="00677B06" w:rsidP="00677B06">
      <w:pPr>
        <w:spacing w:after="0" w:line="240" w:lineRule="auto"/>
        <w:rPr>
          <w:rFonts w:cstheme="minorHAnsi"/>
        </w:rPr>
      </w:pPr>
      <w:bookmarkStart w:id="3" w:name="_Hlk495238867"/>
      <w:r w:rsidRPr="00FB0A38">
        <w:rPr>
          <w:rFonts w:cstheme="minorHAnsi"/>
        </w:rPr>
        <w:t xml:space="preserve">Total forest land under the BFD is estimated at </w:t>
      </w:r>
      <w:r w:rsidRPr="00FB0A38">
        <w:rPr>
          <w:rFonts w:cstheme="minorHAnsi"/>
          <w:color w:val="000000"/>
        </w:rPr>
        <w:t>1,884,161 ha.</w:t>
      </w:r>
      <w:r w:rsidRPr="00FB0A38">
        <w:rPr>
          <w:rFonts w:cstheme="minorHAnsi"/>
        </w:rPr>
        <w:t xml:space="preserve"> The net carbon sequestration benefits estimated using Ex-Act tool for the proposed FIP interventions for a period of 20 years is 7.59 MtCO</w:t>
      </w:r>
      <w:r w:rsidRPr="00FB0A38">
        <w:rPr>
          <w:rFonts w:cstheme="minorHAnsi"/>
          <w:vertAlign w:val="subscript"/>
        </w:rPr>
        <w:t>2</w:t>
      </w:r>
      <w:r w:rsidRPr="00FB0A38">
        <w:rPr>
          <w:rFonts w:cstheme="minorHAnsi"/>
        </w:rPr>
        <w:t>e for the 16,075 ha considered for sustainable forest management (SFM) under FIP out of total available hill forest land. Similarly, the net carbon sequestration benefit estimated for Project FIP (Trees outside Forests) was 8.51 MtCO</w:t>
      </w:r>
      <w:r w:rsidRPr="00FB0A38">
        <w:rPr>
          <w:rFonts w:cstheme="minorHAnsi"/>
          <w:vertAlign w:val="subscript"/>
        </w:rPr>
        <w:t>2</w:t>
      </w:r>
      <w:r w:rsidRPr="00FB0A38">
        <w:rPr>
          <w:rFonts w:cstheme="minorHAnsi"/>
        </w:rPr>
        <w:t>e, considering an area of 18,000 ha. We used this estimate to provide a proxy of the maximum carbon sequestration potential considering that the entire available forest land (52,600 ha) will be brought under SFM (Bundles 4, 5, 6) and 50,000 ha (forest land and ToF) will be brought under a massive fuelwood plantation scheme.</w:t>
      </w:r>
    </w:p>
    <w:p w14:paraId="2A412FDA" w14:textId="30CCA5DC" w:rsidR="00714B07" w:rsidRPr="00FB0A38" w:rsidRDefault="00714B07" w:rsidP="00677B06">
      <w:pPr>
        <w:spacing w:after="0" w:line="240" w:lineRule="auto"/>
        <w:rPr>
          <w:rFonts w:cstheme="minorHAnsi"/>
        </w:rPr>
      </w:pPr>
    </w:p>
    <w:p w14:paraId="2B6D1C86" w14:textId="4C8B4BC0" w:rsidR="00714B07" w:rsidRPr="00FB0A38" w:rsidRDefault="0096406F" w:rsidP="00714B07">
      <w:pPr>
        <w:autoSpaceDE w:val="0"/>
        <w:autoSpaceDN w:val="0"/>
        <w:adjustRightInd w:val="0"/>
        <w:spacing w:after="0" w:line="240" w:lineRule="auto"/>
        <w:rPr>
          <w:rFonts w:cstheme="minorHAnsi"/>
          <w:b/>
          <w:sz w:val="24"/>
        </w:rPr>
      </w:pPr>
      <w:r w:rsidRPr="00FB0A38">
        <w:rPr>
          <w:rFonts w:cstheme="minorHAnsi"/>
          <w:sz w:val="24"/>
        </w:rPr>
        <w:t>Table 4</w:t>
      </w:r>
      <w:r w:rsidR="00714B07" w:rsidRPr="00FB0A38">
        <w:rPr>
          <w:rFonts w:cstheme="minorHAnsi"/>
          <w:sz w:val="24"/>
        </w:rPr>
        <w:t>.</w:t>
      </w:r>
      <w:r w:rsidR="00F51E56" w:rsidRPr="00FB0A38">
        <w:rPr>
          <w:rFonts w:cstheme="minorHAnsi"/>
          <w:sz w:val="24"/>
        </w:rPr>
        <w:t>6</w:t>
      </w:r>
      <w:r w:rsidR="00714B07" w:rsidRPr="00FB0A38">
        <w:rPr>
          <w:rFonts w:cstheme="minorHAnsi"/>
          <w:sz w:val="24"/>
        </w:rPr>
        <w:t xml:space="preserve">. </w:t>
      </w:r>
      <w:r w:rsidR="00714B07" w:rsidRPr="00FB0A38">
        <w:rPr>
          <w:rFonts w:cstheme="minorHAnsi"/>
          <w:b/>
          <w:sz w:val="24"/>
        </w:rPr>
        <w:t xml:space="preserve">Carbon Sequestration Potential of the Bundles of Measures </w:t>
      </w:r>
    </w:p>
    <w:p w14:paraId="13EC1DE5" w14:textId="77777777" w:rsidR="00714B07" w:rsidRPr="00FB0A38" w:rsidRDefault="00714B07" w:rsidP="00714B07">
      <w:pPr>
        <w:spacing w:after="0"/>
      </w:pPr>
    </w:p>
    <w:tbl>
      <w:tblPr>
        <w:tblStyle w:val="TableGrid"/>
        <w:tblW w:w="0" w:type="auto"/>
        <w:tblInd w:w="288" w:type="dxa"/>
        <w:tblLook w:val="04A0" w:firstRow="1" w:lastRow="0" w:firstColumn="1" w:lastColumn="0" w:noHBand="0" w:noVBand="1"/>
      </w:tblPr>
      <w:tblGrid>
        <w:gridCol w:w="2516"/>
        <w:gridCol w:w="2142"/>
        <w:gridCol w:w="1971"/>
        <w:gridCol w:w="2100"/>
      </w:tblGrid>
      <w:tr w:rsidR="00677B06" w:rsidRPr="00FB0A38" w14:paraId="23099F1A" w14:textId="77777777" w:rsidTr="008F3B17">
        <w:tc>
          <w:tcPr>
            <w:tcW w:w="2634" w:type="dxa"/>
            <w:shd w:val="clear" w:color="auto" w:fill="4F81BD" w:themeFill="accent1"/>
          </w:tcPr>
          <w:bookmarkEnd w:id="3"/>
          <w:p w14:paraId="18C51777" w14:textId="77777777" w:rsidR="00677B06" w:rsidRPr="00FB0A38" w:rsidRDefault="00677B06" w:rsidP="00D22CE9">
            <w:pPr>
              <w:rPr>
                <w:b/>
                <w:color w:val="FFFFFF" w:themeColor="background1"/>
              </w:rPr>
            </w:pPr>
            <w:r w:rsidRPr="00FB0A38">
              <w:rPr>
                <w:b/>
                <w:color w:val="FFFFFF" w:themeColor="background1"/>
              </w:rPr>
              <w:t>PAMs Projects</w:t>
            </w:r>
          </w:p>
        </w:tc>
        <w:tc>
          <w:tcPr>
            <w:tcW w:w="2199" w:type="dxa"/>
            <w:shd w:val="clear" w:color="auto" w:fill="4F81BD" w:themeFill="accent1"/>
          </w:tcPr>
          <w:p w14:paraId="5C21E7AD" w14:textId="77777777" w:rsidR="00677B06" w:rsidRPr="00FB0A38" w:rsidRDefault="00677B06" w:rsidP="00D22CE9">
            <w:pPr>
              <w:rPr>
                <w:b/>
                <w:color w:val="FFFFFF" w:themeColor="background1"/>
              </w:rPr>
            </w:pPr>
            <w:r w:rsidRPr="00FB0A38">
              <w:rPr>
                <w:b/>
                <w:color w:val="FFFFFF" w:themeColor="background1"/>
              </w:rPr>
              <w:t>FIP Intervention and C-sequestration 20-year Target</w:t>
            </w:r>
          </w:p>
        </w:tc>
        <w:tc>
          <w:tcPr>
            <w:tcW w:w="2067" w:type="dxa"/>
            <w:shd w:val="clear" w:color="auto" w:fill="4F81BD" w:themeFill="accent1"/>
          </w:tcPr>
          <w:p w14:paraId="1BC1C193" w14:textId="77777777" w:rsidR="00677B06" w:rsidRPr="00FB0A38" w:rsidRDefault="00677B06" w:rsidP="00D22CE9">
            <w:pPr>
              <w:rPr>
                <w:b/>
                <w:color w:val="FFFFFF" w:themeColor="background1"/>
              </w:rPr>
            </w:pPr>
            <w:r w:rsidRPr="00FB0A38">
              <w:rPr>
                <w:b/>
                <w:color w:val="FFFFFF" w:themeColor="background1"/>
              </w:rPr>
              <w:t>UN-REDD PAMs Target, ha</w:t>
            </w:r>
          </w:p>
        </w:tc>
        <w:tc>
          <w:tcPr>
            <w:tcW w:w="2153" w:type="dxa"/>
            <w:shd w:val="clear" w:color="auto" w:fill="4F81BD" w:themeFill="accent1"/>
          </w:tcPr>
          <w:p w14:paraId="732BE331" w14:textId="77777777" w:rsidR="00677B06" w:rsidRPr="00FB0A38" w:rsidRDefault="00677B06" w:rsidP="00D22CE9">
            <w:pPr>
              <w:rPr>
                <w:b/>
                <w:color w:val="FFFFFF" w:themeColor="background1"/>
              </w:rPr>
            </w:pPr>
            <w:r w:rsidRPr="00FB0A38">
              <w:rPr>
                <w:b/>
                <w:color w:val="FFFFFF" w:themeColor="background1"/>
              </w:rPr>
              <w:t>UN-REDD PAMs C-sequestration Potential</w:t>
            </w:r>
          </w:p>
          <w:p w14:paraId="75B7B0E1" w14:textId="24277AB9" w:rsidR="00677B06" w:rsidRPr="00FB0A38" w:rsidRDefault="00677B06" w:rsidP="00D22CE9">
            <w:pPr>
              <w:rPr>
                <w:b/>
                <w:color w:val="FFFFFF" w:themeColor="background1"/>
              </w:rPr>
            </w:pPr>
            <w:r w:rsidRPr="00FB0A38">
              <w:rPr>
                <w:b/>
                <w:color w:val="FFFFFF" w:themeColor="background1"/>
              </w:rPr>
              <w:t>tCO</w:t>
            </w:r>
            <w:r w:rsidRPr="00FB0A38">
              <w:rPr>
                <w:b/>
                <w:color w:val="FFFFFF" w:themeColor="background1"/>
                <w:vertAlign w:val="subscript"/>
              </w:rPr>
              <w:t>2</w:t>
            </w:r>
            <w:r w:rsidRPr="00FB0A38">
              <w:rPr>
                <w:b/>
                <w:color w:val="FFFFFF" w:themeColor="background1"/>
              </w:rPr>
              <w:t>e/year</w:t>
            </w:r>
          </w:p>
        </w:tc>
      </w:tr>
      <w:tr w:rsidR="00677B06" w:rsidRPr="00FB0A38" w14:paraId="3ED77BC5" w14:textId="77777777" w:rsidTr="008F3B17">
        <w:tc>
          <w:tcPr>
            <w:tcW w:w="2634" w:type="dxa"/>
          </w:tcPr>
          <w:p w14:paraId="4329698F" w14:textId="77777777" w:rsidR="00677B06" w:rsidRPr="00FB0A38" w:rsidRDefault="00677B06" w:rsidP="00D22CE9">
            <w:pPr>
              <w:rPr>
                <w:rFonts w:cstheme="minorHAnsi"/>
                <w:b/>
                <w:sz w:val="20"/>
                <w:szCs w:val="20"/>
              </w:rPr>
            </w:pPr>
            <w:r w:rsidRPr="00FB0A38">
              <w:rPr>
                <w:rFonts w:cstheme="minorHAnsi"/>
                <w:b/>
                <w:sz w:val="20"/>
                <w:szCs w:val="20"/>
              </w:rPr>
              <w:t>SFM in Deforested and Degraded Forest Land and PAs</w:t>
            </w:r>
          </w:p>
        </w:tc>
        <w:tc>
          <w:tcPr>
            <w:tcW w:w="2199" w:type="dxa"/>
          </w:tcPr>
          <w:p w14:paraId="26C366DF" w14:textId="77777777" w:rsidR="00677B06" w:rsidRPr="00FB0A38" w:rsidRDefault="00677B06" w:rsidP="00D22CE9">
            <w:pPr>
              <w:rPr>
                <w:rFonts w:cstheme="minorHAnsi"/>
                <w:sz w:val="20"/>
                <w:szCs w:val="20"/>
              </w:rPr>
            </w:pPr>
            <w:r w:rsidRPr="00FB0A38">
              <w:rPr>
                <w:rFonts w:cstheme="minorHAnsi"/>
                <w:sz w:val="20"/>
                <w:szCs w:val="20"/>
              </w:rPr>
              <w:t>Total: 52,600 ha</w:t>
            </w:r>
          </w:p>
          <w:p w14:paraId="314E3D46" w14:textId="77777777" w:rsidR="00677B06" w:rsidRPr="00FB0A38" w:rsidRDefault="00677B06" w:rsidP="00D22CE9">
            <w:pPr>
              <w:rPr>
                <w:rFonts w:cstheme="minorHAnsi"/>
                <w:sz w:val="20"/>
                <w:szCs w:val="20"/>
              </w:rPr>
            </w:pPr>
            <w:r w:rsidRPr="00FB0A38">
              <w:rPr>
                <w:rFonts w:cstheme="minorHAnsi"/>
                <w:sz w:val="20"/>
                <w:szCs w:val="20"/>
              </w:rPr>
              <w:t xml:space="preserve">C-sequestration potential: -24,861,237 </w:t>
            </w:r>
          </w:p>
          <w:p w14:paraId="21916C1D" w14:textId="77777777" w:rsidR="00677B06" w:rsidRPr="00FB0A38" w:rsidRDefault="00677B06" w:rsidP="00D22CE9">
            <w:pPr>
              <w:rPr>
                <w:rFonts w:cstheme="minorHAnsi"/>
                <w:sz w:val="20"/>
                <w:szCs w:val="20"/>
              </w:rPr>
            </w:pPr>
            <w:r w:rsidRPr="00FB0A38">
              <w:rPr>
                <w:rFonts w:cstheme="minorHAnsi"/>
                <w:sz w:val="20"/>
                <w:szCs w:val="20"/>
              </w:rPr>
              <w:t>FIP Intervention: 16,075 ha</w:t>
            </w:r>
          </w:p>
          <w:p w14:paraId="62ED6B86" w14:textId="77777777" w:rsidR="00677B06" w:rsidRPr="00FB0A38" w:rsidRDefault="00677B06" w:rsidP="00D22CE9">
            <w:pPr>
              <w:rPr>
                <w:rFonts w:cstheme="minorHAnsi"/>
                <w:sz w:val="20"/>
                <w:szCs w:val="20"/>
              </w:rPr>
            </w:pPr>
            <w:r w:rsidRPr="00FB0A38">
              <w:rPr>
                <w:rFonts w:cstheme="minorHAnsi"/>
                <w:sz w:val="20"/>
                <w:szCs w:val="20"/>
              </w:rPr>
              <w:lastRenderedPageBreak/>
              <w:t>C-sequestration potential: -7,597,802 tCO</w:t>
            </w:r>
            <w:r w:rsidRPr="00FB0A38">
              <w:rPr>
                <w:rFonts w:cstheme="minorHAnsi"/>
                <w:sz w:val="20"/>
                <w:szCs w:val="20"/>
                <w:vertAlign w:val="subscript"/>
              </w:rPr>
              <w:t>2</w:t>
            </w:r>
            <w:r w:rsidRPr="00FB0A38">
              <w:rPr>
                <w:rFonts w:cstheme="minorHAnsi"/>
                <w:sz w:val="20"/>
                <w:szCs w:val="20"/>
              </w:rPr>
              <w:t>e</w:t>
            </w:r>
          </w:p>
        </w:tc>
        <w:tc>
          <w:tcPr>
            <w:tcW w:w="2067" w:type="dxa"/>
          </w:tcPr>
          <w:p w14:paraId="4942EF76" w14:textId="77777777" w:rsidR="00677B06" w:rsidRPr="00FB0A38" w:rsidRDefault="00677B06" w:rsidP="00D22CE9">
            <w:pPr>
              <w:rPr>
                <w:rFonts w:cstheme="minorHAnsi"/>
                <w:sz w:val="20"/>
                <w:szCs w:val="20"/>
              </w:rPr>
            </w:pPr>
            <w:r w:rsidRPr="00FB0A38">
              <w:rPr>
                <w:rFonts w:cstheme="minorHAnsi"/>
                <w:sz w:val="20"/>
                <w:szCs w:val="20"/>
              </w:rPr>
              <w:lastRenderedPageBreak/>
              <w:t>52,600</w:t>
            </w:r>
          </w:p>
        </w:tc>
        <w:tc>
          <w:tcPr>
            <w:tcW w:w="2153" w:type="dxa"/>
          </w:tcPr>
          <w:p w14:paraId="27E95E68" w14:textId="77777777" w:rsidR="00677B06" w:rsidRPr="00FB0A38" w:rsidRDefault="00677B06" w:rsidP="00D22CE9">
            <w:pPr>
              <w:rPr>
                <w:rFonts w:cstheme="minorHAnsi"/>
                <w:sz w:val="20"/>
                <w:szCs w:val="20"/>
              </w:rPr>
            </w:pPr>
            <w:r w:rsidRPr="00FB0A38">
              <w:rPr>
                <w:rFonts w:cstheme="minorHAnsi"/>
                <w:sz w:val="20"/>
                <w:szCs w:val="20"/>
              </w:rPr>
              <w:t>-24,861,237</w:t>
            </w:r>
          </w:p>
        </w:tc>
      </w:tr>
      <w:tr w:rsidR="00677B06" w:rsidRPr="00FB0A38" w14:paraId="775C495F" w14:textId="77777777" w:rsidTr="008F3B17">
        <w:tc>
          <w:tcPr>
            <w:tcW w:w="2634" w:type="dxa"/>
          </w:tcPr>
          <w:p w14:paraId="6BB4130C" w14:textId="77777777" w:rsidR="00677B06" w:rsidRPr="00FB0A38" w:rsidRDefault="00677B06" w:rsidP="00D22CE9">
            <w:pPr>
              <w:rPr>
                <w:rFonts w:cstheme="minorHAnsi"/>
                <w:b/>
                <w:sz w:val="20"/>
                <w:szCs w:val="20"/>
              </w:rPr>
            </w:pPr>
            <w:r w:rsidRPr="00FB0A38">
              <w:rPr>
                <w:rFonts w:cstheme="minorHAnsi"/>
                <w:b/>
                <w:sz w:val="20"/>
                <w:szCs w:val="20"/>
              </w:rPr>
              <w:t>Fuelwood Plantation</w:t>
            </w:r>
          </w:p>
        </w:tc>
        <w:tc>
          <w:tcPr>
            <w:tcW w:w="2199" w:type="dxa"/>
          </w:tcPr>
          <w:p w14:paraId="764BB56F" w14:textId="77777777" w:rsidR="00677B06" w:rsidRPr="00FB0A38" w:rsidRDefault="00677B06" w:rsidP="00D22CE9">
            <w:pPr>
              <w:rPr>
                <w:rFonts w:cstheme="minorHAnsi"/>
                <w:sz w:val="20"/>
                <w:szCs w:val="20"/>
              </w:rPr>
            </w:pPr>
            <w:r w:rsidRPr="00FB0A38">
              <w:rPr>
                <w:rFonts w:cstheme="minorHAnsi"/>
                <w:sz w:val="20"/>
                <w:szCs w:val="20"/>
              </w:rPr>
              <w:t>Target: 18,000 ha for ToF and other FIP intervention</w:t>
            </w:r>
          </w:p>
          <w:p w14:paraId="517C49C0" w14:textId="77777777" w:rsidR="00677B06" w:rsidRPr="00FB0A38" w:rsidRDefault="00677B06" w:rsidP="00D22CE9">
            <w:pPr>
              <w:rPr>
                <w:rFonts w:cstheme="minorHAnsi"/>
                <w:sz w:val="20"/>
                <w:szCs w:val="20"/>
              </w:rPr>
            </w:pPr>
            <w:r w:rsidRPr="00FB0A38">
              <w:rPr>
                <w:rFonts w:cstheme="minorHAnsi"/>
                <w:sz w:val="20"/>
                <w:szCs w:val="20"/>
              </w:rPr>
              <w:t>C-sequestration potential: -8,507,648 tCO</w:t>
            </w:r>
            <w:r w:rsidRPr="00FB0A38">
              <w:rPr>
                <w:rFonts w:cstheme="minorHAnsi"/>
                <w:sz w:val="20"/>
                <w:szCs w:val="20"/>
                <w:vertAlign w:val="subscript"/>
              </w:rPr>
              <w:t>2</w:t>
            </w:r>
            <w:r w:rsidRPr="00FB0A38">
              <w:rPr>
                <w:rFonts w:cstheme="minorHAnsi"/>
                <w:sz w:val="20"/>
                <w:szCs w:val="20"/>
              </w:rPr>
              <w:t>e</w:t>
            </w:r>
          </w:p>
        </w:tc>
        <w:tc>
          <w:tcPr>
            <w:tcW w:w="2067" w:type="dxa"/>
          </w:tcPr>
          <w:p w14:paraId="28263048" w14:textId="77777777" w:rsidR="00677B06" w:rsidRPr="00FB0A38" w:rsidRDefault="00677B06" w:rsidP="00D22CE9">
            <w:pPr>
              <w:rPr>
                <w:rFonts w:cstheme="minorHAnsi"/>
                <w:sz w:val="20"/>
                <w:szCs w:val="20"/>
              </w:rPr>
            </w:pPr>
            <w:r w:rsidRPr="00FB0A38">
              <w:rPr>
                <w:rFonts w:cstheme="minorHAnsi"/>
                <w:sz w:val="20"/>
                <w:szCs w:val="20"/>
              </w:rPr>
              <w:t>50,000</w:t>
            </w:r>
          </w:p>
        </w:tc>
        <w:tc>
          <w:tcPr>
            <w:tcW w:w="2153" w:type="dxa"/>
          </w:tcPr>
          <w:p w14:paraId="5C16F25A" w14:textId="77777777" w:rsidR="00677B06" w:rsidRPr="00FB0A38" w:rsidRDefault="00677B06" w:rsidP="00D22CE9">
            <w:pPr>
              <w:rPr>
                <w:rFonts w:cstheme="minorHAnsi"/>
                <w:sz w:val="20"/>
                <w:szCs w:val="20"/>
              </w:rPr>
            </w:pPr>
            <w:r w:rsidRPr="00FB0A38">
              <w:rPr>
                <w:rFonts w:cstheme="minorHAnsi"/>
                <w:sz w:val="20"/>
                <w:szCs w:val="20"/>
              </w:rPr>
              <w:t>-23,632,355</w:t>
            </w:r>
          </w:p>
        </w:tc>
      </w:tr>
    </w:tbl>
    <w:p w14:paraId="2A77CA2F" w14:textId="77777777" w:rsidR="00677B06" w:rsidRPr="00FB0A38" w:rsidRDefault="00677B06" w:rsidP="00876198">
      <w:pPr>
        <w:spacing w:after="0" w:line="240" w:lineRule="auto"/>
      </w:pPr>
    </w:p>
    <w:p w14:paraId="46180841" w14:textId="561B4945" w:rsidR="009A4CEF" w:rsidRPr="00FB0A38" w:rsidRDefault="00C02F31" w:rsidP="00A72698">
      <w:pPr>
        <w:pStyle w:val="ListParagraph"/>
        <w:numPr>
          <w:ilvl w:val="1"/>
          <w:numId w:val="67"/>
        </w:numPr>
        <w:autoSpaceDE w:val="0"/>
        <w:autoSpaceDN w:val="0"/>
        <w:adjustRightInd w:val="0"/>
        <w:spacing w:after="0" w:line="240" w:lineRule="auto"/>
        <w:rPr>
          <w:rFonts w:cstheme="minorHAnsi"/>
          <w:b/>
          <w:sz w:val="28"/>
        </w:rPr>
      </w:pPr>
      <w:r w:rsidRPr="00FB0A38">
        <w:rPr>
          <w:rFonts w:cstheme="minorHAnsi"/>
          <w:b/>
          <w:sz w:val="28"/>
        </w:rPr>
        <w:t xml:space="preserve">Responsiveness of the PAMs to </w:t>
      </w:r>
      <w:r w:rsidR="00172A7A" w:rsidRPr="00FB0A38">
        <w:rPr>
          <w:rFonts w:cstheme="minorHAnsi"/>
          <w:b/>
          <w:sz w:val="28"/>
        </w:rPr>
        <w:t xml:space="preserve">Cancun </w:t>
      </w:r>
      <w:r w:rsidR="00C46B48" w:rsidRPr="00FB0A38">
        <w:rPr>
          <w:rFonts w:cstheme="minorHAnsi"/>
          <w:b/>
          <w:sz w:val="28"/>
        </w:rPr>
        <w:t xml:space="preserve">Guidance and </w:t>
      </w:r>
      <w:r w:rsidR="00172A7A" w:rsidRPr="00FB0A38">
        <w:rPr>
          <w:rFonts w:cstheme="minorHAnsi"/>
          <w:b/>
          <w:sz w:val="28"/>
        </w:rPr>
        <w:t>Safeguards</w:t>
      </w:r>
    </w:p>
    <w:p w14:paraId="6132B750" w14:textId="71AF5BB7" w:rsidR="00172A7A" w:rsidRPr="00FB0A38" w:rsidRDefault="00172A7A" w:rsidP="00C47263">
      <w:pPr>
        <w:autoSpaceDE w:val="0"/>
        <w:autoSpaceDN w:val="0"/>
        <w:adjustRightInd w:val="0"/>
        <w:spacing w:after="0" w:line="240" w:lineRule="auto"/>
        <w:rPr>
          <w:rFonts w:cstheme="minorHAnsi"/>
        </w:rPr>
      </w:pPr>
    </w:p>
    <w:p w14:paraId="68A81984" w14:textId="4C6534ED" w:rsidR="00671CD3" w:rsidRPr="00FB0A38" w:rsidRDefault="00671CD3" w:rsidP="00671CD3">
      <w:pPr>
        <w:autoSpaceDE w:val="0"/>
        <w:autoSpaceDN w:val="0"/>
        <w:adjustRightInd w:val="0"/>
        <w:spacing w:after="0" w:line="240" w:lineRule="auto"/>
        <w:rPr>
          <w:rFonts w:ascii="Calibri" w:hAnsi="Calibri" w:cs="Calibri"/>
          <w:color w:val="000000"/>
        </w:rPr>
      </w:pPr>
      <w:r w:rsidRPr="00FB0A38">
        <w:rPr>
          <w:rFonts w:ascii="Calibri" w:hAnsi="Calibri" w:cs="Calibri"/>
          <w:color w:val="000000"/>
        </w:rPr>
        <w:t>The proposed PAMS followed the</w:t>
      </w:r>
      <w:r w:rsidRPr="00FB0A38">
        <w:rPr>
          <w:rFonts w:cstheme="minorHAnsi"/>
        </w:rPr>
        <w:t xml:space="preserve"> Decision 1/CP.16, appendix I, paragraph 2</w:t>
      </w:r>
      <w:r w:rsidRPr="00FB0A38">
        <w:rPr>
          <w:rFonts w:ascii="Calibri" w:hAnsi="Calibri" w:cs="Calibri"/>
          <w:color w:val="000000"/>
        </w:rPr>
        <w:t xml:space="preserve"> </w:t>
      </w:r>
      <w:r w:rsidRPr="00FB0A38">
        <w:rPr>
          <w:rFonts w:ascii="Calibri" w:hAnsi="Calibri" w:cs="Calibri"/>
          <w:b/>
          <w:color w:val="000000"/>
        </w:rPr>
        <w:t>Guidance</w:t>
      </w:r>
      <w:r w:rsidRPr="00FB0A38">
        <w:rPr>
          <w:rFonts w:ascii="Calibri" w:hAnsi="Calibri" w:cs="Calibri"/>
          <w:color w:val="000000"/>
        </w:rPr>
        <w:t xml:space="preserve"> for policy approaches and positive incentives on issues relating to reducing emissions from D&amp;D; and the role of conservation, sustainable management of forests and enhancement of forest carbon stocks. All the bundles of the proposed PAMs will: (a) Contribute to the achievement of the objective set out in Article 2 of the Convention; (b) Contribute to the fulfilment of the commitments set out in Article 4, paragraph 3, of the Convention; (c) Be Bangladesh‐driven and be considered options available to Parties; (d) Be consistent with the objective of environmental integrity and take into account the multiple functions of forests and other ecosystems; (e) Be undertaken in accordance with Bangladesh’s development priorities, objectives and circumstances and capabilities and will respect sovereignty; (f) Be consistent with Bangladesh’s national sustainable development needs and goals; (g) Be implemented in the context of sustainable development and reducing poverty, while responding to climate change; (h) Be consistent with the adaptation needs of Bangladesh; (i) Be supported by adequate and predictable financial and technology support, including support for capacity building; (j) Be results‐based; and (k) Promote sustainable management of Bangladesh’s forests.</w:t>
      </w:r>
    </w:p>
    <w:p w14:paraId="3C33F1B8" w14:textId="77777777" w:rsidR="00671CD3" w:rsidRPr="00FB0A38" w:rsidRDefault="00671CD3" w:rsidP="00C02F31">
      <w:pPr>
        <w:pStyle w:val="Default"/>
        <w:jc w:val="both"/>
        <w:rPr>
          <w:rFonts w:asciiTheme="minorHAnsi" w:hAnsiTheme="minorHAnsi" w:cstheme="minorHAnsi"/>
          <w:sz w:val="22"/>
        </w:rPr>
      </w:pPr>
    </w:p>
    <w:p w14:paraId="25619C64" w14:textId="13E7BC6A" w:rsidR="00172A7A" w:rsidRPr="00FB0A38" w:rsidRDefault="00453DC0" w:rsidP="00C02F31">
      <w:pPr>
        <w:pStyle w:val="Default"/>
        <w:jc w:val="both"/>
        <w:rPr>
          <w:rFonts w:asciiTheme="minorHAnsi" w:hAnsiTheme="minorHAnsi" w:cstheme="minorHAnsi"/>
          <w:sz w:val="22"/>
        </w:rPr>
      </w:pPr>
      <w:r w:rsidRPr="00FB0A38">
        <w:rPr>
          <w:rFonts w:asciiTheme="minorHAnsi" w:hAnsiTheme="minorHAnsi" w:cstheme="minorHAnsi"/>
          <w:sz w:val="22"/>
        </w:rPr>
        <w:t xml:space="preserve">The Cancun Safeguards are the outcomes of </w:t>
      </w:r>
      <w:r w:rsidR="00172A7A" w:rsidRPr="00FB0A38">
        <w:rPr>
          <w:rFonts w:asciiTheme="minorHAnsi" w:hAnsiTheme="minorHAnsi" w:cstheme="minorHAnsi"/>
          <w:sz w:val="22"/>
        </w:rPr>
        <w:t>Decision 1/CP.16, appendix I, paragraph 2</w:t>
      </w:r>
      <w:r w:rsidRPr="00FB0A38">
        <w:rPr>
          <w:rFonts w:asciiTheme="minorHAnsi" w:hAnsiTheme="minorHAnsi" w:cstheme="minorHAnsi"/>
          <w:sz w:val="22"/>
        </w:rPr>
        <w:t>. The Decision</w:t>
      </w:r>
      <w:r w:rsidR="00172A7A" w:rsidRPr="00FB0A38">
        <w:rPr>
          <w:rFonts w:asciiTheme="minorHAnsi" w:hAnsiTheme="minorHAnsi" w:cstheme="minorHAnsi"/>
          <w:sz w:val="22"/>
        </w:rPr>
        <w:t xml:space="preserve"> states:</w:t>
      </w:r>
    </w:p>
    <w:p w14:paraId="2CB962B3" w14:textId="77777777" w:rsidR="00172A7A" w:rsidRPr="00FB0A38" w:rsidRDefault="00172A7A" w:rsidP="00860916">
      <w:pPr>
        <w:pStyle w:val="Default"/>
        <w:numPr>
          <w:ilvl w:val="0"/>
          <w:numId w:val="79"/>
        </w:numPr>
        <w:jc w:val="both"/>
        <w:rPr>
          <w:rFonts w:asciiTheme="minorHAnsi" w:hAnsiTheme="minorHAnsi" w:cstheme="minorHAnsi"/>
          <w:sz w:val="22"/>
        </w:rPr>
      </w:pPr>
      <w:r w:rsidRPr="00FB0A38">
        <w:rPr>
          <w:rFonts w:asciiTheme="minorHAnsi" w:hAnsiTheme="minorHAnsi" w:cstheme="minorHAnsi"/>
          <w:sz w:val="22"/>
        </w:rPr>
        <w:t>[REDD+] actions complement or are consistent with the objectives of national forest programme and relevant international conventions and agreements;</w:t>
      </w:r>
    </w:p>
    <w:p w14:paraId="5F0C339C" w14:textId="77777777" w:rsidR="00172A7A" w:rsidRPr="00FB0A38" w:rsidRDefault="00172A7A" w:rsidP="00860916">
      <w:pPr>
        <w:pStyle w:val="Default"/>
        <w:numPr>
          <w:ilvl w:val="0"/>
          <w:numId w:val="79"/>
        </w:numPr>
        <w:jc w:val="both"/>
        <w:rPr>
          <w:rFonts w:asciiTheme="minorHAnsi" w:hAnsiTheme="minorHAnsi" w:cstheme="minorHAnsi"/>
          <w:sz w:val="22"/>
        </w:rPr>
      </w:pPr>
      <w:r w:rsidRPr="00FB0A38">
        <w:rPr>
          <w:rFonts w:asciiTheme="minorHAnsi" w:hAnsiTheme="minorHAnsi" w:cstheme="minorHAnsi"/>
          <w:sz w:val="22"/>
          <w:szCs w:val="22"/>
        </w:rPr>
        <w:t>Transparent and effective national forest governance structures, taking into account national legislation and sovereignty;</w:t>
      </w:r>
    </w:p>
    <w:p w14:paraId="7224C58E" w14:textId="77777777" w:rsidR="00172A7A" w:rsidRPr="00FB0A38" w:rsidRDefault="00172A7A" w:rsidP="00860916">
      <w:pPr>
        <w:pStyle w:val="Default"/>
        <w:numPr>
          <w:ilvl w:val="0"/>
          <w:numId w:val="79"/>
        </w:numPr>
        <w:jc w:val="both"/>
        <w:rPr>
          <w:rFonts w:asciiTheme="minorHAnsi" w:hAnsiTheme="minorHAnsi" w:cstheme="minorHAnsi"/>
          <w:sz w:val="22"/>
        </w:rPr>
      </w:pPr>
      <w:r w:rsidRPr="00FB0A38">
        <w:rPr>
          <w:rFonts w:asciiTheme="minorHAnsi" w:hAnsiTheme="minorHAnsi" w:cstheme="minorHAnsi"/>
          <w:sz w:val="22"/>
        </w:rPr>
        <w:t>Respect for the knowledge and rights of indigenous peoples and members of local communities, by taking into account relevant international obligations, national circumstances and laws, and noting that the United Nations General Assembly has adopted the United Nations Declaration on the Rights of Indigenous Peoples;</w:t>
      </w:r>
    </w:p>
    <w:p w14:paraId="07BBC948" w14:textId="77777777" w:rsidR="00172A7A" w:rsidRPr="00FB0A38" w:rsidRDefault="00172A7A" w:rsidP="00860916">
      <w:pPr>
        <w:pStyle w:val="Default"/>
        <w:numPr>
          <w:ilvl w:val="0"/>
          <w:numId w:val="79"/>
        </w:numPr>
        <w:jc w:val="both"/>
        <w:rPr>
          <w:rFonts w:asciiTheme="minorHAnsi" w:hAnsiTheme="minorHAnsi" w:cstheme="minorHAnsi"/>
          <w:sz w:val="22"/>
        </w:rPr>
      </w:pPr>
      <w:r w:rsidRPr="00FB0A38">
        <w:rPr>
          <w:rFonts w:asciiTheme="minorHAnsi" w:hAnsiTheme="minorHAnsi" w:cstheme="minorHAnsi"/>
          <w:sz w:val="22"/>
        </w:rPr>
        <w:t>The full and effective participation of relevant stakeholders, in particular indigenous peoples and local communities [in REDD+ PAMs];</w:t>
      </w:r>
    </w:p>
    <w:p w14:paraId="4A2589D3" w14:textId="77777777" w:rsidR="00172A7A" w:rsidRPr="00FB0A38" w:rsidRDefault="00172A7A" w:rsidP="00860916">
      <w:pPr>
        <w:pStyle w:val="Default"/>
        <w:numPr>
          <w:ilvl w:val="0"/>
          <w:numId w:val="79"/>
        </w:numPr>
        <w:jc w:val="both"/>
        <w:rPr>
          <w:rFonts w:asciiTheme="minorHAnsi" w:hAnsiTheme="minorHAnsi" w:cstheme="minorHAnsi"/>
          <w:sz w:val="22"/>
        </w:rPr>
      </w:pPr>
      <w:r w:rsidRPr="00FB0A38">
        <w:rPr>
          <w:rFonts w:asciiTheme="minorHAnsi" w:hAnsiTheme="minorHAnsi" w:cstheme="minorHAnsi"/>
          <w:sz w:val="22"/>
        </w:rPr>
        <w:t>[REDD+] actions are consistent with the conservation of natural forests and biological diversity, ensuring that REDD+ actions are not used for the conversion of natural forests, but are instead used to incentivize the protection and conservation of natural forests and their ecosystem services, and to enhance other social and environmental benefits;</w:t>
      </w:r>
    </w:p>
    <w:p w14:paraId="1D25461C" w14:textId="77777777" w:rsidR="00172A7A" w:rsidRPr="00FB0A38" w:rsidRDefault="00172A7A" w:rsidP="00860916">
      <w:pPr>
        <w:pStyle w:val="Default"/>
        <w:numPr>
          <w:ilvl w:val="0"/>
          <w:numId w:val="79"/>
        </w:numPr>
        <w:jc w:val="both"/>
        <w:rPr>
          <w:rFonts w:asciiTheme="minorHAnsi" w:hAnsiTheme="minorHAnsi" w:cstheme="minorHAnsi"/>
          <w:sz w:val="22"/>
        </w:rPr>
      </w:pPr>
      <w:r w:rsidRPr="00FB0A38">
        <w:rPr>
          <w:rFonts w:asciiTheme="minorHAnsi" w:hAnsiTheme="minorHAnsi" w:cstheme="minorHAnsi"/>
          <w:sz w:val="22"/>
        </w:rPr>
        <w:t>Actions to address the risks of reversals; and</w:t>
      </w:r>
    </w:p>
    <w:p w14:paraId="39FF6D93" w14:textId="77777777" w:rsidR="00172A7A" w:rsidRPr="00FB0A38" w:rsidRDefault="00172A7A" w:rsidP="00860916">
      <w:pPr>
        <w:pStyle w:val="Default"/>
        <w:numPr>
          <w:ilvl w:val="0"/>
          <w:numId w:val="79"/>
        </w:numPr>
        <w:jc w:val="both"/>
        <w:rPr>
          <w:rFonts w:asciiTheme="minorHAnsi" w:hAnsiTheme="minorHAnsi" w:cstheme="minorHAnsi"/>
          <w:sz w:val="22"/>
        </w:rPr>
      </w:pPr>
      <w:r w:rsidRPr="00FB0A38">
        <w:rPr>
          <w:rFonts w:asciiTheme="minorHAnsi" w:hAnsiTheme="minorHAnsi" w:cstheme="minorHAnsi"/>
          <w:sz w:val="22"/>
        </w:rPr>
        <w:t>Actions to reduce displacement of emissions.</w:t>
      </w:r>
    </w:p>
    <w:p w14:paraId="171B6C3C" w14:textId="77777777" w:rsidR="00172A7A" w:rsidRPr="00FB0A38" w:rsidRDefault="00172A7A" w:rsidP="00172A7A">
      <w:pPr>
        <w:pStyle w:val="Default"/>
        <w:jc w:val="both"/>
        <w:rPr>
          <w:rFonts w:ascii="Times New Roman" w:hAnsi="Times New Roman" w:cs="Times New Roman"/>
        </w:rPr>
      </w:pPr>
    </w:p>
    <w:p w14:paraId="6933637D" w14:textId="77777777" w:rsidR="00A72698" w:rsidRPr="00FB0A38" w:rsidRDefault="00A72698">
      <w:pPr>
        <w:rPr>
          <w:rFonts w:cstheme="minorHAnsi"/>
          <w:sz w:val="24"/>
        </w:rPr>
      </w:pPr>
      <w:r w:rsidRPr="00FB0A38">
        <w:rPr>
          <w:rFonts w:cstheme="minorHAnsi"/>
          <w:sz w:val="24"/>
        </w:rPr>
        <w:br w:type="page"/>
      </w:r>
    </w:p>
    <w:p w14:paraId="0E1A9B0C" w14:textId="364134B1" w:rsidR="00467656" w:rsidRPr="00FB0A38" w:rsidRDefault="0096406F" w:rsidP="00C47263">
      <w:pPr>
        <w:autoSpaceDE w:val="0"/>
        <w:autoSpaceDN w:val="0"/>
        <w:adjustRightInd w:val="0"/>
        <w:spacing w:after="0" w:line="240" w:lineRule="auto"/>
        <w:rPr>
          <w:rFonts w:cstheme="minorHAnsi"/>
          <w:sz w:val="24"/>
        </w:rPr>
      </w:pPr>
      <w:r w:rsidRPr="00FB0A38">
        <w:rPr>
          <w:rFonts w:cstheme="minorHAnsi"/>
          <w:sz w:val="24"/>
        </w:rPr>
        <w:lastRenderedPageBreak/>
        <w:t>Table 4</w:t>
      </w:r>
      <w:r w:rsidR="00F51E56" w:rsidRPr="00FB0A38">
        <w:rPr>
          <w:rFonts w:cstheme="minorHAnsi"/>
          <w:sz w:val="24"/>
        </w:rPr>
        <w:t>.7</w:t>
      </w:r>
      <w:r w:rsidR="00D60B2D" w:rsidRPr="00FB0A38">
        <w:rPr>
          <w:rFonts w:cstheme="minorHAnsi"/>
          <w:sz w:val="24"/>
        </w:rPr>
        <w:t xml:space="preserve">. </w:t>
      </w:r>
      <w:r w:rsidR="00D60B2D" w:rsidRPr="00FB0A38">
        <w:rPr>
          <w:rFonts w:cstheme="minorHAnsi"/>
          <w:b/>
          <w:sz w:val="24"/>
        </w:rPr>
        <w:t>Responsiveness of the PAMs to Cancun Safeguards</w:t>
      </w:r>
    </w:p>
    <w:p w14:paraId="7B08F7E4" w14:textId="221AE090" w:rsidR="00D60B2D" w:rsidRPr="00FB0A38" w:rsidRDefault="00D60B2D" w:rsidP="00C47263">
      <w:pPr>
        <w:autoSpaceDE w:val="0"/>
        <w:autoSpaceDN w:val="0"/>
        <w:adjustRightInd w:val="0"/>
        <w:spacing w:after="0" w:line="240" w:lineRule="auto"/>
        <w:rPr>
          <w:rFonts w:cstheme="minorHAnsi"/>
        </w:rPr>
      </w:pPr>
    </w:p>
    <w:tbl>
      <w:tblPr>
        <w:tblStyle w:val="TableGrid"/>
        <w:tblW w:w="0" w:type="auto"/>
        <w:tblLook w:val="04A0" w:firstRow="1" w:lastRow="0" w:firstColumn="1" w:lastColumn="0" w:noHBand="0" w:noVBand="1"/>
      </w:tblPr>
      <w:tblGrid>
        <w:gridCol w:w="1548"/>
        <w:gridCol w:w="1070"/>
        <w:gridCol w:w="1075"/>
        <w:gridCol w:w="1061"/>
        <w:gridCol w:w="1075"/>
        <w:gridCol w:w="1071"/>
        <w:gridCol w:w="1049"/>
        <w:gridCol w:w="1068"/>
      </w:tblGrid>
      <w:tr w:rsidR="00D60B2D" w:rsidRPr="00FB0A38" w14:paraId="72984970" w14:textId="77777777" w:rsidTr="00D22CE9">
        <w:tc>
          <w:tcPr>
            <w:tcW w:w="1618" w:type="dxa"/>
            <w:shd w:val="clear" w:color="auto" w:fill="4F81BD" w:themeFill="accent1"/>
          </w:tcPr>
          <w:p w14:paraId="4EB09EE1" w14:textId="77777777" w:rsidR="00D60B2D" w:rsidRPr="00FB0A38" w:rsidRDefault="00D60B2D" w:rsidP="00D22CE9">
            <w:pPr>
              <w:rPr>
                <w:rFonts w:cstheme="minorHAnsi"/>
                <w:b/>
                <w:color w:val="FFFFFF" w:themeColor="background1"/>
                <w:sz w:val="24"/>
              </w:rPr>
            </w:pPr>
            <w:r w:rsidRPr="00FB0A38">
              <w:rPr>
                <w:rFonts w:cstheme="minorHAnsi"/>
                <w:b/>
                <w:color w:val="FFFFFF" w:themeColor="background1"/>
                <w:sz w:val="24"/>
              </w:rPr>
              <w:t>PAMs Bundle</w:t>
            </w:r>
          </w:p>
        </w:tc>
        <w:tc>
          <w:tcPr>
            <w:tcW w:w="11332" w:type="dxa"/>
            <w:gridSpan w:val="7"/>
            <w:shd w:val="clear" w:color="auto" w:fill="4F81BD" w:themeFill="accent1"/>
          </w:tcPr>
          <w:p w14:paraId="68CBEEE2" w14:textId="77777777" w:rsidR="00D60B2D" w:rsidRPr="00FB0A38" w:rsidRDefault="00D60B2D" w:rsidP="00D22CE9">
            <w:pPr>
              <w:jc w:val="center"/>
              <w:rPr>
                <w:rFonts w:cstheme="minorHAnsi"/>
                <w:b/>
                <w:color w:val="FFFFFF" w:themeColor="background1"/>
                <w:sz w:val="24"/>
              </w:rPr>
            </w:pPr>
            <w:r w:rsidRPr="00FB0A38">
              <w:rPr>
                <w:rFonts w:cstheme="minorHAnsi"/>
                <w:b/>
                <w:color w:val="FFFFFF" w:themeColor="background1"/>
                <w:sz w:val="24"/>
              </w:rPr>
              <w:t>Cancun Safeguards</w:t>
            </w:r>
          </w:p>
        </w:tc>
      </w:tr>
      <w:tr w:rsidR="00D60B2D" w:rsidRPr="00FB0A38" w14:paraId="363F14A4" w14:textId="77777777" w:rsidTr="00D22CE9">
        <w:tc>
          <w:tcPr>
            <w:tcW w:w="1618" w:type="dxa"/>
            <w:shd w:val="clear" w:color="auto" w:fill="4F81BD" w:themeFill="accent1"/>
          </w:tcPr>
          <w:p w14:paraId="574638C2" w14:textId="77777777" w:rsidR="00D60B2D" w:rsidRPr="00FB0A38" w:rsidRDefault="00D60B2D" w:rsidP="00D22CE9">
            <w:pPr>
              <w:rPr>
                <w:rFonts w:cstheme="minorHAnsi"/>
                <w:b/>
                <w:color w:val="FFFFFF" w:themeColor="background1"/>
                <w:sz w:val="24"/>
              </w:rPr>
            </w:pPr>
          </w:p>
        </w:tc>
        <w:tc>
          <w:tcPr>
            <w:tcW w:w="1618" w:type="dxa"/>
            <w:shd w:val="clear" w:color="auto" w:fill="4F81BD" w:themeFill="accent1"/>
          </w:tcPr>
          <w:p w14:paraId="3BFC5A0C" w14:textId="77777777" w:rsidR="00D60B2D" w:rsidRPr="00FB0A38" w:rsidRDefault="00D60B2D" w:rsidP="00D22CE9">
            <w:pPr>
              <w:jc w:val="center"/>
              <w:rPr>
                <w:rFonts w:cstheme="minorHAnsi"/>
                <w:b/>
                <w:color w:val="FFFFFF" w:themeColor="background1"/>
                <w:sz w:val="24"/>
              </w:rPr>
            </w:pPr>
            <w:r w:rsidRPr="00FB0A38">
              <w:rPr>
                <w:rFonts w:cstheme="minorHAnsi"/>
                <w:b/>
                <w:color w:val="FFFFFF" w:themeColor="background1"/>
                <w:sz w:val="24"/>
              </w:rPr>
              <w:t>(a)</w:t>
            </w:r>
          </w:p>
        </w:tc>
        <w:tc>
          <w:tcPr>
            <w:tcW w:w="1619" w:type="dxa"/>
            <w:shd w:val="clear" w:color="auto" w:fill="4F81BD" w:themeFill="accent1"/>
          </w:tcPr>
          <w:p w14:paraId="5B174397" w14:textId="77777777" w:rsidR="00D60B2D" w:rsidRPr="00FB0A38" w:rsidRDefault="00D60B2D" w:rsidP="00D22CE9">
            <w:pPr>
              <w:jc w:val="center"/>
              <w:rPr>
                <w:rFonts w:cstheme="minorHAnsi"/>
                <w:b/>
                <w:color w:val="FFFFFF" w:themeColor="background1"/>
                <w:sz w:val="24"/>
              </w:rPr>
            </w:pPr>
            <w:r w:rsidRPr="00FB0A38">
              <w:rPr>
                <w:rFonts w:cstheme="minorHAnsi"/>
                <w:b/>
                <w:color w:val="FFFFFF" w:themeColor="background1"/>
                <w:sz w:val="24"/>
              </w:rPr>
              <w:t>(b)</w:t>
            </w:r>
          </w:p>
        </w:tc>
        <w:tc>
          <w:tcPr>
            <w:tcW w:w="1619" w:type="dxa"/>
            <w:shd w:val="clear" w:color="auto" w:fill="4F81BD" w:themeFill="accent1"/>
          </w:tcPr>
          <w:p w14:paraId="2688F1C4" w14:textId="77777777" w:rsidR="00D60B2D" w:rsidRPr="00FB0A38" w:rsidRDefault="00D60B2D" w:rsidP="00D22CE9">
            <w:pPr>
              <w:jc w:val="center"/>
              <w:rPr>
                <w:rFonts w:cstheme="minorHAnsi"/>
                <w:b/>
                <w:color w:val="FFFFFF" w:themeColor="background1"/>
                <w:sz w:val="24"/>
              </w:rPr>
            </w:pPr>
            <w:r w:rsidRPr="00FB0A38">
              <w:rPr>
                <w:rFonts w:cstheme="minorHAnsi"/>
                <w:b/>
                <w:color w:val="FFFFFF" w:themeColor="background1"/>
                <w:sz w:val="24"/>
              </w:rPr>
              <w:t>(c)</w:t>
            </w:r>
          </w:p>
        </w:tc>
        <w:tc>
          <w:tcPr>
            <w:tcW w:w="1619" w:type="dxa"/>
            <w:shd w:val="clear" w:color="auto" w:fill="4F81BD" w:themeFill="accent1"/>
          </w:tcPr>
          <w:p w14:paraId="6EAFB3FB" w14:textId="77777777" w:rsidR="00D60B2D" w:rsidRPr="00FB0A38" w:rsidRDefault="00D60B2D" w:rsidP="00D22CE9">
            <w:pPr>
              <w:jc w:val="center"/>
              <w:rPr>
                <w:rFonts w:cstheme="minorHAnsi"/>
                <w:b/>
                <w:color w:val="FFFFFF" w:themeColor="background1"/>
                <w:sz w:val="24"/>
              </w:rPr>
            </w:pPr>
            <w:r w:rsidRPr="00FB0A38">
              <w:rPr>
                <w:rFonts w:cstheme="minorHAnsi"/>
                <w:b/>
                <w:color w:val="FFFFFF" w:themeColor="background1"/>
                <w:sz w:val="24"/>
              </w:rPr>
              <w:t>(d)</w:t>
            </w:r>
          </w:p>
        </w:tc>
        <w:tc>
          <w:tcPr>
            <w:tcW w:w="1619" w:type="dxa"/>
            <w:shd w:val="clear" w:color="auto" w:fill="4F81BD" w:themeFill="accent1"/>
          </w:tcPr>
          <w:p w14:paraId="6598A4D5" w14:textId="77777777" w:rsidR="00D60B2D" w:rsidRPr="00FB0A38" w:rsidRDefault="00D60B2D" w:rsidP="00D22CE9">
            <w:pPr>
              <w:jc w:val="center"/>
              <w:rPr>
                <w:rFonts w:cstheme="minorHAnsi"/>
                <w:b/>
                <w:color w:val="FFFFFF" w:themeColor="background1"/>
                <w:sz w:val="24"/>
              </w:rPr>
            </w:pPr>
            <w:r w:rsidRPr="00FB0A38">
              <w:rPr>
                <w:rFonts w:cstheme="minorHAnsi"/>
                <w:b/>
                <w:color w:val="FFFFFF" w:themeColor="background1"/>
                <w:sz w:val="24"/>
              </w:rPr>
              <w:t>(e)</w:t>
            </w:r>
          </w:p>
        </w:tc>
        <w:tc>
          <w:tcPr>
            <w:tcW w:w="1619" w:type="dxa"/>
            <w:shd w:val="clear" w:color="auto" w:fill="4F81BD" w:themeFill="accent1"/>
          </w:tcPr>
          <w:p w14:paraId="2BF87AF0" w14:textId="77777777" w:rsidR="00D60B2D" w:rsidRPr="00FB0A38" w:rsidRDefault="00D60B2D" w:rsidP="00D22CE9">
            <w:pPr>
              <w:jc w:val="center"/>
              <w:rPr>
                <w:rFonts w:cstheme="minorHAnsi"/>
                <w:b/>
                <w:color w:val="FFFFFF" w:themeColor="background1"/>
                <w:sz w:val="24"/>
              </w:rPr>
            </w:pPr>
            <w:r w:rsidRPr="00FB0A38">
              <w:rPr>
                <w:rFonts w:cstheme="minorHAnsi"/>
                <w:b/>
                <w:color w:val="FFFFFF" w:themeColor="background1"/>
                <w:sz w:val="24"/>
              </w:rPr>
              <w:t>(f)</w:t>
            </w:r>
          </w:p>
        </w:tc>
        <w:tc>
          <w:tcPr>
            <w:tcW w:w="1619" w:type="dxa"/>
            <w:shd w:val="clear" w:color="auto" w:fill="4F81BD" w:themeFill="accent1"/>
          </w:tcPr>
          <w:p w14:paraId="769110D1" w14:textId="77777777" w:rsidR="00D60B2D" w:rsidRPr="00FB0A38" w:rsidRDefault="00D60B2D" w:rsidP="00D22CE9">
            <w:pPr>
              <w:jc w:val="center"/>
              <w:rPr>
                <w:rFonts w:cstheme="minorHAnsi"/>
                <w:b/>
                <w:color w:val="FFFFFF" w:themeColor="background1"/>
                <w:sz w:val="24"/>
              </w:rPr>
            </w:pPr>
            <w:r w:rsidRPr="00FB0A38">
              <w:rPr>
                <w:rFonts w:cstheme="minorHAnsi"/>
                <w:b/>
                <w:color w:val="FFFFFF" w:themeColor="background1"/>
                <w:sz w:val="24"/>
              </w:rPr>
              <w:t>(g)</w:t>
            </w:r>
          </w:p>
        </w:tc>
      </w:tr>
      <w:tr w:rsidR="00D60B2D" w:rsidRPr="00FB0A38" w14:paraId="66B5E543" w14:textId="77777777" w:rsidTr="00D22CE9">
        <w:tc>
          <w:tcPr>
            <w:tcW w:w="1618" w:type="dxa"/>
          </w:tcPr>
          <w:p w14:paraId="2D07B504" w14:textId="77777777" w:rsidR="00D60B2D" w:rsidRPr="00FB0A38" w:rsidRDefault="00D60B2D" w:rsidP="00D22CE9">
            <w:pPr>
              <w:rPr>
                <w:rFonts w:cstheme="minorHAnsi"/>
                <w:sz w:val="20"/>
              </w:rPr>
            </w:pPr>
            <w:r w:rsidRPr="00FB0A38">
              <w:rPr>
                <w:rFonts w:cstheme="minorHAnsi"/>
                <w:b/>
                <w:color w:val="000000"/>
                <w:sz w:val="18"/>
                <w:szCs w:val="18"/>
              </w:rPr>
              <w:t>Sustainable Supply of Alternate Energy for Fuelwood</w:t>
            </w:r>
          </w:p>
        </w:tc>
        <w:tc>
          <w:tcPr>
            <w:tcW w:w="1618" w:type="dxa"/>
          </w:tcPr>
          <w:p w14:paraId="1BB82156"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01E3B3A4"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176F546D"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250695C5"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08AC6B94"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59A7CB68"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153328EE" w14:textId="77777777" w:rsidR="00D60B2D" w:rsidRPr="00FB0A38" w:rsidRDefault="00D60B2D" w:rsidP="00D22CE9">
            <w:pPr>
              <w:jc w:val="center"/>
              <w:rPr>
                <w:rFonts w:cstheme="minorHAnsi"/>
                <w:sz w:val="20"/>
              </w:rPr>
            </w:pPr>
            <w:r w:rsidRPr="00FB0A38">
              <w:rPr>
                <w:rFonts w:cstheme="minorHAnsi"/>
              </w:rPr>
              <w:t>√</w:t>
            </w:r>
          </w:p>
        </w:tc>
      </w:tr>
      <w:tr w:rsidR="00D60B2D" w:rsidRPr="00FB0A38" w14:paraId="580BEA95" w14:textId="77777777" w:rsidTr="00D22CE9">
        <w:tc>
          <w:tcPr>
            <w:tcW w:w="1618" w:type="dxa"/>
          </w:tcPr>
          <w:p w14:paraId="6B291B05" w14:textId="77777777" w:rsidR="00D60B2D" w:rsidRPr="00FB0A38" w:rsidRDefault="00D60B2D" w:rsidP="00D22CE9">
            <w:pPr>
              <w:rPr>
                <w:rFonts w:cstheme="minorHAnsi"/>
                <w:sz w:val="20"/>
              </w:rPr>
            </w:pPr>
            <w:r w:rsidRPr="00FB0A38">
              <w:rPr>
                <w:rFonts w:cstheme="minorHAnsi"/>
                <w:b/>
                <w:color w:val="000000"/>
                <w:sz w:val="18"/>
                <w:szCs w:val="18"/>
              </w:rPr>
              <w:t>Afforestation of Degraded Forests and Marginal Land for Sustained Fuelwood Supply</w:t>
            </w:r>
          </w:p>
        </w:tc>
        <w:tc>
          <w:tcPr>
            <w:tcW w:w="1618" w:type="dxa"/>
          </w:tcPr>
          <w:p w14:paraId="22FE8D4C"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1A7F6777"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24B10551"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3625BA09"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605EBB4B"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2D4405C9"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259ECC2F" w14:textId="77777777" w:rsidR="00D60B2D" w:rsidRPr="00FB0A38" w:rsidRDefault="00D60B2D" w:rsidP="00D22CE9">
            <w:pPr>
              <w:jc w:val="center"/>
              <w:rPr>
                <w:rFonts w:cstheme="minorHAnsi"/>
                <w:sz w:val="20"/>
              </w:rPr>
            </w:pPr>
            <w:r w:rsidRPr="00FB0A38">
              <w:rPr>
                <w:rFonts w:cstheme="minorHAnsi"/>
              </w:rPr>
              <w:t>√</w:t>
            </w:r>
          </w:p>
        </w:tc>
      </w:tr>
      <w:tr w:rsidR="00D60B2D" w:rsidRPr="00FB0A38" w14:paraId="507E1B27" w14:textId="77777777" w:rsidTr="00D22CE9">
        <w:tc>
          <w:tcPr>
            <w:tcW w:w="1618" w:type="dxa"/>
          </w:tcPr>
          <w:p w14:paraId="5C334938" w14:textId="77777777" w:rsidR="00D60B2D" w:rsidRPr="00FB0A38" w:rsidRDefault="00D60B2D" w:rsidP="00D22CE9">
            <w:pPr>
              <w:rPr>
                <w:rFonts w:cstheme="minorHAnsi"/>
                <w:sz w:val="20"/>
              </w:rPr>
            </w:pPr>
            <w:r w:rsidRPr="00FB0A38">
              <w:rPr>
                <w:rFonts w:cstheme="minorHAnsi"/>
                <w:b/>
                <w:color w:val="000000"/>
                <w:sz w:val="18"/>
                <w:szCs w:val="18"/>
              </w:rPr>
              <w:t>Implementation of Land Use Policy for Improved Monitoring of Carbon Stock in Forests by Resolving Land Tenure Problems</w:t>
            </w:r>
          </w:p>
        </w:tc>
        <w:tc>
          <w:tcPr>
            <w:tcW w:w="1618" w:type="dxa"/>
          </w:tcPr>
          <w:p w14:paraId="368CC32F"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5128B3BF"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21847FC7"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7326C384"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31279112"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55F52B97"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399627B5" w14:textId="77777777" w:rsidR="00D60B2D" w:rsidRPr="00FB0A38" w:rsidRDefault="00D60B2D" w:rsidP="00D22CE9">
            <w:pPr>
              <w:jc w:val="center"/>
              <w:rPr>
                <w:rFonts w:cstheme="minorHAnsi"/>
                <w:sz w:val="20"/>
              </w:rPr>
            </w:pPr>
            <w:r w:rsidRPr="00FB0A38">
              <w:rPr>
                <w:rFonts w:cstheme="minorHAnsi"/>
              </w:rPr>
              <w:t>√</w:t>
            </w:r>
          </w:p>
        </w:tc>
      </w:tr>
      <w:tr w:rsidR="00D60B2D" w:rsidRPr="00FB0A38" w14:paraId="17C9CEFF" w14:textId="77777777" w:rsidTr="00D22CE9">
        <w:tc>
          <w:tcPr>
            <w:tcW w:w="1618" w:type="dxa"/>
          </w:tcPr>
          <w:p w14:paraId="10E47D30" w14:textId="77777777" w:rsidR="00D60B2D" w:rsidRPr="00FB0A38" w:rsidRDefault="00D60B2D" w:rsidP="00D22CE9">
            <w:pPr>
              <w:rPr>
                <w:rFonts w:cstheme="minorHAnsi"/>
                <w:sz w:val="20"/>
              </w:rPr>
            </w:pPr>
            <w:r w:rsidRPr="00FB0A38">
              <w:rPr>
                <w:rFonts w:cstheme="minorHAnsi"/>
                <w:b/>
                <w:color w:val="000000"/>
                <w:sz w:val="18"/>
                <w:szCs w:val="18"/>
              </w:rPr>
              <w:t>Improved Management of Existing Forests and Protected Areas</w:t>
            </w:r>
          </w:p>
        </w:tc>
        <w:tc>
          <w:tcPr>
            <w:tcW w:w="1618" w:type="dxa"/>
          </w:tcPr>
          <w:p w14:paraId="28A361FF"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1EF33906"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73DF564C"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59FE8783"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14A187A1"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13DCF991"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1F5EED7E" w14:textId="77777777" w:rsidR="00D60B2D" w:rsidRPr="00FB0A38" w:rsidRDefault="00D60B2D" w:rsidP="00D22CE9">
            <w:pPr>
              <w:jc w:val="center"/>
              <w:rPr>
                <w:rFonts w:cstheme="minorHAnsi"/>
                <w:sz w:val="20"/>
              </w:rPr>
            </w:pPr>
            <w:r w:rsidRPr="00FB0A38">
              <w:rPr>
                <w:rFonts w:cstheme="minorHAnsi"/>
              </w:rPr>
              <w:t>√</w:t>
            </w:r>
          </w:p>
        </w:tc>
      </w:tr>
      <w:tr w:rsidR="00D60B2D" w:rsidRPr="00FB0A38" w14:paraId="2E05558D" w14:textId="77777777" w:rsidTr="00D22CE9">
        <w:tc>
          <w:tcPr>
            <w:tcW w:w="1618" w:type="dxa"/>
          </w:tcPr>
          <w:p w14:paraId="3416C668" w14:textId="77777777" w:rsidR="00D60B2D" w:rsidRPr="00FB0A38" w:rsidRDefault="00D60B2D" w:rsidP="00D22CE9">
            <w:pPr>
              <w:rPr>
                <w:rFonts w:cstheme="minorHAnsi"/>
                <w:sz w:val="20"/>
              </w:rPr>
            </w:pPr>
            <w:r w:rsidRPr="00FB0A38">
              <w:rPr>
                <w:rFonts w:cstheme="minorHAnsi"/>
                <w:b/>
                <w:color w:val="000000"/>
                <w:sz w:val="18"/>
                <w:szCs w:val="18"/>
              </w:rPr>
              <w:t>Improving the Enabling Environment for Increasing Carbon Stocks</w:t>
            </w:r>
          </w:p>
        </w:tc>
        <w:tc>
          <w:tcPr>
            <w:tcW w:w="1618" w:type="dxa"/>
          </w:tcPr>
          <w:p w14:paraId="68C65F57"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1D448B76"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69A6F532"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45197C5F"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7DC50FFD"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0C03680E"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79BBA066" w14:textId="77777777" w:rsidR="00D60B2D" w:rsidRPr="00FB0A38" w:rsidRDefault="00D60B2D" w:rsidP="00D22CE9">
            <w:pPr>
              <w:jc w:val="center"/>
              <w:rPr>
                <w:rFonts w:cstheme="minorHAnsi"/>
                <w:sz w:val="20"/>
              </w:rPr>
            </w:pPr>
            <w:r w:rsidRPr="00FB0A38">
              <w:rPr>
                <w:rFonts w:cstheme="minorHAnsi"/>
              </w:rPr>
              <w:t>√</w:t>
            </w:r>
          </w:p>
        </w:tc>
      </w:tr>
      <w:tr w:rsidR="00D60B2D" w:rsidRPr="00FB0A38" w14:paraId="7ECFF324" w14:textId="77777777" w:rsidTr="00D22CE9">
        <w:tc>
          <w:tcPr>
            <w:tcW w:w="1618" w:type="dxa"/>
          </w:tcPr>
          <w:p w14:paraId="1DAFDCAA" w14:textId="77777777" w:rsidR="00D60B2D" w:rsidRPr="00FB0A38" w:rsidRDefault="00D60B2D" w:rsidP="00D22CE9">
            <w:pPr>
              <w:rPr>
                <w:rFonts w:cstheme="minorHAnsi"/>
                <w:sz w:val="20"/>
              </w:rPr>
            </w:pPr>
            <w:r w:rsidRPr="00FB0A38">
              <w:rPr>
                <w:rFonts w:cstheme="minorHAnsi"/>
                <w:b/>
                <w:color w:val="000000"/>
                <w:sz w:val="18"/>
                <w:szCs w:val="18"/>
              </w:rPr>
              <w:t>Economic Incentives to Poor and Marginalized Communities for Protection and Improvement of Forest Resources</w:t>
            </w:r>
          </w:p>
        </w:tc>
        <w:tc>
          <w:tcPr>
            <w:tcW w:w="1618" w:type="dxa"/>
          </w:tcPr>
          <w:p w14:paraId="7EB12272"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6C83748F"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0A1B899D"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5D7B02A8"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5321D0D4"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53554123"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08B0B9AE" w14:textId="77777777" w:rsidR="00D60B2D" w:rsidRPr="00FB0A38" w:rsidRDefault="00D60B2D" w:rsidP="00D22CE9">
            <w:pPr>
              <w:jc w:val="center"/>
              <w:rPr>
                <w:rFonts w:cstheme="minorHAnsi"/>
                <w:sz w:val="20"/>
              </w:rPr>
            </w:pPr>
            <w:r w:rsidRPr="00FB0A38">
              <w:rPr>
                <w:rFonts w:cstheme="minorHAnsi"/>
              </w:rPr>
              <w:t>√</w:t>
            </w:r>
          </w:p>
        </w:tc>
      </w:tr>
      <w:tr w:rsidR="00D60B2D" w:rsidRPr="00FB0A38" w14:paraId="63CBAB6A" w14:textId="77777777" w:rsidTr="00D22CE9">
        <w:tc>
          <w:tcPr>
            <w:tcW w:w="1618" w:type="dxa"/>
          </w:tcPr>
          <w:p w14:paraId="0AAFAF5B" w14:textId="77777777" w:rsidR="00D60B2D" w:rsidRPr="00FB0A38" w:rsidRDefault="00D60B2D" w:rsidP="00D22CE9">
            <w:pPr>
              <w:rPr>
                <w:rFonts w:cstheme="minorHAnsi"/>
                <w:sz w:val="20"/>
              </w:rPr>
            </w:pPr>
            <w:r w:rsidRPr="00FB0A38">
              <w:rPr>
                <w:rFonts w:cstheme="minorHAnsi"/>
                <w:b/>
                <w:color w:val="000000"/>
                <w:sz w:val="18"/>
                <w:szCs w:val="18"/>
              </w:rPr>
              <w:t>Improving Institutional Capacity of Stakeholders for Addressing Deforestation and Forest Degradation</w:t>
            </w:r>
          </w:p>
        </w:tc>
        <w:tc>
          <w:tcPr>
            <w:tcW w:w="1618" w:type="dxa"/>
          </w:tcPr>
          <w:p w14:paraId="10E6F287"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06F2EEED"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30C4B152" w14:textId="77777777" w:rsidR="00D60B2D" w:rsidRPr="00FB0A38" w:rsidRDefault="00D60B2D" w:rsidP="00D22CE9">
            <w:pPr>
              <w:jc w:val="center"/>
              <w:rPr>
                <w:rFonts w:cstheme="minorHAnsi"/>
                <w:sz w:val="20"/>
              </w:rPr>
            </w:pPr>
          </w:p>
        </w:tc>
        <w:tc>
          <w:tcPr>
            <w:tcW w:w="1619" w:type="dxa"/>
          </w:tcPr>
          <w:p w14:paraId="04D36B9D"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3DD40AD3"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0AB0219D" w14:textId="77777777" w:rsidR="00D60B2D" w:rsidRPr="00FB0A38" w:rsidRDefault="00D60B2D" w:rsidP="00D22CE9">
            <w:pPr>
              <w:jc w:val="center"/>
              <w:rPr>
                <w:rFonts w:cstheme="minorHAnsi"/>
                <w:sz w:val="20"/>
              </w:rPr>
            </w:pPr>
          </w:p>
        </w:tc>
        <w:tc>
          <w:tcPr>
            <w:tcW w:w="1619" w:type="dxa"/>
          </w:tcPr>
          <w:p w14:paraId="22063929" w14:textId="77777777" w:rsidR="00D60B2D" w:rsidRPr="00FB0A38" w:rsidRDefault="00D60B2D" w:rsidP="00D22CE9">
            <w:pPr>
              <w:jc w:val="center"/>
              <w:rPr>
                <w:rFonts w:cstheme="minorHAnsi"/>
                <w:sz w:val="20"/>
              </w:rPr>
            </w:pPr>
          </w:p>
        </w:tc>
      </w:tr>
      <w:tr w:rsidR="00D60B2D" w:rsidRPr="00FB0A38" w14:paraId="31130EB4" w14:textId="77777777" w:rsidTr="00D22CE9">
        <w:tc>
          <w:tcPr>
            <w:tcW w:w="1618" w:type="dxa"/>
          </w:tcPr>
          <w:p w14:paraId="177BF354" w14:textId="77777777" w:rsidR="00D60B2D" w:rsidRPr="00FB0A38" w:rsidRDefault="00D60B2D" w:rsidP="00D22CE9">
            <w:pPr>
              <w:rPr>
                <w:rFonts w:cstheme="minorHAnsi"/>
                <w:b/>
                <w:color w:val="000000"/>
                <w:sz w:val="18"/>
                <w:szCs w:val="18"/>
              </w:rPr>
            </w:pPr>
            <w:r w:rsidRPr="00FB0A38">
              <w:rPr>
                <w:rFonts w:cstheme="minorHAnsi"/>
                <w:b/>
                <w:color w:val="000000"/>
                <w:sz w:val="18"/>
                <w:szCs w:val="18"/>
              </w:rPr>
              <w:t>Developing a Communications Protocol for Mass Awareness Generation</w:t>
            </w:r>
          </w:p>
        </w:tc>
        <w:tc>
          <w:tcPr>
            <w:tcW w:w="1618" w:type="dxa"/>
          </w:tcPr>
          <w:p w14:paraId="09328DA0" w14:textId="77777777" w:rsidR="00D60B2D" w:rsidRPr="00FB0A38" w:rsidRDefault="00D60B2D" w:rsidP="00D22CE9">
            <w:pPr>
              <w:jc w:val="center"/>
              <w:rPr>
                <w:rFonts w:cstheme="minorHAnsi"/>
                <w:sz w:val="20"/>
              </w:rPr>
            </w:pPr>
            <w:r w:rsidRPr="00FB0A38">
              <w:rPr>
                <w:rFonts w:cstheme="minorHAnsi"/>
              </w:rPr>
              <w:t>√</w:t>
            </w:r>
          </w:p>
        </w:tc>
        <w:tc>
          <w:tcPr>
            <w:tcW w:w="1619" w:type="dxa"/>
          </w:tcPr>
          <w:p w14:paraId="736FD7C3" w14:textId="77777777" w:rsidR="00D60B2D" w:rsidRPr="00FB0A38" w:rsidRDefault="00D60B2D" w:rsidP="00D22CE9">
            <w:pPr>
              <w:jc w:val="center"/>
              <w:rPr>
                <w:rFonts w:cstheme="minorHAnsi"/>
                <w:sz w:val="20"/>
              </w:rPr>
            </w:pPr>
          </w:p>
        </w:tc>
        <w:tc>
          <w:tcPr>
            <w:tcW w:w="1619" w:type="dxa"/>
          </w:tcPr>
          <w:p w14:paraId="24B54D3A" w14:textId="77777777" w:rsidR="00D60B2D" w:rsidRPr="00FB0A38" w:rsidRDefault="00D60B2D" w:rsidP="00D22CE9">
            <w:pPr>
              <w:jc w:val="center"/>
              <w:rPr>
                <w:rFonts w:cstheme="minorHAnsi"/>
                <w:sz w:val="20"/>
              </w:rPr>
            </w:pPr>
          </w:p>
        </w:tc>
        <w:tc>
          <w:tcPr>
            <w:tcW w:w="1619" w:type="dxa"/>
          </w:tcPr>
          <w:p w14:paraId="5A60676F" w14:textId="77777777" w:rsidR="00D60B2D" w:rsidRPr="00FB0A38" w:rsidRDefault="00D60B2D" w:rsidP="00D22CE9">
            <w:pPr>
              <w:jc w:val="center"/>
              <w:rPr>
                <w:rFonts w:cstheme="minorHAnsi"/>
                <w:sz w:val="20"/>
              </w:rPr>
            </w:pPr>
          </w:p>
        </w:tc>
        <w:tc>
          <w:tcPr>
            <w:tcW w:w="1619" w:type="dxa"/>
          </w:tcPr>
          <w:p w14:paraId="3F6D0476" w14:textId="77777777" w:rsidR="00D60B2D" w:rsidRPr="00FB0A38" w:rsidRDefault="00D60B2D" w:rsidP="00D22CE9">
            <w:pPr>
              <w:jc w:val="center"/>
              <w:rPr>
                <w:rFonts w:cstheme="minorHAnsi"/>
                <w:sz w:val="20"/>
              </w:rPr>
            </w:pPr>
          </w:p>
        </w:tc>
        <w:tc>
          <w:tcPr>
            <w:tcW w:w="1619" w:type="dxa"/>
          </w:tcPr>
          <w:p w14:paraId="5450F55D" w14:textId="77777777" w:rsidR="00D60B2D" w:rsidRPr="00FB0A38" w:rsidRDefault="00D60B2D" w:rsidP="00D22CE9">
            <w:pPr>
              <w:jc w:val="center"/>
              <w:rPr>
                <w:rFonts w:cstheme="minorHAnsi"/>
                <w:sz w:val="20"/>
              </w:rPr>
            </w:pPr>
          </w:p>
        </w:tc>
        <w:tc>
          <w:tcPr>
            <w:tcW w:w="1619" w:type="dxa"/>
          </w:tcPr>
          <w:p w14:paraId="40E1CA1A" w14:textId="77777777" w:rsidR="00D60B2D" w:rsidRPr="00FB0A38" w:rsidRDefault="00D60B2D" w:rsidP="00D22CE9">
            <w:pPr>
              <w:jc w:val="center"/>
              <w:rPr>
                <w:rFonts w:cstheme="minorHAnsi"/>
                <w:sz w:val="20"/>
              </w:rPr>
            </w:pPr>
          </w:p>
        </w:tc>
      </w:tr>
    </w:tbl>
    <w:p w14:paraId="4327DF44" w14:textId="77777777" w:rsidR="00D60B2D" w:rsidRPr="00FB0A38" w:rsidRDefault="00D60B2D" w:rsidP="00D60B2D">
      <w:pPr>
        <w:spacing w:after="0" w:line="240" w:lineRule="auto"/>
        <w:rPr>
          <w:rFonts w:cstheme="minorHAnsi"/>
          <w:sz w:val="20"/>
        </w:rPr>
      </w:pPr>
    </w:p>
    <w:p w14:paraId="7C25BC2A" w14:textId="77777777" w:rsidR="00D60B2D" w:rsidRPr="00FB0A38" w:rsidRDefault="00D60B2D" w:rsidP="00C47263">
      <w:pPr>
        <w:autoSpaceDE w:val="0"/>
        <w:autoSpaceDN w:val="0"/>
        <w:adjustRightInd w:val="0"/>
        <w:spacing w:after="0" w:line="240" w:lineRule="auto"/>
        <w:rPr>
          <w:rFonts w:cstheme="minorHAnsi"/>
        </w:rPr>
        <w:sectPr w:rsidR="00D60B2D" w:rsidRPr="00FB0A38" w:rsidSect="00C126E5">
          <w:pgSz w:w="11907" w:h="16840" w:code="261"/>
          <w:pgMar w:top="1440" w:right="1440" w:bottom="1440" w:left="1440" w:header="720" w:footer="720" w:gutter="0"/>
          <w:cols w:space="720"/>
          <w:docGrid w:linePitch="360"/>
        </w:sectPr>
      </w:pPr>
    </w:p>
    <w:p w14:paraId="1796B407" w14:textId="77777777" w:rsidR="00C3038C" w:rsidRPr="00FB0A38" w:rsidRDefault="00C3038C">
      <w:pPr>
        <w:rPr>
          <w:b/>
          <w:sz w:val="36"/>
          <w:szCs w:val="36"/>
        </w:rPr>
      </w:pPr>
      <w:r w:rsidRPr="00FB0A38">
        <w:rPr>
          <w:b/>
          <w:sz w:val="36"/>
          <w:szCs w:val="36"/>
        </w:rPr>
        <w:br w:type="page"/>
      </w:r>
    </w:p>
    <w:p w14:paraId="30517795" w14:textId="3D0CFBB0" w:rsidR="00124FE5" w:rsidRPr="00FB0A38" w:rsidRDefault="00124FE5" w:rsidP="00124FE5">
      <w:pPr>
        <w:spacing w:after="0" w:line="240" w:lineRule="auto"/>
        <w:jc w:val="center"/>
        <w:rPr>
          <w:b/>
          <w:sz w:val="36"/>
          <w:szCs w:val="36"/>
        </w:rPr>
      </w:pPr>
      <w:r w:rsidRPr="00FB0A38">
        <w:rPr>
          <w:b/>
          <w:sz w:val="36"/>
          <w:szCs w:val="36"/>
        </w:rPr>
        <w:lastRenderedPageBreak/>
        <w:t xml:space="preserve">Chapter </w:t>
      </w:r>
      <w:r w:rsidR="00CB298F" w:rsidRPr="00FB0A38">
        <w:rPr>
          <w:b/>
          <w:sz w:val="36"/>
          <w:szCs w:val="36"/>
        </w:rPr>
        <w:t>5</w:t>
      </w:r>
    </w:p>
    <w:p w14:paraId="40655F4D" w14:textId="77777777" w:rsidR="00124FE5" w:rsidRPr="00FB0A38" w:rsidRDefault="00124FE5" w:rsidP="00124FE5">
      <w:pPr>
        <w:spacing w:after="0" w:line="240" w:lineRule="auto"/>
        <w:jc w:val="center"/>
        <w:rPr>
          <w:b/>
          <w:sz w:val="36"/>
          <w:szCs w:val="36"/>
        </w:rPr>
      </w:pPr>
      <w:r w:rsidRPr="00FB0A38">
        <w:rPr>
          <w:b/>
          <w:sz w:val="36"/>
          <w:szCs w:val="36"/>
        </w:rPr>
        <w:t>Looking Ahead</w:t>
      </w:r>
    </w:p>
    <w:p w14:paraId="0C05F474" w14:textId="0BB28791" w:rsidR="00124FE5" w:rsidRPr="00FB0A38" w:rsidRDefault="00124FE5" w:rsidP="00124FE5">
      <w:pPr>
        <w:spacing w:after="0" w:line="240" w:lineRule="auto"/>
      </w:pPr>
    </w:p>
    <w:p w14:paraId="5B076FC9" w14:textId="4F1F85BC" w:rsidR="003B4D81" w:rsidRPr="00FB0A38" w:rsidRDefault="003B4D81" w:rsidP="00124FE5">
      <w:pPr>
        <w:spacing w:after="0" w:line="240" w:lineRule="auto"/>
      </w:pPr>
      <w:r w:rsidRPr="00FB0A38">
        <w:t>Implementation of the measures identified to address the gaps in the policy and legal regimes and strategic premises through various programs, projects and activities is essential in achieving the ultimate target – sequestration of carbon in forests and, ultimately, attain</w:t>
      </w:r>
      <w:r w:rsidR="00E816A8" w:rsidRPr="00FB0A38">
        <w:t>ing</w:t>
      </w:r>
      <w:r w:rsidRPr="00FB0A38">
        <w:t xml:space="preserve"> the qualifying feat to claim results-based payments.</w:t>
      </w:r>
      <w:r w:rsidR="00A72940" w:rsidRPr="00FB0A38">
        <w:t xml:space="preserve"> As discussed in the previous Chapter, the needs </w:t>
      </w:r>
      <w:r w:rsidR="00800083" w:rsidRPr="00FB0A38">
        <w:t xml:space="preserve">both in terms of investments and capacity building </w:t>
      </w:r>
      <w:r w:rsidR="00A72940" w:rsidRPr="00FB0A38">
        <w:t xml:space="preserve">of the BFD to ensure SFM and thereby </w:t>
      </w:r>
      <w:r w:rsidR="00800083" w:rsidRPr="00FB0A38">
        <w:t>bring about performance-based carbon payments from the REDD+ process is of mammoth scale.</w:t>
      </w:r>
      <w:r w:rsidR="00835166" w:rsidRPr="00FB0A38">
        <w:t xml:space="preserve"> This Chapter attempts to chart a map of how the measures should be implemented as well as a list of priority programmatic ideas for the UN-REDD NP to consider for its pilot program.</w:t>
      </w:r>
    </w:p>
    <w:p w14:paraId="631EC58E" w14:textId="77777777" w:rsidR="003B4D81" w:rsidRPr="00FB0A38" w:rsidRDefault="003B4D81" w:rsidP="00124FE5">
      <w:pPr>
        <w:spacing w:after="0" w:line="240" w:lineRule="auto"/>
      </w:pPr>
    </w:p>
    <w:p w14:paraId="5B7FB3B2" w14:textId="602E208F" w:rsidR="00124FE5" w:rsidRPr="00FB0A38" w:rsidRDefault="00124FE5" w:rsidP="00BF0686">
      <w:pPr>
        <w:pStyle w:val="ListParagraph"/>
        <w:numPr>
          <w:ilvl w:val="1"/>
          <w:numId w:val="72"/>
        </w:numPr>
        <w:spacing w:after="0" w:line="240" w:lineRule="auto"/>
        <w:rPr>
          <w:b/>
          <w:sz w:val="28"/>
        </w:rPr>
      </w:pPr>
      <w:r w:rsidRPr="00FB0A38">
        <w:rPr>
          <w:b/>
          <w:sz w:val="28"/>
        </w:rPr>
        <w:t>Implementation of Measures</w:t>
      </w:r>
    </w:p>
    <w:p w14:paraId="4D1D9E49" w14:textId="77777777" w:rsidR="00124FE5" w:rsidRPr="00FB0A38" w:rsidRDefault="00124FE5" w:rsidP="00124FE5">
      <w:pPr>
        <w:spacing w:after="0" w:line="240" w:lineRule="auto"/>
        <w:rPr>
          <w:sz w:val="23"/>
          <w:szCs w:val="23"/>
        </w:rPr>
      </w:pPr>
    </w:p>
    <w:p w14:paraId="55560F2F" w14:textId="5247C4E7" w:rsidR="003332A2" w:rsidRPr="00FB0A38" w:rsidRDefault="003332A2" w:rsidP="003332A2">
      <w:pPr>
        <w:spacing w:after="0" w:line="240" w:lineRule="auto"/>
        <w:rPr>
          <w:rFonts w:cstheme="minorHAnsi"/>
          <w:iCs/>
        </w:rPr>
      </w:pPr>
      <w:r w:rsidRPr="00FB0A38">
        <w:rPr>
          <w:rFonts w:cstheme="minorHAnsi"/>
          <w:iCs/>
        </w:rPr>
        <w:t xml:space="preserve">The recommended measures have a “Vision” that focuses on both national level (macro) and community level (micro) issues.  The macro issues will include addressing legal, regulatory, policy, strategic and institutional capacity, including, but not be limited to, national-scale conservation management, issues.  The micro issues will include, but not be limited to, resource use and tenure rights, planning, conservation and management.   </w:t>
      </w:r>
    </w:p>
    <w:p w14:paraId="61917057" w14:textId="77777777" w:rsidR="003332A2" w:rsidRPr="00FB0A38" w:rsidRDefault="003332A2" w:rsidP="003332A2">
      <w:pPr>
        <w:spacing w:after="0" w:line="240" w:lineRule="auto"/>
        <w:rPr>
          <w:rFonts w:cstheme="minorHAnsi"/>
          <w:iCs/>
        </w:rPr>
      </w:pPr>
    </w:p>
    <w:p w14:paraId="495C8BAB" w14:textId="4EE386E9" w:rsidR="00124FE5" w:rsidRPr="00FB0A38" w:rsidRDefault="00B44879" w:rsidP="00BF0686">
      <w:pPr>
        <w:pStyle w:val="ListParagraph"/>
        <w:numPr>
          <w:ilvl w:val="2"/>
          <w:numId w:val="72"/>
        </w:numPr>
        <w:spacing w:after="0" w:line="240" w:lineRule="auto"/>
        <w:rPr>
          <w:b/>
          <w:sz w:val="24"/>
        </w:rPr>
      </w:pPr>
      <w:r w:rsidRPr="00FB0A38">
        <w:rPr>
          <w:b/>
          <w:sz w:val="24"/>
        </w:rPr>
        <w:t>Implementation Priority</w:t>
      </w:r>
    </w:p>
    <w:p w14:paraId="7E66F489" w14:textId="5C08532E" w:rsidR="00124FE5" w:rsidRPr="00FB0A38" w:rsidRDefault="00124FE5" w:rsidP="00124FE5">
      <w:pPr>
        <w:spacing w:after="0" w:line="240" w:lineRule="auto"/>
      </w:pPr>
    </w:p>
    <w:p w14:paraId="466BF9EE" w14:textId="7CF6BCC4" w:rsidR="0041784C" w:rsidRPr="00FB0A38" w:rsidRDefault="0041784C" w:rsidP="00124FE5">
      <w:pPr>
        <w:spacing w:after="0" w:line="240" w:lineRule="auto"/>
      </w:pPr>
      <w:r w:rsidRPr="00FB0A38">
        <w:t>As a result of elaborate discussions, we arrived at a point that even though all the PAMs must be implemented to sustain the forest resources, there are four categories of interventions that are priority. The categories are:</w:t>
      </w:r>
    </w:p>
    <w:p w14:paraId="20B49454" w14:textId="4AAB2E5C" w:rsidR="0041784C" w:rsidRPr="00FB0A38" w:rsidRDefault="0041784C" w:rsidP="00124FE5">
      <w:pPr>
        <w:spacing w:after="0" w:line="240" w:lineRule="auto"/>
      </w:pPr>
    </w:p>
    <w:p w14:paraId="241E6314" w14:textId="179A6008" w:rsidR="0041784C" w:rsidRPr="00FB0A38" w:rsidRDefault="0041784C" w:rsidP="00124FE5">
      <w:pPr>
        <w:spacing w:after="0" w:line="240" w:lineRule="auto"/>
        <w:rPr>
          <w:rFonts w:cstheme="minorHAnsi"/>
          <w:color w:val="000000"/>
          <w:szCs w:val="18"/>
        </w:rPr>
      </w:pPr>
      <w:r w:rsidRPr="00FB0A38">
        <w:rPr>
          <w:b/>
        </w:rPr>
        <w:t>Priority 1</w:t>
      </w:r>
      <w:r w:rsidRPr="00FB0A38">
        <w:tab/>
      </w:r>
      <w:r w:rsidRPr="00FB0A38">
        <w:rPr>
          <w:u w:val="single"/>
        </w:rPr>
        <w:t>Bundle 1</w:t>
      </w:r>
      <w:r w:rsidRPr="00FB0A38">
        <w:t xml:space="preserve">: </w:t>
      </w:r>
      <w:r w:rsidRPr="00FB0A38">
        <w:rPr>
          <w:rFonts w:cstheme="minorHAnsi"/>
          <w:color w:val="000000"/>
          <w:szCs w:val="18"/>
        </w:rPr>
        <w:t>Sustainable Supply of Alternate Energy for Fuelwood</w:t>
      </w:r>
    </w:p>
    <w:p w14:paraId="1862D239" w14:textId="2543F652" w:rsidR="00D60D37" w:rsidRPr="00FB0A38" w:rsidRDefault="00D60D37" w:rsidP="00D60D37">
      <w:pPr>
        <w:spacing w:after="0" w:line="240" w:lineRule="auto"/>
        <w:ind w:left="1440"/>
      </w:pPr>
      <w:r w:rsidRPr="00FB0A38">
        <w:rPr>
          <w:u w:val="single"/>
        </w:rPr>
        <w:t>Bundle 2</w:t>
      </w:r>
      <w:r w:rsidRPr="00FB0A38">
        <w:t xml:space="preserve">: </w:t>
      </w:r>
      <w:r w:rsidRPr="00FB0A38">
        <w:rPr>
          <w:rFonts w:cstheme="minorHAnsi"/>
          <w:color w:val="000000"/>
          <w:szCs w:val="18"/>
        </w:rPr>
        <w:t>Afforestation of Degraded Forests and Marginal Land for Sustained Fuelwood Supply</w:t>
      </w:r>
    </w:p>
    <w:p w14:paraId="493D4B62" w14:textId="4F81CF1C" w:rsidR="0041784C" w:rsidRPr="00FB0A38" w:rsidRDefault="0041784C" w:rsidP="00124FE5">
      <w:pPr>
        <w:spacing w:after="0" w:line="240" w:lineRule="auto"/>
      </w:pPr>
    </w:p>
    <w:p w14:paraId="41F33D36" w14:textId="661D046A" w:rsidR="0041784C" w:rsidRPr="00FB0A38" w:rsidRDefault="00D60D37" w:rsidP="00D60D37">
      <w:pPr>
        <w:spacing w:after="0" w:line="240" w:lineRule="auto"/>
        <w:ind w:left="1440" w:hanging="1440"/>
        <w:rPr>
          <w:rFonts w:cstheme="minorHAnsi"/>
          <w:color w:val="000000"/>
          <w:szCs w:val="18"/>
        </w:rPr>
      </w:pPr>
      <w:r w:rsidRPr="00FB0A38">
        <w:rPr>
          <w:b/>
        </w:rPr>
        <w:t>Priority 2</w:t>
      </w:r>
      <w:r w:rsidRPr="00FB0A38">
        <w:tab/>
      </w:r>
      <w:r w:rsidRPr="00FB0A38">
        <w:rPr>
          <w:u w:val="single"/>
        </w:rPr>
        <w:t>Bundle 3</w:t>
      </w:r>
      <w:r w:rsidRPr="00FB0A38">
        <w:t xml:space="preserve">: </w:t>
      </w:r>
      <w:r w:rsidRPr="00FB0A38">
        <w:rPr>
          <w:rFonts w:cstheme="minorHAnsi"/>
          <w:color w:val="000000"/>
          <w:szCs w:val="18"/>
        </w:rPr>
        <w:t>Implementation of Land Use Policy for Improved Monitoring of Carbon Stock in Forests by Resolving Land Tenure Problems</w:t>
      </w:r>
    </w:p>
    <w:p w14:paraId="0D26DF44" w14:textId="2D8A1E49" w:rsidR="00D60D37" w:rsidRPr="00FB0A38" w:rsidRDefault="00D60D37" w:rsidP="00D60D37">
      <w:pPr>
        <w:spacing w:after="0" w:line="240" w:lineRule="auto"/>
        <w:ind w:left="1440" w:hanging="1440"/>
        <w:rPr>
          <w:rFonts w:cstheme="minorHAnsi"/>
          <w:color w:val="000000"/>
          <w:szCs w:val="18"/>
        </w:rPr>
      </w:pPr>
      <w:r w:rsidRPr="00FB0A38">
        <w:rPr>
          <w:rFonts w:cstheme="minorHAnsi"/>
          <w:color w:val="000000"/>
          <w:szCs w:val="18"/>
        </w:rPr>
        <w:tab/>
      </w:r>
      <w:r w:rsidRPr="00FB0A38">
        <w:rPr>
          <w:rFonts w:cstheme="minorHAnsi"/>
          <w:color w:val="000000"/>
          <w:szCs w:val="18"/>
          <w:u w:val="single"/>
        </w:rPr>
        <w:t>Bundle 7</w:t>
      </w:r>
      <w:r w:rsidRPr="00FB0A38">
        <w:rPr>
          <w:rFonts w:cstheme="minorHAnsi"/>
          <w:color w:val="000000"/>
          <w:szCs w:val="18"/>
        </w:rPr>
        <w:t>: Improving Institutional Capacity of Stakeholders for Addressing Deforestation and Forest Degradation</w:t>
      </w:r>
    </w:p>
    <w:p w14:paraId="79D11B9B" w14:textId="26B89C81" w:rsidR="00D60D37" w:rsidRPr="00FB0A38" w:rsidRDefault="00D60D37" w:rsidP="00124FE5">
      <w:pPr>
        <w:spacing w:after="0" w:line="240" w:lineRule="auto"/>
      </w:pPr>
    </w:p>
    <w:p w14:paraId="1358CD5E" w14:textId="6F40035B" w:rsidR="00D60D37" w:rsidRPr="00FB0A38" w:rsidRDefault="00D60D37" w:rsidP="00124FE5">
      <w:pPr>
        <w:spacing w:after="0" w:line="240" w:lineRule="auto"/>
        <w:rPr>
          <w:rFonts w:cstheme="minorHAnsi"/>
          <w:color w:val="000000"/>
          <w:szCs w:val="18"/>
        </w:rPr>
      </w:pPr>
      <w:r w:rsidRPr="00FB0A38">
        <w:rPr>
          <w:b/>
        </w:rPr>
        <w:t>Priority 3</w:t>
      </w:r>
      <w:r w:rsidRPr="00FB0A38">
        <w:tab/>
      </w:r>
      <w:r w:rsidRPr="00FB0A38">
        <w:rPr>
          <w:u w:val="single"/>
        </w:rPr>
        <w:t>Bundle 4</w:t>
      </w:r>
      <w:r w:rsidRPr="00FB0A38">
        <w:t xml:space="preserve">: </w:t>
      </w:r>
      <w:r w:rsidRPr="00FB0A38">
        <w:rPr>
          <w:rFonts w:cstheme="minorHAnsi"/>
          <w:color w:val="000000"/>
          <w:szCs w:val="18"/>
        </w:rPr>
        <w:t>Improved Management of Existing Forests and Protected Areas</w:t>
      </w:r>
    </w:p>
    <w:p w14:paraId="34A47964" w14:textId="1C395E32" w:rsidR="0041784C" w:rsidRPr="00FB0A38" w:rsidRDefault="0041784C" w:rsidP="00D60D37">
      <w:pPr>
        <w:autoSpaceDE w:val="0"/>
        <w:autoSpaceDN w:val="0"/>
        <w:adjustRightInd w:val="0"/>
        <w:spacing w:after="0" w:line="240" w:lineRule="auto"/>
        <w:ind w:left="720" w:firstLine="720"/>
        <w:rPr>
          <w:rFonts w:cstheme="minorHAnsi"/>
          <w:b/>
          <w:color w:val="000000"/>
          <w:szCs w:val="18"/>
        </w:rPr>
      </w:pPr>
      <w:r w:rsidRPr="00FB0A38">
        <w:rPr>
          <w:rFonts w:cstheme="minorHAnsi"/>
          <w:color w:val="000000"/>
          <w:szCs w:val="18"/>
          <w:u w:val="single"/>
        </w:rPr>
        <w:t>Bundle 5</w:t>
      </w:r>
      <w:r w:rsidRPr="00FB0A38">
        <w:rPr>
          <w:rFonts w:cstheme="minorHAnsi"/>
          <w:color w:val="000000"/>
          <w:szCs w:val="18"/>
        </w:rPr>
        <w:t xml:space="preserve">: </w:t>
      </w:r>
      <w:r w:rsidR="00D60D37" w:rsidRPr="00FB0A38">
        <w:rPr>
          <w:rFonts w:cstheme="minorHAnsi"/>
          <w:color w:val="000000"/>
          <w:szCs w:val="18"/>
        </w:rPr>
        <w:t>Improving the Enabling Environment for Increasing Carbon Stocks</w:t>
      </w:r>
    </w:p>
    <w:p w14:paraId="24D1B25E" w14:textId="770F4E9D" w:rsidR="0041784C" w:rsidRPr="00FB0A38" w:rsidRDefault="0041784C" w:rsidP="00D60D37">
      <w:pPr>
        <w:autoSpaceDE w:val="0"/>
        <w:autoSpaceDN w:val="0"/>
        <w:adjustRightInd w:val="0"/>
        <w:spacing w:after="0" w:line="240" w:lineRule="auto"/>
        <w:ind w:left="1440"/>
        <w:rPr>
          <w:rFonts w:cstheme="minorHAnsi"/>
          <w:color w:val="000000"/>
          <w:szCs w:val="18"/>
        </w:rPr>
      </w:pPr>
      <w:r w:rsidRPr="00FB0A38">
        <w:rPr>
          <w:rFonts w:cstheme="minorHAnsi"/>
          <w:color w:val="000000"/>
          <w:szCs w:val="18"/>
          <w:u w:val="single"/>
        </w:rPr>
        <w:t>Bundle 6</w:t>
      </w:r>
      <w:r w:rsidRPr="00FB0A38">
        <w:rPr>
          <w:rFonts w:cstheme="minorHAnsi"/>
          <w:color w:val="000000"/>
          <w:szCs w:val="18"/>
        </w:rPr>
        <w:t>: Economic Incentives to Poor and Marginalized Communities for Protection and Improvement</w:t>
      </w:r>
      <w:r w:rsidR="00D60D37" w:rsidRPr="00FB0A38">
        <w:rPr>
          <w:rFonts w:cstheme="minorHAnsi"/>
          <w:color w:val="000000"/>
          <w:szCs w:val="18"/>
        </w:rPr>
        <w:t xml:space="preserve"> </w:t>
      </w:r>
      <w:r w:rsidRPr="00FB0A38">
        <w:rPr>
          <w:rFonts w:cstheme="minorHAnsi"/>
          <w:color w:val="000000"/>
          <w:szCs w:val="18"/>
        </w:rPr>
        <w:t>of Forest Resources</w:t>
      </w:r>
    </w:p>
    <w:p w14:paraId="2147C424" w14:textId="77777777" w:rsidR="00D60D37" w:rsidRPr="00FB0A38" w:rsidRDefault="00D60D37" w:rsidP="00D60D37">
      <w:pPr>
        <w:autoSpaceDE w:val="0"/>
        <w:autoSpaceDN w:val="0"/>
        <w:adjustRightInd w:val="0"/>
        <w:spacing w:after="0" w:line="240" w:lineRule="auto"/>
        <w:ind w:left="1440"/>
        <w:rPr>
          <w:rFonts w:cstheme="minorHAnsi"/>
          <w:b/>
          <w:color w:val="000000"/>
          <w:szCs w:val="18"/>
        </w:rPr>
      </w:pPr>
    </w:p>
    <w:p w14:paraId="7895E6D3" w14:textId="5713E37B" w:rsidR="0041784C" w:rsidRPr="00FB0A38" w:rsidRDefault="00D60D37" w:rsidP="0041784C">
      <w:pPr>
        <w:autoSpaceDE w:val="0"/>
        <w:autoSpaceDN w:val="0"/>
        <w:adjustRightInd w:val="0"/>
        <w:spacing w:after="0" w:line="240" w:lineRule="auto"/>
        <w:rPr>
          <w:rFonts w:cstheme="minorHAnsi"/>
          <w:sz w:val="28"/>
        </w:rPr>
      </w:pPr>
      <w:r w:rsidRPr="00FB0A38">
        <w:rPr>
          <w:rFonts w:cstheme="minorHAnsi"/>
          <w:b/>
          <w:color w:val="000000"/>
          <w:szCs w:val="18"/>
        </w:rPr>
        <w:t>Priority 4</w:t>
      </w:r>
      <w:r w:rsidRPr="00FB0A38">
        <w:rPr>
          <w:rFonts w:cstheme="minorHAnsi"/>
          <w:color w:val="000000"/>
          <w:szCs w:val="18"/>
        </w:rPr>
        <w:tab/>
      </w:r>
      <w:r w:rsidR="0041784C" w:rsidRPr="00FB0A38">
        <w:rPr>
          <w:rFonts w:cstheme="minorHAnsi"/>
          <w:color w:val="000000"/>
          <w:szCs w:val="18"/>
          <w:u w:val="single"/>
        </w:rPr>
        <w:t>Bundle 8</w:t>
      </w:r>
      <w:r w:rsidR="0041784C" w:rsidRPr="00FB0A38">
        <w:rPr>
          <w:rFonts w:cstheme="minorHAnsi"/>
          <w:color w:val="000000"/>
          <w:szCs w:val="18"/>
        </w:rPr>
        <w:t>: Developing a Communications Protocol for Mass Awareness Generation</w:t>
      </w:r>
    </w:p>
    <w:p w14:paraId="29C51853" w14:textId="77777777" w:rsidR="0041784C" w:rsidRPr="00FB0A38" w:rsidRDefault="0041784C" w:rsidP="0041784C">
      <w:pPr>
        <w:spacing w:after="0" w:line="240" w:lineRule="auto"/>
        <w:rPr>
          <w:rFonts w:cstheme="minorHAnsi"/>
        </w:rPr>
      </w:pPr>
    </w:p>
    <w:p w14:paraId="6EF94FDA" w14:textId="2A5267A2" w:rsidR="0041784C" w:rsidRPr="00FB0A38" w:rsidRDefault="00BF0686" w:rsidP="00124FE5">
      <w:pPr>
        <w:spacing w:after="0" w:line="240" w:lineRule="auto"/>
      </w:pPr>
      <w:r w:rsidRPr="00FB0A38">
        <w:t>Table 5</w:t>
      </w:r>
      <w:r w:rsidR="00B44879" w:rsidRPr="00FB0A38">
        <w:t>.1. pr</w:t>
      </w:r>
      <w:r w:rsidR="00D313DB" w:rsidRPr="00FB0A38">
        <w:t xml:space="preserve">ovides </w:t>
      </w:r>
      <w:r w:rsidR="00E8645A" w:rsidRPr="00FB0A38">
        <w:t>the rationale and the linkages of the</w:t>
      </w:r>
      <w:r w:rsidR="00D313DB" w:rsidRPr="00FB0A38">
        <w:t xml:space="preserve"> priority bundles.</w:t>
      </w:r>
    </w:p>
    <w:p w14:paraId="780736C9" w14:textId="69B11346" w:rsidR="0041784C" w:rsidRPr="00FB0A38" w:rsidRDefault="0041784C" w:rsidP="00124FE5">
      <w:pPr>
        <w:spacing w:after="0" w:line="240" w:lineRule="auto"/>
        <w:sectPr w:rsidR="0041784C" w:rsidRPr="00FB0A38" w:rsidSect="00AC0A1F">
          <w:type w:val="continuous"/>
          <w:pgSz w:w="11907" w:h="16840" w:code="261"/>
          <w:pgMar w:top="1440" w:right="1440" w:bottom="1440" w:left="1440" w:header="720" w:footer="720" w:gutter="0"/>
          <w:cols w:space="720"/>
          <w:docGrid w:linePitch="360"/>
        </w:sectPr>
      </w:pPr>
    </w:p>
    <w:p w14:paraId="57C7E2F2" w14:textId="6316AD67" w:rsidR="000A21AF" w:rsidRPr="00FB0A38" w:rsidRDefault="000A21AF" w:rsidP="00124FE5">
      <w:pPr>
        <w:spacing w:after="0" w:line="240" w:lineRule="auto"/>
      </w:pPr>
    </w:p>
    <w:p w14:paraId="372CE8F6" w14:textId="77777777" w:rsidR="005804CE" w:rsidRPr="00FB0A38" w:rsidRDefault="005804CE">
      <w:pPr>
        <w:rPr>
          <w:sz w:val="24"/>
        </w:rPr>
      </w:pPr>
      <w:r w:rsidRPr="00FB0A38">
        <w:rPr>
          <w:sz w:val="24"/>
        </w:rPr>
        <w:br w:type="page"/>
      </w:r>
    </w:p>
    <w:p w14:paraId="03875F09" w14:textId="233B5B5E" w:rsidR="00787143" w:rsidRPr="00FB0A38" w:rsidRDefault="00BF0686" w:rsidP="00124FE5">
      <w:pPr>
        <w:spacing w:after="0" w:line="240" w:lineRule="auto"/>
        <w:rPr>
          <w:sz w:val="24"/>
        </w:rPr>
      </w:pPr>
      <w:r w:rsidRPr="00FB0A38">
        <w:rPr>
          <w:sz w:val="24"/>
        </w:rPr>
        <w:lastRenderedPageBreak/>
        <w:t>Table 5</w:t>
      </w:r>
      <w:r w:rsidR="00787143" w:rsidRPr="00FB0A38">
        <w:rPr>
          <w:sz w:val="24"/>
        </w:rPr>
        <w:t xml:space="preserve">.1. </w:t>
      </w:r>
      <w:r w:rsidR="00787143" w:rsidRPr="00FB0A38">
        <w:rPr>
          <w:b/>
          <w:sz w:val="24"/>
        </w:rPr>
        <w:t>Prioritization of the Recommended PAMs</w:t>
      </w:r>
    </w:p>
    <w:p w14:paraId="0A67E995" w14:textId="1AB294FB" w:rsidR="00787143" w:rsidRPr="00FB0A38" w:rsidRDefault="00787143" w:rsidP="00124FE5">
      <w:pPr>
        <w:spacing w:after="0" w:line="240" w:lineRule="auto"/>
      </w:pPr>
    </w:p>
    <w:tbl>
      <w:tblPr>
        <w:tblStyle w:val="TableGrid"/>
        <w:tblW w:w="0" w:type="auto"/>
        <w:tblLook w:val="04A0" w:firstRow="1" w:lastRow="0" w:firstColumn="1" w:lastColumn="0" w:noHBand="0" w:noVBand="1"/>
      </w:tblPr>
      <w:tblGrid>
        <w:gridCol w:w="1227"/>
        <w:gridCol w:w="1583"/>
        <w:gridCol w:w="2244"/>
        <w:gridCol w:w="3963"/>
      </w:tblGrid>
      <w:tr w:rsidR="00DE4FCB" w:rsidRPr="00FB0A38" w14:paraId="71C91A62" w14:textId="77777777" w:rsidTr="00F279DD">
        <w:tc>
          <w:tcPr>
            <w:tcW w:w="1799" w:type="dxa"/>
            <w:shd w:val="clear" w:color="auto" w:fill="4F81BD" w:themeFill="accent1"/>
          </w:tcPr>
          <w:p w14:paraId="61C6C7A5" w14:textId="674C6AB0" w:rsidR="00DE4FCB" w:rsidRPr="00FB0A38" w:rsidRDefault="00DE4FCB" w:rsidP="001F5B01">
            <w:pPr>
              <w:autoSpaceDE w:val="0"/>
              <w:autoSpaceDN w:val="0"/>
              <w:adjustRightInd w:val="0"/>
              <w:rPr>
                <w:rFonts w:cstheme="minorHAnsi"/>
                <w:b/>
                <w:color w:val="FFFFFF" w:themeColor="background1"/>
                <w:sz w:val="24"/>
              </w:rPr>
            </w:pPr>
            <w:r w:rsidRPr="00FB0A38">
              <w:rPr>
                <w:rFonts w:cstheme="minorHAnsi"/>
                <w:b/>
                <w:color w:val="FFFFFF" w:themeColor="background1"/>
                <w:sz w:val="24"/>
              </w:rPr>
              <w:t>Bundle</w:t>
            </w:r>
          </w:p>
        </w:tc>
        <w:tc>
          <w:tcPr>
            <w:tcW w:w="1781" w:type="dxa"/>
            <w:shd w:val="clear" w:color="auto" w:fill="4F81BD" w:themeFill="accent1"/>
          </w:tcPr>
          <w:p w14:paraId="21E5EAD9" w14:textId="30BFFC3E" w:rsidR="00DE4FCB" w:rsidRPr="00FB0A38" w:rsidRDefault="00DE4FCB" w:rsidP="001F5B01">
            <w:pPr>
              <w:autoSpaceDE w:val="0"/>
              <w:autoSpaceDN w:val="0"/>
              <w:adjustRightInd w:val="0"/>
              <w:rPr>
                <w:rFonts w:cstheme="minorHAnsi"/>
                <w:b/>
                <w:color w:val="FFFFFF" w:themeColor="background1"/>
                <w:sz w:val="24"/>
                <w:szCs w:val="18"/>
              </w:rPr>
            </w:pPr>
            <w:r w:rsidRPr="00FB0A38">
              <w:rPr>
                <w:rFonts w:cstheme="minorHAnsi"/>
                <w:b/>
                <w:color w:val="FFFFFF" w:themeColor="background1"/>
                <w:sz w:val="24"/>
                <w:szCs w:val="18"/>
              </w:rPr>
              <w:t>PAMs Package</w:t>
            </w:r>
          </w:p>
        </w:tc>
        <w:tc>
          <w:tcPr>
            <w:tcW w:w="2828" w:type="dxa"/>
            <w:shd w:val="clear" w:color="auto" w:fill="4F81BD" w:themeFill="accent1"/>
          </w:tcPr>
          <w:p w14:paraId="0C6F3B83" w14:textId="5A4DC7B5" w:rsidR="00DE4FCB" w:rsidRPr="00FB0A38" w:rsidRDefault="00DE4FCB" w:rsidP="001F5B01">
            <w:pPr>
              <w:autoSpaceDE w:val="0"/>
              <w:autoSpaceDN w:val="0"/>
              <w:adjustRightInd w:val="0"/>
              <w:rPr>
                <w:rFonts w:cstheme="minorHAnsi"/>
                <w:b/>
                <w:color w:val="FFFFFF" w:themeColor="background1"/>
                <w:sz w:val="24"/>
              </w:rPr>
            </w:pPr>
            <w:r w:rsidRPr="00FB0A38">
              <w:rPr>
                <w:rFonts w:cstheme="minorHAnsi"/>
                <w:b/>
                <w:color w:val="FFFFFF" w:themeColor="background1"/>
                <w:sz w:val="24"/>
              </w:rPr>
              <w:t>Rationale</w:t>
            </w:r>
          </w:p>
        </w:tc>
        <w:tc>
          <w:tcPr>
            <w:tcW w:w="6300" w:type="dxa"/>
            <w:shd w:val="clear" w:color="auto" w:fill="4F81BD" w:themeFill="accent1"/>
          </w:tcPr>
          <w:p w14:paraId="278D4627" w14:textId="4E7E3B66" w:rsidR="00DE4FCB" w:rsidRPr="00FB0A38" w:rsidRDefault="00DE4FCB" w:rsidP="001F5B01">
            <w:pPr>
              <w:autoSpaceDE w:val="0"/>
              <w:autoSpaceDN w:val="0"/>
              <w:adjustRightInd w:val="0"/>
              <w:rPr>
                <w:rFonts w:cstheme="minorHAnsi"/>
                <w:b/>
                <w:color w:val="FFFFFF" w:themeColor="background1"/>
                <w:sz w:val="24"/>
              </w:rPr>
            </w:pPr>
            <w:r w:rsidRPr="00FB0A38">
              <w:rPr>
                <w:rFonts w:cstheme="minorHAnsi"/>
                <w:b/>
                <w:color w:val="FFFFFF" w:themeColor="background1"/>
                <w:sz w:val="24"/>
              </w:rPr>
              <w:t>Linkages</w:t>
            </w:r>
          </w:p>
        </w:tc>
      </w:tr>
      <w:tr w:rsidR="00F279DD" w:rsidRPr="00FB0A38" w14:paraId="6FFC67BA" w14:textId="77777777" w:rsidTr="003462CA">
        <w:tc>
          <w:tcPr>
            <w:tcW w:w="12708" w:type="dxa"/>
            <w:gridSpan w:val="4"/>
          </w:tcPr>
          <w:p w14:paraId="0DD64407" w14:textId="2D9C8A1B" w:rsidR="00F279DD" w:rsidRPr="00FB0A38" w:rsidRDefault="00F279DD" w:rsidP="00BD3B3C">
            <w:pPr>
              <w:rPr>
                <w:b/>
                <w:sz w:val="24"/>
              </w:rPr>
            </w:pPr>
            <w:r w:rsidRPr="00FB0A38">
              <w:rPr>
                <w:b/>
                <w:color w:val="FF0000"/>
                <w:sz w:val="24"/>
              </w:rPr>
              <w:t>Priority 1</w:t>
            </w:r>
            <w:r w:rsidRPr="00FB0A38">
              <w:rPr>
                <w:b/>
                <w:sz w:val="24"/>
              </w:rPr>
              <w:t>: Addressing the Demand for Fuelwood</w:t>
            </w:r>
          </w:p>
        </w:tc>
      </w:tr>
      <w:tr w:rsidR="00DE4FCB" w:rsidRPr="00FB0A38" w14:paraId="14252820" w14:textId="77777777" w:rsidTr="00F279DD">
        <w:tc>
          <w:tcPr>
            <w:tcW w:w="1799" w:type="dxa"/>
          </w:tcPr>
          <w:p w14:paraId="5BFFEC08" w14:textId="77777777" w:rsidR="00DE4FCB" w:rsidRPr="00FB0A38" w:rsidRDefault="00DE4FCB" w:rsidP="001F5B01">
            <w:pPr>
              <w:autoSpaceDE w:val="0"/>
              <w:autoSpaceDN w:val="0"/>
              <w:adjustRightInd w:val="0"/>
              <w:rPr>
                <w:rFonts w:cstheme="minorHAnsi"/>
                <w:sz w:val="18"/>
              </w:rPr>
            </w:pPr>
            <w:r w:rsidRPr="00FB0A38">
              <w:rPr>
                <w:rFonts w:cstheme="minorHAnsi"/>
                <w:sz w:val="18"/>
              </w:rPr>
              <w:t>1</w:t>
            </w:r>
          </w:p>
        </w:tc>
        <w:tc>
          <w:tcPr>
            <w:tcW w:w="1781" w:type="dxa"/>
          </w:tcPr>
          <w:p w14:paraId="040EC83A" w14:textId="77777777" w:rsidR="00DE4FCB" w:rsidRPr="00FB0A38" w:rsidRDefault="00DE4FCB" w:rsidP="001F5B01">
            <w:pPr>
              <w:autoSpaceDE w:val="0"/>
              <w:autoSpaceDN w:val="0"/>
              <w:adjustRightInd w:val="0"/>
              <w:rPr>
                <w:rFonts w:cstheme="minorHAnsi"/>
                <w:sz w:val="18"/>
              </w:rPr>
            </w:pPr>
            <w:r w:rsidRPr="00FB0A38">
              <w:rPr>
                <w:rFonts w:cstheme="minorHAnsi"/>
                <w:b/>
                <w:color w:val="000000"/>
                <w:sz w:val="18"/>
                <w:szCs w:val="18"/>
              </w:rPr>
              <w:t>Sustainable Supply of Alternate Energy for Fuelwood</w:t>
            </w:r>
          </w:p>
        </w:tc>
        <w:tc>
          <w:tcPr>
            <w:tcW w:w="2828" w:type="dxa"/>
          </w:tcPr>
          <w:p w14:paraId="4623F9F7" w14:textId="66AD7AD9" w:rsidR="00DE4FCB" w:rsidRPr="00FB0A38" w:rsidRDefault="00DE4FCB" w:rsidP="001F5B01">
            <w:pPr>
              <w:autoSpaceDE w:val="0"/>
              <w:autoSpaceDN w:val="0"/>
              <w:adjustRightInd w:val="0"/>
              <w:rPr>
                <w:rFonts w:cstheme="minorHAnsi"/>
                <w:sz w:val="18"/>
              </w:rPr>
            </w:pPr>
            <w:r w:rsidRPr="00FB0A38">
              <w:rPr>
                <w:rFonts w:cstheme="minorHAnsi"/>
                <w:sz w:val="18"/>
              </w:rPr>
              <w:t>Currently, ~40% households use fuelwood and are mostly dependent on forests. Non-forest energy supply is; therefore, essential to address</w:t>
            </w:r>
            <w:r w:rsidR="00435498" w:rsidRPr="00FB0A38">
              <w:rPr>
                <w:rFonts w:cstheme="minorHAnsi"/>
                <w:sz w:val="18"/>
              </w:rPr>
              <w:t>ing</w:t>
            </w:r>
            <w:r w:rsidRPr="00FB0A38">
              <w:rPr>
                <w:rFonts w:cstheme="minorHAnsi"/>
                <w:sz w:val="18"/>
              </w:rPr>
              <w:t xml:space="preserve"> fuelwood demand, particularly for the poor communities relying on forests for energy supply. </w:t>
            </w:r>
          </w:p>
        </w:tc>
        <w:tc>
          <w:tcPr>
            <w:tcW w:w="6300" w:type="dxa"/>
          </w:tcPr>
          <w:p w14:paraId="3377D67D" w14:textId="05098821" w:rsidR="007A36E8" w:rsidRPr="00FB0A38" w:rsidRDefault="007A36E8" w:rsidP="0032623B">
            <w:pPr>
              <w:pStyle w:val="ListParagraph"/>
              <w:numPr>
                <w:ilvl w:val="0"/>
                <w:numId w:val="82"/>
              </w:numPr>
              <w:autoSpaceDE w:val="0"/>
              <w:autoSpaceDN w:val="0"/>
              <w:adjustRightInd w:val="0"/>
              <w:rPr>
                <w:rFonts w:cstheme="minorHAnsi"/>
                <w:sz w:val="18"/>
              </w:rPr>
            </w:pPr>
            <w:r w:rsidRPr="00FB0A38">
              <w:rPr>
                <w:rFonts w:cstheme="minorHAnsi"/>
                <w:sz w:val="18"/>
              </w:rPr>
              <w:t>This PAMs package is linked to Bundle 5</w:t>
            </w:r>
            <w:r w:rsidR="00FC34A3" w:rsidRPr="00FB0A38">
              <w:rPr>
                <w:rFonts w:cstheme="minorHAnsi"/>
                <w:sz w:val="18"/>
              </w:rPr>
              <w:t xml:space="preserve"> (for energy subsidy) </w:t>
            </w:r>
            <w:r w:rsidR="00435F3D" w:rsidRPr="00FB0A38">
              <w:rPr>
                <w:rFonts w:cstheme="minorHAnsi"/>
                <w:sz w:val="18"/>
              </w:rPr>
              <w:t>and Bundle 8 (for awareness raising and promotion)</w:t>
            </w:r>
            <w:r w:rsidRPr="00FB0A38">
              <w:rPr>
                <w:rFonts w:cstheme="minorHAnsi"/>
                <w:sz w:val="18"/>
              </w:rPr>
              <w:t>.</w:t>
            </w:r>
          </w:p>
          <w:p w14:paraId="2A715667" w14:textId="36EB1C2E" w:rsidR="00DE4FCB" w:rsidRPr="00FB0A38" w:rsidRDefault="007A36E8" w:rsidP="0032623B">
            <w:pPr>
              <w:pStyle w:val="ListParagraph"/>
              <w:numPr>
                <w:ilvl w:val="0"/>
                <w:numId w:val="82"/>
              </w:numPr>
              <w:autoSpaceDE w:val="0"/>
              <w:autoSpaceDN w:val="0"/>
              <w:adjustRightInd w:val="0"/>
              <w:rPr>
                <w:rFonts w:cstheme="minorHAnsi"/>
                <w:sz w:val="18"/>
              </w:rPr>
            </w:pPr>
            <w:r w:rsidRPr="00FB0A38">
              <w:rPr>
                <w:rFonts w:cstheme="minorHAnsi"/>
                <w:sz w:val="18"/>
              </w:rPr>
              <w:t>Implementing the PAMs package will require the BFD and MoEF to work with the MoE on subsidy issues</w:t>
            </w:r>
            <w:r w:rsidR="009B7146" w:rsidRPr="00FB0A38">
              <w:rPr>
                <w:rFonts w:cstheme="minorHAnsi"/>
                <w:sz w:val="18"/>
              </w:rPr>
              <w:t xml:space="preserve"> and with the private sector to establish public-private partnerships and with research institutes to develop alternate energy devices/processes</w:t>
            </w:r>
            <w:r w:rsidRPr="00FB0A38">
              <w:rPr>
                <w:rFonts w:cstheme="minorHAnsi"/>
                <w:sz w:val="18"/>
              </w:rPr>
              <w:t>.</w:t>
            </w:r>
          </w:p>
          <w:p w14:paraId="49A32DE9" w14:textId="07BAFC69" w:rsidR="007A36E8" w:rsidRPr="00FB0A38" w:rsidRDefault="00264EE1" w:rsidP="0032623B">
            <w:pPr>
              <w:pStyle w:val="ListParagraph"/>
              <w:numPr>
                <w:ilvl w:val="0"/>
                <w:numId w:val="82"/>
              </w:numPr>
              <w:autoSpaceDE w:val="0"/>
              <w:autoSpaceDN w:val="0"/>
              <w:adjustRightInd w:val="0"/>
              <w:rPr>
                <w:rFonts w:cstheme="minorHAnsi"/>
                <w:sz w:val="18"/>
              </w:rPr>
            </w:pPr>
            <w:r w:rsidRPr="00FB0A38">
              <w:rPr>
                <w:rFonts w:cstheme="minorHAnsi"/>
                <w:sz w:val="18"/>
              </w:rPr>
              <w:t>Establishing partnership with development partners, e.g., the IOM, UNHCR, World Food Programme</w:t>
            </w:r>
            <w:r w:rsidR="00330743" w:rsidRPr="00FB0A38">
              <w:rPr>
                <w:rFonts w:cstheme="minorHAnsi"/>
                <w:sz w:val="18"/>
              </w:rPr>
              <w:t xml:space="preserve"> (WFP)</w:t>
            </w:r>
            <w:r w:rsidRPr="00FB0A38">
              <w:rPr>
                <w:rFonts w:cstheme="minorHAnsi"/>
                <w:sz w:val="18"/>
              </w:rPr>
              <w:t>, will help advance the implementation of this package.</w:t>
            </w:r>
          </w:p>
        </w:tc>
      </w:tr>
      <w:tr w:rsidR="00DE4FCB" w:rsidRPr="00FB0A38" w14:paraId="35A28F7E" w14:textId="77777777" w:rsidTr="00F279DD">
        <w:tc>
          <w:tcPr>
            <w:tcW w:w="1799" w:type="dxa"/>
          </w:tcPr>
          <w:p w14:paraId="70811D5A" w14:textId="77777777" w:rsidR="00DE4FCB" w:rsidRPr="00FB0A38" w:rsidRDefault="00DE4FCB" w:rsidP="001F5B01">
            <w:pPr>
              <w:autoSpaceDE w:val="0"/>
              <w:autoSpaceDN w:val="0"/>
              <w:adjustRightInd w:val="0"/>
              <w:rPr>
                <w:rFonts w:cstheme="minorHAnsi"/>
                <w:sz w:val="18"/>
              </w:rPr>
            </w:pPr>
            <w:r w:rsidRPr="00FB0A38">
              <w:rPr>
                <w:rFonts w:cstheme="minorHAnsi"/>
                <w:sz w:val="18"/>
              </w:rPr>
              <w:t>2</w:t>
            </w:r>
          </w:p>
        </w:tc>
        <w:tc>
          <w:tcPr>
            <w:tcW w:w="1781" w:type="dxa"/>
          </w:tcPr>
          <w:p w14:paraId="244FFBB6" w14:textId="77777777" w:rsidR="00DE4FCB" w:rsidRPr="00FB0A38" w:rsidRDefault="00DE4FCB" w:rsidP="001F5B01">
            <w:pPr>
              <w:autoSpaceDE w:val="0"/>
              <w:autoSpaceDN w:val="0"/>
              <w:adjustRightInd w:val="0"/>
              <w:rPr>
                <w:rFonts w:cstheme="minorHAnsi"/>
                <w:sz w:val="18"/>
              </w:rPr>
            </w:pPr>
            <w:r w:rsidRPr="00FB0A38">
              <w:rPr>
                <w:rFonts w:cstheme="minorHAnsi"/>
                <w:b/>
                <w:color w:val="000000"/>
                <w:sz w:val="18"/>
                <w:szCs w:val="18"/>
              </w:rPr>
              <w:t>Afforestation of Degraded Forests and Marginal Land for Sustained Fuelwood Supply</w:t>
            </w:r>
          </w:p>
        </w:tc>
        <w:tc>
          <w:tcPr>
            <w:tcW w:w="2828" w:type="dxa"/>
          </w:tcPr>
          <w:p w14:paraId="2B782BE4" w14:textId="2F2DC257" w:rsidR="00DE4FCB" w:rsidRPr="00FB0A38" w:rsidRDefault="00DE4FCB" w:rsidP="001F5B01">
            <w:pPr>
              <w:autoSpaceDE w:val="0"/>
              <w:autoSpaceDN w:val="0"/>
              <w:adjustRightInd w:val="0"/>
              <w:rPr>
                <w:rFonts w:cstheme="minorHAnsi"/>
                <w:sz w:val="18"/>
              </w:rPr>
            </w:pPr>
            <w:r w:rsidRPr="00FB0A38">
              <w:rPr>
                <w:rFonts w:cstheme="minorHAnsi"/>
                <w:sz w:val="18"/>
              </w:rPr>
              <w:t>There will always be a steady or growing demand for fuelwood no matter how successful the alternate energy supply scenario is. Meeting the fuelwood demand will require dedicated initiatives to establish fuelwood plantations. There must be an aggressive program to develop fuelwood plantation in forest land, marginal land, homesteads, private land (including agricultural land of absentee landlords), strips and institutional premises.</w:t>
            </w:r>
          </w:p>
        </w:tc>
        <w:tc>
          <w:tcPr>
            <w:tcW w:w="6300" w:type="dxa"/>
          </w:tcPr>
          <w:p w14:paraId="077747A5" w14:textId="77777777" w:rsidR="00DE4FCB" w:rsidRPr="00FB0A38" w:rsidRDefault="0052313D" w:rsidP="0032623B">
            <w:pPr>
              <w:pStyle w:val="ListParagraph"/>
              <w:numPr>
                <w:ilvl w:val="0"/>
                <w:numId w:val="83"/>
              </w:numPr>
              <w:autoSpaceDE w:val="0"/>
              <w:autoSpaceDN w:val="0"/>
              <w:adjustRightInd w:val="0"/>
              <w:rPr>
                <w:rFonts w:cstheme="minorHAnsi"/>
                <w:sz w:val="18"/>
              </w:rPr>
            </w:pPr>
            <w:r w:rsidRPr="00FB0A38">
              <w:rPr>
                <w:rFonts w:cstheme="minorHAnsi"/>
                <w:sz w:val="18"/>
              </w:rPr>
              <w:t>This PAMs package is linked to Bundles 4, 5 and 6 for leveraging and Bundle 8 for partnership and awareness building.</w:t>
            </w:r>
          </w:p>
          <w:p w14:paraId="5D52238A" w14:textId="1504553E" w:rsidR="0052313D" w:rsidRPr="00FB0A38" w:rsidRDefault="0052313D" w:rsidP="0032623B">
            <w:pPr>
              <w:pStyle w:val="ListParagraph"/>
              <w:numPr>
                <w:ilvl w:val="0"/>
                <w:numId w:val="83"/>
              </w:numPr>
              <w:autoSpaceDE w:val="0"/>
              <w:autoSpaceDN w:val="0"/>
              <w:adjustRightInd w:val="0"/>
              <w:rPr>
                <w:rFonts w:cstheme="minorHAnsi"/>
                <w:sz w:val="18"/>
              </w:rPr>
            </w:pPr>
            <w:r w:rsidRPr="00FB0A38">
              <w:rPr>
                <w:rFonts w:cstheme="minorHAnsi"/>
                <w:sz w:val="18"/>
              </w:rPr>
              <w:t>Dedicated fuelwood plantation must constitute a component in all small and large forest development initiatives</w:t>
            </w:r>
            <w:r w:rsidR="00510DC9" w:rsidRPr="00FB0A38">
              <w:rPr>
                <w:rFonts w:cstheme="minorHAnsi"/>
                <w:sz w:val="18"/>
              </w:rPr>
              <w:t xml:space="preserve"> (e.g., SUFAL project)</w:t>
            </w:r>
            <w:r w:rsidRPr="00FB0A38">
              <w:rPr>
                <w:rFonts w:cstheme="minorHAnsi"/>
                <w:sz w:val="18"/>
              </w:rPr>
              <w:t>.</w:t>
            </w:r>
          </w:p>
          <w:p w14:paraId="62A6D768" w14:textId="35363521" w:rsidR="0052313D" w:rsidRPr="00FB0A38" w:rsidRDefault="0052313D" w:rsidP="0032623B">
            <w:pPr>
              <w:pStyle w:val="ListParagraph"/>
              <w:numPr>
                <w:ilvl w:val="0"/>
                <w:numId w:val="83"/>
              </w:numPr>
              <w:autoSpaceDE w:val="0"/>
              <w:autoSpaceDN w:val="0"/>
              <w:adjustRightInd w:val="0"/>
              <w:rPr>
                <w:rFonts w:cstheme="minorHAnsi"/>
                <w:sz w:val="18"/>
              </w:rPr>
            </w:pPr>
            <w:r w:rsidRPr="00FB0A38">
              <w:rPr>
                <w:rFonts w:cstheme="minorHAnsi"/>
                <w:sz w:val="18"/>
              </w:rPr>
              <w:t>The BFD must work with the elected local government and local representation of the public administration (including but not limited to the CHT RC, HDCs, CHTDB, for example), educational institutions, Roads and Highways Division, LGED, Bangladesh Railway</w:t>
            </w:r>
            <w:r w:rsidR="00510DC9" w:rsidRPr="00FB0A38">
              <w:rPr>
                <w:rFonts w:cstheme="minorHAnsi"/>
                <w:sz w:val="18"/>
              </w:rPr>
              <w:t>, Arannayk Foundation</w:t>
            </w:r>
            <w:r w:rsidR="00060FF8" w:rsidRPr="00FB0A38">
              <w:rPr>
                <w:rFonts w:cstheme="minorHAnsi"/>
                <w:sz w:val="18"/>
              </w:rPr>
              <w:t>, NGOs</w:t>
            </w:r>
            <w:r w:rsidRPr="00FB0A38">
              <w:rPr>
                <w:rFonts w:cstheme="minorHAnsi"/>
                <w:sz w:val="18"/>
              </w:rPr>
              <w:t xml:space="preserve"> and DAE.</w:t>
            </w:r>
          </w:p>
        </w:tc>
      </w:tr>
      <w:tr w:rsidR="00F279DD" w:rsidRPr="00FB0A38" w14:paraId="34C68D36" w14:textId="77777777" w:rsidTr="003462CA">
        <w:tc>
          <w:tcPr>
            <w:tcW w:w="12708" w:type="dxa"/>
            <w:gridSpan w:val="4"/>
          </w:tcPr>
          <w:p w14:paraId="476625D7" w14:textId="570523B9" w:rsidR="00F279DD" w:rsidRPr="00FB0A38" w:rsidRDefault="00F279DD" w:rsidP="00F279DD">
            <w:r w:rsidRPr="00FB0A38">
              <w:rPr>
                <w:b/>
                <w:color w:val="FF0000"/>
                <w:sz w:val="24"/>
              </w:rPr>
              <w:t>Priority 2</w:t>
            </w:r>
            <w:r w:rsidRPr="00FB0A38">
              <w:rPr>
                <w:b/>
                <w:sz w:val="24"/>
              </w:rPr>
              <w:t>: Capacity Building</w:t>
            </w:r>
          </w:p>
        </w:tc>
      </w:tr>
      <w:tr w:rsidR="00DE4FCB" w:rsidRPr="00FB0A38" w14:paraId="73A5D83E" w14:textId="77777777" w:rsidTr="00F279DD">
        <w:tc>
          <w:tcPr>
            <w:tcW w:w="1799" w:type="dxa"/>
          </w:tcPr>
          <w:p w14:paraId="179BCDEF" w14:textId="3C65B2FE" w:rsidR="00DE4FCB" w:rsidRPr="00FB0A38" w:rsidRDefault="00DE4FCB" w:rsidP="001F5B01">
            <w:pPr>
              <w:autoSpaceDE w:val="0"/>
              <w:autoSpaceDN w:val="0"/>
              <w:adjustRightInd w:val="0"/>
              <w:rPr>
                <w:rFonts w:cstheme="minorHAnsi"/>
                <w:sz w:val="18"/>
              </w:rPr>
            </w:pPr>
            <w:r w:rsidRPr="00FB0A38">
              <w:rPr>
                <w:rFonts w:cstheme="minorHAnsi"/>
                <w:sz w:val="18"/>
              </w:rPr>
              <w:t>3</w:t>
            </w:r>
          </w:p>
        </w:tc>
        <w:tc>
          <w:tcPr>
            <w:tcW w:w="1781" w:type="dxa"/>
          </w:tcPr>
          <w:p w14:paraId="4F37F655" w14:textId="185CC344" w:rsidR="00DE4FCB" w:rsidRPr="00FB0A38" w:rsidRDefault="00DE4FCB" w:rsidP="001F5B01">
            <w:pPr>
              <w:autoSpaceDE w:val="0"/>
              <w:autoSpaceDN w:val="0"/>
              <w:adjustRightInd w:val="0"/>
              <w:rPr>
                <w:rFonts w:cstheme="minorHAnsi"/>
                <w:b/>
                <w:color w:val="000000"/>
                <w:sz w:val="18"/>
                <w:szCs w:val="18"/>
              </w:rPr>
            </w:pPr>
            <w:r w:rsidRPr="00FB0A38">
              <w:rPr>
                <w:rFonts w:cstheme="minorHAnsi"/>
                <w:b/>
                <w:color w:val="000000"/>
                <w:sz w:val="18"/>
                <w:szCs w:val="18"/>
              </w:rPr>
              <w:t>Implementation of Land Use Policy for Improved Monitoring of Carbon Stock in Forests by Resolving Land Tenure Problems</w:t>
            </w:r>
          </w:p>
        </w:tc>
        <w:tc>
          <w:tcPr>
            <w:tcW w:w="2828" w:type="dxa"/>
          </w:tcPr>
          <w:p w14:paraId="30F1F0AC" w14:textId="368A0F6C" w:rsidR="00DE4FCB" w:rsidRPr="00FB0A38" w:rsidRDefault="00DE4FCB" w:rsidP="001F5B01">
            <w:pPr>
              <w:autoSpaceDE w:val="0"/>
              <w:autoSpaceDN w:val="0"/>
              <w:adjustRightInd w:val="0"/>
              <w:rPr>
                <w:rFonts w:cstheme="minorHAnsi"/>
                <w:sz w:val="18"/>
              </w:rPr>
            </w:pPr>
            <w:r w:rsidRPr="00FB0A38">
              <w:rPr>
                <w:rFonts w:cstheme="minorHAnsi"/>
                <w:sz w:val="18"/>
              </w:rPr>
              <w:t>Survey and demarcation of the forest land is essential not only for better monitoring of carbon sequestration, it is also essential to prudently plan and properly execute forest management and conservation practices. Implementation of forest land use policy is also crucial to addressing encroachments from multiple fronts as well as some other pressing governance issues.</w:t>
            </w:r>
          </w:p>
        </w:tc>
        <w:tc>
          <w:tcPr>
            <w:tcW w:w="6300" w:type="dxa"/>
          </w:tcPr>
          <w:p w14:paraId="580034CF" w14:textId="77777777" w:rsidR="00DE4FCB" w:rsidRPr="00FB0A38" w:rsidRDefault="00060FF8" w:rsidP="0032623B">
            <w:pPr>
              <w:pStyle w:val="ListParagraph"/>
              <w:numPr>
                <w:ilvl w:val="0"/>
                <w:numId w:val="84"/>
              </w:numPr>
              <w:autoSpaceDE w:val="0"/>
              <w:autoSpaceDN w:val="0"/>
              <w:adjustRightInd w:val="0"/>
              <w:rPr>
                <w:rFonts w:cstheme="minorHAnsi"/>
                <w:sz w:val="18"/>
              </w:rPr>
            </w:pPr>
            <w:r w:rsidRPr="00FB0A38">
              <w:rPr>
                <w:rFonts w:cstheme="minorHAnsi"/>
                <w:sz w:val="18"/>
              </w:rPr>
              <w:t>This PAMs Bundle has relationship with the entire work of the BFD.</w:t>
            </w:r>
          </w:p>
          <w:p w14:paraId="425389C1" w14:textId="11213580" w:rsidR="00060FF8" w:rsidRPr="00FB0A38" w:rsidRDefault="00060FF8" w:rsidP="0032623B">
            <w:pPr>
              <w:pStyle w:val="ListParagraph"/>
              <w:numPr>
                <w:ilvl w:val="0"/>
                <w:numId w:val="84"/>
              </w:numPr>
              <w:autoSpaceDE w:val="0"/>
              <w:autoSpaceDN w:val="0"/>
              <w:adjustRightInd w:val="0"/>
              <w:rPr>
                <w:rFonts w:cstheme="minorHAnsi"/>
                <w:sz w:val="18"/>
              </w:rPr>
            </w:pPr>
            <w:r w:rsidRPr="00FB0A38">
              <w:rPr>
                <w:rFonts w:cstheme="minorHAnsi"/>
                <w:sz w:val="18"/>
              </w:rPr>
              <w:t>BFD must work with the MoL, DLRS, Space Research and Remote Sensing Organization (SPARRSO).</w:t>
            </w:r>
          </w:p>
          <w:p w14:paraId="420E30C3" w14:textId="63AA408F" w:rsidR="0050426E" w:rsidRPr="00FB0A38" w:rsidRDefault="0050426E" w:rsidP="0032623B">
            <w:pPr>
              <w:pStyle w:val="ListParagraph"/>
              <w:numPr>
                <w:ilvl w:val="0"/>
                <w:numId w:val="84"/>
              </w:numPr>
              <w:autoSpaceDE w:val="0"/>
              <w:autoSpaceDN w:val="0"/>
              <w:adjustRightInd w:val="0"/>
              <w:rPr>
                <w:rFonts w:cstheme="minorHAnsi"/>
                <w:sz w:val="18"/>
              </w:rPr>
            </w:pPr>
            <w:r w:rsidRPr="00FB0A38">
              <w:rPr>
                <w:rFonts w:cstheme="minorHAnsi"/>
                <w:sz w:val="18"/>
              </w:rPr>
              <w:t>The MoEF must work with the Parliamentary Standing Committee on Forest, Environment and Climate Change as well as the PMO.</w:t>
            </w:r>
          </w:p>
          <w:p w14:paraId="4246B51F" w14:textId="77777777" w:rsidR="00060FF8" w:rsidRPr="00FB0A38" w:rsidRDefault="00060FF8" w:rsidP="0032623B">
            <w:pPr>
              <w:pStyle w:val="ListParagraph"/>
              <w:numPr>
                <w:ilvl w:val="0"/>
                <w:numId w:val="84"/>
              </w:numPr>
              <w:autoSpaceDE w:val="0"/>
              <w:autoSpaceDN w:val="0"/>
              <w:adjustRightInd w:val="0"/>
              <w:rPr>
                <w:rFonts w:cstheme="minorHAnsi"/>
                <w:sz w:val="18"/>
              </w:rPr>
            </w:pPr>
            <w:r w:rsidRPr="00FB0A38">
              <w:rPr>
                <w:rFonts w:cstheme="minorHAnsi"/>
                <w:sz w:val="18"/>
              </w:rPr>
              <w:t xml:space="preserve">Strong communication (Bundle 8) and rapport building with the local authorities and communities and </w:t>
            </w:r>
            <w:r w:rsidR="0050426E" w:rsidRPr="00FB0A38">
              <w:rPr>
                <w:rFonts w:cstheme="minorHAnsi"/>
                <w:sz w:val="18"/>
              </w:rPr>
              <w:t>establishing a political clout will be pre-requisites.</w:t>
            </w:r>
          </w:p>
          <w:p w14:paraId="4FE7333F" w14:textId="29615D1A" w:rsidR="00330E4A" w:rsidRPr="00FB0A38" w:rsidRDefault="00330E4A" w:rsidP="0032623B">
            <w:pPr>
              <w:pStyle w:val="ListParagraph"/>
              <w:numPr>
                <w:ilvl w:val="0"/>
                <w:numId w:val="84"/>
              </w:numPr>
              <w:autoSpaceDE w:val="0"/>
              <w:autoSpaceDN w:val="0"/>
              <w:adjustRightInd w:val="0"/>
              <w:rPr>
                <w:rFonts w:cstheme="minorHAnsi"/>
                <w:sz w:val="18"/>
              </w:rPr>
            </w:pPr>
            <w:r w:rsidRPr="00FB0A38">
              <w:rPr>
                <w:rFonts w:cstheme="minorHAnsi"/>
                <w:sz w:val="18"/>
              </w:rPr>
              <w:t>This should be included in large forestry initiatives such as SUFAL.</w:t>
            </w:r>
          </w:p>
        </w:tc>
      </w:tr>
      <w:tr w:rsidR="00DE4FCB" w:rsidRPr="00FB0A38" w14:paraId="2E060B01" w14:textId="77777777" w:rsidTr="00F279DD">
        <w:tc>
          <w:tcPr>
            <w:tcW w:w="1799" w:type="dxa"/>
          </w:tcPr>
          <w:p w14:paraId="326E3B5C" w14:textId="57A81F6F" w:rsidR="00DE4FCB" w:rsidRPr="00FB0A38" w:rsidRDefault="00DE4FCB" w:rsidP="001F5B01">
            <w:pPr>
              <w:autoSpaceDE w:val="0"/>
              <w:autoSpaceDN w:val="0"/>
              <w:adjustRightInd w:val="0"/>
              <w:rPr>
                <w:rFonts w:cstheme="minorHAnsi"/>
                <w:sz w:val="18"/>
              </w:rPr>
            </w:pPr>
            <w:r w:rsidRPr="00FB0A38">
              <w:rPr>
                <w:rFonts w:cstheme="minorHAnsi"/>
                <w:sz w:val="18"/>
              </w:rPr>
              <w:t>7</w:t>
            </w:r>
          </w:p>
        </w:tc>
        <w:tc>
          <w:tcPr>
            <w:tcW w:w="1781" w:type="dxa"/>
          </w:tcPr>
          <w:p w14:paraId="49E80154" w14:textId="78E6622A" w:rsidR="00DE4FCB" w:rsidRPr="00FB0A38" w:rsidRDefault="00DE4FCB" w:rsidP="001F5B01">
            <w:pPr>
              <w:autoSpaceDE w:val="0"/>
              <w:autoSpaceDN w:val="0"/>
              <w:adjustRightInd w:val="0"/>
              <w:rPr>
                <w:rFonts w:cstheme="minorHAnsi"/>
                <w:b/>
                <w:color w:val="000000"/>
                <w:sz w:val="18"/>
                <w:szCs w:val="18"/>
              </w:rPr>
            </w:pPr>
            <w:r w:rsidRPr="00FB0A38">
              <w:rPr>
                <w:rFonts w:cstheme="minorHAnsi"/>
                <w:b/>
                <w:color w:val="000000"/>
                <w:sz w:val="18"/>
                <w:szCs w:val="18"/>
              </w:rPr>
              <w:t xml:space="preserve">Improving Institutional Capacity of Stakeholders for </w:t>
            </w:r>
            <w:r w:rsidRPr="00FB0A38">
              <w:rPr>
                <w:rFonts w:cstheme="minorHAnsi"/>
                <w:b/>
                <w:color w:val="000000"/>
                <w:sz w:val="18"/>
                <w:szCs w:val="18"/>
              </w:rPr>
              <w:lastRenderedPageBreak/>
              <w:t>Addressing Deforestation and Forest Degradation</w:t>
            </w:r>
          </w:p>
        </w:tc>
        <w:tc>
          <w:tcPr>
            <w:tcW w:w="2828" w:type="dxa"/>
          </w:tcPr>
          <w:p w14:paraId="4E5AB6F9" w14:textId="549CB7D6" w:rsidR="00DE4FCB" w:rsidRPr="00FB0A38" w:rsidRDefault="00DE4FCB" w:rsidP="00AC2976">
            <w:pPr>
              <w:autoSpaceDE w:val="0"/>
              <w:autoSpaceDN w:val="0"/>
              <w:adjustRightInd w:val="0"/>
              <w:rPr>
                <w:rFonts w:cstheme="minorHAnsi"/>
                <w:sz w:val="18"/>
              </w:rPr>
            </w:pPr>
            <w:r w:rsidRPr="00FB0A38">
              <w:rPr>
                <w:rFonts w:cstheme="minorHAnsi"/>
                <w:sz w:val="18"/>
              </w:rPr>
              <w:lastRenderedPageBreak/>
              <w:t xml:space="preserve">The BFD and MoEF have already embraced a multi-stakeholder approach in forest and PA </w:t>
            </w:r>
            <w:r w:rsidRPr="00FB0A38">
              <w:rPr>
                <w:rFonts w:cstheme="minorHAnsi"/>
                <w:sz w:val="18"/>
              </w:rPr>
              <w:lastRenderedPageBreak/>
              <w:t>management, e.g., by introducing Social Forestry, Co-management and benefit sharing with the dependent communities. As the management has a multi-prong approach, there should be in place a wider capacity building approach. The BFD – the principal stakeholder that assumes the bulk of the managerial and administrative burden – has a serious lack of staff strength. Given the trend that the recruitment processes are going through major bureaucratic hurdles and a bulk of the staff is approaching retirement with no immediate sign to replenish the pool, there must be a “crush” approach to remove the hiring bottleneck.</w:t>
            </w:r>
          </w:p>
          <w:p w14:paraId="092A5783" w14:textId="77777777" w:rsidR="00DE4FCB" w:rsidRPr="00FB0A38" w:rsidRDefault="00DE4FCB" w:rsidP="00AC2976">
            <w:pPr>
              <w:autoSpaceDE w:val="0"/>
              <w:autoSpaceDN w:val="0"/>
              <w:adjustRightInd w:val="0"/>
              <w:rPr>
                <w:rFonts w:cstheme="minorHAnsi"/>
                <w:sz w:val="18"/>
              </w:rPr>
            </w:pPr>
          </w:p>
          <w:p w14:paraId="386BE307" w14:textId="77777777" w:rsidR="00DE4FCB" w:rsidRPr="00FB0A38" w:rsidRDefault="00DE4FCB" w:rsidP="00AC2976">
            <w:pPr>
              <w:autoSpaceDE w:val="0"/>
              <w:autoSpaceDN w:val="0"/>
              <w:adjustRightInd w:val="0"/>
              <w:rPr>
                <w:rFonts w:cstheme="minorHAnsi"/>
                <w:sz w:val="18"/>
              </w:rPr>
            </w:pPr>
            <w:r w:rsidRPr="00FB0A38">
              <w:rPr>
                <w:rFonts w:cstheme="minorHAnsi"/>
                <w:sz w:val="18"/>
              </w:rPr>
              <w:t>In addition, the large pool of decentralized community-based organizations should be provided with training and continuing education. The BFD training facilities should be reinvigorated in terms of infrastructure, equipment and, most importantly, human and financial resources.</w:t>
            </w:r>
          </w:p>
          <w:p w14:paraId="1DF1645A" w14:textId="77777777" w:rsidR="00DE4FCB" w:rsidRPr="00FB0A38" w:rsidRDefault="00DE4FCB" w:rsidP="00AC2976">
            <w:pPr>
              <w:autoSpaceDE w:val="0"/>
              <w:autoSpaceDN w:val="0"/>
              <w:adjustRightInd w:val="0"/>
              <w:rPr>
                <w:rFonts w:cstheme="minorHAnsi"/>
                <w:sz w:val="18"/>
              </w:rPr>
            </w:pPr>
          </w:p>
          <w:p w14:paraId="50FE8DFB" w14:textId="77777777" w:rsidR="00DE4FCB" w:rsidRPr="00FB0A38" w:rsidRDefault="00DE4FCB" w:rsidP="00AC2976">
            <w:pPr>
              <w:autoSpaceDE w:val="0"/>
              <w:autoSpaceDN w:val="0"/>
              <w:adjustRightInd w:val="0"/>
              <w:rPr>
                <w:rFonts w:cstheme="minorHAnsi"/>
                <w:sz w:val="18"/>
              </w:rPr>
            </w:pPr>
            <w:r w:rsidRPr="00FB0A38">
              <w:rPr>
                <w:rFonts w:cstheme="minorHAnsi"/>
                <w:sz w:val="18"/>
              </w:rPr>
              <w:t>Capacity building should also include the administrators and policymakers.</w:t>
            </w:r>
          </w:p>
          <w:p w14:paraId="33E5BDA3" w14:textId="77777777" w:rsidR="00DE4FCB" w:rsidRPr="00FB0A38" w:rsidRDefault="00DE4FCB" w:rsidP="00AC2976">
            <w:pPr>
              <w:autoSpaceDE w:val="0"/>
              <w:autoSpaceDN w:val="0"/>
              <w:adjustRightInd w:val="0"/>
              <w:rPr>
                <w:rFonts w:cstheme="minorHAnsi"/>
                <w:sz w:val="18"/>
              </w:rPr>
            </w:pPr>
          </w:p>
          <w:p w14:paraId="6487C33D" w14:textId="03EFC78E" w:rsidR="00DE4FCB" w:rsidRPr="00FB0A38" w:rsidRDefault="00DE4FCB" w:rsidP="00AC2976">
            <w:pPr>
              <w:autoSpaceDE w:val="0"/>
              <w:autoSpaceDN w:val="0"/>
              <w:adjustRightInd w:val="0"/>
              <w:rPr>
                <w:rFonts w:cstheme="minorHAnsi"/>
                <w:sz w:val="18"/>
              </w:rPr>
            </w:pPr>
            <w:r w:rsidRPr="00FB0A38">
              <w:rPr>
                <w:rFonts w:cstheme="minorHAnsi"/>
                <w:sz w:val="18"/>
              </w:rPr>
              <w:t>The BFD needs a fully equipped Monitoring, Evaluation and Learning (MEL) Division/Unit</w:t>
            </w:r>
            <w:r w:rsidR="00213F39" w:rsidRPr="00FB0A38">
              <w:rPr>
                <w:rFonts w:cstheme="minorHAnsi"/>
                <w:sz w:val="18"/>
              </w:rPr>
              <w:t>. The RIMS will form a part. Also needed is scale up and strengthen the Legal Unit.</w:t>
            </w:r>
          </w:p>
        </w:tc>
        <w:tc>
          <w:tcPr>
            <w:tcW w:w="6300" w:type="dxa"/>
          </w:tcPr>
          <w:p w14:paraId="65C08194" w14:textId="77777777" w:rsidR="00DE4FCB" w:rsidRPr="00FB0A38" w:rsidRDefault="00D4746C" w:rsidP="0032623B">
            <w:pPr>
              <w:pStyle w:val="ListParagraph"/>
              <w:numPr>
                <w:ilvl w:val="0"/>
                <w:numId w:val="85"/>
              </w:numPr>
              <w:autoSpaceDE w:val="0"/>
              <w:autoSpaceDN w:val="0"/>
              <w:adjustRightInd w:val="0"/>
              <w:rPr>
                <w:rFonts w:cstheme="minorHAnsi"/>
                <w:sz w:val="18"/>
              </w:rPr>
            </w:pPr>
            <w:r w:rsidRPr="00FB0A38">
              <w:rPr>
                <w:rFonts w:cstheme="minorHAnsi"/>
                <w:sz w:val="18"/>
              </w:rPr>
              <w:lastRenderedPageBreak/>
              <w:t>Implementation of this PAMs Bundle is the most crucial to keep the BFD’s technical, managerial and implementation capacity up and running.</w:t>
            </w:r>
          </w:p>
          <w:p w14:paraId="5DD42115" w14:textId="235E27E9" w:rsidR="00D4746C" w:rsidRPr="00FB0A38" w:rsidRDefault="001A2106" w:rsidP="0032623B">
            <w:pPr>
              <w:pStyle w:val="ListParagraph"/>
              <w:numPr>
                <w:ilvl w:val="0"/>
                <w:numId w:val="85"/>
              </w:numPr>
              <w:autoSpaceDE w:val="0"/>
              <w:autoSpaceDN w:val="0"/>
              <w:adjustRightInd w:val="0"/>
              <w:rPr>
                <w:rFonts w:cstheme="minorHAnsi"/>
                <w:sz w:val="18"/>
              </w:rPr>
            </w:pPr>
            <w:r w:rsidRPr="00FB0A38">
              <w:rPr>
                <w:rFonts w:cstheme="minorHAnsi"/>
                <w:sz w:val="18"/>
              </w:rPr>
              <w:lastRenderedPageBreak/>
              <w:t xml:space="preserve">Capacity building is a long-term process. </w:t>
            </w:r>
            <w:r w:rsidR="00D4746C" w:rsidRPr="00FB0A38">
              <w:rPr>
                <w:rFonts w:cstheme="minorHAnsi"/>
                <w:sz w:val="18"/>
              </w:rPr>
              <w:t>The MoEF and BFD must intensify their lobbying with the MoPA, MoF, Public Service Commission (PSC), Parliamentary Standing Committee and the Attorney General.</w:t>
            </w:r>
          </w:p>
        </w:tc>
      </w:tr>
      <w:tr w:rsidR="00F279DD" w:rsidRPr="00FB0A38" w14:paraId="2ABD9F08" w14:textId="77777777" w:rsidTr="003462CA">
        <w:tc>
          <w:tcPr>
            <w:tcW w:w="12708" w:type="dxa"/>
            <w:gridSpan w:val="4"/>
          </w:tcPr>
          <w:p w14:paraId="28E31587" w14:textId="781202DE" w:rsidR="00F279DD" w:rsidRPr="00FB0A38" w:rsidRDefault="00F279DD" w:rsidP="00F279DD">
            <w:r w:rsidRPr="00FB0A38">
              <w:rPr>
                <w:b/>
                <w:color w:val="FF0000"/>
                <w:sz w:val="24"/>
              </w:rPr>
              <w:lastRenderedPageBreak/>
              <w:t>Priority 3</w:t>
            </w:r>
            <w:r w:rsidRPr="00FB0A38">
              <w:rPr>
                <w:b/>
                <w:sz w:val="24"/>
              </w:rPr>
              <w:t>: Conserving PAs and SFM</w:t>
            </w:r>
          </w:p>
        </w:tc>
      </w:tr>
      <w:tr w:rsidR="00DE4FCB" w:rsidRPr="00FB0A38" w14:paraId="185C12B7" w14:textId="77777777" w:rsidTr="00F279DD">
        <w:tc>
          <w:tcPr>
            <w:tcW w:w="1799" w:type="dxa"/>
          </w:tcPr>
          <w:p w14:paraId="23975DF7" w14:textId="226E8C93" w:rsidR="00DE4FCB" w:rsidRPr="00FB0A38" w:rsidRDefault="00DE4FCB" w:rsidP="001F5B01">
            <w:pPr>
              <w:autoSpaceDE w:val="0"/>
              <w:autoSpaceDN w:val="0"/>
              <w:adjustRightInd w:val="0"/>
              <w:rPr>
                <w:rFonts w:cstheme="minorHAnsi"/>
                <w:sz w:val="18"/>
              </w:rPr>
            </w:pPr>
            <w:r w:rsidRPr="00FB0A38">
              <w:rPr>
                <w:rFonts w:cstheme="minorHAnsi"/>
                <w:sz w:val="18"/>
              </w:rPr>
              <w:t>4</w:t>
            </w:r>
          </w:p>
        </w:tc>
        <w:tc>
          <w:tcPr>
            <w:tcW w:w="1781" w:type="dxa"/>
          </w:tcPr>
          <w:p w14:paraId="00FC98B6" w14:textId="0613B3F4" w:rsidR="00DE4FCB" w:rsidRPr="00FB0A38" w:rsidRDefault="00DE4FCB" w:rsidP="001F5B01">
            <w:pPr>
              <w:autoSpaceDE w:val="0"/>
              <w:autoSpaceDN w:val="0"/>
              <w:adjustRightInd w:val="0"/>
              <w:rPr>
                <w:rFonts w:cstheme="minorHAnsi"/>
                <w:b/>
                <w:color w:val="000000"/>
                <w:sz w:val="18"/>
                <w:szCs w:val="18"/>
              </w:rPr>
            </w:pPr>
            <w:r w:rsidRPr="00FB0A38">
              <w:rPr>
                <w:rFonts w:cstheme="minorHAnsi"/>
                <w:b/>
                <w:color w:val="000000"/>
                <w:sz w:val="18"/>
                <w:szCs w:val="18"/>
              </w:rPr>
              <w:t>Improved Management of Existing Forests and Protected Areas</w:t>
            </w:r>
          </w:p>
        </w:tc>
        <w:tc>
          <w:tcPr>
            <w:tcW w:w="2828" w:type="dxa"/>
          </w:tcPr>
          <w:p w14:paraId="3756DA5A" w14:textId="7CF4EEBF" w:rsidR="00DE4FCB" w:rsidRPr="00FB0A38" w:rsidRDefault="001A32AE" w:rsidP="001F5B01">
            <w:pPr>
              <w:autoSpaceDE w:val="0"/>
              <w:autoSpaceDN w:val="0"/>
              <w:adjustRightInd w:val="0"/>
              <w:rPr>
                <w:rFonts w:cstheme="minorHAnsi"/>
                <w:sz w:val="18"/>
              </w:rPr>
            </w:pPr>
            <w:r w:rsidRPr="00FB0A38">
              <w:rPr>
                <w:rFonts w:cstheme="minorHAnsi"/>
                <w:sz w:val="18"/>
              </w:rPr>
              <w:t xml:space="preserve">This bundle will include all small and large forest management activities, both domestically funded and donor supported, technical assistance or investments in the sector. All these activities will address the UN-REDD </w:t>
            </w:r>
            <w:r w:rsidRPr="00FB0A38">
              <w:rPr>
                <w:rFonts w:cstheme="minorHAnsi"/>
                <w:sz w:val="18"/>
              </w:rPr>
              <w:lastRenderedPageBreak/>
              <w:t>criteria or SFM contributing to enhancement of carbon stock.</w:t>
            </w:r>
          </w:p>
          <w:p w14:paraId="139FACB2" w14:textId="77777777" w:rsidR="001A32AE" w:rsidRPr="00FB0A38" w:rsidRDefault="001A32AE" w:rsidP="001F5B01">
            <w:pPr>
              <w:autoSpaceDE w:val="0"/>
              <w:autoSpaceDN w:val="0"/>
              <w:adjustRightInd w:val="0"/>
              <w:rPr>
                <w:rFonts w:cstheme="minorHAnsi"/>
                <w:sz w:val="18"/>
              </w:rPr>
            </w:pPr>
          </w:p>
          <w:p w14:paraId="757B38A2" w14:textId="2AB6464E" w:rsidR="001A32AE" w:rsidRPr="00FB0A38" w:rsidRDefault="001A32AE" w:rsidP="001F5B01">
            <w:pPr>
              <w:autoSpaceDE w:val="0"/>
              <w:autoSpaceDN w:val="0"/>
              <w:adjustRightInd w:val="0"/>
              <w:rPr>
                <w:rFonts w:cstheme="minorHAnsi"/>
                <w:sz w:val="18"/>
              </w:rPr>
            </w:pPr>
            <w:r w:rsidRPr="00FB0A38">
              <w:rPr>
                <w:rFonts w:cstheme="minorHAnsi"/>
                <w:sz w:val="18"/>
              </w:rPr>
              <w:t>The BFD manages a large number of forest PA</w:t>
            </w:r>
            <w:r w:rsidR="00477606" w:rsidRPr="00FB0A38">
              <w:rPr>
                <w:rFonts w:cstheme="minorHAnsi"/>
                <w:sz w:val="18"/>
              </w:rPr>
              <w:t>s</w:t>
            </w:r>
            <w:r w:rsidRPr="00FB0A38">
              <w:rPr>
                <w:rFonts w:cstheme="minorHAnsi"/>
                <w:sz w:val="18"/>
              </w:rPr>
              <w:t xml:space="preserve"> even though the area coverage is fairly small. This bundle will subsume all ongoing and future PA management activities</w:t>
            </w:r>
            <w:r w:rsidR="00413F16" w:rsidRPr="00FB0A38">
              <w:rPr>
                <w:rFonts w:cstheme="minorHAnsi"/>
                <w:sz w:val="18"/>
              </w:rPr>
              <w:t xml:space="preserve"> as well as planning new interventions</w:t>
            </w:r>
          </w:p>
        </w:tc>
        <w:tc>
          <w:tcPr>
            <w:tcW w:w="6300" w:type="dxa"/>
          </w:tcPr>
          <w:p w14:paraId="41D196D9" w14:textId="77777777" w:rsidR="00DE4FCB" w:rsidRPr="00FB0A38" w:rsidRDefault="003B3AA6" w:rsidP="0032623B">
            <w:pPr>
              <w:pStyle w:val="ListParagraph"/>
              <w:numPr>
                <w:ilvl w:val="0"/>
                <w:numId w:val="86"/>
              </w:numPr>
              <w:autoSpaceDE w:val="0"/>
              <w:autoSpaceDN w:val="0"/>
              <w:adjustRightInd w:val="0"/>
              <w:rPr>
                <w:rFonts w:cstheme="minorHAnsi"/>
                <w:sz w:val="18"/>
              </w:rPr>
            </w:pPr>
            <w:r w:rsidRPr="00FB0A38">
              <w:rPr>
                <w:rFonts w:cstheme="minorHAnsi"/>
                <w:sz w:val="18"/>
              </w:rPr>
              <w:lastRenderedPageBreak/>
              <w:t xml:space="preserve">This </w:t>
            </w:r>
            <w:r w:rsidR="009C46A1" w:rsidRPr="00FB0A38">
              <w:rPr>
                <w:rFonts w:cstheme="minorHAnsi"/>
                <w:sz w:val="18"/>
              </w:rPr>
              <w:t>PAMs Package is the largest in its scope and link.</w:t>
            </w:r>
          </w:p>
          <w:p w14:paraId="7D6EA27A" w14:textId="179463B5" w:rsidR="009C46A1" w:rsidRPr="00FB0A38" w:rsidRDefault="009C46A1" w:rsidP="0032623B">
            <w:pPr>
              <w:pStyle w:val="ListParagraph"/>
              <w:numPr>
                <w:ilvl w:val="0"/>
                <w:numId w:val="86"/>
              </w:numPr>
              <w:autoSpaceDE w:val="0"/>
              <w:autoSpaceDN w:val="0"/>
              <w:adjustRightInd w:val="0"/>
              <w:rPr>
                <w:rFonts w:cstheme="minorHAnsi"/>
                <w:sz w:val="18"/>
              </w:rPr>
            </w:pPr>
            <w:r w:rsidRPr="00FB0A38">
              <w:rPr>
                <w:rFonts w:cstheme="minorHAnsi"/>
                <w:sz w:val="18"/>
              </w:rPr>
              <w:t>It includes all the SFM and PA management activities, including management of SF.</w:t>
            </w:r>
          </w:p>
        </w:tc>
      </w:tr>
      <w:tr w:rsidR="00DE4FCB" w:rsidRPr="00FB0A38" w14:paraId="63933BEB" w14:textId="77777777" w:rsidTr="00F279DD">
        <w:tc>
          <w:tcPr>
            <w:tcW w:w="1799" w:type="dxa"/>
          </w:tcPr>
          <w:p w14:paraId="47079667" w14:textId="3CEB553B" w:rsidR="00DE4FCB" w:rsidRPr="00FB0A38" w:rsidRDefault="00DE4FCB" w:rsidP="001F5B01">
            <w:pPr>
              <w:autoSpaceDE w:val="0"/>
              <w:autoSpaceDN w:val="0"/>
              <w:adjustRightInd w:val="0"/>
              <w:rPr>
                <w:rFonts w:cstheme="minorHAnsi"/>
                <w:sz w:val="18"/>
              </w:rPr>
            </w:pPr>
            <w:r w:rsidRPr="00FB0A38">
              <w:rPr>
                <w:rFonts w:cstheme="minorHAnsi"/>
                <w:sz w:val="18"/>
              </w:rPr>
              <w:t>5</w:t>
            </w:r>
          </w:p>
        </w:tc>
        <w:tc>
          <w:tcPr>
            <w:tcW w:w="1781" w:type="dxa"/>
          </w:tcPr>
          <w:p w14:paraId="0921B5E1" w14:textId="49374701" w:rsidR="00DE4FCB" w:rsidRPr="00FB0A38" w:rsidRDefault="00DE4FCB" w:rsidP="001F5B01">
            <w:pPr>
              <w:autoSpaceDE w:val="0"/>
              <w:autoSpaceDN w:val="0"/>
              <w:adjustRightInd w:val="0"/>
              <w:rPr>
                <w:rFonts w:cstheme="minorHAnsi"/>
                <w:b/>
                <w:color w:val="000000"/>
                <w:sz w:val="18"/>
                <w:szCs w:val="18"/>
              </w:rPr>
            </w:pPr>
            <w:r w:rsidRPr="00FB0A38">
              <w:rPr>
                <w:rFonts w:cstheme="minorHAnsi"/>
                <w:b/>
                <w:color w:val="000000"/>
                <w:sz w:val="18"/>
                <w:szCs w:val="18"/>
              </w:rPr>
              <w:t>Improving the Enabling Environment for Increasing Carbon Stocks</w:t>
            </w:r>
          </w:p>
        </w:tc>
        <w:tc>
          <w:tcPr>
            <w:tcW w:w="2828" w:type="dxa"/>
          </w:tcPr>
          <w:p w14:paraId="6D4B1EA6" w14:textId="74CDC11D" w:rsidR="00DE4FCB" w:rsidRPr="00FB0A38" w:rsidRDefault="00D92667" w:rsidP="001F5B01">
            <w:pPr>
              <w:autoSpaceDE w:val="0"/>
              <w:autoSpaceDN w:val="0"/>
              <w:adjustRightInd w:val="0"/>
              <w:rPr>
                <w:rFonts w:cstheme="minorHAnsi"/>
                <w:sz w:val="18"/>
              </w:rPr>
            </w:pPr>
            <w:r w:rsidRPr="00FB0A38">
              <w:rPr>
                <w:rFonts w:cstheme="minorHAnsi"/>
                <w:sz w:val="18"/>
              </w:rPr>
              <w:t>Improving the enabling environment would entail revision of and, where it seems prudent, promulgate new legal provisions. The 1927 Forest Act has undergone a number of revisions to create new provisions, for example, the SF Rules. Further revisions/modifications are needed as the participants at the regional consultations voiced. Similarly, the Transit Rules for the CHT and Sundarban have to be made workable. The most recently declared PA Rules also has rooms for improvement.</w:t>
            </w:r>
            <w:r w:rsidR="00CA4511" w:rsidRPr="00FB0A38">
              <w:rPr>
                <w:rFonts w:cstheme="minorHAnsi"/>
                <w:sz w:val="18"/>
              </w:rPr>
              <w:t xml:space="preserve"> True devolution to the community level may be needed for sharing power by the PA communities and more decision-making authority of the SF communities.</w:t>
            </w:r>
          </w:p>
        </w:tc>
        <w:tc>
          <w:tcPr>
            <w:tcW w:w="6300" w:type="dxa"/>
          </w:tcPr>
          <w:p w14:paraId="20524B28" w14:textId="77777777" w:rsidR="00DE4FCB" w:rsidRPr="00FB0A38" w:rsidRDefault="009C46A1" w:rsidP="0032623B">
            <w:pPr>
              <w:pStyle w:val="ListParagraph"/>
              <w:numPr>
                <w:ilvl w:val="0"/>
                <w:numId w:val="87"/>
              </w:numPr>
              <w:autoSpaceDE w:val="0"/>
              <w:autoSpaceDN w:val="0"/>
              <w:adjustRightInd w:val="0"/>
              <w:rPr>
                <w:rFonts w:cstheme="minorHAnsi"/>
                <w:sz w:val="18"/>
              </w:rPr>
            </w:pPr>
            <w:r w:rsidRPr="00FB0A38">
              <w:rPr>
                <w:rFonts w:cstheme="minorHAnsi"/>
                <w:sz w:val="18"/>
              </w:rPr>
              <w:t>This PAMs Package is linked with all other Bundles and Packages.</w:t>
            </w:r>
          </w:p>
          <w:p w14:paraId="24E0DE03" w14:textId="175377B8" w:rsidR="009C46A1" w:rsidRPr="00FB0A38" w:rsidRDefault="009C46A1" w:rsidP="0032623B">
            <w:pPr>
              <w:pStyle w:val="ListParagraph"/>
              <w:numPr>
                <w:ilvl w:val="0"/>
                <w:numId w:val="87"/>
              </w:numPr>
              <w:autoSpaceDE w:val="0"/>
              <w:autoSpaceDN w:val="0"/>
              <w:adjustRightInd w:val="0"/>
              <w:rPr>
                <w:rFonts w:cstheme="minorHAnsi"/>
                <w:sz w:val="18"/>
              </w:rPr>
            </w:pPr>
            <w:r w:rsidRPr="00FB0A38">
              <w:rPr>
                <w:rFonts w:cstheme="minorHAnsi"/>
                <w:sz w:val="18"/>
              </w:rPr>
              <w:t>A number of legal and statutory provisions must be modified to erase the concerns over prudent management and protection of the forests.</w:t>
            </w:r>
          </w:p>
          <w:p w14:paraId="3DBF00EC" w14:textId="1ACE4DD0" w:rsidR="009C46A1" w:rsidRPr="00FB0A38" w:rsidRDefault="009C46A1" w:rsidP="0032623B">
            <w:pPr>
              <w:pStyle w:val="ListParagraph"/>
              <w:numPr>
                <w:ilvl w:val="0"/>
                <w:numId w:val="87"/>
              </w:numPr>
              <w:autoSpaceDE w:val="0"/>
              <w:autoSpaceDN w:val="0"/>
              <w:adjustRightInd w:val="0"/>
              <w:rPr>
                <w:rFonts w:cstheme="minorHAnsi"/>
                <w:sz w:val="18"/>
              </w:rPr>
            </w:pPr>
            <w:r w:rsidRPr="00FB0A38">
              <w:rPr>
                <w:rFonts w:cstheme="minorHAnsi"/>
                <w:sz w:val="18"/>
              </w:rPr>
              <w:t>The BFD should convene a legal task force to examine the legal issues that might require modifying/modernizing.</w:t>
            </w:r>
          </w:p>
        </w:tc>
      </w:tr>
      <w:tr w:rsidR="00DE4FCB" w:rsidRPr="00FB0A38" w14:paraId="6FC41836" w14:textId="77777777" w:rsidTr="00F279DD">
        <w:tc>
          <w:tcPr>
            <w:tcW w:w="1799" w:type="dxa"/>
          </w:tcPr>
          <w:p w14:paraId="780AAE77" w14:textId="3AD00643" w:rsidR="00DE4FCB" w:rsidRPr="00FB0A38" w:rsidRDefault="00DE4FCB" w:rsidP="001F5B01">
            <w:pPr>
              <w:autoSpaceDE w:val="0"/>
              <w:autoSpaceDN w:val="0"/>
              <w:adjustRightInd w:val="0"/>
              <w:rPr>
                <w:rFonts w:cstheme="minorHAnsi"/>
                <w:sz w:val="18"/>
              </w:rPr>
            </w:pPr>
            <w:r w:rsidRPr="00FB0A38">
              <w:rPr>
                <w:rFonts w:cstheme="minorHAnsi"/>
                <w:sz w:val="18"/>
              </w:rPr>
              <w:t>6</w:t>
            </w:r>
          </w:p>
        </w:tc>
        <w:tc>
          <w:tcPr>
            <w:tcW w:w="1781" w:type="dxa"/>
          </w:tcPr>
          <w:p w14:paraId="4CD40C08" w14:textId="046892AF" w:rsidR="00DE4FCB" w:rsidRPr="00FB0A38" w:rsidRDefault="00DE4FCB" w:rsidP="001F5B01">
            <w:pPr>
              <w:autoSpaceDE w:val="0"/>
              <w:autoSpaceDN w:val="0"/>
              <w:adjustRightInd w:val="0"/>
              <w:rPr>
                <w:rFonts w:cstheme="minorHAnsi"/>
                <w:b/>
                <w:color w:val="000000"/>
                <w:sz w:val="18"/>
                <w:szCs w:val="18"/>
              </w:rPr>
            </w:pPr>
            <w:r w:rsidRPr="00FB0A38">
              <w:rPr>
                <w:rFonts w:cstheme="minorHAnsi"/>
                <w:b/>
                <w:color w:val="000000"/>
                <w:sz w:val="18"/>
                <w:szCs w:val="18"/>
              </w:rPr>
              <w:t>Economic Incentives to Poor and Marginalized Communities for Protection and Improvement of Forest Resources</w:t>
            </w:r>
          </w:p>
        </w:tc>
        <w:tc>
          <w:tcPr>
            <w:tcW w:w="2828" w:type="dxa"/>
          </w:tcPr>
          <w:p w14:paraId="7DDE7208" w14:textId="3ECF3D74" w:rsidR="00DE4FCB" w:rsidRPr="00FB0A38" w:rsidRDefault="00CA4511" w:rsidP="001F5B01">
            <w:pPr>
              <w:autoSpaceDE w:val="0"/>
              <w:autoSpaceDN w:val="0"/>
              <w:adjustRightInd w:val="0"/>
              <w:rPr>
                <w:rFonts w:cstheme="minorHAnsi"/>
                <w:sz w:val="18"/>
              </w:rPr>
            </w:pPr>
            <w:r w:rsidRPr="00FB0A38">
              <w:rPr>
                <w:rFonts w:cstheme="minorHAnsi"/>
                <w:sz w:val="18"/>
              </w:rPr>
              <w:t xml:space="preserve">Economic incentives in the form </w:t>
            </w:r>
            <w:r w:rsidR="00523FD9" w:rsidRPr="00FB0A38">
              <w:rPr>
                <w:rFonts w:cstheme="minorHAnsi"/>
                <w:sz w:val="18"/>
              </w:rPr>
              <w:t>of direct benefit sharing (e.g., formal compensation to the CPG) or AIGA have been in practice as a tactic of taking the pressure off the forest resources and biodiversity assets. It is clearly evident the BFD has come a long way. The current incentive practices, however, need to be more comprehensive and more people oriented to completely remove the “command and control” nature of forest resources management.</w:t>
            </w:r>
          </w:p>
        </w:tc>
        <w:tc>
          <w:tcPr>
            <w:tcW w:w="6300" w:type="dxa"/>
          </w:tcPr>
          <w:p w14:paraId="24A13E34" w14:textId="77777777" w:rsidR="00DE4FCB" w:rsidRPr="00FB0A38" w:rsidRDefault="009C46A1" w:rsidP="0032623B">
            <w:pPr>
              <w:pStyle w:val="ListParagraph"/>
              <w:numPr>
                <w:ilvl w:val="0"/>
                <w:numId w:val="88"/>
              </w:numPr>
              <w:autoSpaceDE w:val="0"/>
              <w:autoSpaceDN w:val="0"/>
              <w:adjustRightInd w:val="0"/>
              <w:rPr>
                <w:rFonts w:cstheme="minorHAnsi"/>
                <w:sz w:val="18"/>
              </w:rPr>
            </w:pPr>
            <w:r w:rsidRPr="00FB0A38">
              <w:rPr>
                <w:rFonts w:cstheme="minorHAnsi"/>
                <w:sz w:val="18"/>
              </w:rPr>
              <w:t>Implementation of this PAMs Package is not only crucial to taking the pressure off the forest resources but is also equally important in empowering poor communities to resource management stewards. This Package should be an integral part of all forest development initiatives.</w:t>
            </w:r>
          </w:p>
          <w:p w14:paraId="09DC41F0" w14:textId="77777777" w:rsidR="009C46A1" w:rsidRPr="00FB0A38" w:rsidRDefault="009C46A1" w:rsidP="0032623B">
            <w:pPr>
              <w:pStyle w:val="ListParagraph"/>
              <w:numPr>
                <w:ilvl w:val="0"/>
                <w:numId w:val="88"/>
              </w:numPr>
              <w:autoSpaceDE w:val="0"/>
              <w:autoSpaceDN w:val="0"/>
              <w:adjustRightInd w:val="0"/>
              <w:rPr>
                <w:rFonts w:cstheme="minorHAnsi"/>
                <w:sz w:val="18"/>
              </w:rPr>
            </w:pPr>
            <w:r w:rsidRPr="00FB0A38">
              <w:rPr>
                <w:rFonts w:cstheme="minorHAnsi"/>
                <w:sz w:val="18"/>
              </w:rPr>
              <w:t>The BFD should explore more inclusive economic incentives as opposed to AIGA, SF benefit sharing, etc.</w:t>
            </w:r>
          </w:p>
          <w:p w14:paraId="2866186F" w14:textId="02D5A213" w:rsidR="00BD21CC" w:rsidRPr="00FB0A38" w:rsidRDefault="00355811" w:rsidP="0032623B">
            <w:pPr>
              <w:pStyle w:val="ListParagraph"/>
              <w:numPr>
                <w:ilvl w:val="0"/>
                <w:numId w:val="88"/>
              </w:numPr>
              <w:autoSpaceDE w:val="0"/>
              <w:autoSpaceDN w:val="0"/>
              <w:adjustRightInd w:val="0"/>
              <w:rPr>
                <w:rFonts w:cstheme="minorHAnsi"/>
                <w:sz w:val="18"/>
              </w:rPr>
            </w:pPr>
            <w:r w:rsidRPr="00FB0A38">
              <w:rPr>
                <w:rFonts w:cstheme="minorHAnsi"/>
                <w:sz w:val="18"/>
              </w:rPr>
              <w:t>Upcoming initiatives such as SUFAL and SUROKKHA will have large AIGA and Livelihoods components. Those could be innovatively designed.</w:t>
            </w:r>
          </w:p>
        </w:tc>
      </w:tr>
      <w:tr w:rsidR="00F279DD" w:rsidRPr="00FB0A38" w14:paraId="5C58251D" w14:textId="77777777" w:rsidTr="003462CA">
        <w:tc>
          <w:tcPr>
            <w:tcW w:w="12708" w:type="dxa"/>
            <w:gridSpan w:val="4"/>
          </w:tcPr>
          <w:p w14:paraId="610D7541" w14:textId="60A49882" w:rsidR="00F279DD" w:rsidRPr="00FB0A38" w:rsidRDefault="00F279DD" w:rsidP="001F5B01">
            <w:pPr>
              <w:autoSpaceDE w:val="0"/>
              <w:autoSpaceDN w:val="0"/>
              <w:adjustRightInd w:val="0"/>
              <w:rPr>
                <w:rFonts w:cstheme="minorHAnsi"/>
                <w:sz w:val="18"/>
              </w:rPr>
            </w:pPr>
            <w:r w:rsidRPr="00FB0A38">
              <w:rPr>
                <w:b/>
                <w:color w:val="FF0000"/>
                <w:sz w:val="24"/>
              </w:rPr>
              <w:t>Priority 4</w:t>
            </w:r>
            <w:r w:rsidRPr="00FB0A38">
              <w:rPr>
                <w:b/>
                <w:sz w:val="24"/>
              </w:rPr>
              <w:t>: Communication</w:t>
            </w:r>
            <w:r w:rsidRPr="00FB0A38">
              <w:rPr>
                <w:b/>
                <w:color w:val="FF0000"/>
                <w:sz w:val="24"/>
              </w:rPr>
              <w:t xml:space="preserve"> </w:t>
            </w:r>
          </w:p>
        </w:tc>
      </w:tr>
      <w:tr w:rsidR="00E82863" w:rsidRPr="00FB0A38" w14:paraId="264ACEE6" w14:textId="77777777" w:rsidTr="00F279DD">
        <w:tc>
          <w:tcPr>
            <w:tcW w:w="1799" w:type="dxa"/>
          </w:tcPr>
          <w:p w14:paraId="07B17766" w14:textId="77777777" w:rsidR="00E82863" w:rsidRPr="00FB0A38" w:rsidRDefault="00E82863" w:rsidP="001F5B01">
            <w:pPr>
              <w:autoSpaceDE w:val="0"/>
              <w:autoSpaceDN w:val="0"/>
              <w:adjustRightInd w:val="0"/>
              <w:rPr>
                <w:b/>
                <w:color w:val="FF0000"/>
                <w:sz w:val="18"/>
              </w:rPr>
            </w:pPr>
          </w:p>
        </w:tc>
        <w:tc>
          <w:tcPr>
            <w:tcW w:w="1781" w:type="dxa"/>
          </w:tcPr>
          <w:p w14:paraId="3E3E36A2" w14:textId="50EE16AE" w:rsidR="00E82863" w:rsidRPr="00FB0A38" w:rsidRDefault="00E82863" w:rsidP="001F5B01">
            <w:pPr>
              <w:autoSpaceDE w:val="0"/>
              <w:autoSpaceDN w:val="0"/>
              <w:adjustRightInd w:val="0"/>
              <w:rPr>
                <w:rFonts w:cstheme="minorHAnsi"/>
                <w:b/>
                <w:color w:val="000000"/>
                <w:sz w:val="18"/>
                <w:szCs w:val="18"/>
              </w:rPr>
            </w:pPr>
            <w:r w:rsidRPr="00FB0A38">
              <w:rPr>
                <w:rFonts w:cstheme="minorHAnsi"/>
                <w:b/>
                <w:color w:val="000000"/>
                <w:sz w:val="18"/>
                <w:szCs w:val="18"/>
              </w:rPr>
              <w:t xml:space="preserve">Developing a Communications </w:t>
            </w:r>
            <w:r w:rsidRPr="00FB0A38">
              <w:rPr>
                <w:rFonts w:cstheme="minorHAnsi"/>
                <w:b/>
                <w:color w:val="000000"/>
                <w:sz w:val="18"/>
                <w:szCs w:val="18"/>
              </w:rPr>
              <w:lastRenderedPageBreak/>
              <w:t>Protocol for Mass Awareness Generation</w:t>
            </w:r>
          </w:p>
        </w:tc>
        <w:tc>
          <w:tcPr>
            <w:tcW w:w="2828" w:type="dxa"/>
          </w:tcPr>
          <w:p w14:paraId="73C2AFA1" w14:textId="36127001" w:rsidR="00E82863" w:rsidRPr="00FB0A38" w:rsidRDefault="00E82863" w:rsidP="001F5B01">
            <w:pPr>
              <w:autoSpaceDE w:val="0"/>
              <w:autoSpaceDN w:val="0"/>
              <w:adjustRightInd w:val="0"/>
              <w:rPr>
                <w:rFonts w:cstheme="minorHAnsi"/>
                <w:sz w:val="18"/>
              </w:rPr>
            </w:pPr>
            <w:r w:rsidRPr="00FB0A38">
              <w:rPr>
                <w:rFonts w:cstheme="minorHAnsi"/>
                <w:sz w:val="18"/>
              </w:rPr>
              <w:lastRenderedPageBreak/>
              <w:t xml:space="preserve">The BFD has never established a </w:t>
            </w:r>
            <w:r w:rsidRPr="00FB0A38">
              <w:rPr>
                <w:rFonts w:cstheme="minorHAnsi"/>
                <w:sz w:val="18"/>
              </w:rPr>
              <w:lastRenderedPageBreak/>
              <w:t>Communications Division. Therefore, even the most resounding successes of the BFD are communicated on an ad hoc or project-tied event or memorial days basis. At a time when the entire world is depending on communication to take development from one point to the other, the BFD is yet to take advantage of this. More awareness generation is needed at all levels starting from the policy-makers to the grassroots communities at the national level. When it comes to communicate on a regular basis with the international fora, e.g. the UNFCCC on the REDD+ issues, the value of communication cannot be overemphasized. The BFD must develop a modern communication strategy and establish a Division to implement it.</w:t>
            </w:r>
          </w:p>
        </w:tc>
        <w:tc>
          <w:tcPr>
            <w:tcW w:w="6300" w:type="dxa"/>
          </w:tcPr>
          <w:p w14:paraId="306CA905" w14:textId="77777777" w:rsidR="00E82863" w:rsidRPr="00FB0A38" w:rsidRDefault="005D6298" w:rsidP="0032623B">
            <w:pPr>
              <w:pStyle w:val="ListParagraph"/>
              <w:numPr>
                <w:ilvl w:val="0"/>
                <w:numId w:val="89"/>
              </w:numPr>
              <w:autoSpaceDE w:val="0"/>
              <w:autoSpaceDN w:val="0"/>
              <w:adjustRightInd w:val="0"/>
              <w:rPr>
                <w:rFonts w:cstheme="minorHAnsi"/>
                <w:sz w:val="18"/>
              </w:rPr>
            </w:pPr>
            <w:r w:rsidRPr="00FB0A38">
              <w:rPr>
                <w:rFonts w:cstheme="minorHAnsi"/>
                <w:sz w:val="18"/>
              </w:rPr>
              <w:lastRenderedPageBreak/>
              <w:t xml:space="preserve">Communication is crucial and the BFD must work to establish a Communication </w:t>
            </w:r>
            <w:r w:rsidRPr="00FB0A38">
              <w:rPr>
                <w:rFonts w:cstheme="minorHAnsi"/>
                <w:sz w:val="18"/>
              </w:rPr>
              <w:lastRenderedPageBreak/>
              <w:t>Division. This will take time, but the process can start with a special project.</w:t>
            </w:r>
          </w:p>
          <w:p w14:paraId="42A1A810" w14:textId="77777777" w:rsidR="005D6298" w:rsidRPr="00FB0A38" w:rsidRDefault="005D6298" w:rsidP="0032623B">
            <w:pPr>
              <w:pStyle w:val="ListParagraph"/>
              <w:numPr>
                <w:ilvl w:val="0"/>
                <w:numId w:val="89"/>
              </w:numPr>
              <w:autoSpaceDE w:val="0"/>
              <w:autoSpaceDN w:val="0"/>
              <w:adjustRightInd w:val="0"/>
              <w:rPr>
                <w:rFonts w:cstheme="minorHAnsi"/>
                <w:sz w:val="18"/>
              </w:rPr>
            </w:pPr>
            <w:r w:rsidRPr="00FB0A38">
              <w:rPr>
                <w:rFonts w:cstheme="minorHAnsi"/>
                <w:sz w:val="18"/>
              </w:rPr>
              <w:t>A Communication Strategy must be developed.</w:t>
            </w:r>
          </w:p>
          <w:p w14:paraId="0ED897F8" w14:textId="2DC2B6F7" w:rsidR="005D6298" w:rsidRPr="00FB0A38" w:rsidRDefault="005D6298" w:rsidP="0032623B">
            <w:pPr>
              <w:pStyle w:val="ListParagraph"/>
              <w:numPr>
                <w:ilvl w:val="0"/>
                <w:numId w:val="89"/>
              </w:numPr>
              <w:autoSpaceDE w:val="0"/>
              <w:autoSpaceDN w:val="0"/>
              <w:adjustRightInd w:val="0"/>
              <w:rPr>
                <w:rFonts w:cstheme="minorHAnsi"/>
                <w:sz w:val="18"/>
              </w:rPr>
            </w:pPr>
            <w:r w:rsidRPr="00FB0A38">
              <w:rPr>
                <w:rFonts w:cstheme="minorHAnsi"/>
                <w:sz w:val="18"/>
              </w:rPr>
              <w:t>This Bundle will augment successful implementation of all forestry and climate change initiatives.</w:t>
            </w:r>
          </w:p>
        </w:tc>
      </w:tr>
    </w:tbl>
    <w:p w14:paraId="38679F07" w14:textId="77777777" w:rsidR="00124FE5" w:rsidRPr="00FB0A38" w:rsidRDefault="00124FE5" w:rsidP="00124FE5">
      <w:pPr>
        <w:autoSpaceDE w:val="0"/>
        <w:autoSpaceDN w:val="0"/>
        <w:adjustRightInd w:val="0"/>
        <w:spacing w:after="0" w:line="240" w:lineRule="auto"/>
        <w:rPr>
          <w:rFonts w:cstheme="minorHAnsi"/>
        </w:rPr>
      </w:pPr>
    </w:p>
    <w:p w14:paraId="0C0B37A0" w14:textId="164782EC" w:rsidR="00172A7A" w:rsidRPr="00FB0A38" w:rsidRDefault="002069B0" w:rsidP="00BF0686">
      <w:pPr>
        <w:pStyle w:val="ListParagraph"/>
        <w:numPr>
          <w:ilvl w:val="1"/>
          <w:numId w:val="72"/>
        </w:numPr>
        <w:autoSpaceDE w:val="0"/>
        <w:autoSpaceDN w:val="0"/>
        <w:adjustRightInd w:val="0"/>
        <w:spacing w:after="0" w:line="240" w:lineRule="auto"/>
        <w:rPr>
          <w:rFonts w:cstheme="minorHAnsi"/>
          <w:b/>
          <w:sz w:val="28"/>
        </w:rPr>
      </w:pPr>
      <w:r w:rsidRPr="00FB0A38">
        <w:rPr>
          <w:rFonts w:cstheme="minorHAnsi"/>
          <w:b/>
          <w:sz w:val="28"/>
        </w:rPr>
        <w:t>Recommendations for Pilot Implementation by UN-REDD NP</w:t>
      </w:r>
    </w:p>
    <w:p w14:paraId="6D3C7CF8" w14:textId="3F5FAAA9" w:rsidR="00A730ED" w:rsidRPr="00FB0A38" w:rsidRDefault="00A730ED" w:rsidP="00C47263">
      <w:pPr>
        <w:autoSpaceDE w:val="0"/>
        <w:autoSpaceDN w:val="0"/>
        <w:adjustRightInd w:val="0"/>
        <w:spacing w:after="0" w:line="240" w:lineRule="auto"/>
        <w:rPr>
          <w:rFonts w:cstheme="minorHAnsi"/>
        </w:rPr>
      </w:pPr>
    </w:p>
    <w:p w14:paraId="5422EA10" w14:textId="4F07862E" w:rsidR="002069B0" w:rsidRPr="00FB0A38" w:rsidRDefault="00E82B2B" w:rsidP="00C47263">
      <w:pPr>
        <w:autoSpaceDE w:val="0"/>
        <w:autoSpaceDN w:val="0"/>
        <w:adjustRightInd w:val="0"/>
        <w:spacing w:after="0" w:line="240" w:lineRule="auto"/>
        <w:rPr>
          <w:rFonts w:cstheme="minorHAnsi"/>
        </w:rPr>
      </w:pPr>
      <w:r w:rsidRPr="00FB0A38">
        <w:rPr>
          <w:rFonts w:cstheme="minorHAnsi"/>
        </w:rPr>
        <w:t xml:space="preserve">The </w:t>
      </w:r>
      <w:r w:rsidR="003424DF" w:rsidRPr="00FB0A38">
        <w:rPr>
          <w:rFonts w:cstheme="minorHAnsi"/>
        </w:rPr>
        <w:t xml:space="preserve">next agenda of the </w:t>
      </w:r>
      <w:r w:rsidRPr="00FB0A38">
        <w:rPr>
          <w:rFonts w:cstheme="minorHAnsi"/>
        </w:rPr>
        <w:t xml:space="preserve">UN-REDD NP </w:t>
      </w:r>
      <w:r w:rsidR="003424DF" w:rsidRPr="00FB0A38">
        <w:rPr>
          <w:rFonts w:cstheme="minorHAnsi"/>
        </w:rPr>
        <w:t xml:space="preserve">mainly are two-fold: identifying some pilot activities and begin to implement them and developing a UN-REDD Bangladesh Strategy to mainstream a program within the GoB to materialize its REDD+ commitments. </w:t>
      </w:r>
      <w:r w:rsidR="00D63D32" w:rsidRPr="00FB0A38">
        <w:rPr>
          <w:rFonts w:cstheme="minorHAnsi"/>
        </w:rPr>
        <w:t xml:space="preserve">Recommendations at the public consultation workshops as well as the briefing with the CCF and senior management of the BFD revealed a number of clear areas where intervention is essential right now. While the Rohingya crisis triggered a massive, sudden process, use of fuelwood in brick manufacturing and tobacco curing, for example, has a menacing impact. </w:t>
      </w:r>
      <w:r w:rsidR="00BF0686" w:rsidRPr="00FB0A38">
        <w:rPr>
          <w:rFonts w:cstheme="minorHAnsi"/>
        </w:rPr>
        <w:t>Table 5</w:t>
      </w:r>
      <w:r w:rsidR="003424DF" w:rsidRPr="00FB0A38">
        <w:rPr>
          <w:rFonts w:cstheme="minorHAnsi"/>
        </w:rPr>
        <w:t>.2. recommends a number of options</w:t>
      </w:r>
      <w:r w:rsidR="00D63D32" w:rsidRPr="00FB0A38">
        <w:rPr>
          <w:rFonts w:cstheme="minorHAnsi"/>
        </w:rPr>
        <w:t xml:space="preserve"> for UN-REDD NP to seriously consider for the pilot program.</w:t>
      </w:r>
    </w:p>
    <w:p w14:paraId="0F46B834" w14:textId="77777777" w:rsidR="003424DF" w:rsidRPr="00FB0A38" w:rsidRDefault="003424DF" w:rsidP="00C47263">
      <w:pPr>
        <w:autoSpaceDE w:val="0"/>
        <w:autoSpaceDN w:val="0"/>
        <w:adjustRightInd w:val="0"/>
        <w:spacing w:after="0" w:line="240" w:lineRule="auto"/>
        <w:rPr>
          <w:rFonts w:cstheme="minorHAnsi"/>
        </w:rPr>
      </w:pPr>
    </w:p>
    <w:p w14:paraId="12980BA0" w14:textId="17CFA061" w:rsidR="00957771" w:rsidRPr="00FB0A38" w:rsidRDefault="00BF0686" w:rsidP="00957771">
      <w:pPr>
        <w:spacing w:after="0" w:line="240" w:lineRule="auto"/>
        <w:rPr>
          <w:b/>
          <w:sz w:val="24"/>
        </w:rPr>
      </w:pPr>
      <w:r w:rsidRPr="00FB0A38">
        <w:rPr>
          <w:sz w:val="24"/>
        </w:rPr>
        <w:t>Table 5</w:t>
      </w:r>
      <w:r w:rsidR="00957771" w:rsidRPr="00FB0A38">
        <w:rPr>
          <w:sz w:val="24"/>
        </w:rPr>
        <w:t xml:space="preserve">.2. </w:t>
      </w:r>
      <w:r w:rsidR="00957771" w:rsidRPr="00FB0A38">
        <w:rPr>
          <w:b/>
          <w:sz w:val="24"/>
        </w:rPr>
        <w:t>Recommended Pilot Initiatives for UN-REDD</w:t>
      </w:r>
    </w:p>
    <w:p w14:paraId="6E02C2C7" w14:textId="77777777" w:rsidR="00957771" w:rsidRPr="00FB0A38" w:rsidRDefault="00957771" w:rsidP="00957771">
      <w:pPr>
        <w:autoSpaceDE w:val="0"/>
        <w:autoSpaceDN w:val="0"/>
        <w:adjustRightInd w:val="0"/>
        <w:spacing w:after="0" w:line="240" w:lineRule="auto"/>
        <w:rPr>
          <w:rFonts w:cstheme="minorHAnsi"/>
        </w:rPr>
      </w:pPr>
    </w:p>
    <w:tbl>
      <w:tblPr>
        <w:tblStyle w:val="TableGrid"/>
        <w:tblW w:w="9535" w:type="dxa"/>
        <w:tblLook w:val="04A0" w:firstRow="1" w:lastRow="0" w:firstColumn="1" w:lastColumn="0" w:noHBand="0" w:noVBand="1"/>
      </w:tblPr>
      <w:tblGrid>
        <w:gridCol w:w="1936"/>
        <w:gridCol w:w="1942"/>
        <w:gridCol w:w="2002"/>
        <w:gridCol w:w="3655"/>
      </w:tblGrid>
      <w:tr w:rsidR="00957771" w:rsidRPr="00FB0A38" w14:paraId="42621E0C" w14:textId="77777777" w:rsidTr="003462CA">
        <w:tc>
          <w:tcPr>
            <w:tcW w:w="1936" w:type="dxa"/>
            <w:shd w:val="clear" w:color="auto" w:fill="4F81BD" w:themeFill="accent1"/>
          </w:tcPr>
          <w:p w14:paraId="7AF73B55" w14:textId="77777777" w:rsidR="00957771" w:rsidRPr="00FB0A38" w:rsidRDefault="00957771" w:rsidP="003462CA">
            <w:pPr>
              <w:autoSpaceDE w:val="0"/>
              <w:autoSpaceDN w:val="0"/>
              <w:adjustRightInd w:val="0"/>
              <w:rPr>
                <w:rFonts w:cstheme="minorHAnsi"/>
                <w:b/>
                <w:color w:val="FFFFFF" w:themeColor="background1"/>
                <w:sz w:val="24"/>
              </w:rPr>
            </w:pPr>
            <w:r w:rsidRPr="00FB0A38">
              <w:rPr>
                <w:rFonts w:cstheme="minorHAnsi"/>
                <w:b/>
                <w:color w:val="FFFFFF" w:themeColor="background1"/>
                <w:sz w:val="24"/>
              </w:rPr>
              <w:t>PAMs Package</w:t>
            </w:r>
          </w:p>
        </w:tc>
        <w:tc>
          <w:tcPr>
            <w:tcW w:w="1942" w:type="dxa"/>
            <w:shd w:val="clear" w:color="auto" w:fill="4F81BD" w:themeFill="accent1"/>
          </w:tcPr>
          <w:p w14:paraId="79AC3392" w14:textId="77777777" w:rsidR="00957771" w:rsidRPr="00FB0A38" w:rsidRDefault="00957771" w:rsidP="003462CA">
            <w:pPr>
              <w:autoSpaceDE w:val="0"/>
              <w:autoSpaceDN w:val="0"/>
              <w:adjustRightInd w:val="0"/>
              <w:rPr>
                <w:rFonts w:cstheme="minorHAnsi"/>
                <w:b/>
                <w:color w:val="FFFFFF" w:themeColor="background1"/>
                <w:sz w:val="24"/>
              </w:rPr>
            </w:pPr>
            <w:r w:rsidRPr="00FB0A38">
              <w:rPr>
                <w:rFonts w:cstheme="minorHAnsi"/>
                <w:b/>
                <w:color w:val="FFFFFF" w:themeColor="background1"/>
                <w:sz w:val="24"/>
              </w:rPr>
              <w:t>PAMs Project</w:t>
            </w:r>
          </w:p>
        </w:tc>
        <w:tc>
          <w:tcPr>
            <w:tcW w:w="2002" w:type="dxa"/>
            <w:shd w:val="clear" w:color="auto" w:fill="4F81BD" w:themeFill="accent1"/>
          </w:tcPr>
          <w:p w14:paraId="5E436671" w14:textId="77777777" w:rsidR="00957771" w:rsidRPr="00FB0A38" w:rsidRDefault="00957771" w:rsidP="003462CA">
            <w:pPr>
              <w:autoSpaceDE w:val="0"/>
              <w:autoSpaceDN w:val="0"/>
              <w:adjustRightInd w:val="0"/>
              <w:rPr>
                <w:rFonts w:cstheme="minorHAnsi"/>
                <w:b/>
                <w:color w:val="FFFFFF" w:themeColor="background1"/>
                <w:sz w:val="24"/>
              </w:rPr>
            </w:pPr>
            <w:r w:rsidRPr="00FB0A38">
              <w:rPr>
                <w:rFonts w:cstheme="minorHAnsi"/>
                <w:b/>
                <w:color w:val="FFFFFF" w:themeColor="background1"/>
                <w:sz w:val="24"/>
              </w:rPr>
              <w:t>Component</w:t>
            </w:r>
          </w:p>
        </w:tc>
        <w:tc>
          <w:tcPr>
            <w:tcW w:w="3655" w:type="dxa"/>
            <w:shd w:val="clear" w:color="auto" w:fill="4F81BD" w:themeFill="accent1"/>
          </w:tcPr>
          <w:p w14:paraId="5ABDE75F" w14:textId="77777777" w:rsidR="00957771" w:rsidRPr="00FB0A38" w:rsidRDefault="00957771" w:rsidP="003462CA">
            <w:pPr>
              <w:autoSpaceDE w:val="0"/>
              <w:autoSpaceDN w:val="0"/>
              <w:adjustRightInd w:val="0"/>
              <w:rPr>
                <w:rFonts w:cstheme="minorHAnsi"/>
                <w:b/>
                <w:color w:val="FFFFFF" w:themeColor="background1"/>
                <w:sz w:val="24"/>
              </w:rPr>
            </w:pPr>
            <w:r w:rsidRPr="00FB0A38">
              <w:rPr>
                <w:rFonts w:cstheme="minorHAnsi"/>
                <w:b/>
                <w:color w:val="FFFFFF" w:themeColor="background1"/>
                <w:sz w:val="24"/>
              </w:rPr>
              <w:t>Comment</w:t>
            </w:r>
          </w:p>
        </w:tc>
      </w:tr>
      <w:tr w:rsidR="00957771" w:rsidRPr="00FB0A38" w14:paraId="0F457AAA" w14:textId="77777777" w:rsidTr="003462CA">
        <w:tc>
          <w:tcPr>
            <w:tcW w:w="9535" w:type="dxa"/>
            <w:gridSpan w:val="4"/>
          </w:tcPr>
          <w:p w14:paraId="492799D6" w14:textId="77777777" w:rsidR="00957771" w:rsidRPr="00FB0A38" w:rsidRDefault="00957771" w:rsidP="003462CA">
            <w:pPr>
              <w:autoSpaceDE w:val="0"/>
              <w:autoSpaceDN w:val="0"/>
              <w:adjustRightInd w:val="0"/>
              <w:jc w:val="center"/>
              <w:rPr>
                <w:rFonts w:cstheme="minorHAnsi"/>
                <w:b/>
              </w:rPr>
            </w:pPr>
            <w:r w:rsidRPr="00FB0A38">
              <w:rPr>
                <w:rFonts w:cstheme="minorHAnsi"/>
                <w:b/>
              </w:rPr>
              <w:t>Bundle 1</w:t>
            </w:r>
          </w:p>
        </w:tc>
      </w:tr>
      <w:tr w:rsidR="00957771" w:rsidRPr="00FB0A38" w14:paraId="24F664E4" w14:textId="77777777" w:rsidTr="003462CA">
        <w:tc>
          <w:tcPr>
            <w:tcW w:w="1936" w:type="dxa"/>
            <w:vMerge w:val="restart"/>
          </w:tcPr>
          <w:p w14:paraId="777F9004" w14:textId="77777777" w:rsidR="00957771" w:rsidRPr="00FB0A38" w:rsidRDefault="00957771" w:rsidP="003462CA">
            <w:pPr>
              <w:autoSpaceDE w:val="0"/>
              <w:autoSpaceDN w:val="0"/>
              <w:adjustRightInd w:val="0"/>
              <w:rPr>
                <w:rFonts w:cstheme="minorHAnsi"/>
              </w:rPr>
            </w:pPr>
            <w:r w:rsidRPr="00FB0A38">
              <w:rPr>
                <w:rFonts w:cstheme="minorHAnsi"/>
                <w:b/>
                <w:color w:val="000000"/>
                <w:sz w:val="18"/>
                <w:szCs w:val="18"/>
              </w:rPr>
              <w:t>Sustainable Supply of Alternate Energy for Fuelwood</w:t>
            </w:r>
          </w:p>
        </w:tc>
        <w:tc>
          <w:tcPr>
            <w:tcW w:w="1942" w:type="dxa"/>
            <w:vMerge w:val="restart"/>
          </w:tcPr>
          <w:p w14:paraId="73C4D57F"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Emergency supply of improved cooking devices for households and small businesses (tea stalls, restaurants, etc.)</w:t>
            </w:r>
          </w:p>
        </w:tc>
        <w:tc>
          <w:tcPr>
            <w:tcW w:w="2002" w:type="dxa"/>
          </w:tcPr>
          <w:p w14:paraId="613F66A4"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Survey of demand for improved cooking devices (ICS, solar cooker, LPG, LNG, briquette, charcoal, etc.) including market research</w:t>
            </w:r>
          </w:p>
        </w:tc>
        <w:tc>
          <w:tcPr>
            <w:tcW w:w="3655" w:type="dxa"/>
          </w:tcPr>
          <w:p w14:paraId="58518502" w14:textId="77777777" w:rsidR="00957771" w:rsidRPr="00FB0A38" w:rsidRDefault="00957771" w:rsidP="0032623B">
            <w:pPr>
              <w:pStyle w:val="ListParagraph"/>
              <w:numPr>
                <w:ilvl w:val="0"/>
                <w:numId w:val="91"/>
              </w:numPr>
              <w:autoSpaceDE w:val="0"/>
              <w:autoSpaceDN w:val="0"/>
              <w:adjustRightInd w:val="0"/>
              <w:rPr>
                <w:rFonts w:cstheme="minorHAnsi"/>
                <w:sz w:val="18"/>
              </w:rPr>
            </w:pPr>
            <w:r w:rsidRPr="00FB0A38">
              <w:rPr>
                <w:rFonts w:cstheme="minorHAnsi"/>
                <w:sz w:val="18"/>
              </w:rPr>
              <w:t>While the survey should include all forest regions, priority geographic areas should be covered (e.g., CHT) with already involved development partners (e.g., IOM at Teknaf) for the pilot intervention.</w:t>
            </w:r>
          </w:p>
          <w:p w14:paraId="4A6878FD" w14:textId="77777777" w:rsidR="00957771" w:rsidRPr="00FB0A38" w:rsidRDefault="00957771" w:rsidP="0032623B">
            <w:pPr>
              <w:pStyle w:val="ListParagraph"/>
              <w:numPr>
                <w:ilvl w:val="0"/>
                <w:numId w:val="91"/>
              </w:numPr>
              <w:autoSpaceDE w:val="0"/>
              <w:autoSpaceDN w:val="0"/>
              <w:adjustRightInd w:val="0"/>
              <w:rPr>
                <w:rFonts w:cstheme="minorHAnsi"/>
                <w:sz w:val="18"/>
              </w:rPr>
            </w:pPr>
            <w:r w:rsidRPr="00FB0A38">
              <w:rPr>
                <w:rFonts w:cstheme="minorHAnsi"/>
                <w:sz w:val="18"/>
              </w:rPr>
              <w:t>Should simultaneously work on energy subsidy issues.</w:t>
            </w:r>
          </w:p>
        </w:tc>
      </w:tr>
      <w:tr w:rsidR="00957771" w:rsidRPr="00FB0A38" w14:paraId="1E118816" w14:textId="77777777" w:rsidTr="003462CA">
        <w:tc>
          <w:tcPr>
            <w:tcW w:w="1936" w:type="dxa"/>
            <w:vMerge/>
          </w:tcPr>
          <w:p w14:paraId="1B8956A6" w14:textId="77777777" w:rsidR="00957771" w:rsidRPr="00FB0A38" w:rsidRDefault="00957771" w:rsidP="003462CA">
            <w:pPr>
              <w:autoSpaceDE w:val="0"/>
              <w:autoSpaceDN w:val="0"/>
              <w:adjustRightInd w:val="0"/>
              <w:rPr>
                <w:rFonts w:cstheme="minorHAnsi"/>
              </w:rPr>
            </w:pPr>
          </w:p>
        </w:tc>
        <w:tc>
          <w:tcPr>
            <w:tcW w:w="1942" w:type="dxa"/>
            <w:vMerge/>
          </w:tcPr>
          <w:p w14:paraId="7ECDCD48" w14:textId="77777777" w:rsidR="00957771" w:rsidRPr="00FB0A38" w:rsidRDefault="00957771" w:rsidP="003462CA">
            <w:pPr>
              <w:autoSpaceDE w:val="0"/>
              <w:autoSpaceDN w:val="0"/>
              <w:adjustRightInd w:val="0"/>
              <w:rPr>
                <w:rFonts w:cstheme="minorHAnsi"/>
              </w:rPr>
            </w:pPr>
          </w:p>
        </w:tc>
        <w:tc>
          <w:tcPr>
            <w:tcW w:w="2002" w:type="dxa"/>
          </w:tcPr>
          <w:p w14:paraId="38493F17"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 xml:space="preserve">Training of local service providers for manufacturing and marketing of </w:t>
            </w:r>
            <w:r w:rsidRPr="00FB0A38">
              <w:rPr>
                <w:rFonts w:cstheme="minorHAnsi"/>
                <w:color w:val="000000"/>
                <w:sz w:val="18"/>
                <w:szCs w:val="18"/>
              </w:rPr>
              <w:lastRenderedPageBreak/>
              <w:t>appropriate improved cooking devices</w:t>
            </w:r>
          </w:p>
        </w:tc>
        <w:tc>
          <w:tcPr>
            <w:tcW w:w="3655" w:type="dxa"/>
          </w:tcPr>
          <w:p w14:paraId="6D06199D" w14:textId="77777777" w:rsidR="00957771" w:rsidRPr="00FB0A38" w:rsidRDefault="00957771" w:rsidP="0032623B">
            <w:pPr>
              <w:pStyle w:val="ListParagraph"/>
              <w:numPr>
                <w:ilvl w:val="0"/>
                <w:numId w:val="92"/>
              </w:numPr>
              <w:autoSpaceDE w:val="0"/>
              <w:autoSpaceDN w:val="0"/>
              <w:adjustRightInd w:val="0"/>
              <w:rPr>
                <w:rFonts w:cstheme="minorHAnsi"/>
                <w:sz w:val="18"/>
              </w:rPr>
            </w:pPr>
            <w:r w:rsidRPr="00FB0A38">
              <w:rPr>
                <w:rFonts w:cstheme="minorHAnsi"/>
                <w:sz w:val="18"/>
              </w:rPr>
              <w:lastRenderedPageBreak/>
              <w:t>Once the popular preference(s) is identified, organize training programs</w:t>
            </w:r>
          </w:p>
        </w:tc>
      </w:tr>
      <w:tr w:rsidR="00957771" w:rsidRPr="00FB0A38" w14:paraId="3AC99D68" w14:textId="77777777" w:rsidTr="003462CA">
        <w:tc>
          <w:tcPr>
            <w:tcW w:w="1936" w:type="dxa"/>
            <w:vMerge/>
          </w:tcPr>
          <w:p w14:paraId="219E64C6" w14:textId="77777777" w:rsidR="00957771" w:rsidRPr="00FB0A38" w:rsidRDefault="00957771" w:rsidP="003462CA">
            <w:pPr>
              <w:autoSpaceDE w:val="0"/>
              <w:autoSpaceDN w:val="0"/>
              <w:adjustRightInd w:val="0"/>
              <w:rPr>
                <w:rFonts w:cstheme="minorHAnsi"/>
              </w:rPr>
            </w:pPr>
          </w:p>
        </w:tc>
        <w:tc>
          <w:tcPr>
            <w:tcW w:w="1942" w:type="dxa"/>
          </w:tcPr>
          <w:p w14:paraId="548CBCEC"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Energy efficient, sustainable supply of alternate technology for replacing traditional brick for construction</w:t>
            </w:r>
          </w:p>
        </w:tc>
        <w:tc>
          <w:tcPr>
            <w:tcW w:w="2002" w:type="dxa"/>
          </w:tcPr>
          <w:p w14:paraId="36387E08" w14:textId="77777777" w:rsidR="00957771" w:rsidRPr="00FB0A38" w:rsidRDefault="00957771" w:rsidP="003462CA">
            <w:pPr>
              <w:rPr>
                <w:rFonts w:cstheme="minorHAnsi"/>
                <w:color w:val="000000"/>
                <w:sz w:val="18"/>
                <w:szCs w:val="18"/>
              </w:rPr>
            </w:pPr>
            <w:r w:rsidRPr="00FB0A38">
              <w:rPr>
                <w:rFonts w:cstheme="minorHAnsi"/>
                <w:color w:val="000000"/>
                <w:sz w:val="18"/>
                <w:szCs w:val="18"/>
              </w:rPr>
              <w:t>1  Survey of potentially affected brickfields around forest areas</w:t>
            </w:r>
          </w:p>
          <w:p w14:paraId="3047B9A5"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2  Establish linkages for conversion of the brick manufacturer to take up alternate</w:t>
            </w:r>
          </w:p>
        </w:tc>
        <w:tc>
          <w:tcPr>
            <w:tcW w:w="3655" w:type="dxa"/>
          </w:tcPr>
          <w:p w14:paraId="4AA9C662" w14:textId="77777777" w:rsidR="00957771" w:rsidRPr="00FB0A38" w:rsidRDefault="00957771" w:rsidP="0032623B">
            <w:pPr>
              <w:pStyle w:val="ListParagraph"/>
              <w:numPr>
                <w:ilvl w:val="0"/>
                <w:numId w:val="92"/>
              </w:numPr>
              <w:autoSpaceDE w:val="0"/>
              <w:autoSpaceDN w:val="0"/>
              <w:adjustRightInd w:val="0"/>
              <w:rPr>
                <w:rFonts w:cstheme="minorHAnsi"/>
                <w:sz w:val="18"/>
              </w:rPr>
            </w:pPr>
            <w:r w:rsidRPr="00FB0A38">
              <w:rPr>
                <w:rFonts w:cstheme="minorHAnsi"/>
                <w:sz w:val="18"/>
              </w:rPr>
              <w:t>The opportunity of the GoB’s decision to completely replace bricks with concrete block should be seized. A small project should be designed on a priority basis.</w:t>
            </w:r>
          </w:p>
          <w:p w14:paraId="6E2C7677" w14:textId="77777777" w:rsidR="00957771" w:rsidRPr="00FB0A38" w:rsidRDefault="00957771" w:rsidP="0032623B">
            <w:pPr>
              <w:pStyle w:val="ListParagraph"/>
              <w:numPr>
                <w:ilvl w:val="0"/>
                <w:numId w:val="92"/>
              </w:numPr>
              <w:autoSpaceDE w:val="0"/>
              <w:autoSpaceDN w:val="0"/>
              <w:adjustRightInd w:val="0"/>
              <w:rPr>
                <w:rFonts w:cstheme="minorHAnsi"/>
                <w:sz w:val="18"/>
              </w:rPr>
            </w:pPr>
            <w:r w:rsidRPr="00FB0A38">
              <w:rPr>
                <w:rFonts w:cstheme="minorHAnsi"/>
                <w:sz w:val="18"/>
              </w:rPr>
              <w:t>A survey should be designed to assess the situation from the angles of partnership(s) development.</w:t>
            </w:r>
          </w:p>
        </w:tc>
      </w:tr>
      <w:tr w:rsidR="00957771" w:rsidRPr="00FB0A38" w14:paraId="668C5394" w14:textId="77777777" w:rsidTr="003462CA">
        <w:tc>
          <w:tcPr>
            <w:tcW w:w="1936" w:type="dxa"/>
            <w:vMerge/>
          </w:tcPr>
          <w:p w14:paraId="63A86117" w14:textId="77777777" w:rsidR="00957771" w:rsidRPr="00FB0A38" w:rsidRDefault="00957771" w:rsidP="003462CA">
            <w:pPr>
              <w:autoSpaceDE w:val="0"/>
              <w:autoSpaceDN w:val="0"/>
              <w:adjustRightInd w:val="0"/>
              <w:rPr>
                <w:rFonts w:cstheme="minorHAnsi"/>
              </w:rPr>
            </w:pPr>
          </w:p>
        </w:tc>
        <w:tc>
          <w:tcPr>
            <w:tcW w:w="1942" w:type="dxa"/>
          </w:tcPr>
          <w:p w14:paraId="4DA1A60B"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Energy efficient, sustainable supply of alternate fuel for tobacco curing and paddy boiling</w:t>
            </w:r>
          </w:p>
        </w:tc>
        <w:tc>
          <w:tcPr>
            <w:tcW w:w="2002" w:type="dxa"/>
          </w:tcPr>
          <w:p w14:paraId="4D6BC30C"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Survey of demand for efficient fuel (briquette, coal, etc.) including market research</w:t>
            </w:r>
          </w:p>
        </w:tc>
        <w:tc>
          <w:tcPr>
            <w:tcW w:w="3655" w:type="dxa"/>
          </w:tcPr>
          <w:p w14:paraId="3A266F0A" w14:textId="77777777" w:rsidR="00957771" w:rsidRPr="00FB0A38" w:rsidRDefault="00957771" w:rsidP="0032623B">
            <w:pPr>
              <w:pStyle w:val="ListParagraph"/>
              <w:numPr>
                <w:ilvl w:val="0"/>
                <w:numId w:val="93"/>
              </w:numPr>
              <w:autoSpaceDE w:val="0"/>
              <w:autoSpaceDN w:val="0"/>
              <w:adjustRightInd w:val="0"/>
              <w:rPr>
                <w:rFonts w:cstheme="minorHAnsi"/>
                <w:sz w:val="18"/>
              </w:rPr>
            </w:pPr>
            <w:r w:rsidRPr="00FB0A38">
              <w:rPr>
                <w:rFonts w:cstheme="minorHAnsi"/>
                <w:sz w:val="18"/>
              </w:rPr>
              <w:t>The gravity of the issue makes it a popular intervention area.</w:t>
            </w:r>
          </w:p>
          <w:p w14:paraId="6F7E97A4" w14:textId="77777777" w:rsidR="00957771" w:rsidRPr="00FB0A38" w:rsidRDefault="00957771" w:rsidP="0032623B">
            <w:pPr>
              <w:pStyle w:val="ListParagraph"/>
              <w:numPr>
                <w:ilvl w:val="0"/>
                <w:numId w:val="93"/>
              </w:numPr>
              <w:autoSpaceDE w:val="0"/>
              <w:autoSpaceDN w:val="0"/>
              <w:adjustRightInd w:val="0"/>
              <w:rPr>
                <w:rFonts w:cstheme="minorHAnsi"/>
                <w:sz w:val="18"/>
              </w:rPr>
            </w:pPr>
            <w:r w:rsidRPr="00FB0A38">
              <w:rPr>
                <w:rFonts w:cstheme="minorHAnsi"/>
                <w:sz w:val="18"/>
              </w:rPr>
              <w:t xml:space="preserve">UN-REDD is at an advantage to take up a small project (combining both brick manufacturing and paddy boiling) immediately. </w:t>
            </w:r>
          </w:p>
        </w:tc>
      </w:tr>
      <w:tr w:rsidR="00957771" w:rsidRPr="00FB0A38" w14:paraId="39410998" w14:textId="77777777" w:rsidTr="003462CA">
        <w:tc>
          <w:tcPr>
            <w:tcW w:w="9535" w:type="dxa"/>
            <w:gridSpan w:val="4"/>
          </w:tcPr>
          <w:p w14:paraId="306F4F46" w14:textId="77777777" w:rsidR="00957771" w:rsidRPr="00FB0A38" w:rsidRDefault="00957771" w:rsidP="003462CA">
            <w:pPr>
              <w:autoSpaceDE w:val="0"/>
              <w:autoSpaceDN w:val="0"/>
              <w:adjustRightInd w:val="0"/>
              <w:jc w:val="center"/>
              <w:rPr>
                <w:rFonts w:cstheme="minorHAnsi"/>
                <w:b/>
              </w:rPr>
            </w:pPr>
            <w:r w:rsidRPr="00FB0A38">
              <w:rPr>
                <w:rFonts w:cstheme="minorHAnsi"/>
                <w:b/>
              </w:rPr>
              <w:t>Bundle 2</w:t>
            </w:r>
          </w:p>
        </w:tc>
      </w:tr>
      <w:tr w:rsidR="00957771" w:rsidRPr="00FB0A38" w14:paraId="68F63501" w14:textId="77777777" w:rsidTr="003462CA">
        <w:tc>
          <w:tcPr>
            <w:tcW w:w="1936" w:type="dxa"/>
            <w:vMerge w:val="restart"/>
          </w:tcPr>
          <w:p w14:paraId="0F19EBE8" w14:textId="77777777" w:rsidR="00957771" w:rsidRPr="00FB0A38" w:rsidRDefault="00957771" w:rsidP="003462CA">
            <w:pPr>
              <w:autoSpaceDE w:val="0"/>
              <w:autoSpaceDN w:val="0"/>
              <w:adjustRightInd w:val="0"/>
              <w:rPr>
                <w:rFonts w:cstheme="minorHAnsi"/>
              </w:rPr>
            </w:pPr>
            <w:r w:rsidRPr="00FB0A38">
              <w:rPr>
                <w:rFonts w:cstheme="minorHAnsi"/>
                <w:b/>
                <w:color w:val="000000"/>
                <w:sz w:val="18"/>
                <w:szCs w:val="18"/>
              </w:rPr>
              <w:t>Afforestation of Degraded Forests and Marginal Land for Sustained Fuelwood Supply</w:t>
            </w:r>
          </w:p>
        </w:tc>
        <w:tc>
          <w:tcPr>
            <w:tcW w:w="1942" w:type="dxa"/>
          </w:tcPr>
          <w:p w14:paraId="707BD508"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Develop nursery for fuelwood species</w:t>
            </w:r>
          </w:p>
        </w:tc>
        <w:tc>
          <w:tcPr>
            <w:tcW w:w="2002" w:type="dxa"/>
          </w:tcPr>
          <w:p w14:paraId="59A8851F" w14:textId="77777777" w:rsidR="00957771" w:rsidRPr="00FB0A38" w:rsidRDefault="00957771" w:rsidP="00957771">
            <w:pPr>
              <w:pStyle w:val="ListParagraph"/>
              <w:numPr>
                <w:ilvl w:val="0"/>
                <w:numId w:val="46"/>
              </w:numPr>
              <w:ind w:left="196" w:hanging="196"/>
              <w:rPr>
                <w:rFonts w:cstheme="minorHAnsi"/>
                <w:color w:val="000000"/>
                <w:sz w:val="18"/>
                <w:szCs w:val="18"/>
              </w:rPr>
            </w:pPr>
            <w:r w:rsidRPr="00FB0A38">
              <w:rPr>
                <w:rFonts w:cstheme="minorHAnsi"/>
                <w:color w:val="000000"/>
                <w:sz w:val="18"/>
                <w:szCs w:val="18"/>
              </w:rPr>
              <w:t>Encourage private nursery owners to grow fuelwood species.</w:t>
            </w:r>
          </w:p>
          <w:p w14:paraId="3107E1C9" w14:textId="77777777" w:rsidR="00957771" w:rsidRPr="00FB0A38" w:rsidRDefault="00957771" w:rsidP="00957771">
            <w:pPr>
              <w:pStyle w:val="ListParagraph"/>
              <w:numPr>
                <w:ilvl w:val="0"/>
                <w:numId w:val="46"/>
              </w:numPr>
              <w:ind w:left="196" w:hanging="196"/>
              <w:rPr>
                <w:rFonts w:cstheme="minorHAnsi"/>
                <w:color w:val="000000"/>
                <w:sz w:val="18"/>
                <w:szCs w:val="18"/>
              </w:rPr>
            </w:pPr>
            <w:r w:rsidRPr="00FB0A38">
              <w:rPr>
                <w:rFonts w:cstheme="minorHAnsi"/>
                <w:color w:val="000000"/>
                <w:sz w:val="18"/>
                <w:szCs w:val="18"/>
              </w:rPr>
              <w:t>Impart Training on Nursery Techniques.</w:t>
            </w:r>
          </w:p>
          <w:p w14:paraId="166DA899" w14:textId="77777777" w:rsidR="00957771" w:rsidRPr="00FB0A38" w:rsidRDefault="00957771" w:rsidP="00957771">
            <w:pPr>
              <w:pStyle w:val="ListParagraph"/>
              <w:numPr>
                <w:ilvl w:val="0"/>
                <w:numId w:val="46"/>
              </w:numPr>
              <w:ind w:left="196" w:hanging="196"/>
              <w:rPr>
                <w:rFonts w:cstheme="minorHAnsi"/>
                <w:color w:val="000000"/>
                <w:sz w:val="18"/>
                <w:szCs w:val="18"/>
              </w:rPr>
            </w:pPr>
            <w:r w:rsidRPr="00FB0A38">
              <w:rPr>
                <w:rFonts w:cstheme="minorHAnsi"/>
                <w:color w:val="000000"/>
                <w:sz w:val="18"/>
                <w:szCs w:val="18"/>
              </w:rPr>
              <w:t>Assist marketing of fuelwood seedlings.</w:t>
            </w:r>
          </w:p>
        </w:tc>
        <w:tc>
          <w:tcPr>
            <w:tcW w:w="3655" w:type="dxa"/>
            <w:vMerge w:val="restart"/>
          </w:tcPr>
          <w:p w14:paraId="07E9C17D" w14:textId="77777777" w:rsidR="00957771" w:rsidRPr="00FB0A38" w:rsidRDefault="00957771" w:rsidP="0032623B">
            <w:pPr>
              <w:pStyle w:val="ListParagraph"/>
              <w:numPr>
                <w:ilvl w:val="0"/>
                <w:numId w:val="94"/>
              </w:numPr>
              <w:autoSpaceDE w:val="0"/>
              <w:autoSpaceDN w:val="0"/>
              <w:adjustRightInd w:val="0"/>
              <w:rPr>
                <w:rFonts w:cstheme="minorHAnsi"/>
                <w:sz w:val="18"/>
              </w:rPr>
            </w:pPr>
            <w:r w:rsidRPr="00FB0A38">
              <w:rPr>
                <w:rFonts w:cstheme="minorHAnsi"/>
                <w:sz w:val="18"/>
              </w:rPr>
              <w:t>With the launching of the SUFAL project, there will always be a demand for nurseries, both traditional and laboratory-based.</w:t>
            </w:r>
          </w:p>
          <w:p w14:paraId="2DB08BF6" w14:textId="77777777" w:rsidR="00957771" w:rsidRPr="00FB0A38" w:rsidRDefault="00957771" w:rsidP="0032623B">
            <w:pPr>
              <w:pStyle w:val="ListParagraph"/>
              <w:numPr>
                <w:ilvl w:val="0"/>
                <w:numId w:val="94"/>
              </w:numPr>
              <w:autoSpaceDE w:val="0"/>
              <w:autoSpaceDN w:val="0"/>
              <w:adjustRightInd w:val="0"/>
              <w:rPr>
                <w:rFonts w:cstheme="minorHAnsi"/>
                <w:sz w:val="18"/>
              </w:rPr>
            </w:pPr>
            <w:r w:rsidRPr="00FB0A38">
              <w:rPr>
                <w:rFonts w:cstheme="minorHAnsi"/>
                <w:sz w:val="18"/>
              </w:rPr>
              <w:t>The UN-REDD NP should emerge as a quick-starter in helping the BFD and the SUFAL project.</w:t>
            </w:r>
          </w:p>
        </w:tc>
      </w:tr>
      <w:tr w:rsidR="00957771" w:rsidRPr="00FB0A38" w14:paraId="2C2660F4" w14:textId="77777777" w:rsidTr="003462CA">
        <w:tc>
          <w:tcPr>
            <w:tcW w:w="1936" w:type="dxa"/>
            <w:vMerge/>
          </w:tcPr>
          <w:p w14:paraId="485C62FF" w14:textId="77777777" w:rsidR="00957771" w:rsidRPr="00FB0A38" w:rsidRDefault="00957771" w:rsidP="003462CA">
            <w:pPr>
              <w:autoSpaceDE w:val="0"/>
              <w:autoSpaceDN w:val="0"/>
              <w:adjustRightInd w:val="0"/>
              <w:rPr>
                <w:rFonts w:cstheme="minorHAnsi"/>
              </w:rPr>
            </w:pPr>
          </w:p>
        </w:tc>
        <w:tc>
          <w:tcPr>
            <w:tcW w:w="1942" w:type="dxa"/>
          </w:tcPr>
          <w:p w14:paraId="1B4E9F3D"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Expand and strengthen tissue culture facilities to enhance supply of fuelwood seedlings</w:t>
            </w:r>
          </w:p>
        </w:tc>
        <w:tc>
          <w:tcPr>
            <w:tcW w:w="2002" w:type="dxa"/>
          </w:tcPr>
          <w:p w14:paraId="323FAF64" w14:textId="77777777" w:rsidR="00957771" w:rsidRPr="00FB0A38" w:rsidRDefault="00957771" w:rsidP="00957771">
            <w:pPr>
              <w:pStyle w:val="ListParagraph"/>
              <w:numPr>
                <w:ilvl w:val="0"/>
                <w:numId w:val="47"/>
              </w:numPr>
              <w:ind w:left="196" w:hanging="196"/>
              <w:rPr>
                <w:rFonts w:cstheme="minorHAnsi"/>
                <w:color w:val="000000"/>
                <w:sz w:val="18"/>
                <w:szCs w:val="18"/>
              </w:rPr>
            </w:pPr>
            <w:r w:rsidRPr="00FB0A38">
              <w:rPr>
                <w:rFonts w:cstheme="minorHAnsi"/>
                <w:color w:val="000000"/>
                <w:sz w:val="18"/>
                <w:szCs w:val="18"/>
              </w:rPr>
              <w:t>Encourage and support tissue culture labs for growing fuelwood seedlings.</w:t>
            </w:r>
          </w:p>
          <w:p w14:paraId="50386D10" w14:textId="77777777" w:rsidR="00957771" w:rsidRPr="00FB0A38" w:rsidRDefault="00957771" w:rsidP="00957771">
            <w:pPr>
              <w:pStyle w:val="ListParagraph"/>
              <w:numPr>
                <w:ilvl w:val="0"/>
                <w:numId w:val="47"/>
              </w:numPr>
              <w:ind w:left="196" w:hanging="196"/>
              <w:rPr>
                <w:rFonts w:cstheme="minorHAnsi"/>
                <w:color w:val="000000"/>
                <w:sz w:val="18"/>
                <w:szCs w:val="18"/>
              </w:rPr>
            </w:pPr>
            <w:r w:rsidRPr="00FB0A38">
              <w:rPr>
                <w:rFonts w:cstheme="minorHAnsi"/>
                <w:color w:val="000000"/>
                <w:sz w:val="18"/>
                <w:szCs w:val="18"/>
              </w:rPr>
              <w:t>Assist marketing of tissue culture seedlings in test tubes to private nurseries.</w:t>
            </w:r>
          </w:p>
        </w:tc>
        <w:tc>
          <w:tcPr>
            <w:tcW w:w="3655" w:type="dxa"/>
            <w:vMerge/>
          </w:tcPr>
          <w:p w14:paraId="1FBCE192" w14:textId="77777777" w:rsidR="00957771" w:rsidRPr="00FB0A38" w:rsidRDefault="00957771" w:rsidP="003462CA">
            <w:pPr>
              <w:autoSpaceDE w:val="0"/>
              <w:autoSpaceDN w:val="0"/>
              <w:adjustRightInd w:val="0"/>
              <w:rPr>
                <w:rFonts w:cstheme="minorHAnsi"/>
                <w:sz w:val="18"/>
              </w:rPr>
            </w:pPr>
          </w:p>
        </w:tc>
      </w:tr>
      <w:tr w:rsidR="00957771" w:rsidRPr="00FB0A38" w14:paraId="6C3E36FD" w14:textId="77777777" w:rsidTr="003462CA">
        <w:tc>
          <w:tcPr>
            <w:tcW w:w="9535" w:type="dxa"/>
            <w:gridSpan w:val="4"/>
          </w:tcPr>
          <w:p w14:paraId="57622BFC" w14:textId="77777777" w:rsidR="00957771" w:rsidRPr="00FB0A38" w:rsidRDefault="00957771" w:rsidP="003462CA">
            <w:pPr>
              <w:autoSpaceDE w:val="0"/>
              <w:autoSpaceDN w:val="0"/>
              <w:adjustRightInd w:val="0"/>
              <w:jc w:val="center"/>
              <w:rPr>
                <w:rFonts w:cstheme="minorHAnsi"/>
                <w:b/>
              </w:rPr>
            </w:pPr>
            <w:r w:rsidRPr="00FB0A38">
              <w:rPr>
                <w:rFonts w:cstheme="minorHAnsi"/>
                <w:b/>
              </w:rPr>
              <w:t>Bundle 5</w:t>
            </w:r>
          </w:p>
        </w:tc>
      </w:tr>
      <w:tr w:rsidR="00957771" w:rsidRPr="00FB0A38" w14:paraId="01D20189" w14:textId="77777777" w:rsidTr="003462CA">
        <w:tc>
          <w:tcPr>
            <w:tcW w:w="1936" w:type="dxa"/>
            <w:vMerge w:val="restart"/>
          </w:tcPr>
          <w:p w14:paraId="29D07CF3" w14:textId="77777777" w:rsidR="00957771" w:rsidRPr="00FB0A38" w:rsidRDefault="00957771" w:rsidP="003462CA">
            <w:pPr>
              <w:autoSpaceDE w:val="0"/>
              <w:autoSpaceDN w:val="0"/>
              <w:adjustRightInd w:val="0"/>
              <w:rPr>
                <w:rFonts w:cstheme="minorHAnsi"/>
              </w:rPr>
            </w:pPr>
            <w:r w:rsidRPr="00FB0A38">
              <w:rPr>
                <w:rFonts w:cstheme="minorHAnsi"/>
                <w:b/>
                <w:color w:val="000000"/>
                <w:sz w:val="18"/>
                <w:szCs w:val="18"/>
              </w:rPr>
              <w:t>Implementation of Land Use Policy for Improved Monitoring of Carbon Stock in Forests by Resolving Land Tenure Problems</w:t>
            </w:r>
          </w:p>
        </w:tc>
        <w:tc>
          <w:tcPr>
            <w:tcW w:w="1942" w:type="dxa"/>
            <w:vMerge w:val="restart"/>
          </w:tcPr>
          <w:p w14:paraId="3E5645A0" w14:textId="77777777" w:rsidR="00957771" w:rsidRPr="00FB0A38" w:rsidRDefault="00957771" w:rsidP="003462CA">
            <w:pPr>
              <w:autoSpaceDE w:val="0"/>
              <w:autoSpaceDN w:val="0"/>
              <w:adjustRightInd w:val="0"/>
              <w:rPr>
                <w:rFonts w:cstheme="minorHAnsi"/>
              </w:rPr>
            </w:pPr>
            <w:r w:rsidRPr="00FB0A38">
              <w:rPr>
                <w:rFonts w:eastAsia="Times New Roman" w:cstheme="minorHAnsi"/>
                <w:color w:val="000000"/>
                <w:sz w:val="18"/>
                <w:szCs w:val="18"/>
              </w:rPr>
              <w:t>Secure land tenures, forest boundary demarcation, digitization of land records and public access to forestland records.</w:t>
            </w:r>
          </w:p>
        </w:tc>
        <w:tc>
          <w:tcPr>
            <w:tcW w:w="2002" w:type="dxa"/>
          </w:tcPr>
          <w:p w14:paraId="0EB9F2AE" w14:textId="77777777" w:rsidR="00957771" w:rsidRPr="00FB0A38" w:rsidRDefault="00957771" w:rsidP="003462CA">
            <w:pPr>
              <w:autoSpaceDE w:val="0"/>
              <w:autoSpaceDN w:val="0"/>
              <w:adjustRightInd w:val="0"/>
              <w:rPr>
                <w:rFonts w:cstheme="minorHAnsi"/>
              </w:rPr>
            </w:pPr>
            <w:r w:rsidRPr="00FB0A38">
              <w:rPr>
                <w:rFonts w:cstheme="minorHAnsi"/>
                <w:color w:val="000000"/>
                <w:sz w:val="18"/>
                <w:szCs w:val="18"/>
              </w:rPr>
              <w:t>Develop a Data Management System for keeping of land records under BFD.</w:t>
            </w:r>
          </w:p>
        </w:tc>
        <w:tc>
          <w:tcPr>
            <w:tcW w:w="3655" w:type="dxa"/>
            <w:vMerge w:val="restart"/>
          </w:tcPr>
          <w:p w14:paraId="0E9FB1BD" w14:textId="77777777" w:rsidR="00957771" w:rsidRPr="00FB0A38" w:rsidRDefault="00957771" w:rsidP="0032623B">
            <w:pPr>
              <w:pStyle w:val="ListParagraph"/>
              <w:numPr>
                <w:ilvl w:val="0"/>
                <w:numId w:val="95"/>
              </w:numPr>
              <w:autoSpaceDE w:val="0"/>
              <w:autoSpaceDN w:val="0"/>
              <w:adjustRightInd w:val="0"/>
              <w:rPr>
                <w:rFonts w:cstheme="minorHAnsi"/>
                <w:sz w:val="18"/>
              </w:rPr>
            </w:pPr>
            <w:r w:rsidRPr="00FB0A38">
              <w:rPr>
                <w:rFonts w:cstheme="minorHAnsi"/>
                <w:sz w:val="18"/>
              </w:rPr>
              <w:t>UN-REDD NP is committed to keep working on the MRV process. While working on the entire depth and breadth of the land use policy issues is beyond the scope and manageable interest, UN-REDD activities may act as a precursor and building block.</w:t>
            </w:r>
          </w:p>
          <w:p w14:paraId="1F725FCD" w14:textId="77777777" w:rsidR="00957771" w:rsidRPr="00FB0A38" w:rsidRDefault="00957771" w:rsidP="0032623B">
            <w:pPr>
              <w:pStyle w:val="ListParagraph"/>
              <w:numPr>
                <w:ilvl w:val="0"/>
                <w:numId w:val="95"/>
              </w:numPr>
              <w:autoSpaceDE w:val="0"/>
              <w:autoSpaceDN w:val="0"/>
              <w:adjustRightInd w:val="0"/>
              <w:rPr>
                <w:rFonts w:cstheme="minorHAnsi"/>
                <w:sz w:val="18"/>
              </w:rPr>
            </w:pPr>
            <w:r w:rsidRPr="00FB0A38">
              <w:rPr>
                <w:rFonts w:cstheme="minorHAnsi"/>
                <w:sz w:val="18"/>
              </w:rPr>
              <w:t>This activity will combine with institutional capacity building efforts.</w:t>
            </w:r>
          </w:p>
        </w:tc>
      </w:tr>
      <w:tr w:rsidR="00957771" w:rsidRPr="00FB0A38" w14:paraId="35DC6D34" w14:textId="77777777" w:rsidTr="003462CA">
        <w:tc>
          <w:tcPr>
            <w:tcW w:w="1936" w:type="dxa"/>
            <w:vMerge/>
          </w:tcPr>
          <w:p w14:paraId="709191E0" w14:textId="77777777" w:rsidR="00957771" w:rsidRPr="00FB0A38" w:rsidRDefault="00957771" w:rsidP="003462CA">
            <w:pPr>
              <w:autoSpaceDE w:val="0"/>
              <w:autoSpaceDN w:val="0"/>
              <w:adjustRightInd w:val="0"/>
              <w:rPr>
                <w:rFonts w:cstheme="minorHAnsi"/>
                <w:b/>
                <w:color w:val="000000"/>
                <w:sz w:val="18"/>
                <w:szCs w:val="18"/>
              </w:rPr>
            </w:pPr>
          </w:p>
        </w:tc>
        <w:tc>
          <w:tcPr>
            <w:tcW w:w="1942" w:type="dxa"/>
            <w:vMerge/>
          </w:tcPr>
          <w:p w14:paraId="1B96258E" w14:textId="77777777" w:rsidR="00957771" w:rsidRPr="00FB0A38" w:rsidRDefault="00957771" w:rsidP="003462CA">
            <w:pPr>
              <w:autoSpaceDE w:val="0"/>
              <w:autoSpaceDN w:val="0"/>
              <w:adjustRightInd w:val="0"/>
              <w:rPr>
                <w:rFonts w:eastAsia="Times New Roman" w:cstheme="minorHAnsi"/>
                <w:color w:val="000000"/>
                <w:sz w:val="18"/>
                <w:szCs w:val="18"/>
              </w:rPr>
            </w:pPr>
          </w:p>
        </w:tc>
        <w:tc>
          <w:tcPr>
            <w:tcW w:w="2002" w:type="dxa"/>
          </w:tcPr>
          <w:p w14:paraId="6A2B87A2" w14:textId="77777777" w:rsidR="00957771" w:rsidRPr="00FB0A38" w:rsidRDefault="00957771" w:rsidP="003462CA">
            <w:pPr>
              <w:autoSpaceDE w:val="0"/>
              <w:autoSpaceDN w:val="0"/>
              <w:adjustRightInd w:val="0"/>
              <w:rPr>
                <w:rFonts w:cstheme="minorHAnsi"/>
                <w:color w:val="000000"/>
                <w:sz w:val="18"/>
                <w:szCs w:val="18"/>
              </w:rPr>
            </w:pPr>
            <w:r w:rsidRPr="00FB0A38">
              <w:rPr>
                <w:rFonts w:cstheme="minorHAnsi"/>
                <w:color w:val="000000"/>
                <w:sz w:val="18"/>
                <w:szCs w:val="18"/>
              </w:rPr>
              <w:t>Capacity building of BFD, especially RIMS</w:t>
            </w:r>
          </w:p>
        </w:tc>
        <w:tc>
          <w:tcPr>
            <w:tcW w:w="3655" w:type="dxa"/>
            <w:vMerge/>
          </w:tcPr>
          <w:p w14:paraId="22FF43E5" w14:textId="77777777" w:rsidR="00957771" w:rsidRPr="00FB0A38" w:rsidRDefault="00957771" w:rsidP="003462CA">
            <w:pPr>
              <w:autoSpaceDE w:val="0"/>
              <w:autoSpaceDN w:val="0"/>
              <w:adjustRightInd w:val="0"/>
              <w:rPr>
                <w:rFonts w:cstheme="minorHAnsi"/>
                <w:sz w:val="18"/>
              </w:rPr>
            </w:pPr>
          </w:p>
        </w:tc>
      </w:tr>
      <w:tr w:rsidR="00957771" w:rsidRPr="00FB0A38" w14:paraId="57778F8D" w14:textId="77777777" w:rsidTr="003462CA">
        <w:tc>
          <w:tcPr>
            <w:tcW w:w="9535" w:type="dxa"/>
            <w:gridSpan w:val="4"/>
          </w:tcPr>
          <w:p w14:paraId="64562287" w14:textId="77777777" w:rsidR="00957771" w:rsidRPr="00FB0A38" w:rsidRDefault="00957771" w:rsidP="003462CA">
            <w:pPr>
              <w:autoSpaceDE w:val="0"/>
              <w:autoSpaceDN w:val="0"/>
              <w:adjustRightInd w:val="0"/>
              <w:jc w:val="center"/>
              <w:rPr>
                <w:rFonts w:cstheme="minorHAnsi"/>
                <w:b/>
              </w:rPr>
            </w:pPr>
            <w:r w:rsidRPr="00FB0A38">
              <w:rPr>
                <w:rFonts w:cstheme="minorHAnsi"/>
                <w:b/>
              </w:rPr>
              <w:t>Bundle 6</w:t>
            </w:r>
          </w:p>
        </w:tc>
      </w:tr>
      <w:tr w:rsidR="00957771" w:rsidRPr="00FB0A38" w14:paraId="49ECF04F" w14:textId="77777777" w:rsidTr="003462CA">
        <w:tc>
          <w:tcPr>
            <w:tcW w:w="1936" w:type="dxa"/>
            <w:vMerge w:val="restart"/>
          </w:tcPr>
          <w:p w14:paraId="20CAED64" w14:textId="77777777" w:rsidR="00957771" w:rsidRPr="00FB0A38" w:rsidRDefault="00957771" w:rsidP="003462CA">
            <w:pPr>
              <w:autoSpaceDE w:val="0"/>
              <w:autoSpaceDN w:val="0"/>
              <w:adjustRightInd w:val="0"/>
              <w:rPr>
                <w:rFonts w:cstheme="minorHAnsi"/>
                <w:b/>
                <w:color w:val="000000"/>
                <w:sz w:val="18"/>
                <w:szCs w:val="18"/>
              </w:rPr>
            </w:pPr>
            <w:r w:rsidRPr="00FB0A38">
              <w:rPr>
                <w:rFonts w:cstheme="minorHAnsi"/>
                <w:b/>
                <w:color w:val="000000"/>
                <w:sz w:val="18"/>
                <w:szCs w:val="18"/>
              </w:rPr>
              <w:t>Improving the Enabling Environment for Increasing Carbon Stocks</w:t>
            </w:r>
          </w:p>
        </w:tc>
        <w:tc>
          <w:tcPr>
            <w:tcW w:w="1942" w:type="dxa"/>
          </w:tcPr>
          <w:p w14:paraId="2401CEA6" w14:textId="77777777" w:rsidR="00957771" w:rsidRPr="00FB0A38" w:rsidRDefault="00957771" w:rsidP="003462CA">
            <w:pPr>
              <w:autoSpaceDE w:val="0"/>
              <w:autoSpaceDN w:val="0"/>
              <w:adjustRightInd w:val="0"/>
              <w:rPr>
                <w:rFonts w:eastAsia="Times New Roman" w:cstheme="minorHAnsi"/>
                <w:color w:val="000000"/>
                <w:sz w:val="18"/>
                <w:szCs w:val="18"/>
              </w:rPr>
            </w:pPr>
            <w:r w:rsidRPr="00FB0A38">
              <w:rPr>
                <w:rFonts w:cstheme="minorHAnsi"/>
                <w:color w:val="000000"/>
                <w:sz w:val="18"/>
                <w:szCs w:val="18"/>
              </w:rPr>
              <w:t>Introduce subsidy for alternate energy devices for forest dependent population in target areas</w:t>
            </w:r>
          </w:p>
        </w:tc>
        <w:tc>
          <w:tcPr>
            <w:tcW w:w="2002" w:type="dxa"/>
          </w:tcPr>
          <w:p w14:paraId="74618E6B" w14:textId="77777777" w:rsidR="00957771" w:rsidRPr="00FB0A38" w:rsidRDefault="00957771" w:rsidP="00F77CEE">
            <w:pPr>
              <w:pStyle w:val="ListParagraph"/>
              <w:numPr>
                <w:ilvl w:val="0"/>
                <w:numId w:val="56"/>
              </w:numPr>
              <w:rPr>
                <w:rFonts w:cstheme="minorHAnsi"/>
                <w:color w:val="000000"/>
                <w:sz w:val="18"/>
                <w:szCs w:val="18"/>
              </w:rPr>
            </w:pPr>
            <w:r w:rsidRPr="00FB0A38">
              <w:rPr>
                <w:rFonts w:cstheme="minorHAnsi"/>
                <w:color w:val="000000"/>
                <w:sz w:val="18"/>
                <w:szCs w:val="18"/>
              </w:rPr>
              <w:t>Survey and identification</w:t>
            </w:r>
          </w:p>
          <w:p w14:paraId="5DA19016" w14:textId="77777777" w:rsidR="00957771" w:rsidRPr="00FB0A38" w:rsidRDefault="00957771" w:rsidP="00F77CEE">
            <w:pPr>
              <w:pStyle w:val="ListParagraph"/>
              <w:numPr>
                <w:ilvl w:val="0"/>
                <w:numId w:val="56"/>
              </w:numPr>
              <w:rPr>
                <w:rFonts w:cstheme="minorHAnsi"/>
                <w:color w:val="000000"/>
                <w:sz w:val="18"/>
                <w:szCs w:val="18"/>
              </w:rPr>
            </w:pPr>
            <w:r w:rsidRPr="00FB0A38">
              <w:rPr>
                <w:rFonts w:cstheme="minorHAnsi"/>
                <w:color w:val="000000"/>
                <w:sz w:val="18"/>
                <w:szCs w:val="18"/>
              </w:rPr>
              <w:t>Motivation</w:t>
            </w:r>
          </w:p>
          <w:p w14:paraId="1A218784" w14:textId="77777777" w:rsidR="00957771" w:rsidRPr="00FB0A38" w:rsidRDefault="00957771" w:rsidP="00F77CEE">
            <w:pPr>
              <w:pStyle w:val="ListParagraph"/>
              <w:numPr>
                <w:ilvl w:val="0"/>
                <w:numId w:val="56"/>
              </w:numPr>
              <w:rPr>
                <w:rFonts w:cstheme="minorHAnsi"/>
                <w:color w:val="000000"/>
                <w:sz w:val="18"/>
                <w:szCs w:val="18"/>
              </w:rPr>
            </w:pPr>
            <w:r w:rsidRPr="00FB0A38">
              <w:rPr>
                <w:rFonts w:cstheme="minorHAnsi"/>
                <w:color w:val="000000"/>
                <w:sz w:val="18"/>
                <w:szCs w:val="18"/>
              </w:rPr>
              <w:t>Provide financial assistance</w:t>
            </w:r>
          </w:p>
        </w:tc>
        <w:tc>
          <w:tcPr>
            <w:tcW w:w="3655" w:type="dxa"/>
          </w:tcPr>
          <w:p w14:paraId="13589F88" w14:textId="77777777" w:rsidR="00957771" w:rsidRPr="00FB0A38" w:rsidRDefault="00957771" w:rsidP="0032623B">
            <w:pPr>
              <w:pStyle w:val="ListParagraph"/>
              <w:numPr>
                <w:ilvl w:val="0"/>
                <w:numId w:val="96"/>
              </w:numPr>
              <w:autoSpaceDE w:val="0"/>
              <w:autoSpaceDN w:val="0"/>
              <w:adjustRightInd w:val="0"/>
              <w:rPr>
                <w:rFonts w:cstheme="minorHAnsi"/>
                <w:sz w:val="18"/>
              </w:rPr>
            </w:pPr>
            <w:r w:rsidRPr="00FB0A38">
              <w:rPr>
                <w:rFonts w:cstheme="minorHAnsi"/>
                <w:sz w:val="18"/>
              </w:rPr>
              <w:t>The UN-REDD NP is rightly poised to take up this activity on a priority basis since this is out of mainstream BFD activities.</w:t>
            </w:r>
          </w:p>
        </w:tc>
      </w:tr>
      <w:tr w:rsidR="00957771" w:rsidRPr="00FB0A38" w14:paraId="3403DBA6" w14:textId="77777777" w:rsidTr="003462CA">
        <w:tc>
          <w:tcPr>
            <w:tcW w:w="1936" w:type="dxa"/>
            <w:vMerge/>
          </w:tcPr>
          <w:p w14:paraId="21CBE09E" w14:textId="77777777" w:rsidR="00957771" w:rsidRPr="00FB0A38" w:rsidRDefault="00957771" w:rsidP="003462CA">
            <w:pPr>
              <w:autoSpaceDE w:val="0"/>
              <w:autoSpaceDN w:val="0"/>
              <w:adjustRightInd w:val="0"/>
              <w:rPr>
                <w:rFonts w:cstheme="minorHAnsi"/>
                <w:b/>
                <w:color w:val="000000"/>
                <w:sz w:val="18"/>
                <w:szCs w:val="18"/>
              </w:rPr>
            </w:pPr>
          </w:p>
        </w:tc>
        <w:tc>
          <w:tcPr>
            <w:tcW w:w="1942" w:type="dxa"/>
          </w:tcPr>
          <w:p w14:paraId="2574BFAD" w14:textId="77777777" w:rsidR="00957771" w:rsidRPr="00FB0A38" w:rsidRDefault="00957771" w:rsidP="003462CA">
            <w:pPr>
              <w:autoSpaceDE w:val="0"/>
              <w:autoSpaceDN w:val="0"/>
              <w:adjustRightInd w:val="0"/>
              <w:rPr>
                <w:rFonts w:eastAsia="Times New Roman" w:cstheme="minorHAnsi"/>
                <w:color w:val="000000"/>
                <w:sz w:val="18"/>
                <w:szCs w:val="18"/>
              </w:rPr>
            </w:pPr>
            <w:r w:rsidRPr="00FB0A38">
              <w:rPr>
                <w:rFonts w:cstheme="minorHAnsi"/>
                <w:color w:val="000000"/>
                <w:sz w:val="18"/>
                <w:szCs w:val="18"/>
              </w:rPr>
              <w:t>PLR Review and suggest revision of Transit Rules for CHT and Sundarban</w:t>
            </w:r>
          </w:p>
        </w:tc>
        <w:tc>
          <w:tcPr>
            <w:tcW w:w="2002" w:type="dxa"/>
          </w:tcPr>
          <w:p w14:paraId="0AEA251F" w14:textId="77777777" w:rsidR="00957771" w:rsidRPr="00FB0A38" w:rsidRDefault="00957771" w:rsidP="00A72698">
            <w:pPr>
              <w:pStyle w:val="ListParagraph"/>
              <w:numPr>
                <w:ilvl w:val="0"/>
                <w:numId w:val="67"/>
              </w:numPr>
              <w:rPr>
                <w:rFonts w:cstheme="minorHAnsi"/>
                <w:color w:val="000000"/>
                <w:sz w:val="18"/>
                <w:szCs w:val="18"/>
              </w:rPr>
            </w:pPr>
            <w:r w:rsidRPr="00FB0A38">
              <w:rPr>
                <w:rFonts w:cstheme="minorHAnsi"/>
                <w:color w:val="000000"/>
                <w:sz w:val="18"/>
                <w:szCs w:val="18"/>
              </w:rPr>
              <w:t>Engage consultants to prepare the document.</w:t>
            </w:r>
          </w:p>
          <w:p w14:paraId="539EBE7F" w14:textId="77777777" w:rsidR="00957771" w:rsidRPr="00FB0A38" w:rsidRDefault="00957771" w:rsidP="00A72698">
            <w:pPr>
              <w:pStyle w:val="ListParagraph"/>
              <w:numPr>
                <w:ilvl w:val="0"/>
                <w:numId w:val="67"/>
              </w:numPr>
              <w:rPr>
                <w:rFonts w:cstheme="minorHAnsi"/>
                <w:color w:val="000000"/>
                <w:sz w:val="18"/>
                <w:szCs w:val="18"/>
              </w:rPr>
            </w:pPr>
            <w:r w:rsidRPr="00FB0A38">
              <w:rPr>
                <w:rFonts w:cstheme="minorHAnsi"/>
                <w:color w:val="000000"/>
                <w:sz w:val="18"/>
                <w:szCs w:val="18"/>
              </w:rPr>
              <w:t>Vetting of the consultant’s output.</w:t>
            </w:r>
          </w:p>
          <w:p w14:paraId="0BFEFCBC" w14:textId="77777777" w:rsidR="00957771" w:rsidRPr="00FB0A38" w:rsidRDefault="00957771" w:rsidP="00A72698">
            <w:pPr>
              <w:pStyle w:val="ListParagraph"/>
              <w:numPr>
                <w:ilvl w:val="0"/>
                <w:numId w:val="67"/>
              </w:numPr>
              <w:rPr>
                <w:rFonts w:cstheme="minorHAnsi"/>
                <w:color w:val="000000"/>
                <w:sz w:val="18"/>
                <w:szCs w:val="18"/>
              </w:rPr>
            </w:pPr>
            <w:r w:rsidRPr="00FB0A38">
              <w:rPr>
                <w:rFonts w:cstheme="minorHAnsi"/>
                <w:color w:val="000000"/>
                <w:sz w:val="18"/>
                <w:szCs w:val="18"/>
              </w:rPr>
              <w:t>BFD to get processed and notified.</w:t>
            </w:r>
          </w:p>
        </w:tc>
        <w:tc>
          <w:tcPr>
            <w:tcW w:w="3655" w:type="dxa"/>
          </w:tcPr>
          <w:p w14:paraId="50326FAB" w14:textId="77777777" w:rsidR="00957771" w:rsidRPr="00FB0A38" w:rsidRDefault="00957771" w:rsidP="0032623B">
            <w:pPr>
              <w:pStyle w:val="ListParagraph"/>
              <w:numPr>
                <w:ilvl w:val="0"/>
                <w:numId w:val="96"/>
              </w:numPr>
              <w:autoSpaceDE w:val="0"/>
              <w:autoSpaceDN w:val="0"/>
              <w:adjustRightInd w:val="0"/>
              <w:rPr>
                <w:rFonts w:cstheme="minorHAnsi"/>
                <w:sz w:val="18"/>
              </w:rPr>
            </w:pPr>
            <w:r w:rsidRPr="00FB0A38">
              <w:rPr>
                <w:rFonts w:cstheme="minorHAnsi"/>
                <w:sz w:val="18"/>
              </w:rPr>
              <w:t>The issue of Transit Rules, especially at the CHT, is a sore one but the issue deserves priority attention in addressing some of the drivers of D&amp;D.</w:t>
            </w:r>
          </w:p>
          <w:p w14:paraId="39F2D5E1" w14:textId="77777777" w:rsidR="00957771" w:rsidRPr="00FB0A38" w:rsidRDefault="00957771" w:rsidP="0032623B">
            <w:pPr>
              <w:pStyle w:val="ListParagraph"/>
              <w:numPr>
                <w:ilvl w:val="0"/>
                <w:numId w:val="96"/>
              </w:numPr>
              <w:autoSpaceDE w:val="0"/>
              <w:autoSpaceDN w:val="0"/>
              <w:adjustRightInd w:val="0"/>
              <w:rPr>
                <w:rFonts w:cstheme="minorHAnsi"/>
                <w:sz w:val="18"/>
              </w:rPr>
            </w:pPr>
            <w:r w:rsidRPr="00FB0A38">
              <w:rPr>
                <w:rFonts w:cstheme="minorHAnsi"/>
                <w:sz w:val="18"/>
              </w:rPr>
              <w:t>The UN-REDD NP should design a study and begin a consultative process to help BFD.</w:t>
            </w:r>
          </w:p>
        </w:tc>
      </w:tr>
      <w:tr w:rsidR="00957771" w:rsidRPr="00FB0A38" w14:paraId="4D64496F" w14:textId="77777777" w:rsidTr="003462CA">
        <w:tc>
          <w:tcPr>
            <w:tcW w:w="1936" w:type="dxa"/>
            <w:vMerge/>
          </w:tcPr>
          <w:p w14:paraId="130E5104" w14:textId="77777777" w:rsidR="00957771" w:rsidRPr="00FB0A38" w:rsidRDefault="00957771" w:rsidP="003462CA">
            <w:pPr>
              <w:autoSpaceDE w:val="0"/>
              <w:autoSpaceDN w:val="0"/>
              <w:adjustRightInd w:val="0"/>
              <w:rPr>
                <w:rFonts w:cstheme="minorHAnsi"/>
                <w:b/>
                <w:color w:val="000000"/>
                <w:sz w:val="18"/>
                <w:szCs w:val="18"/>
              </w:rPr>
            </w:pPr>
          </w:p>
        </w:tc>
        <w:tc>
          <w:tcPr>
            <w:tcW w:w="1942" w:type="dxa"/>
          </w:tcPr>
          <w:p w14:paraId="2746B489" w14:textId="77777777" w:rsidR="00957771" w:rsidRPr="00FB0A38" w:rsidRDefault="00957771" w:rsidP="003462CA">
            <w:pPr>
              <w:autoSpaceDE w:val="0"/>
              <w:autoSpaceDN w:val="0"/>
              <w:adjustRightInd w:val="0"/>
              <w:rPr>
                <w:rFonts w:eastAsia="Times New Roman" w:cstheme="minorHAnsi"/>
                <w:color w:val="000000"/>
                <w:sz w:val="18"/>
                <w:szCs w:val="18"/>
              </w:rPr>
            </w:pPr>
            <w:r w:rsidRPr="00FB0A38">
              <w:rPr>
                <w:rFonts w:cstheme="minorHAnsi"/>
                <w:color w:val="000000"/>
                <w:sz w:val="18"/>
                <w:szCs w:val="18"/>
              </w:rPr>
              <w:t>Promote synthetic pole manufacturing for betel leaf cultivation through incentives</w:t>
            </w:r>
          </w:p>
        </w:tc>
        <w:tc>
          <w:tcPr>
            <w:tcW w:w="2002" w:type="dxa"/>
          </w:tcPr>
          <w:p w14:paraId="5E88BA71" w14:textId="77777777" w:rsidR="00957771" w:rsidRPr="00FB0A38" w:rsidRDefault="00957771" w:rsidP="00957771">
            <w:pPr>
              <w:pStyle w:val="ListParagraph"/>
              <w:numPr>
                <w:ilvl w:val="0"/>
                <w:numId w:val="58"/>
              </w:numPr>
              <w:rPr>
                <w:rFonts w:cstheme="minorHAnsi"/>
                <w:color w:val="000000"/>
                <w:sz w:val="18"/>
                <w:szCs w:val="18"/>
              </w:rPr>
            </w:pPr>
            <w:r w:rsidRPr="00FB0A38">
              <w:rPr>
                <w:rFonts w:cstheme="minorHAnsi"/>
                <w:color w:val="000000"/>
                <w:sz w:val="18"/>
                <w:szCs w:val="18"/>
              </w:rPr>
              <w:t>Identification of willing entrepreneurs.</w:t>
            </w:r>
          </w:p>
          <w:p w14:paraId="3E65769D" w14:textId="77777777" w:rsidR="00957771" w:rsidRPr="00FB0A38" w:rsidRDefault="00957771" w:rsidP="00957771">
            <w:pPr>
              <w:pStyle w:val="ListParagraph"/>
              <w:numPr>
                <w:ilvl w:val="0"/>
                <w:numId w:val="58"/>
              </w:numPr>
              <w:rPr>
                <w:rFonts w:cstheme="minorHAnsi"/>
                <w:color w:val="000000"/>
                <w:sz w:val="18"/>
                <w:szCs w:val="18"/>
              </w:rPr>
            </w:pPr>
            <w:r w:rsidRPr="00FB0A38">
              <w:rPr>
                <w:rFonts w:cstheme="minorHAnsi"/>
                <w:color w:val="000000"/>
                <w:sz w:val="18"/>
                <w:szCs w:val="18"/>
              </w:rPr>
              <w:t>Provide Financial Assistance.</w:t>
            </w:r>
          </w:p>
        </w:tc>
        <w:tc>
          <w:tcPr>
            <w:tcW w:w="3655" w:type="dxa"/>
          </w:tcPr>
          <w:p w14:paraId="55843EA6" w14:textId="77777777" w:rsidR="00957771" w:rsidRPr="00FB0A38" w:rsidRDefault="00957771" w:rsidP="0032623B">
            <w:pPr>
              <w:pStyle w:val="ListParagraph"/>
              <w:numPr>
                <w:ilvl w:val="0"/>
                <w:numId w:val="97"/>
              </w:numPr>
              <w:autoSpaceDE w:val="0"/>
              <w:autoSpaceDN w:val="0"/>
              <w:adjustRightInd w:val="0"/>
              <w:rPr>
                <w:rFonts w:cstheme="minorHAnsi"/>
                <w:sz w:val="18"/>
              </w:rPr>
            </w:pPr>
            <w:r w:rsidRPr="00FB0A38">
              <w:rPr>
                <w:rFonts w:cstheme="minorHAnsi"/>
                <w:sz w:val="18"/>
              </w:rPr>
              <w:t>A major threat to regeneration and new plantation is the use of small saplings as poles in betel leaf cultivation in the south. An alternate source has not been explored. The UN-REDD NP can effectively and quickly mobilize efforts to address the issue with a pilot initiative that can be scaled up by BFD through larger initiatives, for instance, SUFAL.</w:t>
            </w:r>
          </w:p>
        </w:tc>
      </w:tr>
      <w:tr w:rsidR="00957771" w:rsidRPr="00FB0A38" w14:paraId="1B9C855F" w14:textId="77777777" w:rsidTr="003462CA">
        <w:tc>
          <w:tcPr>
            <w:tcW w:w="9535" w:type="dxa"/>
            <w:gridSpan w:val="4"/>
          </w:tcPr>
          <w:p w14:paraId="1B620D14" w14:textId="77777777" w:rsidR="00957771" w:rsidRPr="00FB0A38" w:rsidRDefault="00957771" w:rsidP="003462CA">
            <w:pPr>
              <w:autoSpaceDE w:val="0"/>
              <w:autoSpaceDN w:val="0"/>
              <w:adjustRightInd w:val="0"/>
              <w:jc w:val="center"/>
              <w:rPr>
                <w:rFonts w:cstheme="minorHAnsi"/>
                <w:b/>
              </w:rPr>
            </w:pPr>
            <w:r w:rsidRPr="00FB0A38">
              <w:rPr>
                <w:rFonts w:cstheme="minorHAnsi"/>
                <w:b/>
              </w:rPr>
              <w:t>Bundle 7</w:t>
            </w:r>
          </w:p>
        </w:tc>
      </w:tr>
      <w:tr w:rsidR="00957771" w:rsidRPr="00FB0A38" w14:paraId="4512A2A0" w14:textId="77777777" w:rsidTr="003462CA">
        <w:tc>
          <w:tcPr>
            <w:tcW w:w="1936" w:type="dxa"/>
          </w:tcPr>
          <w:p w14:paraId="5EB53D77" w14:textId="77777777" w:rsidR="00957771" w:rsidRPr="00FB0A38" w:rsidRDefault="00957771" w:rsidP="003462CA">
            <w:pPr>
              <w:autoSpaceDE w:val="0"/>
              <w:autoSpaceDN w:val="0"/>
              <w:adjustRightInd w:val="0"/>
              <w:rPr>
                <w:rFonts w:cstheme="minorHAnsi"/>
                <w:b/>
                <w:color w:val="000000"/>
                <w:sz w:val="18"/>
                <w:szCs w:val="18"/>
              </w:rPr>
            </w:pPr>
            <w:r w:rsidRPr="00FB0A38">
              <w:rPr>
                <w:rFonts w:cstheme="minorHAnsi"/>
                <w:b/>
                <w:color w:val="000000"/>
                <w:sz w:val="18"/>
                <w:szCs w:val="18"/>
              </w:rPr>
              <w:t>Improving Institutional Capacity of Stakeholders for Addressing Deforestation and Forest Degradation</w:t>
            </w:r>
          </w:p>
        </w:tc>
        <w:tc>
          <w:tcPr>
            <w:tcW w:w="1942" w:type="dxa"/>
          </w:tcPr>
          <w:p w14:paraId="6A03E1A8" w14:textId="77777777" w:rsidR="00957771" w:rsidRPr="00FB0A38" w:rsidRDefault="00957771" w:rsidP="003462CA">
            <w:pPr>
              <w:autoSpaceDE w:val="0"/>
              <w:autoSpaceDN w:val="0"/>
              <w:adjustRightInd w:val="0"/>
              <w:rPr>
                <w:rFonts w:eastAsia="Times New Roman" w:cstheme="minorHAnsi"/>
                <w:color w:val="000000"/>
                <w:sz w:val="18"/>
                <w:szCs w:val="18"/>
              </w:rPr>
            </w:pPr>
            <w:r w:rsidRPr="00FB0A38">
              <w:rPr>
                <w:rFonts w:eastAsia="Times New Roman" w:cstheme="minorHAnsi"/>
                <w:color w:val="000000"/>
                <w:sz w:val="18"/>
                <w:szCs w:val="18"/>
              </w:rPr>
              <w:t>Establish a full-fledged Monitoring, Evaluation and Learning (MEL) Division at CCF’s Office, BFD</w:t>
            </w:r>
          </w:p>
        </w:tc>
        <w:tc>
          <w:tcPr>
            <w:tcW w:w="2002" w:type="dxa"/>
          </w:tcPr>
          <w:p w14:paraId="31F4EBA9" w14:textId="77777777" w:rsidR="00957771" w:rsidRPr="00FB0A38" w:rsidRDefault="00957771" w:rsidP="003462CA">
            <w:pPr>
              <w:autoSpaceDE w:val="0"/>
              <w:autoSpaceDN w:val="0"/>
              <w:adjustRightInd w:val="0"/>
              <w:rPr>
                <w:rFonts w:cstheme="minorHAnsi"/>
                <w:color w:val="000000"/>
                <w:sz w:val="18"/>
                <w:szCs w:val="18"/>
              </w:rPr>
            </w:pPr>
            <w:r w:rsidRPr="00FB0A38">
              <w:rPr>
                <w:rFonts w:eastAsia="Times New Roman" w:cstheme="minorHAnsi"/>
                <w:color w:val="000000"/>
                <w:sz w:val="18"/>
                <w:szCs w:val="18"/>
              </w:rPr>
              <w:t>Establish a web-based MEL system from BFD HQ down to all Range Offices</w:t>
            </w:r>
          </w:p>
        </w:tc>
        <w:tc>
          <w:tcPr>
            <w:tcW w:w="3655" w:type="dxa"/>
          </w:tcPr>
          <w:p w14:paraId="1C016F04" w14:textId="77777777" w:rsidR="00957771" w:rsidRPr="00FB0A38" w:rsidRDefault="00957771" w:rsidP="0032623B">
            <w:pPr>
              <w:pStyle w:val="ListParagraph"/>
              <w:numPr>
                <w:ilvl w:val="0"/>
                <w:numId w:val="97"/>
              </w:numPr>
              <w:autoSpaceDE w:val="0"/>
              <w:autoSpaceDN w:val="0"/>
              <w:adjustRightInd w:val="0"/>
              <w:rPr>
                <w:rFonts w:cstheme="minorHAnsi"/>
                <w:sz w:val="18"/>
              </w:rPr>
            </w:pPr>
            <w:r w:rsidRPr="00FB0A38">
              <w:rPr>
                <w:rFonts w:cstheme="minorHAnsi"/>
                <w:sz w:val="18"/>
              </w:rPr>
              <w:t>The UN-REDD NP is proposing to establish a REDD+ Unit at BFD. Instead of establishing a small, narrowly focused Unit, the effort should aim at contributing to a more inclusive MEL Division at the BFD that will be permanent and well equipped with properly skilled human resources.</w:t>
            </w:r>
          </w:p>
          <w:p w14:paraId="7E0C9DE7" w14:textId="77777777" w:rsidR="00957771" w:rsidRPr="00FB0A38" w:rsidRDefault="00957771" w:rsidP="0032623B">
            <w:pPr>
              <w:pStyle w:val="ListParagraph"/>
              <w:numPr>
                <w:ilvl w:val="0"/>
                <w:numId w:val="97"/>
              </w:numPr>
              <w:autoSpaceDE w:val="0"/>
              <w:autoSpaceDN w:val="0"/>
              <w:adjustRightInd w:val="0"/>
              <w:rPr>
                <w:rFonts w:cstheme="minorHAnsi"/>
                <w:sz w:val="18"/>
              </w:rPr>
            </w:pPr>
            <w:r w:rsidRPr="00FB0A38">
              <w:rPr>
                <w:rFonts w:cstheme="minorHAnsi"/>
                <w:sz w:val="18"/>
              </w:rPr>
              <w:t xml:space="preserve">The current initiatives (MRV, NFI, etc.) that use RIMS should be harmonized. </w:t>
            </w:r>
          </w:p>
        </w:tc>
      </w:tr>
      <w:tr w:rsidR="00957771" w:rsidRPr="00FB0A38" w14:paraId="497EB5A5" w14:textId="77777777" w:rsidTr="003462CA">
        <w:tc>
          <w:tcPr>
            <w:tcW w:w="9535" w:type="dxa"/>
            <w:gridSpan w:val="4"/>
          </w:tcPr>
          <w:p w14:paraId="76F5A9C4" w14:textId="77777777" w:rsidR="00957771" w:rsidRPr="00FB0A38" w:rsidRDefault="00957771" w:rsidP="003462CA">
            <w:pPr>
              <w:autoSpaceDE w:val="0"/>
              <w:autoSpaceDN w:val="0"/>
              <w:adjustRightInd w:val="0"/>
              <w:jc w:val="center"/>
              <w:rPr>
                <w:rFonts w:cstheme="minorHAnsi"/>
                <w:b/>
              </w:rPr>
            </w:pPr>
            <w:r w:rsidRPr="00FB0A38">
              <w:rPr>
                <w:rFonts w:cstheme="minorHAnsi"/>
                <w:b/>
              </w:rPr>
              <w:t>Bundle 8</w:t>
            </w:r>
          </w:p>
        </w:tc>
      </w:tr>
      <w:tr w:rsidR="00957771" w:rsidRPr="00FB0A38" w14:paraId="53468D81" w14:textId="77777777" w:rsidTr="003462CA">
        <w:trPr>
          <w:trHeight w:val="1978"/>
        </w:trPr>
        <w:tc>
          <w:tcPr>
            <w:tcW w:w="1936" w:type="dxa"/>
          </w:tcPr>
          <w:p w14:paraId="1D0B5515" w14:textId="77777777" w:rsidR="00957771" w:rsidRPr="00FB0A38" w:rsidRDefault="00957771" w:rsidP="003462CA">
            <w:pPr>
              <w:autoSpaceDE w:val="0"/>
              <w:autoSpaceDN w:val="0"/>
              <w:adjustRightInd w:val="0"/>
              <w:rPr>
                <w:rFonts w:cstheme="minorHAnsi"/>
                <w:b/>
                <w:color w:val="000000"/>
                <w:sz w:val="18"/>
                <w:szCs w:val="18"/>
              </w:rPr>
            </w:pPr>
            <w:r w:rsidRPr="00FB0A38">
              <w:rPr>
                <w:rFonts w:cstheme="minorHAnsi"/>
                <w:b/>
                <w:color w:val="000000"/>
                <w:sz w:val="18"/>
                <w:szCs w:val="18"/>
              </w:rPr>
              <w:t>Developing a Communications Protocol for Mass Awareness Generation</w:t>
            </w:r>
          </w:p>
        </w:tc>
        <w:tc>
          <w:tcPr>
            <w:tcW w:w="1942" w:type="dxa"/>
          </w:tcPr>
          <w:p w14:paraId="56CBCDCF" w14:textId="77777777" w:rsidR="00957771" w:rsidRPr="00FB0A38" w:rsidRDefault="00957771" w:rsidP="003462CA">
            <w:pPr>
              <w:autoSpaceDE w:val="0"/>
              <w:autoSpaceDN w:val="0"/>
              <w:adjustRightInd w:val="0"/>
              <w:rPr>
                <w:rFonts w:eastAsia="Times New Roman" w:cstheme="minorHAnsi"/>
                <w:color w:val="000000"/>
                <w:sz w:val="18"/>
                <w:szCs w:val="18"/>
              </w:rPr>
            </w:pPr>
            <w:r w:rsidRPr="00FB0A38">
              <w:rPr>
                <w:rFonts w:eastAsia="Times New Roman" w:cstheme="minorHAnsi"/>
                <w:color w:val="000000"/>
                <w:sz w:val="18"/>
                <w:szCs w:val="18"/>
              </w:rPr>
              <w:t>Establish a Communication Cell at BFD HQ.</w:t>
            </w:r>
          </w:p>
        </w:tc>
        <w:tc>
          <w:tcPr>
            <w:tcW w:w="2002" w:type="dxa"/>
          </w:tcPr>
          <w:p w14:paraId="63A36D77" w14:textId="77777777" w:rsidR="00957771" w:rsidRPr="00FB0A38" w:rsidRDefault="00957771" w:rsidP="0032623B">
            <w:pPr>
              <w:pStyle w:val="ListParagraph"/>
              <w:numPr>
                <w:ilvl w:val="0"/>
                <w:numId w:val="98"/>
              </w:numPr>
              <w:rPr>
                <w:rFonts w:cstheme="minorHAnsi"/>
                <w:color w:val="000000"/>
                <w:sz w:val="18"/>
                <w:szCs w:val="18"/>
              </w:rPr>
            </w:pPr>
            <w:r w:rsidRPr="00FB0A38">
              <w:rPr>
                <w:rFonts w:cstheme="minorHAnsi"/>
                <w:color w:val="000000"/>
                <w:sz w:val="18"/>
                <w:szCs w:val="18"/>
              </w:rPr>
              <w:t>Develop a Communication Strategy</w:t>
            </w:r>
          </w:p>
          <w:p w14:paraId="0FAB6452" w14:textId="77777777" w:rsidR="00957771" w:rsidRPr="00FB0A38" w:rsidRDefault="00957771" w:rsidP="0032623B">
            <w:pPr>
              <w:pStyle w:val="ListParagraph"/>
              <w:numPr>
                <w:ilvl w:val="0"/>
                <w:numId w:val="98"/>
              </w:numPr>
              <w:rPr>
                <w:rFonts w:cstheme="minorHAnsi"/>
                <w:color w:val="000000"/>
                <w:sz w:val="18"/>
                <w:szCs w:val="18"/>
              </w:rPr>
            </w:pPr>
            <w:r w:rsidRPr="00FB0A38">
              <w:rPr>
                <w:rFonts w:cstheme="minorHAnsi"/>
                <w:color w:val="000000"/>
                <w:sz w:val="18"/>
                <w:szCs w:val="18"/>
              </w:rPr>
              <w:t>Prepare an Organogram and ToR for the Communication Cell and its personnel</w:t>
            </w:r>
          </w:p>
        </w:tc>
        <w:tc>
          <w:tcPr>
            <w:tcW w:w="3655" w:type="dxa"/>
          </w:tcPr>
          <w:p w14:paraId="3D345B75" w14:textId="77777777" w:rsidR="00957771" w:rsidRPr="00FB0A38" w:rsidRDefault="00957771" w:rsidP="0032623B">
            <w:pPr>
              <w:pStyle w:val="ListParagraph"/>
              <w:numPr>
                <w:ilvl w:val="0"/>
                <w:numId w:val="99"/>
              </w:numPr>
              <w:autoSpaceDE w:val="0"/>
              <w:autoSpaceDN w:val="0"/>
              <w:adjustRightInd w:val="0"/>
              <w:rPr>
                <w:rFonts w:cstheme="minorHAnsi"/>
                <w:sz w:val="18"/>
              </w:rPr>
            </w:pPr>
            <w:r w:rsidRPr="00FB0A38">
              <w:rPr>
                <w:rFonts w:cstheme="minorHAnsi"/>
                <w:sz w:val="18"/>
              </w:rPr>
              <w:t>Developing a Communication Strategy for the forestry sector should be a prime priority of the UN-REDD NP.</w:t>
            </w:r>
          </w:p>
          <w:p w14:paraId="1CA55DCA" w14:textId="77777777" w:rsidR="00957771" w:rsidRPr="00FB0A38" w:rsidRDefault="00957771" w:rsidP="0032623B">
            <w:pPr>
              <w:pStyle w:val="ListParagraph"/>
              <w:numPr>
                <w:ilvl w:val="0"/>
                <w:numId w:val="99"/>
              </w:numPr>
              <w:autoSpaceDE w:val="0"/>
              <w:autoSpaceDN w:val="0"/>
              <w:adjustRightInd w:val="0"/>
              <w:rPr>
                <w:rFonts w:cstheme="minorHAnsi"/>
                <w:sz w:val="18"/>
              </w:rPr>
            </w:pPr>
            <w:r w:rsidRPr="00FB0A38">
              <w:rPr>
                <w:rFonts w:cstheme="minorHAnsi"/>
                <w:sz w:val="18"/>
              </w:rPr>
              <w:t>Helping the BFD with the Organogram and ToR will contribute enormously to the overall capacity building efforts.</w:t>
            </w:r>
          </w:p>
          <w:p w14:paraId="0F0BD066" w14:textId="38AD6FC4" w:rsidR="00957771" w:rsidRPr="00FB0A38" w:rsidRDefault="00957771" w:rsidP="0032623B">
            <w:pPr>
              <w:pStyle w:val="ListParagraph"/>
              <w:numPr>
                <w:ilvl w:val="0"/>
                <w:numId w:val="99"/>
              </w:numPr>
              <w:autoSpaceDE w:val="0"/>
              <w:autoSpaceDN w:val="0"/>
              <w:adjustRightInd w:val="0"/>
              <w:rPr>
                <w:rFonts w:cstheme="minorHAnsi"/>
                <w:sz w:val="18"/>
              </w:rPr>
            </w:pPr>
            <w:r w:rsidRPr="00FB0A38">
              <w:rPr>
                <w:rFonts w:cstheme="minorHAnsi"/>
                <w:sz w:val="18"/>
              </w:rPr>
              <w:t>The UN-REDD NP may examine options in consultation with the BFD</w:t>
            </w:r>
            <w:r w:rsidR="000817F7" w:rsidRPr="00FB0A38">
              <w:rPr>
                <w:rFonts w:cstheme="minorHAnsi"/>
                <w:sz w:val="18"/>
              </w:rPr>
              <w:t xml:space="preserve"> and develop an effective coordination mechanism</w:t>
            </w:r>
            <w:r w:rsidRPr="00FB0A38">
              <w:rPr>
                <w:rFonts w:cstheme="minorHAnsi"/>
                <w:sz w:val="18"/>
              </w:rPr>
              <w:t>.</w:t>
            </w:r>
          </w:p>
        </w:tc>
      </w:tr>
    </w:tbl>
    <w:p w14:paraId="54AF6D65" w14:textId="77777777" w:rsidR="00957771" w:rsidRPr="00FB0A38" w:rsidRDefault="00957771" w:rsidP="00957771">
      <w:pPr>
        <w:autoSpaceDE w:val="0"/>
        <w:autoSpaceDN w:val="0"/>
        <w:adjustRightInd w:val="0"/>
        <w:spacing w:after="0" w:line="240" w:lineRule="auto"/>
        <w:rPr>
          <w:rFonts w:cstheme="minorHAnsi"/>
        </w:rPr>
      </w:pPr>
    </w:p>
    <w:p w14:paraId="60BEB35C" w14:textId="468FA91F" w:rsidR="002069B0" w:rsidRPr="00FB0A38" w:rsidRDefault="002069B0" w:rsidP="00BF0686">
      <w:pPr>
        <w:pStyle w:val="ListParagraph"/>
        <w:numPr>
          <w:ilvl w:val="1"/>
          <w:numId w:val="72"/>
        </w:numPr>
        <w:tabs>
          <w:tab w:val="left" w:pos="-360"/>
        </w:tabs>
        <w:spacing w:after="0" w:line="240" w:lineRule="auto"/>
        <w:rPr>
          <w:rFonts w:cstheme="minorHAnsi"/>
          <w:b/>
          <w:sz w:val="28"/>
        </w:rPr>
      </w:pPr>
      <w:r w:rsidRPr="00FB0A38">
        <w:rPr>
          <w:rFonts w:cstheme="minorHAnsi"/>
          <w:b/>
          <w:sz w:val="28"/>
        </w:rPr>
        <w:t>Implementation Approach</w:t>
      </w:r>
    </w:p>
    <w:p w14:paraId="0EF3B44E" w14:textId="77777777" w:rsidR="002069B0" w:rsidRPr="00FB0A38" w:rsidRDefault="002069B0" w:rsidP="002069B0">
      <w:pPr>
        <w:tabs>
          <w:tab w:val="left" w:pos="-360"/>
        </w:tabs>
        <w:spacing w:after="0" w:line="240" w:lineRule="auto"/>
        <w:rPr>
          <w:rFonts w:cstheme="minorHAnsi"/>
        </w:rPr>
      </w:pPr>
    </w:p>
    <w:p w14:paraId="67300E0C" w14:textId="3179664D" w:rsidR="00A57AE6" w:rsidRPr="00FB0A38" w:rsidRDefault="00A57AE6" w:rsidP="00A57AE6">
      <w:pPr>
        <w:spacing w:after="0" w:line="240" w:lineRule="auto"/>
        <w:rPr>
          <w:rFonts w:cstheme="minorHAnsi"/>
        </w:rPr>
      </w:pPr>
      <w:r w:rsidRPr="00FB0A38">
        <w:rPr>
          <w:rFonts w:cstheme="minorHAnsi"/>
          <w:b/>
        </w:rPr>
        <w:t>Coordination</w:t>
      </w:r>
      <w:r w:rsidRPr="00FB0A38">
        <w:rPr>
          <w:rFonts w:cstheme="minorHAnsi"/>
        </w:rPr>
        <w:t xml:space="preserve">: Lack of coordination among stakeholders has been repeatedly cited as a major factor that results in the failure of attempts to combat D&amp;D and </w:t>
      </w:r>
      <w:r w:rsidR="00290971" w:rsidRPr="00FB0A38">
        <w:rPr>
          <w:rFonts w:cstheme="minorHAnsi"/>
        </w:rPr>
        <w:t xml:space="preserve">attempts to legally challenge </w:t>
      </w:r>
      <w:r w:rsidRPr="00FB0A38">
        <w:rPr>
          <w:rFonts w:cstheme="minorHAnsi"/>
        </w:rPr>
        <w:t>forest offenses in inaction.  While inter-ministerial collaboration is a desirable goal, despite reasonable efforts, the past and ongoing forestry projects have had limited success in national level inter-ministerial collaboration. The National REDD+ Steering Committee has been formed. However, the committee is yet to hold its first meeting. The UN-REDD NP should immediately organize a launching meeting. Once up and running, the committee can take up the leading role in stimulating a functional cooperation among the ministries and agencies particularly those whose action or inaction has consequences in forest protection. The development partners funding and implementing conservation programs need to coordinate their efforts not only to avoid duplication but also to promote a unified conservation strategy. The Local Consultative Group (LCG) Environment and Climate Change Subgroup, which has been utilized sub-optimally so far, is the appropriate forum to trigger this coordination effort.</w:t>
      </w:r>
    </w:p>
    <w:p w14:paraId="4DF5B487" w14:textId="77777777" w:rsidR="009D21B9" w:rsidRPr="00FB0A38" w:rsidRDefault="009D21B9" w:rsidP="002069B0">
      <w:pPr>
        <w:spacing w:after="0" w:line="240" w:lineRule="auto"/>
        <w:rPr>
          <w:rFonts w:cstheme="minorHAnsi"/>
          <w:iCs/>
        </w:rPr>
      </w:pPr>
    </w:p>
    <w:p w14:paraId="750E2D2D" w14:textId="56DD88E0" w:rsidR="00290971" w:rsidRPr="00FB0A38" w:rsidRDefault="00A57AE6" w:rsidP="002069B0">
      <w:pPr>
        <w:spacing w:after="0" w:line="240" w:lineRule="auto"/>
        <w:rPr>
          <w:rFonts w:cstheme="minorHAnsi"/>
        </w:rPr>
      </w:pPr>
      <w:r w:rsidRPr="00FB0A38">
        <w:rPr>
          <w:rFonts w:cstheme="minorHAnsi"/>
          <w:b/>
          <w:iCs/>
        </w:rPr>
        <w:t>Inclusive and Shared Governance</w:t>
      </w:r>
      <w:r w:rsidRPr="00FB0A38">
        <w:rPr>
          <w:rFonts w:cstheme="minorHAnsi"/>
          <w:iCs/>
        </w:rPr>
        <w:t xml:space="preserve">: </w:t>
      </w:r>
      <w:r w:rsidR="002069B0" w:rsidRPr="00FB0A38">
        <w:rPr>
          <w:rFonts w:cstheme="minorHAnsi"/>
          <w:iCs/>
        </w:rPr>
        <w:t xml:space="preserve">The principle of “shared governance” will be the driver of actions at the community and local government level with a focused connection with the central </w:t>
      </w:r>
      <w:r w:rsidR="002069B0" w:rsidRPr="00FB0A38">
        <w:rPr>
          <w:rFonts w:cstheme="minorHAnsi"/>
          <w:iCs/>
        </w:rPr>
        <w:lastRenderedPageBreak/>
        <w:t>government.</w:t>
      </w:r>
      <w:r w:rsidR="002069B0" w:rsidRPr="00FB0A38">
        <w:rPr>
          <w:rStyle w:val="FootnoteReference"/>
          <w:rFonts w:cstheme="minorHAnsi"/>
          <w:iCs/>
        </w:rPr>
        <w:footnoteReference w:id="12"/>
      </w:r>
      <w:r w:rsidR="002069B0" w:rsidRPr="00FB0A38">
        <w:rPr>
          <w:rFonts w:cstheme="minorHAnsi"/>
          <w:iCs/>
        </w:rPr>
        <w:t xml:space="preserve">  This principle recognizes that local people and government must work together in order to conserve the natural resource base.  Each has a role to play in improved management; each must take responsibility for their actions; and there must be accountability on both sides.  Co-management has been practiced in Bangladesh for two decades now. There is recognized challenge in this approach as co-management has not worked in some areas around the world and has not resulted in improved natural resources management. This is mainly because of inadequate project design, which did not fully appreciate the temporal, social and policy challenges of co-management. </w:t>
      </w:r>
      <w:r w:rsidR="00290971" w:rsidRPr="00FB0A38">
        <w:rPr>
          <w:rFonts w:cstheme="minorHAnsi"/>
        </w:rPr>
        <w:t>The governance structure of the pilot REDD+ projects, wherever appropriate, must be necessarily inclusive across gender, class, status, economic, and ethnic divides. Consensual and pluralistic group processes for decision making enable the best compromises to be reached and ultimately result in improved collaboration.</w:t>
      </w:r>
    </w:p>
    <w:p w14:paraId="0BD8E281" w14:textId="1A761C46" w:rsidR="00290971" w:rsidRPr="00FB0A38" w:rsidRDefault="00290971" w:rsidP="002069B0">
      <w:pPr>
        <w:spacing w:after="0" w:line="240" w:lineRule="auto"/>
        <w:rPr>
          <w:rFonts w:cstheme="minorHAnsi"/>
          <w:iCs/>
        </w:rPr>
      </w:pPr>
    </w:p>
    <w:p w14:paraId="40275FC1" w14:textId="6937F146" w:rsidR="00290971" w:rsidRPr="00FB0A38" w:rsidRDefault="00290971" w:rsidP="002069B0">
      <w:pPr>
        <w:spacing w:after="0" w:line="240" w:lineRule="auto"/>
        <w:rPr>
          <w:rFonts w:cstheme="minorHAnsi"/>
          <w:iCs/>
        </w:rPr>
      </w:pPr>
      <w:r w:rsidRPr="00FB0A38">
        <w:rPr>
          <w:rFonts w:cstheme="minorHAnsi"/>
          <w:b/>
          <w:iCs/>
        </w:rPr>
        <w:t>Mainstreaming</w:t>
      </w:r>
      <w:r w:rsidRPr="00FB0A38">
        <w:rPr>
          <w:rFonts w:cstheme="minorHAnsi"/>
          <w:iCs/>
        </w:rPr>
        <w:t xml:space="preserve">: </w:t>
      </w:r>
      <w:r w:rsidR="00FC2A19" w:rsidRPr="00FB0A38">
        <w:rPr>
          <w:rFonts w:cstheme="minorHAnsi"/>
          <w:iCs/>
        </w:rPr>
        <w:t>Implementation of the UN-REDD+ Pilot Program will not be a standalone effort. The entire program will be part of the BFD’s overall SFM and conservation initiatives. Part of the pilot program, of course, may be a new beginning of a newer effort, e.g., initiating non-forest solutions to meet the growing demand for fuelwood or developing a communication strategy. These will, eventually, constitute part of the BFD’s regular program.</w:t>
      </w:r>
    </w:p>
    <w:p w14:paraId="222FF834" w14:textId="25519A57" w:rsidR="00FC2A19" w:rsidRPr="00FB0A38" w:rsidRDefault="00FC2A19" w:rsidP="002069B0">
      <w:pPr>
        <w:spacing w:after="0" w:line="240" w:lineRule="auto"/>
        <w:rPr>
          <w:rFonts w:cstheme="minorHAnsi"/>
          <w:iCs/>
        </w:rPr>
      </w:pPr>
    </w:p>
    <w:p w14:paraId="467A6B8B" w14:textId="10EC127F" w:rsidR="00420AED" w:rsidRPr="00FB0A38" w:rsidRDefault="00FC2A19" w:rsidP="00420AED">
      <w:pPr>
        <w:spacing w:after="0" w:line="240" w:lineRule="auto"/>
      </w:pPr>
      <w:r w:rsidRPr="00FB0A38">
        <w:rPr>
          <w:rFonts w:cstheme="minorHAnsi"/>
          <w:b/>
          <w:iCs/>
        </w:rPr>
        <w:t>Ensuring Safeguards</w:t>
      </w:r>
      <w:r w:rsidR="00727EE1" w:rsidRPr="00FB0A38">
        <w:rPr>
          <w:rFonts w:cstheme="minorHAnsi"/>
          <w:b/>
          <w:iCs/>
        </w:rPr>
        <w:t xml:space="preserve"> and Equitable Growth</w:t>
      </w:r>
      <w:r w:rsidRPr="00FB0A38">
        <w:rPr>
          <w:rFonts w:cstheme="minorHAnsi"/>
          <w:iCs/>
        </w:rPr>
        <w:t xml:space="preserve">: </w:t>
      </w:r>
      <w:r w:rsidR="00420AED" w:rsidRPr="00FB0A38">
        <w:rPr>
          <w:rFonts w:cstheme="minorHAnsi"/>
        </w:rPr>
        <w:t xml:space="preserve">The REDD+ social safeguards framework was developed as a result of rights-based movements because REDD+ has the potential to result in “the biggest land grab of all time… threatening the very survival of indigenous peoples and local communities”. The ‘No Rights No REDD’ movement has arisen primarily in response to the failure of climate negotiations to guarantee a binding commitment to indigenous rights and safeguards for indigenous and other forest people (Larson et al., 2013). </w:t>
      </w:r>
      <w:r w:rsidR="00420AED" w:rsidRPr="00FB0A38">
        <w:t>Land tenure in Bangladesh is very complicated. The situation is more complex in the CHT, where forests cover one-third of the total land. Bangladesh’s engagement in REDD+ necessitates a better understanding of the complexities of the tenure situation in the country. In implementing REDD+ activities, new ideas should emerge for improving forest governance and contributing to the effectiveness of national REDD+ objectives. Bangladesh has the PA and SF Rules that have the provisions for benefit sharing by the communities. It must be ensured that these provisions are adhered to in project design to ensure equitable growth.</w:t>
      </w:r>
      <w:r w:rsidR="00152EC7" w:rsidRPr="00FB0A38">
        <w:t xml:space="preserve"> </w:t>
      </w:r>
      <w:r w:rsidR="00152EC7" w:rsidRPr="00FB0A38">
        <w:rPr>
          <w:rFonts w:cstheme="minorHAnsi"/>
          <w:color w:val="1A1A1A"/>
        </w:rPr>
        <w:t>IUCN is working with a range of partners in Cameroon to enable and sustain multi-stakeholder participation as a mechanism for fostering rights-based REDD+ in seven REDD+ countries: Cameroon, Guatemala, Indonesia, Peru, Uganda, Mexico and Ghana. The approach can be examined.</w:t>
      </w:r>
    </w:p>
    <w:p w14:paraId="617C8730" w14:textId="77777777" w:rsidR="00420AED" w:rsidRPr="00FB0A38" w:rsidRDefault="00420AED" w:rsidP="00420AED">
      <w:pPr>
        <w:spacing w:after="0" w:line="240" w:lineRule="auto"/>
      </w:pPr>
    </w:p>
    <w:p w14:paraId="015B3886" w14:textId="77777777" w:rsidR="00420AED" w:rsidRPr="00FB0A38" w:rsidRDefault="00420AED" w:rsidP="00420AED">
      <w:pPr>
        <w:spacing w:after="0" w:line="240" w:lineRule="auto"/>
        <w:rPr>
          <w:rFonts w:cs="Frutiger-Light"/>
          <w:szCs w:val="24"/>
          <w:lang w:val="en-GB"/>
        </w:rPr>
      </w:pPr>
      <w:r w:rsidRPr="00FB0A38">
        <w:rPr>
          <w:rFonts w:cs="MyriadPro-It"/>
          <w:iCs/>
          <w:szCs w:val="24"/>
          <w:lang w:val="en-GB"/>
        </w:rPr>
        <w:t xml:space="preserve">Women’s participation in forestry activities, including functioning of women-only CPGs, has become quite widespread practice in last two decades. Review of 17 studies in natural resources management (Sharmin, 2018) demonstrated that increased participation by women leads to improvements in local natural resource governance and forest conservation efforts. </w:t>
      </w:r>
      <w:r w:rsidRPr="00FB0A38">
        <w:rPr>
          <w:rFonts w:cs="Frutiger-Light"/>
          <w:szCs w:val="24"/>
          <w:lang w:val="en-GB"/>
        </w:rPr>
        <w:t xml:space="preserve">Enhancing women’s engagement as decision-makers can lead to improved outcomes relevant to REDD+, such as increased regeneration and forest growth, and increased carbon stock. </w:t>
      </w:r>
      <w:r w:rsidRPr="00FB0A38">
        <w:t>The UN-REDD NP complemented the environmental safeguards for the REDD+ program. These safeguards must be followed throughout REDD+ implementation practices.</w:t>
      </w:r>
    </w:p>
    <w:p w14:paraId="469ABEF7" w14:textId="601DC29A" w:rsidR="004D63CC" w:rsidRPr="00FB0A38" w:rsidRDefault="004D63CC">
      <w:pPr>
        <w:rPr>
          <w:rFonts w:cstheme="minorHAnsi"/>
          <w:iCs/>
        </w:rPr>
      </w:pPr>
      <w:r w:rsidRPr="00FB0A38">
        <w:rPr>
          <w:rFonts w:cstheme="minorHAnsi"/>
          <w:iCs/>
        </w:rPr>
        <w:br w:type="page"/>
      </w:r>
    </w:p>
    <w:p w14:paraId="62B8BB35" w14:textId="77777777" w:rsidR="00CA138F" w:rsidRPr="00FB0A38" w:rsidRDefault="00CA138F" w:rsidP="00CA138F">
      <w:pPr>
        <w:spacing w:after="0" w:line="240" w:lineRule="auto"/>
        <w:jc w:val="center"/>
        <w:rPr>
          <w:b/>
          <w:sz w:val="36"/>
        </w:rPr>
      </w:pPr>
      <w:r w:rsidRPr="00FB0A38">
        <w:rPr>
          <w:b/>
          <w:sz w:val="36"/>
        </w:rPr>
        <w:lastRenderedPageBreak/>
        <w:t>Select References</w:t>
      </w:r>
    </w:p>
    <w:p w14:paraId="63F2BA2A" w14:textId="77777777" w:rsidR="00CA138F" w:rsidRPr="00FB0A38" w:rsidRDefault="00CA138F" w:rsidP="00CA138F">
      <w:pPr>
        <w:autoSpaceDE w:val="0"/>
        <w:autoSpaceDN w:val="0"/>
        <w:adjustRightInd w:val="0"/>
        <w:spacing w:after="0" w:line="240" w:lineRule="auto"/>
        <w:rPr>
          <w:rFonts w:cstheme="minorHAnsi"/>
        </w:rPr>
      </w:pPr>
    </w:p>
    <w:p w14:paraId="71DCDC42" w14:textId="77777777" w:rsidR="00CA138F" w:rsidRPr="00FB0A38" w:rsidRDefault="00CA138F" w:rsidP="00CA138F">
      <w:pPr>
        <w:spacing w:after="0" w:line="240" w:lineRule="auto"/>
      </w:pPr>
      <w:r w:rsidRPr="00FB0A38">
        <w:t>Ahmed, K. 2018. Bangladesh Forests: A Point of Tension and Connection between Incoming Rohingya and Locals. Pacific Reports, January 2018.</w:t>
      </w:r>
    </w:p>
    <w:p w14:paraId="40FACB9C" w14:textId="77777777" w:rsidR="00CA138F" w:rsidRPr="00FB0A38" w:rsidRDefault="00CA138F" w:rsidP="00CA138F">
      <w:pPr>
        <w:spacing w:after="0" w:line="240" w:lineRule="auto"/>
      </w:pPr>
    </w:p>
    <w:p w14:paraId="7061EE45" w14:textId="77777777" w:rsidR="00CA138F" w:rsidRPr="00FB0A38" w:rsidRDefault="00CA138F" w:rsidP="00CA138F">
      <w:pPr>
        <w:spacing w:after="0" w:line="240" w:lineRule="auto"/>
      </w:pPr>
      <w:r w:rsidRPr="00FB0A38">
        <w:t>Altrell, D., Saket, M., Lyckebäck, L., &amp; Piazza, M. (2007). National Forest and Tree Resources Assessment 2005-2007 Bangladesh.</w:t>
      </w:r>
    </w:p>
    <w:p w14:paraId="77FEBBA8" w14:textId="77777777" w:rsidR="00CA138F" w:rsidRPr="00FB0A38" w:rsidRDefault="00CA138F" w:rsidP="00CA138F">
      <w:pPr>
        <w:spacing w:after="0" w:line="240" w:lineRule="auto"/>
      </w:pPr>
    </w:p>
    <w:p w14:paraId="02722022" w14:textId="77777777" w:rsidR="00CA138F" w:rsidRPr="00FB0A38" w:rsidRDefault="00CA138F" w:rsidP="00CA138F">
      <w:pPr>
        <w:spacing w:after="0" w:line="240" w:lineRule="auto"/>
      </w:pPr>
      <w:r w:rsidRPr="00FB0A38">
        <w:t>The Dhaka Tribune, 2018. Plan launched to check human-elephant conflict in Rohingya settlement. The Dhaka Tribune, March 2, 2018.</w:t>
      </w:r>
    </w:p>
    <w:p w14:paraId="6F4774D1" w14:textId="77777777" w:rsidR="00CA138F" w:rsidRPr="00FB0A38" w:rsidRDefault="00CA138F" w:rsidP="00CA138F">
      <w:pPr>
        <w:spacing w:after="0" w:line="240" w:lineRule="auto"/>
      </w:pPr>
    </w:p>
    <w:p w14:paraId="2359662C" w14:textId="77777777" w:rsidR="00CA138F" w:rsidRPr="00FB0A38" w:rsidRDefault="00CA138F" w:rsidP="00CA138F">
      <w:pPr>
        <w:spacing w:after="0" w:line="240" w:lineRule="auto"/>
        <w:rPr>
          <w:sz w:val="32"/>
        </w:rPr>
      </w:pPr>
      <w:r w:rsidRPr="00FB0A38">
        <w:rPr>
          <w:rFonts w:cstheme="minorHAnsi"/>
        </w:rPr>
        <w:t>The Daily Prothom Alo 2018. The Sundarbans is in a Greater Risk. The Daily Prothom Alo. April 4, 2018.</w:t>
      </w:r>
    </w:p>
    <w:p w14:paraId="37B17423" w14:textId="77777777" w:rsidR="00CA138F" w:rsidRPr="00FB0A38" w:rsidRDefault="00CA138F" w:rsidP="00CA138F">
      <w:pPr>
        <w:spacing w:after="0" w:line="240" w:lineRule="auto"/>
      </w:pPr>
    </w:p>
    <w:p w14:paraId="2DC12780" w14:textId="77777777" w:rsidR="00CA138F" w:rsidRPr="00FB0A38" w:rsidRDefault="00CA138F" w:rsidP="00CA138F">
      <w:pPr>
        <w:spacing w:after="0" w:line="240" w:lineRule="auto"/>
      </w:pPr>
      <w:r w:rsidRPr="00FB0A38">
        <w:t xml:space="preserve">DeCosse, Philip, Paul Thompson, Ishtiaq Uddin Ahmed, Ram Sharma, and Azharul Mazumder, Protected Area Co-Management Where People and Poverty Intersect: Lessons from Nishorgo in Bangladesh. USAID, 2012. </w:t>
      </w:r>
    </w:p>
    <w:p w14:paraId="66152999" w14:textId="77777777" w:rsidR="00CA138F" w:rsidRPr="00FB0A38" w:rsidRDefault="00CA138F" w:rsidP="00CA138F">
      <w:pPr>
        <w:spacing w:after="0" w:line="240" w:lineRule="auto"/>
      </w:pPr>
    </w:p>
    <w:p w14:paraId="54E9B317" w14:textId="77777777" w:rsidR="00CA138F" w:rsidRPr="00FB0A38" w:rsidRDefault="00CA138F" w:rsidP="00CA138F">
      <w:pPr>
        <w:spacing w:after="0" w:line="240" w:lineRule="auto"/>
      </w:pPr>
      <w:r w:rsidRPr="00FB0A38">
        <w:rPr>
          <w:sz w:val="23"/>
          <w:szCs w:val="23"/>
        </w:rPr>
        <w:t xml:space="preserve">FAO. 2008. National forest and tree resources assessment 2005-2007, Bangladesh. Rome. Online at: </w:t>
      </w:r>
      <w:hyperlink r:id="rId27" w:history="1">
        <w:r w:rsidRPr="00FB0A38">
          <w:rPr>
            <w:rStyle w:val="Hyperlink"/>
            <w:sz w:val="23"/>
            <w:szCs w:val="23"/>
          </w:rPr>
          <w:t>http://www.fao.org/forestry/17847/en/bgd</w:t>
        </w:r>
      </w:hyperlink>
      <w:r w:rsidRPr="00FB0A38">
        <w:rPr>
          <w:sz w:val="23"/>
          <w:szCs w:val="23"/>
        </w:rPr>
        <w:t xml:space="preserve"> </w:t>
      </w:r>
    </w:p>
    <w:p w14:paraId="24885166" w14:textId="77777777" w:rsidR="00CA138F" w:rsidRPr="00FB0A38" w:rsidRDefault="00CA138F" w:rsidP="00CA138F">
      <w:pPr>
        <w:pStyle w:val="Default"/>
        <w:rPr>
          <w:rFonts w:asciiTheme="minorHAnsi" w:hAnsiTheme="minorHAnsi" w:cstheme="minorHAnsi"/>
          <w:sz w:val="22"/>
          <w:szCs w:val="22"/>
        </w:rPr>
      </w:pPr>
    </w:p>
    <w:p w14:paraId="1CA779F1" w14:textId="77777777" w:rsidR="00CA138F" w:rsidRPr="00FB0A38" w:rsidRDefault="00CA138F" w:rsidP="00CA138F">
      <w:pPr>
        <w:pStyle w:val="Default"/>
        <w:rPr>
          <w:sz w:val="22"/>
          <w:szCs w:val="22"/>
        </w:rPr>
      </w:pPr>
      <w:r w:rsidRPr="00FB0A38">
        <w:rPr>
          <w:sz w:val="22"/>
          <w:szCs w:val="22"/>
        </w:rPr>
        <w:t xml:space="preserve">FAO, 2010. Global Forest Resources Assessment 2010. FAO Forestry Paper 163, FAO, Rome, Italy. </w:t>
      </w:r>
    </w:p>
    <w:p w14:paraId="5FFDDBC1" w14:textId="77777777" w:rsidR="00CA138F" w:rsidRPr="00FB0A38" w:rsidRDefault="00CA138F" w:rsidP="00CA138F">
      <w:pPr>
        <w:pStyle w:val="Default"/>
        <w:rPr>
          <w:sz w:val="22"/>
          <w:szCs w:val="22"/>
        </w:rPr>
      </w:pPr>
    </w:p>
    <w:p w14:paraId="28E466B6" w14:textId="77777777" w:rsidR="00CA138F" w:rsidRPr="00FB0A38" w:rsidRDefault="00CA138F" w:rsidP="00CA138F">
      <w:pPr>
        <w:spacing w:after="0" w:line="240" w:lineRule="auto"/>
      </w:pPr>
      <w:r w:rsidRPr="00FB0A38">
        <w:t>FAO. 2010. EX-Ante Carbon Balance Tool (EX-ACT). FAO, Rome</w:t>
      </w:r>
    </w:p>
    <w:p w14:paraId="5D4527A9" w14:textId="77777777" w:rsidR="00CA138F" w:rsidRPr="00FB0A38" w:rsidRDefault="00CA138F" w:rsidP="00CA138F">
      <w:pPr>
        <w:spacing w:after="0" w:line="240" w:lineRule="auto"/>
      </w:pPr>
    </w:p>
    <w:p w14:paraId="410F6C8A" w14:textId="77777777" w:rsidR="00CA138F" w:rsidRPr="00FB0A38" w:rsidRDefault="00CA138F" w:rsidP="00CA138F">
      <w:pPr>
        <w:pStyle w:val="Default"/>
        <w:rPr>
          <w:rFonts w:asciiTheme="minorHAnsi" w:hAnsiTheme="minorHAnsi" w:cstheme="minorHAnsi"/>
          <w:sz w:val="22"/>
          <w:szCs w:val="22"/>
        </w:rPr>
      </w:pPr>
      <w:r w:rsidRPr="00FB0A38">
        <w:rPr>
          <w:rFonts w:asciiTheme="minorHAnsi" w:hAnsiTheme="minorHAnsi" w:cstheme="minorHAnsi"/>
          <w:sz w:val="22"/>
          <w:szCs w:val="22"/>
        </w:rPr>
        <w:t>FAOstat. 2015. FAOSTAT Forest Database. FAO, Rome.</w:t>
      </w:r>
    </w:p>
    <w:p w14:paraId="07C3C46D" w14:textId="77777777" w:rsidR="00CA138F" w:rsidRPr="00FB0A38" w:rsidRDefault="00CA138F" w:rsidP="00CA138F">
      <w:pPr>
        <w:pStyle w:val="Default"/>
        <w:rPr>
          <w:rFonts w:asciiTheme="minorHAnsi" w:hAnsiTheme="minorHAnsi" w:cstheme="minorHAnsi"/>
          <w:sz w:val="22"/>
          <w:szCs w:val="22"/>
        </w:rPr>
      </w:pPr>
    </w:p>
    <w:p w14:paraId="7C533859" w14:textId="77777777" w:rsidR="00CA138F" w:rsidRPr="00FB0A38" w:rsidRDefault="00CA138F" w:rsidP="00CA138F">
      <w:pPr>
        <w:spacing w:after="0" w:line="240" w:lineRule="auto"/>
        <w:rPr>
          <w:rFonts w:cstheme="minorHAnsi"/>
        </w:rPr>
      </w:pPr>
      <w:r w:rsidRPr="00FB0A38">
        <w:rPr>
          <w:rFonts w:cstheme="minorHAnsi"/>
        </w:rPr>
        <w:t>GoB, 1995. Bangladesh Environmental Conservation Act, Government of the People’s Republic of Bangladesh, Dhaka, Bangladesh.</w:t>
      </w:r>
    </w:p>
    <w:p w14:paraId="1FA5BBB9" w14:textId="77777777" w:rsidR="00CA138F" w:rsidRPr="00FB0A38" w:rsidRDefault="00CA138F" w:rsidP="00CA138F">
      <w:pPr>
        <w:spacing w:after="0" w:line="240" w:lineRule="auto"/>
        <w:rPr>
          <w:rFonts w:cstheme="minorHAnsi"/>
        </w:rPr>
      </w:pPr>
    </w:p>
    <w:p w14:paraId="341F78C2" w14:textId="77777777" w:rsidR="00CA138F" w:rsidRPr="00FB0A38" w:rsidRDefault="00CA138F" w:rsidP="00CA138F">
      <w:pPr>
        <w:pStyle w:val="Default"/>
        <w:rPr>
          <w:rFonts w:asciiTheme="minorHAnsi" w:hAnsiTheme="minorHAnsi" w:cstheme="minorHAnsi"/>
          <w:sz w:val="22"/>
          <w:szCs w:val="22"/>
        </w:rPr>
      </w:pPr>
      <w:r w:rsidRPr="00FB0A38">
        <w:rPr>
          <w:rFonts w:asciiTheme="minorHAnsi" w:hAnsiTheme="minorHAnsi" w:cstheme="minorHAnsi"/>
          <w:sz w:val="22"/>
          <w:szCs w:val="22"/>
        </w:rPr>
        <w:t xml:space="preserve">GoB. 1995. FMP (Forestry Master Plan 1995-2015). Ministry of Environment and Forests, Government of the People’s Republic of Bangladesh, Dhaka. </w:t>
      </w:r>
    </w:p>
    <w:p w14:paraId="36686812" w14:textId="77777777" w:rsidR="00CA138F" w:rsidRPr="00FB0A38" w:rsidRDefault="00CA138F" w:rsidP="00CA138F">
      <w:pPr>
        <w:pStyle w:val="Default"/>
        <w:rPr>
          <w:rFonts w:asciiTheme="minorHAnsi" w:hAnsiTheme="minorHAnsi" w:cstheme="minorHAnsi"/>
          <w:sz w:val="22"/>
          <w:szCs w:val="22"/>
        </w:rPr>
      </w:pPr>
      <w:r w:rsidRPr="00FB0A38">
        <w:rPr>
          <w:rFonts w:asciiTheme="minorHAnsi" w:hAnsiTheme="minorHAnsi" w:cstheme="minorHAnsi"/>
          <w:sz w:val="22"/>
          <w:szCs w:val="22"/>
        </w:rPr>
        <w:t xml:space="preserve"> </w:t>
      </w:r>
    </w:p>
    <w:p w14:paraId="5E6D39DA" w14:textId="77777777" w:rsidR="00CA138F" w:rsidRPr="00FB0A38" w:rsidRDefault="00CA138F" w:rsidP="00CA138F">
      <w:pPr>
        <w:pStyle w:val="Default"/>
        <w:rPr>
          <w:rFonts w:asciiTheme="minorHAnsi" w:hAnsiTheme="minorHAnsi" w:cstheme="minorHAnsi"/>
          <w:sz w:val="22"/>
          <w:szCs w:val="22"/>
        </w:rPr>
      </w:pPr>
      <w:r w:rsidRPr="00FB0A38">
        <w:rPr>
          <w:rFonts w:asciiTheme="minorHAnsi" w:hAnsiTheme="minorHAnsi" w:cstheme="minorHAnsi"/>
          <w:sz w:val="22"/>
          <w:szCs w:val="22"/>
        </w:rPr>
        <w:t xml:space="preserve">GoB. 1996. Bangladesh National Environment Management Action Plan (NEMAP). Ministry of Environment and Forests, Government of the People’s Republic of Bangladesh, Dhaka. </w:t>
      </w:r>
    </w:p>
    <w:p w14:paraId="1F514CB2" w14:textId="77777777" w:rsidR="00CA138F" w:rsidRPr="00FB0A38" w:rsidRDefault="00CA138F" w:rsidP="00CA138F">
      <w:pPr>
        <w:spacing w:after="0" w:line="240" w:lineRule="auto"/>
        <w:rPr>
          <w:rFonts w:cstheme="minorHAnsi"/>
        </w:rPr>
      </w:pPr>
    </w:p>
    <w:p w14:paraId="0CF7FCBE" w14:textId="77777777" w:rsidR="00CA138F" w:rsidRPr="00FB0A38" w:rsidRDefault="00CA138F" w:rsidP="00CA138F">
      <w:pPr>
        <w:spacing w:after="0" w:line="240" w:lineRule="auto"/>
      </w:pPr>
      <w:r w:rsidRPr="00FB0A38">
        <w:t>GoB, 2007. Bangladesh Capacity Development Action Plan for Sustainable Environmental Governance. Ministry of Environment and Forests, Government of the People’s Republic of Bangladesh, Dhaka, Bangladesh. xxii + 252 pp.</w:t>
      </w:r>
    </w:p>
    <w:p w14:paraId="20A7C1B8" w14:textId="77777777" w:rsidR="00CA138F" w:rsidRPr="00FB0A38" w:rsidRDefault="00CA138F" w:rsidP="00CA138F">
      <w:pPr>
        <w:spacing w:after="0" w:line="240" w:lineRule="auto"/>
      </w:pPr>
    </w:p>
    <w:p w14:paraId="5EBF6843" w14:textId="77777777" w:rsidR="00CA138F" w:rsidRPr="00FB0A38" w:rsidRDefault="00CA138F" w:rsidP="00CA138F">
      <w:pPr>
        <w:spacing w:after="0" w:line="240" w:lineRule="auto"/>
      </w:pPr>
      <w:r w:rsidRPr="00FB0A38">
        <w:t>GoB, 2009. Bangladesh Climate Change Strategy and Action Plan, Ministry of Environment and Forests, Government of the People’s Republic of Bangladesh, Dhaka, Bangladesh.</w:t>
      </w:r>
    </w:p>
    <w:p w14:paraId="700FC9EC" w14:textId="77777777" w:rsidR="00CA138F" w:rsidRPr="00FB0A38" w:rsidRDefault="00CA138F" w:rsidP="00CA138F">
      <w:pPr>
        <w:spacing w:after="0" w:line="240" w:lineRule="auto"/>
      </w:pPr>
    </w:p>
    <w:p w14:paraId="28C25F0B" w14:textId="77777777" w:rsidR="00CA138F" w:rsidRPr="00FB0A38" w:rsidRDefault="00CA138F" w:rsidP="00CA138F">
      <w:pPr>
        <w:spacing w:after="0" w:line="240" w:lineRule="auto"/>
        <w:rPr>
          <w:rFonts w:cstheme="minorHAnsi"/>
        </w:rPr>
      </w:pPr>
      <w:r w:rsidRPr="00FB0A38">
        <w:rPr>
          <w:rFonts w:cstheme="minorHAnsi"/>
        </w:rPr>
        <w:t>GoB. 2010. Forest Resources Assessment: Country Report 2010. FAO, Rome, Italy.</w:t>
      </w:r>
    </w:p>
    <w:p w14:paraId="43C4E9A9" w14:textId="77777777" w:rsidR="00CA138F" w:rsidRPr="00FB0A38" w:rsidRDefault="00CA138F" w:rsidP="00CA138F">
      <w:pPr>
        <w:spacing w:after="0" w:line="240" w:lineRule="auto"/>
      </w:pPr>
    </w:p>
    <w:p w14:paraId="7444C8DD" w14:textId="77777777" w:rsidR="00CA138F" w:rsidRPr="00FB0A38" w:rsidRDefault="00CA138F" w:rsidP="00CA138F">
      <w:pPr>
        <w:spacing w:after="0" w:line="240" w:lineRule="auto"/>
        <w:rPr>
          <w:rFonts w:cstheme="minorHAnsi"/>
        </w:rPr>
      </w:pPr>
      <w:r w:rsidRPr="00FB0A38">
        <w:rPr>
          <w:rFonts w:cstheme="minorHAnsi"/>
        </w:rPr>
        <w:t>GoB, 2010. Bangladesh Environmental Conservation Act (amended), Ministry of Environment and Forests, Government of the People’s Republic of Bangladesh, Dhaka, Bangladesh.</w:t>
      </w:r>
    </w:p>
    <w:p w14:paraId="0DDAC9A3" w14:textId="77777777" w:rsidR="00CA138F" w:rsidRPr="00FB0A38" w:rsidRDefault="00CA138F" w:rsidP="00CA138F">
      <w:pPr>
        <w:spacing w:after="0" w:line="240" w:lineRule="auto"/>
        <w:rPr>
          <w:rFonts w:cstheme="minorHAnsi"/>
        </w:rPr>
      </w:pPr>
    </w:p>
    <w:p w14:paraId="1D7635BA" w14:textId="77777777" w:rsidR="00CA138F" w:rsidRPr="00FB0A38" w:rsidRDefault="00CA138F" w:rsidP="00CA138F">
      <w:pPr>
        <w:spacing w:after="0" w:line="240" w:lineRule="auto"/>
      </w:pPr>
      <w:r w:rsidRPr="00FB0A38">
        <w:lastRenderedPageBreak/>
        <w:t>GoB, 2010. Outline Perspective Plan of Bangladesh 2010-2015, Making Vision 2021 A Reality, Planning Commission, Ministry of Planning, GoB, 2011</w:t>
      </w:r>
    </w:p>
    <w:p w14:paraId="5AF7ED4C" w14:textId="77777777" w:rsidR="00CA138F" w:rsidRPr="00FB0A38" w:rsidRDefault="00CA138F" w:rsidP="00CA138F">
      <w:pPr>
        <w:spacing w:after="0" w:line="240" w:lineRule="auto"/>
      </w:pPr>
    </w:p>
    <w:p w14:paraId="74575672" w14:textId="77777777" w:rsidR="00CA138F" w:rsidRPr="00FB0A38" w:rsidRDefault="00CA138F" w:rsidP="00CA138F">
      <w:pPr>
        <w:spacing w:after="0" w:line="240" w:lineRule="auto"/>
      </w:pPr>
      <w:r w:rsidRPr="00FB0A38">
        <w:t>GoB, 2010a. Perspective Plan of Bangladesh FY 2010-2015. Making Vision 2021 A Reality, General Economics Division, Bangladesh Planning Commission.</w:t>
      </w:r>
    </w:p>
    <w:p w14:paraId="559C4B73" w14:textId="77777777" w:rsidR="00CA138F" w:rsidRPr="00FB0A38" w:rsidRDefault="00CA138F" w:rsidP="00CA138F">
      <w:pPr>
        <w:spacing w:after="0" w:line="240" w:lineRule="auto"/>
      </w:pPr>
    </w:p>
    <w:p w14:paraId="6807542A" w14:textId="77777777" w:rsidR="00CA138F" w:rsidRPr="00FB0A38" w:rsidRDefault="00CA138F" w:rsidP="00CA138F">
      <w:pPr>
        <w:spacing w:after="0" w:line="240" w:lineRule="auto"/>
      </w:pPr>
      <w:r w:rsidRPr="00FB0A38">
        <w:t>GoB,2011. Bangladesh, Sixth Five Year Development Plan, Planning Commission, Ministry of Planning, GoB, 2011</w:t>
      </w:r>
    </w:p>
    <w:p w14:paraId="7C34C3D8" w14:textId="77777777" w:rsidR="00CA138F" w:rsidRPr="00FB0A38" w:rsidRDefault="00CA138F" w:rsidP="00CA138F">
      <w:pPr>
        <w:spacing w:after="0" w:line="240" w:lineRule="auto"/>
      </w:pPr>
    </w:p>
    <w:p w14:paraId="0F4A2796" w14:textId="77777777" w:rsidR="00CA138F" w:rsidRPr="00FB0A38" w:rsidRDefault="00CA138F" w:rsidP="00CA138F">
      <w:pPr>
        <w:spacing w:after="0" w:line="240" w:lineRule="auto"/>
        <w:rPr>
          <w:rFonts w:cstheme="minorHAnsi"/>
        </w:rPr>
      </w:pPr>
      <w:r w:rsidRPr="00FB0A38">
        <w:rPr>
          <w:rFonts w:cstheme="minorHAnsi"/>
        </w:rPr>
        <w:t>GoB, 2012. Bangladesh National Agricultural Extension Policy (Draft), Ministry of Agriculture, Government of the People’s Republic of Bangladesh, Dhaka, Bangladesh.</w:t>
      </w:r>
    </w:p>
    <w:p w14:paraId="2ADD718C" w14:textId="77777777" w:rsidR="00CA138F" w:rsidRPr="00FB0A38" w:rsidRDefault="00CA138F" w:rsidP="00CA138F">
      <w:pPr>
        <w:spacing w:after="0" w:line="240" w:lineRule="auto"/>
        <w:rPr>
          <w:rFonts w:cstheme="minorHAnsi"/>
        </w:rPr>
      </w:pPr>
    </w:p>
    <w:p w14:paraId="0C59C95A" w14:textId="77777777" w:rsidR="00CA138F" w:rsidRPr="00FB0A38" w:rsidRDefault="00CA138F" w:rsidP="00CA138F">
      <w:pPr>
        <w:spacing w:after="0" w:line="240" w:lineRule="auto"/>
      </w:pPr>
      <w:r w:rsidRPr="00FB0A38">
        <w:t>GoB, 2012. Bangladesh Climate Expenditure and Institutional Review, General Economics Division, Planning Commission, Government of the People’s Republic of Bangladesh, May 2012</w:t>
      </w:r>
    </w:p>
    <w:p w14:paraId="6B8E2BBA" w14:textId="77777777" w:rsidR="00CA138F" w:rsidRPr="00FB0A38" w:rsidRDefault="00CA138F" w:rsidP="00CA138F">
      <w:pPr>
        <w:spacing w:after="0" w:line="240" w:lineRule="auto"/>
      </w:pPr>
    </w:p>
    <w:p w14:paraId="48307AF3" w14:textId="77777777" w:rsidR="00CA138F" w:rsidRPr="00FB0A38" w:rsidRDefault="00CA138F" w:rsidP="00CA138F">
      <w:pPr>
        <w:spacing w:after="0" w:line="240" w:lineRule="auto"/>
      </w:pPr>
      <w:r w:rsidRPr="00FB0A38">
        <w:t>GoB, 2012. Bangladesh REDD+ Readiness Roadmap, UN-REDD Programme, Ministry of Environment and Forests, Government of the People’s Republic of Bangladesh, Dhaka, Bangladesh.</w:t>
      </w:r>
    </w:p>
    <w:p w14:paraId="06E9AA33" w14:textId="77777777" w:rsidR="00CA138F" w:rsidRPr="00FB0A38" w:rsidRDefault="00CA138F" w:rsidP="00CA138F">
      <w:pPr>
        <w:spacing w:after="0" w:line="240" w:lineRule="auto"/>
      </w:pPr>
    </w:p>
    <w:p w14:paraId="4D332BE9" w14:textId="77777777" w:rsidR="00CA138F" w:rsidRPr="00FB0A38" w:rsidRDefault="00CA138F" w:rsidP="00CA138F">
      <w:pPr>
        <w:spacing w:after="0" w:line="240" w:lineRule="auto"/>
      </w:pPr>
      <w:r w:rsidRPr="00FB0A38">
        <w:t>GoB. 2014. Climate Fiscal Framework. Finance Division, Ministry of Finance, GoB, Dhaka, Bangladesh.</w:t>
      </w:r>
    </w:p>
    <w:p w14:paraId="3F286B20" w14:textId="77777777" w:rsidR="00CA138F" w:rsidRPr="00FB0A38" w:rsidRDefault="00CA138F" w:rsidP="00CA138F">
      <w:pPr>
        <w:spacing w:after="0" w:line="240" w:lineRule="auto"/>
      </w:pPr>
    </w:p>
    <w:p w14:paraId="0CA29088" w14:textId="77777777" w:rsidR="00CA138F" w:rsidRPr="00FB0A38" w:rsidRDefault="00CA138F" w:rsidP="00CA138F">
      <w:pPr>
        <w:spacing w:after="0" w:line="240" w:lineRule="auto"/>
      </w:pPr>
      <w:r w:rsidRPr="00FB0A38">
        <w:t>GoB/UNDP, 2012. Targeted Support to Implement the Bangladesh REDD+ Readiness Roadmap through Addressing Corruption Risks and Social Impact Assessments in Bangladesh, Project Document. Ministry of Environment and Forests, Government of the People’s Republic of Bangladesh.</w:t>
      </w:r>
    </w:p>
    <w:p w14:paraId="538F6614" w14:textId="77777777" w:rsidR="00CA138F" w:rsidRPr="00FB0A38" w:rsidRDefault="00CA138F" w:rsidP="00CA138F">
      <w:pPr>
        <w:spacing w:after="0" w:line="240" w:lineRule="auto"/>
      </w:pPr>
    </w:p>
    <w:p w14:paraId="3F4C01B4" w14:textId="77777777" w:rsidR="00CA138F" w:rsidRPr="00FB0A38" w:rsidRDefault="00CA138F" w:rsidP="00CA138F">
      <w:pPr>
        <w:spacing w:after="0" w:line="240" w:lineRule="auto"/>
      </w:pPr>
      <w:r w:rsidRPr="00FB0A38">
        <w:t>GoB/UNDP, 2012. Bangladesh UN-REDD National Programme, Project Document. Ministry of Environment and Forests, Government of the People’s Republic of Bangladesh.</w:t>
      </w:r>
    </w:p>
    <w:p w14:paraId="61EA3A91" w14:textId="77777777" w:rsidR="00CA138F" w:rsidRPr="00FB0A38" w:rsidRDefault="00CA138F" w:rsidP="00CA138F">
      <w:pPr>
        <w:spacing w:after="0" w:line="240" w:lineRule="auto"/>
      </w:pPr>
    </w:p>
    <w:p w14:paraId="71D5C741" w14:textId="77777777" w:rsidR="00CA138F" w:rsidRPr="00FB0A38" w:rsidRDefault="00CA138F" w:rsidP="00CA138F">
      <w:pPr>
        <w:spacing w:after="0" w:line="240" w:lineRule="auto"/>
      </w:pPr>
      <w:r w:rsidRPr="00FB0A38">
        <w:t>GoB, 2015. 7th Five Year Plan, Accelerating Growth, Empowering Citizens. General Economics Division, Planning Commission, Government of the People’s Republic of Bangladesh, Dhaka, Bangladesh.</w:t>
      </w:r>
    </w:p>
    <w:p w14:paraId="314A0F1C" w14:textId="77777777" w:rsidR="00CA138F" w:rsidRPr="00FB0A38" w:rsidRDefault="00CA138F" w:rsidP="00CA138F">
      <w:pPr>
        <w:spacing w:after="0" w:line="240" w:lineRule="auto"/>
      </w:pPr>
    </w:p>
    <w:p w14:paraId="013280D0" w14:textId="77777777" w:rsidR="00CA138F" w:rsidRPr="00FB0A38" w:rsidRDefault="00CA138F" w:rsidP="00CA138F">
      <w:pPr>
        <w:spacing w:after="0" w:line="240" w:lineRule="auto"/>
        <w:rPr>
          <w:rFonts w:cstheme="minorHAnsi"/>
        </w:rPr>
      </w:pPr>
      <w:r w:rsidRPr="00FB0A38">
        <w:rPr>
          <w:rFonts w:cstheme="minorHAnsi"/>
        </w:rPr>
        <w:t>GoB. 2014. Forest Resources Assessment: Country Report 2015. FAO, Rome, Italy.</w:t>
      </w:r>
    </w:p>
    <w:p w14:paraId="098464A9" w14:textId="77777777" w:rsidR="00CA138F" w:rsidRPr="00FB0A38" w:rsidRDefault="00CA138F" w:rsidP="00CA138F">
      <w:pPr>
        <w:spacing w:after="0" w:line="240" w:lineRule="auto"/>
        <w:rPr>
          <w:rFonts w:cstheme="minorHAnsi"/>
        </w:rPr>
      </w:pPr>
    </w:p>
    <w:p w14:paraId="37166A9B" w14:textId="77777777" w:rsidR="00CA138F" w:rsidRPr="00FB0A38" w:rsidRDefault="00CA138F" w:rsidP="00CA138F">
      <w:pPr>
        <w:spacing w:after="0" w:line="240" w:lineRule="auto"/>
      </w:pPr>
      <w:r w:rsidRPr="00FB0A38">
        <w:t>GoB, 2015. Intended Nationally Determined Contributions (INDC), Ministry of Environment and Forests, Government of the People’s Republic of Bangladesh, Ministry of Environment and Forests, Government of the People’s Republic of Bangladesh, Dhaka, Bangladesh.</w:t>
      </w:r>
    </w:p>
    <w:p w14:paraId="72049F06" w14:textId="77777777" w:rsidR="00CA138F" w:rsidRPr="00FB0A38" w:rsidRDefault="00CA138F" w:rsidP="00CA138F">
      <w:pPr>
        <w:spacing w:after="0" w:line="240" w:lineRule="auto"/>
      </w:pPr>
    </w:p>
    <w:p w14:paraId="3655A231" w14:textId="77777777" w:rsidR="00CA138F" w:rsidRPr="00FB0A38" w:rsidRDefault="00CA138F" w:rsidP="00CA138F">
      <w:pPr>
        <w:pStyle w:val="Default"/>
        <w:rPr>
          <w:rFonts w:asciiTheme="minorHAnsi" w:hAnsiTheme="minorHAnsi" w:cstheme="minorHAnsi"/>
          <w:sz w:val="22"/>
          <w:szCs w:val="22"/>
        </w:rPr>
      </w:pPr>
      <w:r w:rsidRPr="00FB0A38">
        <w:rPr>
          <w:rFonts w:asciiTheme="minorHAnsi" w:hAnsiTheme="minorHAnsi" w:cstheme="minorHAnsi"/>
          <w:sz w:val="22"/>
          <w:szCs w:val="22"/>
        </w:rPr>
        <w:t xml:space="preserve">GoB. 2016. National Forest Policy, final draft. Ministry of Environment and Forests, Government of the People’s Republic of Bangladesh, Dhaka. </w:t>
      </w:r>
    </w:p>
    <w:p w14:paraId="0E3BF2C4" w14:textId="77777777" w:rsidR="00CA138F" w:rsidRPr="00FB0A38" w:rsidRDefault="00CA138F" w:rsidP="00CA138F">
      <w:pPr>
        <w:pStyle w:val="Default"/>
        <w:rPr>
          <w:rFonts w:asciiTheme="minorHAnsi" w:hAnsiTheme="minorHAnsi" w:cstheme="minorHAnsi"/>
          <w:sz w:val="22"/>
          <w:szCs w:val="22"/>
        </w:rPr>
      </w:pPr>
    </w:p>
    <w:p w14:paraId="2CDD0F30" w14:textId="77777777" w:rsidR="00CA138F" w:rsidRPr="00FB0A38" w:rsidRDefault="00CA138F" w:rsidP="00CA138F">
      <w:pPr>
        <w:pStyle w:val="Default"/>
        <w:rPr>
          <w:rFonts w:asciiTheme="minorHAnsi" w:hAnsiTheme="minorHAnsi" w:cstheme="minorHAnsi"/>
          <w:sz w:val="22"/>
          <w:szCs w:val="22"/>
        </w:rPr>
      </w:pPr>
      <w:r w:rsidRPr="00FB0A38">
        <w:rPr>
          <w:rFonts w:asciiTheme="minorHAnsi" w:hAnsiTheme="minorHAnsi" w:cstheme="minorHAnsi"/>
          <w:sz w:val="22"/>
          <w:szCs w:val="22"/>
        </w:rPr>
        <w:t xml:space="preserve">GoB. 2016. FMP (Forestry Master Plan 2017-2036). Draft summary for policy makers. Ministry of Environment and Forests, Government of the People’s Republic of Bangladesh, Dhaka. </w:t>
      </w:r>
    </w:p>
    <w:p w14:paraId="379C70F1" w14:textId="77777777" w:rsidR="00CA138F" w:rsidRPr="00FB0A38" w:rsidRDefault="00CA138F" w:rsidP="00CA138F">
      <w:pPr>
        <w:pStyle w:val="Default"/>
        <w:rPr>
          <w:rFonts w:asciiTheme="minorHAnsi" w:hAnsiTheme="minorHAnsi" w:cstheme="minorHAnsi"/>
          <w:sz w:val="22"/>
          <w:szCs w:val="22"/>
        </w:rPr>
      </w:pPr>
      <w:r w:rsidRPr="00FB0A38">
        <w:rPr>
          <w:rFonts w:asciiTheme="minorHAnsi" w:hAnsiTheme="minorHAnsi" w:cstheme="minorHAnsi"/>
          <w:sz w:val="22"/>
          <w:szCs w:val="22"/>
        </w:rPr>
        <w:t xml:space="preserve"> </w:t>
      </w:r>
    </w:p>
    <w:p w14:paraId="07A5927D" w14:textId="77777777" w:rsidR="00CA138F" w:rsidRPr="00FB0A38" w:rsidRDefault="00CA138F" w:rsidP="00CA138F">
      <w:pPr>
        <w:spacing w:after="0" w:line="240" w:lineRule="auto"/>
        <w:rPr>
          <w:rFonts w:cstheme="minorHAnsi"/>
        </w:rPr>
      </w:pPr>
      <w:r w:rsidRPr="00FB0A38">
        <w:rPr>
          <w:rFonts w:cstheme="minorHAnsi"/>
        </w:rPr>
        <w:t>GoB, 2016. Ecologically Critical Area (ECAs) Rules, Ministry of Environment and Forests, Government of the People’s Republic of Bangladesh, Dhaka, Bangladesh.</w:t>
      </w:r>
    </w:p>
    <w:p w14:paraId="75F17D14" w14:textId="77777777" w:rsidR="00CA138F" w:rsidRPr="00FB0A38" w:rsidRDefault="00CA138F" w:rsidP="00CA138F">
      <w:pPr>
        <w:spacing w:after="0" w:line="240" w:lineRule="auto"/>
        <w:rPr>
          <w:rFonts w:cstheme="minorHAnsi"/>
        </w:rPr>
      </w:pPr>
    </w:p>
    <w:p w14:paraId="4C5866E5" w14:textId="77777777" w:rsidR="00CA138F" w:rsidRPr="00FB0A38" w:rsidRDefault="00CA138F" w:rsidP="00CA138F">
      <w:pPr>
        <w:spacing w:after="0" w:line="240" w:lineRule="auto"/>
        <w:rPr>
          <w:rFonts w:cstheme="minorHAnsi"/>
        </w:rPr>
      </w:pPr>
      <w:r w:rsidRPr="00FB0A38">
        <w:rPr>
          <w:rFonts w:cstheme="minorHAnsi"/>
        </w:rPr>
        <w:t>GoB, 2017. Biodiversity Act, Ministry of Environment and Forests, Government of the People’s Republic of Bangladesh, Dhaka, Bangladesh.</w:t>
      </w:r>
    </w:p>
    <w:p w14:paraId="767037FA" w14:textId="77777777" w:rsidR="00CA138F" w:rsidRPr="00FB0A38" w:rsidRDefault="00CA138F" w:rsidP="00CA138F">
      <w:pPr>
        <w:spacing w:after="0" w:line="240" w:lineRule="auto"/>
        <w:rPr>
          <w:rFonts w:cstheme="minorHAnsi"/>
        </w:rPr>
      </w:pPr>
    </w:p>
    <w:p w14:paraId="4A207B63" w14:textId="77777777" w:rsidR="00CA138F" w:rsidRPr="00FB0A38" w:rsidRDefault="00CA138F" w:rsidP="00CA138F">
      <w:pPr>
        <w:spacing w:after="0" w:line="240" w:lineRule="auto"/>
        <w:rPr>
          <w:rFonts w:cstheme="minorHAnsi"/>
        </w:rPr>
      </w:pPr>
      <w:r w:rsidRPr="00FB0A38">
        <w:rPr>
          <w:rFonts w:cstheme="minorHAnsi"/>
        </w:rPr>
        <w:lastRenderedPageBreak/>
        <w:t>GoB, 2017. Bangladesh Country Investment Plan for Environment, Forestry and Climate Change. Ministry of Environment and Forests, Government of the People’s Republic of Bangladesh, Dhaka, Bangladesh.</w:t>
      </w:r>
    </w:p>
    <w:p w14:paraId="5B2A71AF" w14:textId="77777777" w:rsidR="00CA138F" w:rsidRPr="00FB0A38" w:rsidRDefault="00CA138F" w:rsidP="00CA138F">
      <w:pPr>
        <w:spacing w:after="0" w:line="240" w:lineRule="auto"/>
        <w:rPr>
          <w:rFonts w:cstheme="minorHAnsi"/>
        </w:rPr>
      </w:pPr>
    </w:p>
    <w:p w14:paraId="065835EC" w14:textId="77777777" w:rsidR="00CA138F" w:rsidRPr="00FB0A38" w:rsidRDefault="00CA138F" w:rsidP="00CA138F">
      <w:pPr>
        <w:spacing w:after="0" w:line="240" w:lineRule="auto"/>
        <w:rPr>
          <w:rFonts w:cstheme="minorHAnsi"/>
        </w:rPr>
      </w:pPr>
      <w:r w:rsidRPr="00FB0A38">
        <w:rPr>
          <w:rFonts w:cstheme="minorHAnsi"/>
          <w:noProof/>
          <w:szCs w:val="24"/>
        </w:rPr>
        <w:t xml:space="preserve">Hossain, M.K. and Haque, A.T.M.R. 2013. </w:t>
      </w:r>
      <w:r w:rsidRPr="00FB0A38">
        <w:rPr>
          <w:rFonts w:cstheme="minorHAnsi"/>
          <w:iCs/>
          <w:noProof/>
          <w:szCs w:val="24"/>
        </w:rPr>
        <w:t>Eucalyptus Dilemma in Bangladesh</w:t>
      </w:r>
      <w:r w:rsidRPr="00FB0A38">
        <w:rPr>
          <w:rFonts w:cstheme="minorHAnsi"/>
          <w:i/>
          <w:iCs/>
          <w:noProof/>
          <w:szCs w:val="24"/>
        </w:rPr>
        <w:t xml:space="preserve">. </w:t>
      </w:r>
      <w:r w:rsidRPr="00FB0A38">
        <w:rPr>
          <w:rFonts w:cstheme="minorHAnsi"/>
          <w:noProof/>
          <w:szCs w:val="24"/>
        </w:rPr>
        <w:t>IFES, University of Chittagong.</w:t>
      </w:r>
    </w:p>
    <w:p w14:paraId="01194F11" w14:textId="77777777" w:rsidR="00CA138F" w:rsidRPr="00FB0A38" w:rsidRDefault="00CA138F" w:rsidP="00CA138F">
      <w:pPr>
        <w:spacing w:after="0" w:line="240" w:lineRule="auto"/>
      </w:pPr>
    </w:p>
    <w:p w14:paraId="42FAF8B9" w14:textId="77777777" w:rsidR="00CA138F" w:rsidRPr="00FB0A38" w:rsidRDefault="00CA138F" w:rsidP="00CA138F">
      <w:pPr>
        <w:pStyle w:val="Default"/>
        <w:rPr>
          <w:sz w:val="22"/>
          <w:szCs w:val="22"/>
        </w:rPr>
      </w:pPr>
      <w:r w:rsidRPr="00FB0A38">
        <w:rPr>
          <w:sz w:val="22"/>
          <w:szCs w:val="22"/>
        </w:rPr>
        <w:t>IPCC (Intergovernmental Panel on Climate Change), 2006. IPCC Guidelines for National Greenhouse Gas Inventories. Institute for Global Environmental Strategies, Japan.</w:t>
      </w:r>
    </w:p>
    <w:p w14:paraId="312497DE" w14:textId="77777777" w:rsidR="00CA138F" w:rsidRPr="00FB0A38" w:rsidRDefault="00CA138F" w:rsidP="00CA138F">
      <w:pPr>
        <w:pStyle w:val="Default"/>
        <w:rPr>
          <w:sz w:val="22"/>
          <w:szCs w:val="22"/>
        </w:rPr>
      </w:pPr>
    </w:p>
    <w:p w14:paraId="63E2E99A" w14:textId="77777777" w:rsidR="00CA138F" w:rsidRPr="00FB0A38" w:rsidRDefault="00CA138F" w:rsidP="00CA138F">
      <w:pPr>
        <w:spacing w:after="0" w:line="240" w:lineRule="auto"/>
      </w:pPr>
      <w:r w:rsidRPr="00FB0A38">
        <w:t>IPCC, 2013. Climate Change 2013: The Physical Science Basis. Summary for Policymakers. Intergovernmental Panel on Climate Change (IPCC), United Nations Framework Convention on Climate Change (UNFCCC)</w:t>
      </w:r>
      <w:r w:rsidRPr="00FB0A38">
        <w:tab/>
      </w:r>
    </w:p>
    <w:p w14:paraId="13289D81" w14:textId="77777777" w:rsidR="00CA138F" w:rsidRPr="00FB0A38" w:rsidRDefault="00CA138F" w:rsidP="00CA138F">
      <w:pPr>
        <w:spacing w:after="0" w:line="240" w:lineRule="auto"/>
      </w:pPr>
    </w:p>
    <w:p w14:paraId="182F0833" w14:textId="77777777" w:rsidR="00CA138F" w:rsidRPr="00FB0A38" w:rsidRDefault="00CA138F" w:rsidP="00CA138F">
      <w:pPr>
        <w:autoSpaceDE w:val="0"/>
        <w:autoSpaceDN w:val="0"/>
        <w:adjustRightInd w:val="0"/>
        <w:spacing w:after="0" w:line="240" w:lineRule="auto"/>
        <w:rPr>
          <w:rFonts w:ascii="Calibri" w:hAnsi="Calibri" w:cs="Calibri"/>
          <w:color w:val="000000"/>
          <w:sz w:val="23"/>
          <w:szCs w:val="23"/>
        </w:rPr>
      </w:pPr>
      <w:r w:rsidRPr="00FB0A38">
        <w:rPr>
          <w:rFonts w:ascii="Calibri" w:hAnsi="Calibri" w:cs="Calibri"/>
          <w:color w:val="000000"/>
          <w:sz w:val="23"/>
          <w:szCs w:val="23"/>
        </w:rPr>
        <w:t xml:space="preserve">Larson, A.M., Brockhaus, M., Sunderlin, W.D., Duchelle, A., Babon, A., Dokken, T., Thu Thuy Pham, T.T., Resosudarmo, I.A.P., Selaya, G., Awono, A., and Huynh, T. 2013. Land tenure and REDD+: The good, the bad and the ugly. </w:t>
      </w:r>
      <w:r w:rsidRPr="00FB0A38">
        <w:rPr>
          <w:rFonts w:ascii="Calibri" w:hAnsi="Calibri" w:cs="Calibri"/>
          <w:iCs/>
          <w:color w:val="000000"/>
          <w:sz w:val="23"/>
          <w:szCs w:val="23"/>
        </w:rPr>
        <w:t>Global Environmental Change</w:t>
      </w:r>
      <w:r w:rsidRPr="00FB0A38">
        <w:rPr>
          <w:rFonts w:ascii="Calibri" w:hAnsi="Calibri" w:cs="Calibri"/>
          <w:i/>
          <w:iCs/>
          <w:color w:val="000000"/>
          <w:sz w:val="23"/>
          <w:szCs w:val="23"/>
        </w:rPr>
        <w:t xml:space="preserve"> </w:t>
      </w:r>
      <w:r w:rsidRPr="00FB0A38">
        <w:rPr>
          <w:rFonts w:ascii="Calibri" w:hAnsi="Calibri" w:cs="Calibri"/>
          <w:color w:val="000000"/>
          <w:sz w:val="23"/>
          <w:szCs w:val="23"/>
        </w:rPr>
        <w:t xml:space="preserve">23: 678–689. </w:t>
      </w:r>
    </w:p>
    <w:p w14:paraId="5F5A580E" w14:textId="77777777" w:rsidR="00CA138F" w:rsidRPr="00FB0A38" w:rsidRDefault="00CA138F" w:rsidP="00CA138F">
      <w:pPr>
        <w:spacing w:after="0" w:line="240" w:lineRule="auto"/>
      </w:pPr>
    </w:p>
    <w:p w14:paraId="27F0EE86" w14:textId="77777777" w:rsidR="00CA138F" w:rsidRPr="00FB0A38" w:rsidRDefault="00CA138F" w:rsidP="00CA138F">
      <w:pPr>
        <w:spacing w:after="0" w:line="240" w:lineRule="auto"/>
      </w:pPr>
      <w:r w:rsidRPr="00FB0A38">
        <w:t>Rahman, L. M. 2016. Bangladesh National Conservation Strategy. Forest Resources. https://doi.org/2016</w:t>
      </w:r>
    </w:p>
    <w:p w14:paraId="60FB518F" w14:textId="77777777" w:rsidR="00CA138F" w:rsidRPr="00FB0A38" w:rsidRDefault="00CA138F" w:rsidP="00CA138F">
      <w:pPr>
        <w:spacing w:after="0" w:line="240" w:lineRule="auto"/>
      </w:pPr>
    </w:p>
    <w:p w14:paraId="2474D4B6" w14:textId="77777777" w:rsidR="00CA138F" w:rsidRPr="00FB0A38" w:rsidRDefault="00CA138F" w:rsidP="00CA138F">
      <w:pPr>
        <w:spacing w:after="0" w:line="240" w:lineRule="auto"/>
      </w:pPr>
      <w:r w:rsidRPr="00FB0A38">
        <w:t>Sharmin, I. 2018. Gender responsive governance structures, land tenure, and safeguards for REDD+ in Bangladesh. UN-REDD Bangladesh National Programme, Bangladesh Forest Department, Dhaka, Bangladesh</w:t>
      </w:r>
    </w:p>
    <w:p w14:paraId="311103F7" w14:textId="77777777" w:rsidR="00CA138F" w:rsidRPr="00FB0A38" w:rsidRDefault="00CA138F" w:rsidP="00CA138F">
      <w:pPr>
        <w:spacing w:after="0" w:line="240" w:lineRule="auto"/>
      </w:pPr>
    </w:p>
    <w:p w14:paraId="74D1D6E5" w14:textId="77777777" w:rsidR="00CA138F" w:rsidRPr="00FB0A38" w:rsidRDefault="00CA138F" w:rsidP="00CA138F">
      <w:pPr>
        <w:spacing w:after="0" w:line="240" w:lineRule="auto"/>
      </w:pPr>
      <w:r w:rsidRPr="00FB0A38">
        <w:t>Specia, M, 2017. Elephant Tramples Rohingya Refugees in Bangladesh, Killing Four. The New York Times, November 2017.</w:t>
      </w:r>
    </w:p>
    <w:p w14:paraId="312E09ED" w14:textId="77777777" w:rsidR="00CA138F" w:rsidRPr="00FB0A38" w:rsidRDefault="00CA138F" w:rsidP="00CA138F">
      <w:pPr>
        <w:spacing w:after="0" w:line="240" w:lineRule="auto"/>
      </w:pPr>
    </w:p>
    <w:p w14:paraId="4E3F90CE" w14:textId="77777777" w:rsidR="00CA138F" w:rsidRPr="00FB0A38" w:rsidRDefault="00CA138F" w:rsidP="00CA138F">
      <w:pPr>
        <w:spacing w:after="0" w:line="240" w:lineRule="auto"/>
      </w:pPr>
      <w:r w:rsidRPr="00FB0A38">
        <w:t xml:space="preserve">UNDP, 2004. A Global Report: Reducing Disaster Risk: A Challenge for Development. United Nations Development Programme. </w:t>
      </w:r>
      <w:hyperlink r:id="rId28" w:history="1">
        <w:r w:rsidRPr="00FB0A38">
          <w:rPr>
            <w:rStyle w:val="Hyperlink"/>
          </w:rPr>
          <w:t>http://www.undp.org/bcpr</w:t>
        </w:r>
      </w:hyperlink>
    </w:p>
    <w:p w14:paraId="77A30227" w14:textId="77777777" w:rsidR="00CA138F" w:rsidRPr="00FB0A38" w:rsidRDefault="00CA138F" w:rsidP="00CA138F">
      <w:pPr>
        <w:spacing w:after="0" w:line="240" w:lineRule="auto"/>
      </w:pPr>
    </w:p>
    <w:p w14:paraId="439691C5" w14:textId="77777777" w:rsidR="00CA138F" w:rsidRPr="00FB0A38" w:rsidRDefault="00CA138F" w:rsidP="00CA138F">
      <w:pPr>
        <w:spacing w:after="0" w:line="240" w:lineRule="auto"/>
      </w:pPr>
      <w:r w:rsidRPr="00FB0A38">
        <w:t>UNFCCC, 2015. Measurements for Estimation of Carbon Stocks in Afforestation and Reforestation Project Activities under the Clean Development Mechanism: A Field Manual. UNFCCC Secretariat, Germany.</w:t>
      </w:r>
    </w:p>
    <w:p w14:paraId="0263194C" w14:textId="77777777" w:rsidR="00CA138F" w:rsidRPr="00FB0A38" w:rsidRDefault="00CA138F" w:rsidP="00CA138F">
      <w:pPr>
        <w:spacing w:after="0" w:line="240" w:lineRule="auto"/>
      </w:pPr>
    </w:p>
    <w:p w14:paraId="2ECE2D36" w14:textId="77777777" w:rsidR="00CA138F" w:rsidRPr="00FB0A38" w:rsidRDefault="00CA138F" w:rsidP="00CA138F">
      <w:pPr>
        <w:spacing w:after="0" w:line="240" w:lineRule="auto"/>
      </w:pPr>
      <w:r w:rsidRPr="00FB0A38">
        <w:t xml:space="preserve">UNHCR &amp; IUCN (2018). </w:t>
      </w:r>
      <w:hyperlink r:id="rId29" w:history="1">
        <w:r w:rsidRPr="00FB0A38">
          <w:rPr>
            <w:rStyle w:val="Hyperlink"/>
          </w:rPr>
          <w:t xml:space="preserve">Survey Report on Elephant Movement, Human-Elephant Conflict Situation, and Possible Intervention Sites in and around </w:t>
        </w:r>
      </w:hyperlink>
      <w:hyperlink r:id="rId30" w:history="1">
        <w:r w:rsidRPr="00FB0A38">
          <w:rPr>
            <w:rStyle w:val="Hyperlink"/>
          </w:rPr>
          <w:t>Kutupalong Camp, Cox’s Bazar</w:t>
        </w:r>
      </w:hyperlink>
      <w:r w:rsidRPr="00FB0A38">
        <w:t>. UNHCR, IUCN (International Union for Conservation of Nature), Dhaka, Bangladesh.</w:t>
      </w:r>
    </w:p>
    <w:p w14:paraId="36A937BA" w14:textId="77777777" w:rsidR="00CA138F" w:rsidRPr="00FB0A38" w:rsidRDefault="00CA138F" w:rsidP="00CA138F">
      <w:pPr>
        <w:spacing w:after="0" w:line="240" w:lineRule="auto"/>
      </w:pPr>
    </w:p>
    <w:p w14:paraId="14CBB383" w14:textId="77777777" w:rsidR="00CA138F" w:rsidRPr="00FB0A38" w:rsidRDefault="00CA138F" w:rsidP="00CA138F">
      <w:pPr>
        <w:autoSpaceDE w:val="0"/>
        <w:autoSpaceDN w:val="0"/>
        <w:adjustRightInd w:val="0"/>
        <w:spacing w:after="0" w:line="240" w:lineRule="auto"/>
        <w:rPr>
          <w:rFonts w:ascii="Calibri" w:hAnsi="Calibri" w:cs="Calibri"/>
          <w:color w:val="000000"/>
        </w:rPr>
      </w:pPr>
      <w:r w:rsidRPr="00FB0A38">
        <w:rPr>
          <w:rFonts w:ascii="Calibri" w:hAnsi="Calibri" w:cs="Calibri"/>
          <w:color w:val="000000"/>
        </w:rPr>
        <w:t xml:space="preserve">UN-REDD Bangladesh National Program. 2016. Drivers of Deforestation and Forest Degradation in Bangladesh: Final report (Authors: Dr. M. Jashimuddin and Dr. M. Mahfuzur Rahman). UN-REDD Bangladesh National Program, 10 January 2017. </w:t>
      </w:r>
    </w:p>
    <w:p w14:paraId="65B2735E" w14:textId="77777777" w:rsidR="00CA138F" w:rsidRPr="00FB0A38" w:rsidRDefault="00CA138F" w:rsidP="00CA138F">
      <w:pPr>
        <w:spacing w:after="0" w:line="240" w:lineRule="auto"/>
      </w:pPr>
    </w:p>
    <w:p w14:paraId="0A00C1A2" w14:textId="77777777" w:rsidR="00CA138F" w:rsidRPr="00FB0A38" w:rsidRDefault="00CA138F" w:rsidP="00CA138F">
      <w:pPr>
        <w:autoSpaceDE w:val="0"/>
        <w:autoSpaceDN w:val="0"/>
        <w:adjustRightInd w:val="0"/>
        <w:spacing w:after="0" w:line="240" w:lineRule="auto"/>
        <w:rPr>
          <w:rFonts w:ascii="Calibri" w:hAnsi="Calibri" w:cs="Calibri"/>
          <w:color w:val="000000"/>
        </w:rPr>
      </w:pPr>
      <w:r w:rsidRPr="00FB0A38">
        <w:rPr>
          <w:rFonts w:ascii="Calibri" w:hAnsi="Calibri" w:cs="Calibri"/>
          <w:color w:val="000000"/>
        </w:rPr>
        <w:t xml:space="preserve">UN-REDD Bangladesh National Program. 2017. Assessment of Tenure Issues Relevant to PAMs for a REDD+ Strategy in Bangladesh: Final report (Authors: Dr. Mohammad Jashimuddin and Dr. Suratuzzaman). UN-REDD Bangladesh National Program, 30 November 2017. </w:t>
      </w:r>
    </w:p>
    <w:p w14:paraId="5A110737" w14:textId="77777777" w:rsidR="00CA138F" w:rsidRPr="00FB0A38" w:rsidRDefault="00CA138F" w:rsidP="00CA138F">
      <w:pPr>
        <w:autoSpaceDE w:val="0"/>
        <w:autoSpaceDN w:val="0"/>
        <w:adjustRightInd w:val="0"/>
        <w:spacing w:after="0" w:line="240" w:lineRule="auto"/>
        <w:rPr>
          <w:rFonts w:ascii="Calibri" w:hAnsi="Calibri" w:cs="Calibri"/>
          <w:color w:val="000000"/>
        </w:rPr>
      </w:pPr>
    </w:p>
    <w:p w14:paraId="5A4EBEFE" w14:textId="77777777" w:rsidR="00CA138F" w:rsidRPr="00FB0A38" w:rsidRDefault="00CA138F" w:rsidP="00CA138F">
      <w:pPr>
        <w:spacing w:after="0" w:line="240" w:lineRule="auto"/>
      </w:pPr>
      <w:r w:rsidRPr="00FB0A38">
        <w:t>USAID. 2015. Midterm Performance Evaluation, Climate-Resilient Ecosystems &amp; Livelihoods, Final Report, March 15, 2015, USAID/Bangladesh</w:t>
      </w:r>
    </w:p>
    <w:p w14:paraId="1A01F356" w14:textId="77777777" w:rsidR="00CA138F" w:rsidRPr="00FB0A38" w:rsidRDefault="00CA138F" w:rsidP="00CA138F">
      <w:pPr>
        <w:spacing w:line="240" w:lineRule="auto"/>
      </w:pPr>
    </w:p>
    <w:p w14:paraId="57E0F4A5" w14:textId="77777777" w:rsidR="00CA138F" w:rsidRPr="00FB0A38" w:rsidRDefault="00CA138F" w:rsidP="00CA138F">
      <w:pPr>
        <w:spacing w:after="0" w:line="240" w:lineRule="auto"/>
      </w:pPr>
    </w:p>
    <w:p w14:paraId="6C1645F1" w14:textId="77777777" w:rsidR="00CA138F" w:rsidRPr="00FB0A38" w:rsidRDefault="00CA138F" w:rsidP="00CA138F">
      <w:pPr>
        <w:spacing w:line="240" w:lineRule="auto"/>
      </w:pPr>
      <w:r w:rsidRPr="00FB0A38">
        <w:br w:type="page"/>
      </w:r>
    </w:p>
    <w:p w14:paraId="1F9DD65E" w14:textId="77777777" w:rsidR="00E25823" w:rsidRPr="00FB0A38" w:rsidRDefault="00E25823" w:rsidP="00E25823">
      <w:pPr>
        <w:shd w:val="clear" w:color="auto" w:fill="FFFFFF"/>
        <w:spacing w:after="0" w:line="240" w:lineRule="auto"/>
        <w:contextualSpacing/>
        <w:rPr>
          <w:rFonts w:eastAsia="Times New Roman" w:cs="Calibri"/>
          <w:color w:val="222222"/>
          <w:sz w:val="16"/>
          <w:szCs w:val="16"/>
        </w:rPr>
      </w:pPr>
    </w:p>
    <w:p w14:paraId="0535A394" w14:textId="77777777" w:rsidR="00E25823" w:rsidRPr="00FB0A38" w:rsidRDefault="00E25823" w:rsidP="00E25823">
      <w:pPr>
        <w:shd w:val="clear" w:color="auto" w:fill="FFFFFF"/>
        <w:spacing w:after="0" w:line="240" w:lineRule="auto"/>
        <w:contextualSpacing/>
        <w:rPr>
          <w:rFonts w:eastAsia="Times New Roman" w:cs="Calibri"/>
          <w:color w:val="222222"/>
          <w:sz w:val="16"/>
          <w:szCs w:val="16"/>
        </w:rPr>
      </w:pPr>
    </w:p>
    <w:p w14:paraId="75D1068E" w14:textId="27E6B87F" w:rsidR="00E25823" w:rsidRPr="00FB0A38" w:rsidRDefault="00E25823" w:rsidP="00E25823">
      <w:pPr>
        <w:spacing w:after="0" w:line="240" w:lineRule="auto"/>
        <w:jc w:val="center"/>
        <w:rPr>
          <w:b/>
          <w:sz w:val="36"/>
        </w:rPr>
      </w:pPr>
      <w:r w:rsidRPr="00FB0A38">
        <w:rPr>
          <w:b/>
          <w:sz w:val="36"/>
        </w:rPr>
        <w:t xml:space="preserve">Annex </w:t>
      </w:r>
      <w:r w:rsidR="000D25E1" w:rsidRPr="00FB0A38">
        <w:rPr>
          <w:b/>
          <w:sz w:val="36"/>
        </w:rPr>
        <w:t>A</w:t>
      </w:r>
    </w:p>
    <w:p w14:paraId="6EF572B7" w14:textId="755206BC" w:rsidR="00E25823" w:rsidRPr="00FB0A38" w:rsidRDefault="00E25823" w:rsidP="00E25823">
      <w:pPr>
        <w:spacing w:after="0" w:line="240" w:lineRule="auto"/>
        <w:jc w:val="center"/>
        <w:rPr>
          <w:b/>
          <w:sz w:val="36"/>
        </w:rPr>
      </w:pPr>
      <w:r w:rsidRPr="00FB0A38">
        <w:rPr>
          <w:b/>
          <w:sz w:val="36"/>
        </w:rPr>
        <w:t xml:space="preserve">Attendance in </w:t>
      </w:r>
      <w:r w:rsidR="000D25E1" w:rsidRPr="00FB0A38">
        <w:rPr>
          <w:b/>
          <w:sz w:val="36"/>
        </w:rPr>
        <w:t>Public Consultations</w:t>
      </w:r>
    </w:p>
    <w:p w14:paraId="593EBD81" w14:textId="77777777" w:rsidR="00E25823" w:rsidRPr="00FB0A38" w:rsidRDefault="00E25823" w:rsidP="00E25823">
      <w:pPr>
        <w:spacing w:after="0" w:line="240" w:lineRule="auto"/>
        <w:rPr>
          <w:rFonts w:cs="Calibri"/>
          <w:b/>
          <w:sz w:val="20"/>
          <w:szCs w:val="20"/>
        </w:rPr>
      </w:pPr>
    </w:p>
    <w:p w14:paraId="56F8F4C6" w14:textId="77777777" w:rsidR="00E25823" w:rsidRPr="00FB0A38" w:rsidRDefault="00E25823" w:rsidP="00E538CF">
      <w:pPr>
        <w:spacing w:after="0" w:line="240" w:lineRule="auto"/>
        <w:jc w:val="center"/>
        <w:rPr>
          <w:rFonts w:cs="Calibri"/>
          <w:b/>
          <w:sz w:val="36"/>
          <w:szCs w:val="20"/>
        </w:rPr>
      </w:pPr>
      <w:r w:rsidRPr="00FB0A38">
        <w:rPr>
          <w:rFonts w:cs="Calibri"/>
          <w:b/>
          <w:sz w:val="36"/>
          <w:szCs w:val="20"/>
        </w:rPr>
        <w:t>Rangamati</w:t>
      </w:r>
    </w:p>
    <w:tbl>
      <w:tblPr>
        <w:tblW w:w="10624" w:type="dxa"/>
        <w:tblInd w:w="-431" w:type="dxa"/>
        <w:tblLayout w:type="fixed"/>
        <w:tblLook w:val="04A0" w:firstRow="1" w:lastRow="0" w:firstColumn="1" w:lastColumn="0" w:noHBand="0" w:noVBand="1"/>
      </w:tblPr>
      <w:tblGrid>
        <w:gridCol w:w="426"/>
        <w:gridCol w:w="2551"/>
        <w:gridCol w:w="3119"/>
        <w:gridCol w:w="2976"/>
        <w:gridCol w:w="1552"/>
      </w:tblGrid>
      <w:tr w:rsidR="00E25823" w:rsidRPr="00FB0A38" w14:paraId="655994E7"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333E3"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Sl</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C7A4AC7"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Name</w:t>
            </w:r>
            <w:r w:rsidRPr="00FB0A38">
              <w:rPr>
                <w:rFonts w:eastAsia="Times New Roman" w:cs="Calibri"/>
                <w:b/>
                <w:bCs/>
                <w:sz w:val="20"/>
                <w:szCs w:val="20"/>
                <w:cs/>
                <w:lang w:bidi="bn-BD"/>
              </w:rPr>
              <w:t xml:space="preserve">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A93A0CA"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Designation &amp; Organization</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C8C3FD1"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Email Address</w:t>
            </w:r>
          </w:p>
        </w:tc>
        <w:tc>
          <w:tcPr>
            <w:tcW w:w="1552" w:type="dxa"/>
            <w:tcBorders>
              <w:top w:val="single" w:sz="4" w:space="0" w:color="auto"/>
              <w:left w:val="nil"/>
              <w:bottom w:val="single" w:sz="4" w:space="0" w:color="auto"/>
              <w:right w:val="single" w:sz="4" w:space="0" w:color="auto"/>
            </w:tcBorders>
          </w:tcPr>
          <w:p w14:paraId="2B793E59"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Phone</w:t>
            </w:r>
            <w:r w:rsidRPr="00FB0A38">
              <w:rPr>
                <w:rFonts w:eastAsia="Times New Roman" w:cs="Calibri"/>
                <w:b/>
                <w:bCs/>
                <w:sz w:val="20"/>
                <w:szCs w:val="20"/>
                <w:cs/>
                <w:lang w:bidi="bn-BD"/>
              </w:rPr>
              <w:t>/</w:t>
            </w:r>
            <w:r w:rsidRPr="00FB0A38">
              <w:rPr>
                <w:rFonts w:eastAsia="Times New Roman" w:cs="Calibri"/>
                <w:b/>
                <w:bCs/>
                <w:sz w:val="20"/>
                <w:szCs w:val="20"/>
              </w:rPr>
              <w:t>Mobile</w:t>
            </w:r>
          </w:p>
        </w:tc>
      </w:tr>
      <w:tr w:rsidR="00E25823" w:rsidRPr="00FB0A38" w14:paraId="32784E1D"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vAlign w:val="center"/>
          </w:tcPr>
          <w:p w14:paraId="38B24114"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97769F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Subarna Chakma</w:t>
            </w:r>
          </w:p>
        </w:tc>
        <w:tc>
          <w:tcPr>
            <w:tcW w:w="3119" w:type="dxa"/>
            <w:tcBorders>
              <w:top w:val="nil"/>
              <w:left w:val="nil"/>
              <w:bottom w:val="single" w:sz="4" w:space="0" w:color="auto"/>
              <w:right w:val="single" w:sz="4" w:space="0" w:color="auto"/>
            </w:tcBorders>
            <w:shd w:val="clear" w:color="auto" w:fill="auto"/>
            <w:vAlign w:val="center"/>
          </w:tcPr>
          <w:p w14:paraId="6529106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Executive Officer, C</w:t>
            </w:r>
            <w:r w:rsidRPr="00FB0A38">
              <w:rPr>
                <w:rFonts w:eastAsia="Times New Roman" w:cs="Calibri"/>
                <w:sz w:val="20"/>
                <w:szCs w:val="20"/>
                <w:cs/>
                <w:lang w:bidi="bn-BD"/>
              </w:rPr>
              <w:t>.</w:t>
            </w:r>
            <w:r w:rsidRPr="00FB0A38">
              <w:rPr>
                <w:rFonts w:eastAsia="Times New Roman" w:cs="Calibri"/>
                <w:sz w:val="20"/>
                <w:szCs w:val="20"/>
              </w:rPr>
              <w:t>H</w:t>
            </w:r>
            <w:r w:rsidRPr="00FB0A38">
              <w:rPr>
                <w:rFonts w:eastAsia="Times New Roman" w:cs="Calibri"/>
                <w:sz w:val="20"/>
                <w:szCs w:val="20"/>
                <w:cs/>
                <w:lang w:bidi="bn-BD"/>
              </w:rPr>
              <w:t>.</w:t>
            </w:r>
            <w:r w:rsidRPr="00FB0A38">
              <w:rPr>
                <w:rFonts w:eastAsia="Times New Roman" w:cs="Calibri"/>
                <w:sz w:val="20"/>
                <w:szCs w:val="20"/>
              </w:rPr>
              <w:t>T</w:t>
            </w:r>
            <w:r w:rsidRPr="00FB0A38">
              <w:rPr>
                <w:rFonts w:eastAsia="Times New Roman" w:cs="Calibri"/>
                <w:sz w:val="20"/>
                <w:szCs w:val="20"/>
                <w:cs/>
                <w:lang w:bidi="bn-BD"/>
              </w:rPr>
              <w:t>.</w:t>
            </w:r>
            <w:r w:rsidRPr="00FB0A38">
              <w:rPr>
                <w:rFonts w:eastAsia="Times New Roman" w:cs="Calibri"/>
                <w:sz w:val="20"/>
                <w:szCs w:val="20"/>
              </w:rPr>
              <w:t>R</w:t>
            </w:r>
            <w:r w:rsidRPr="00FB0A38">
              <w:rPr>
                <w:rFonts w:eastAsia="Times New Roman" w:cs="Calibri"/>
                <w:sz w:val="20"/>
                <w:szCs w:val="20"/>
                <w:cs/>
                <w:lang w:bidi="bn-BD"/>
              </w:rPr>
              <w:t>.</w:t>
            </w:r>
            <w:r w:rsidRPr="00FB0A38">
              <w:rPr>
                <w:rFonts w:eastAsia="Times New Roman" w:cs="Calibri"/>
                <w:sz w:val="20"/>
                <w:szCs w:val="20"/>
              </w:rPr>
              <w:t>C</w:t>
            </w:r>
          </w:p>
        </w:tc>
        <w:tc>
          <w:tcPr>
            <w:tcW w:w="2976" w:type="dxa"/>
            <w:tcBorders>
              <w:top w:val="nil"/>
              <w:left w:val="nil"/>
              <w:bottom w:val="single" w:sz="4" w:space="0" w:color="auto"/>
              <w:right w:val="single" w:sz="4" w:space="0" w:color="auto"/>
            </w:tcBorders>
            <w:shd w:val="clear" w:color="auto" w:fill="auto"/>
            <w:vAlign w:val="center"/>
          </w:tcPr>
          <w:p w14:paraId="736834C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subarnactg@yahoo</w:t>
            </w:r>
            <w:r w:rsidRPr="00FB0A38">
              <w:rPr>
                <w:rFonts w:eastAsia="Times New Roman" w:cs="Calibri"/>
                <w:sz w:val="20"/>
                <w:szCs w:val="20"/>
                <w:cs/>
                <w:lang w:bidi="bn-BD"/>
              </w:rPr>
              <w:t>.</w:t>
            </w:r>
            <w:r w:rsidRPr="00FB0A38">
              <w:rPr>
                <w:rFonts w:eastAsia="Times New Roman" w:cs="Calibri"/>
                <w:sz w:val="20"/>
                <w:szCs w:val="20"/>
              </w:rPr>
              <w:t>com</w:t>
            </w:r>
          </w:p>
        </w:tc>
        <w:tc>
          <w:tcPr>
            <w:tcW w:w="1552" w:type="dxa"/>
            <w:tcBorders>
              <w:top w:val="nil"/>
              <w:left w:val="nil"/>
              <w:bottom w:val="single" w:sz="4" w:space="0" w:color="auto"/>
              <w:right w:val="single" w:sz="4" w:space="0" w:color="auto"/>
            </w:tcBorders>
          </w:tcPr>
          <w:p w14:paraId="7FBDE14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01716409697</w:t>
            </w:r>
          </w:p>
        </w:tc>
      </w:tr>
      <w:tr w:rsidR="00E25823" w:rsidRPr="00FB0A38" w14:paraId="20D7CD2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C5988F9"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1E89B8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Murad Rana</w:t>
            </w:r>
          </w:p>
        </w:tc>
        <w:tc>
          <w:tcPr>
            <w:tcW w:w="3119" w:type="dxa"/>
            <w:tcBorders>
              <w:top w:val="nil"/>
              <w:left w:val="nil"/>
              <w:bottom w:val="single" w:sz="4" w:space="0" w:color="auto"/>
              <w:right w:val="single" w:sz="4" w:space="0" w:color="auto"/>
            </w:tcBorders>
            <w:shd w:val="clear" w:color="auto" w:fill="auto"/>
            <w:vAlign w:val="center"/>
          </w:tcPr>
          <w:p w14:paraId="73A2CF5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Asstt</w:t>
            </w:r>
            <w:r w:rsidRPr="00FB0A38">
              <w:rPr>
                <w:rFonts w:eastAsia="Times New Roman" w:cs="Calibri"/>
                <w:sz w:val="20"/>
                <w:szCs w:val="20"/>
                <w:cs/>
                <w:lang w:bidi="bn-BD"/>
              </w:rPr>
              <w:t xml:space="preserve">. </w:t>
            </w:r>
            <w:r w:rsidRPr="00FB0A38">
              <w:rPr>
                <w:rFonts w:eastAsia="Times New Roman" w:cs="Calibri"/>
                <w:sz w:val="20"/>
                <w:szCs w:val="20"/>
              </w:rPr>
              <w:t xml:space="preserve">Commissioner &amp; Executive Magistrate, Khagrachari </w:t>
            </w:r>
          </w:p>
        </w:tc>
        <w:tc>
          <w:tcPr>
            <w:tcW w:w="2976" w:type="dxa"/>
            <w:tcBorders>
              <w:top w:val="nil"/>
              <w:left w:val="nil"/>
              <w:bottom w:val="single" w:sz="4" w:space="0" w:color="auto"/>
              <w:right w:val="single" w:sz="4" w:space="0" w:color="auto"/>
            </w:tcBorders>
            <w:shd w:val="clear" w:color="auto" w:fill="auto"/>
            <w:vAlign w:val="center"/>
          </w:tcPr>
          <w:p w14:paraId="47FA671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msdrana97@gmail</w:t>
            </w:r>
            <w:r w:rsidRPr="00FB0A38">
              <w:rPr>
                <w:rFonts w:eastAsia="Times New Roman" w:cs="Calibri"/>
                <w:sz w:val="20"/>
                <w:szCs w:val="20"/>
                <w:cs/>
                <w:lang w:bidi="bn-BD"/>
              </w:rPr>
              <w:t>.</w:t>
            </w:r>
            <w:r w:rsidRPr="00FB0A38">
              <w:rPr>
                <w:rFonts w:eastAsia="Times New Roman" w:cs="Calibri"/>
                <w:sz w:val="20"/>
                <w:szCs w:val="20"/>
              </w:rPr>
              <w:t>com</w:t>
            </w:r>
          </w:p>
        </w:tc>
        <w:tc>
          <w:tcPr>
            <w:tcW w:w="1552" w:type="dxa"/>
            <w:tcBorders>
              <w:top w:val="nil"/>
              <w:left w:val="nil"/>
              <w:bottom w:val="single" w:sz="4" w:space="0" w:color="auto"/>
              <w:right w:val="single" w:sz="4" w:space="0" w:color="auto"/>
            </w:tcBorders>
          </w:tcPr>
          <w:p w14:paraId="6C52000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01551816497</w:t>
            </w:r>
          </w:p>
        </w:tc>
      </w:tr>
      <w:tr w:rsidR="00E25823" w:rsidRPr="00FB0A38" w14:paraId="1F7DB99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11E55B02"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6E1246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Tridbi Kanti Das</w:t>
            </w:r>
          </w:p>
        </w:tc>
        <w:tc>
          <w:tcPr>
            <w:tcW w:w="3119" w:type="dxa"/>
            <w:tcBorders>
              <w:top w:val="nil"/>
              <w:left w:val="nil"/>
              <w:bottom w:val="single" w:sz="4" w:space="0" w:color="auto"/>
              <w:right w:val="single" w:sz="4" w:space="0" w:color="auto"/>
            </w:tcBorders>
            <w:shd w:val="clear" w:color="auto" w:fill="auto"/>
            <w:vAlign w:val="center"/>
          </w:tcPr>
          <w:p w14:paraId="263E8AF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Member, R</w:t>
            </w:r>
            <w:r w:rsidRPr="00FB0A38">
              <w:rPr>
                <w:rFonts w:eastAsia="Times New Roman" w:cs="Calibri"/>
                <w:sz w:val="20"/>
                <w:szCs w:val="20"/>
                <w:cs/>
                <w:lang w:bidi="bn-BD"/>
              </w:rPr>
              <w:t>.</w:t>
            </w:r>
            <w:r w:rsidRPr="00FB0A38">
              <w:rPr>
                <w:rFonts w:eastAsia="Times New Roman" w:cs="Calibri"/>
                <w:sz w:val="20"/>
                <w:szCs w:val="20"/>
              </w:rPr>
              <w:t>H</w:t>
            </w:r>
            <w:r w:rsidRPr="00FB0A38">
              <w:rPr>
                <w:rFonts w:eastAsia="Times New Roman" w:cs="Calibri"/>
                <w:sz w:val="20"/>
                <w:szCs w:val="20"/>
                <w:cs/>
                <w:lang w:bidi="bn-BD"/>
              </w:rPr>
              <w:t>.</w:t>
            </w:r>
            <w:r w:rsidRPr="00FB0A38">
              <w:rPr>
                <w:rFonts w:eastAsia="Times New Roman" w:cs="Calibri"/>
                <w:sz w:val="20"/>
                <w:szCs w:val="20"/>
              </w:rPr>
              <w:t>D</w:t>
            </w:r>
            <w:r w:rsidRPr="00FB0A38">
              <w:rPr>
                <w:rFonts w:eastAsia="Times New Roman" w:cs="Calibri"/>
                <w:sz w:val="20"/>
                <w:szCs w:val="20"/>
                <w:cs/>
                <w:lang w:bidi="bn-BD"/>
              </w:rPr>
              <w:t>.</w:t>
            </w:r>
            <w:r w:rsidRPr="00FB0A38">
              <w:rPr>
                <w:rFonts w:eastAsia="Times New Roman" w:cs="Calibri"/>
                <w:sz w:val="20"/>
                <w:szCs w:val="20"/>
              </w:rPr>
              <w:t>C</w:t>
            </w:r>
          </w:p>
        </w:tc>
        <w:tc>
          <w:tcPr>
            <w:tcW w:w="2976" w:type="dxa"/>
            <w:tcBorders>
              <w:top w:val="nil"/>
              <w:left w:val="nil"/>
              <w:bottom w:val="single" w:sz="4" w:space="0" w:color="auto"/>
              <w:right w:val="single" w:sz="4" w:space="0" w:color="auto"/>
            </w:tcBorders>
            <w:shd w:val="clear" w:color="auto" w:fill="auto"/>
            <w:vAlign w:val="center"/>
          </w:tcPr>
          <w:p w14:paraId="4865EFC2"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09ABD10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01814200134</w:t>
            </w:r>
          </w:p>
        </w:tc>
      </w:tr>
      <w:tr w:rsidR="00E25823" w:rsidRPr="00FB0A38" w14:paraId="790447E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5452EAB"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3A1C300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Sobir Kumar Chakma</w:t>
            </w:r>
          </w:p>
        </w:tc>
        <w:tc>
          <w:tcPr>
            <w:tcW w:w="3119" w:type="dxa"/>
            <w:tcBorders>
              <w:top w:val="nil"/>
              <w:left w:val="nil"/>
              <w:bottom w:val="single" w:sz="4" w:space="0" w:color="auto"/>
              <w:right w:val="single" w:sz="4" w:space="0" w:color="auto"/>
            </w:tcBorders>
            <w:shd w:val="clear" w:color="auto" w:fill="auto"/>
            <w:vAlign w:val="center"/>
          </w:tcPr>
          <w:p w14:paraId="666BA1E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Member, R</w:t>
            </w:r>
            <w:r w:rsidRPr="00FB0A38">
              <w:rPr>
                <w:rFonts w:eastAsia="Times New Roman" w:cs="Calibri"/>
                <w:sz w:val="20"/>
                <w:szCs w:val="20"/>
                <w:cs/>
                <w:lang w:bidi="bn-BD"/>
              </w:rPr>
              <w:t>.</w:t>
            </w:r>
            <w:r w:rsidRPr="00FB0A38">
              <w:rPr>
                <w:rFonts w:eastAsia="Times New Roman" w:cs="Calibri"/>
                <w:sz w:val="20"/>
                <w:szCs w:val="20"/>
              </w:rPr>
              <w:t>H</w:t>
            </w:r>
            <w:r w:rsidRPr="00FB0A38">
              <w:rPr>
                <w:rFonts w:eastAsia="Times New Roman" w:cs="Calibri"/>
                <w:sz w:val="20"/>
                <w:szCs w:val="20"/>
                <w:cs/>
                <w:lang w:bidi="bn-BD"/>
              </w:rPr>
              <w:t>.</w:t>
            </w:r>
            <w:r w:rsidRPr="00FB0A38">
              <w:rPr>
                <w:rFonts w:eastAsia="Times New Roman" w:cs="Calibri"/>
                <w:sz w:val="20"/>
                <w:szCs w:val="20"/>
              </w:rPr>
              <w:t>D</w:t>
            </w:r>
            <w:r w:rsidRPr="00FB0A38">
              <w:rPr>
                <w:rFonts w:eastAsia="Times New Roman" w:cs="Calibri"/>
                <w:sz w:val="20"/>
                <w:szCs w:val="20"/>
                <w:cs/>
                <w:lang w:bidi="bn-BD"/>
              </w:rPr>
              <w:t>.</w:t>
            </w:r>
            <w:r w:rsidRPr="00FB0A38">
              <w:rPr>
                <w:rFonts w:eastAsia="Times New Roman" w:cs="Calibri"/>
                <w:sz w:val="20"/>
                <w:szCs w:val="20"/>
              </w:rPr>
              <w:t>C</w:t>
            </w:r>
          </w:p>
        </w:tc>
        <w:tc>
          <w:tcPr>
            <w:tcW w:w="2976" w:type="dxa"/>
            <w:tcBorders>
              <w:top w:val="nil"/>
              <w:left w:val="nil"/>
              <w:bottom w:val="single" w:sz="4" w:space="0" w:color="auto"/>
              <w:right w:val="single" w:sz="4" w:space="0" w:color="auto"/>
            </w:tcBorders>
            <w:shd w:val="clear" w:color="auto" w:fill="auto"/>
            <w:vAlign w:val="center"/>
          </w:tcPr>
          <w:p w14:paraId="4A2F3CEA"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1140AB9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01818430037</w:t>
            </w:r>
          </w:p>
        </w:tc>
      </w:tr>
      <w:tr w:rsidR="00E25823" w:rsidRPr="00FB0A38" w14:paraId="75A088F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44746A8"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D6E578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Dr</w:t>
            </w:r>
            <w:r w:rsidRPr="00FB0A38">
              <w:rPr>
                <w:rFonts w:eastAsia="Times New Roman" w:cs="Calibri"/>
                <w:sz w:val="20"/>
                <w:szCs w:val="20"/>
                <w:cs/>
                <w:lang w:bidi="bn-BD"/>
              </w:rPr>
              <w:t xml:space="preserve">. </w:t>
            </w:r>
            <w:r w:rsidRPr="00FB0A38">
              <w:rPr>
                <w:rFonts w:eastAsia="Times New Roman" w:cs="Calibri"/>
                <w:sz w:val="20"/>
                <w:szCs w:val="20"/>
              </w:rPr>
              <w:t>Debaraj Chakma</w:t>
            </w:r>
          </w:p>
        </w:tc>
        <w:tc>
          <w:tcPr>
            <w:tcW w:w="3119" w:type="dxa"/>
            <w:tcBorders>
              <w:top w:val="nil"/>
              <w:left w:val="nil"/>
              <w:bottom w:val="single" w:sz="4" w:space="0" w:color="auto"/>
              <w:right w:val="single" w:sz="4" w:space="0" w:color="auto"/>
            </w:tcBorders>
            <w:shd w:val="clear" w:color="auto" w:fill="auto"/>
            <w:vAlign w:val="center"/>
          </w:tcPr>
          <w:p w14:paraId="7D1F936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Veterinary Surgeon, Livestock officer, Rangamati</w:t>
            </w:r>
          </w:p>
        </w:tc>
        <w:tc>
          <w:tcPr>
            <w:tcW w:w="2976" w:type="dxa"/>
            <w:tcBorders>
              <w:top w:val="nil"/>
              <w:left w:val="nil"/>
              <w:bottom w:val="single" w:sz="4" w:space="0" w:color="auto"/>
              <w:right w:val="single" w:sz="4" w:space="0" w:color="auto"/>
            </w:tcBorders>
            <w:shd w:val="clear" w:color="auto" w:fill="auto"/>
            <w:vAlign w:val="center"/>
          </w:tcPr>
          <w:p w14:paraId="3F65CDD3"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F95EC8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01818815334</w:t>
            </w:r>
          </w:p>
        </w:tc>
      </w:tr>
      <w:tr w:rsidR="00E25823" w:rsidRPr="00FB0A38" w14:paraId="7059212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AB3E205"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51F2B5C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Sydur Rahman</w:t>
            </w:r>
          </w:p>
        </w:tc>
        <w:tc>
          <w:tcPr>
            <w:tcW w:w="3119" w:type="dxa"/>
            <w:tcBorders>
              <w:top w:val="nil"/>
              <w:left w:val="nil"/>
              <w:bottom w:val="single" w:sz="4" w:space="0" w:color="auto"/>
              <w:right w:val="single" w:sz="4" w:space="0" w:color="auto"/>
            </w:tcBorders>
            <w:shd w:val="clear" w:color="auto" w:fill="auto"/>
            <w:vAlign w:val="center"/>
          </w:tcPr>
          <w:p w14:paraId="6733821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Upozila Fisheries Officer</w:t>
            </w:r>
            <w:r w:rsidRPr="00FB0A38">
              <w:rPr>
                <w:rFonts w:eastAsia="Times New Roman" w:cs="Calibri"/>
                <w:sz w:val="20"/>
                <w:szCs w:val="20"/>
                <w:cs/>
                <w:lang w:bidi="bn-BD"/>
              </w:rPr>
              <w:t>-</w:t>
            </w:r>
            <w:r w:rsidRPr="00FB0A38">
              <w:rPr>
                <w:rFonts w:eastAsia="Times New Roman" w:cs="Calibri"/>
                <w:sz w:val="20"/>
                <w:szCs w:val="20"/>
              </w:rPr>
              <w:t>Rangamati</w:t>
            </w:r>
          </w:p>
        </w:tc>
        <w:tc>
          <w:tcPr>
            <w:tcW w:w="2976" w:type="dxa"/>
            <w:tcBorders>
              <w:top w:val="nil"/>
              <w:left w:val="nil"/>
              <w:bottom w:val="single" w:sz="4" w:space="0" w:color="auto"/>
              <w:right w:val="single" w:sz="4" w:space="0" w:color="auto"/>
            </w:tcBorders>
            <w:shd w:val="clear" w:color="auto" w:fill="auto"/>
            <w:vAlign w:val="center"/>
          </w:tcPr>
          <w:p w14:paraId="3E1238B8"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5C16C38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01829911355</w:t>
            </w:r>
          </w:p>
        </w:tc>
      </w:tr>
      <w:tr w:rsidR="00E25823" w:rsidRPr="00FB0A38" w14:paraId="7456DDA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65AF8EB"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0B0C182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Abdul Latif</w:t>
            </w:r>
          </w:p>
        </w:tc>
        <w:tc>
          <w:tcPr>
            <w:tcW w:w="3119" w:type="dxa"/>
            <w:tcBorders>
              <w:top w:val="nil"/>
              <w:left w:val="nil"/>
              <w:bottom w:val="single" w:sz="4" w:space="0" w:color="auto"/>
              <w:right w:val="single" w:sz="4" w:space="0" w:color="auto"/>
            </w:tcBorders>
            <w:shd w:val="clear" w:color="auto" w:fill="auto"/>
            <w:vAlign w:val="center"/>
          </w:tcPr>
          <w:p w14:paraId="6A066BC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Chairman, Kaptai</w:t>
            </w:r>
          </w:p>
        </w:tc>
        <w:tc>
          <w:tcPr>
            <w:tcW w:w="2976" w:type="dxa"/>
            <w:tcBorders>
              <w:top w:val="nil"/>
              <w:left w:val="nil"/>
              <w:bottom w:val="single" w:sz="4" w:space="0" w:color="auto"/>
              <w:right w:val="single" w:sz="4" w:space="0" w:color="auto"/>
            </w:tcBorders>
            <w:shd w:val="clear" w:color="auto" w:fill="auto"/>
            <w:vAlign w:val="center"/>
          </w:tcPr>
          <w:p w14:paraId="13617734"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1D26CB6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01811610288</w:t>
            </w:r>
          </w:p>
        </w:tc>
      </w:tr>
      <w:tr w:rsidR="00E25823" w:rsidRPr="00FB0A38" w14:paraId="01E1B11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3822D54"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7411CB7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Mong Chaimarma</w:t>
            </w:r>
          </w:p>
        </w:tc>
        <w:tc>
          <w:tcPr>
            <w:tcW w:w="3119" w:type="dxa"/>
            <w:tcBorders>
              <w:top w:val="nil"/>
              <w:left w:val="nil"/>
              <w:bottom w:val="single" w:sz="4" w:space="0" w:color="auto"/>
              <w:right w:val="single" w:sz="4" w:space="0" w:color="auto"/>
            </w:tcBorders>
            <w:shd w:val="clear" w:color="auto" w:fill="auto"/>
            <w:vAlign w:val="center"/>
          </w:tcPr>
          <w:p w14:paraId="69B6F61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VCF Member, Kaptai</w:t>
            </w:r>
          </w:p>
        </w:tc>
        <w:tc>
          <w:tcPr>
            <w:tcW w:w="2976" w:type="dxa"/>
            <w:tcBorders>
              <w:top w:val="nil"/>
              <w:left w:val="nil"/>
              <w:bottom w:val="single" w:sz="4" w:space="0" w:color="auto"/>
              <w:right w:val="single" w:sz="4" w:space="0" w:color="auto"/>
            </w:tcBorders>
            <w:shd w:val="clear" w:color="auto" w:fill="auto"/>
            <w:vAlign w:val="center"/>
          </w:tcPr>
          <w:p w14:paraId="2B0C696A"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1634C7C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01813523712</w:t>
            </w:r>
          </w:p>
        </w:tc>
      </w:tr>
      <w:tr w:rsidR="00E25823" w:rsidRPr="00FB0A38" w14:paraId="63F3F82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A542409"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18F7553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Biddyalal Tanchargya</w:t>
            </w:r>
          </w:p>
        </w:tc>
        <w:tc>
          <w:tcPr>
            <w:tcW w:w="3119" w:type="dxa"/>
            <w:tcBorders>
              <w:top w:val="nil"/>
              <w:left w:val="nil"/>
              <w:bottom w:val="single" w:sz="4" w:space="0" w:color="auto"/>
              <w:right w:val="single" w:sz="4" w:space="0" w:color="auto"/>
            </w:tcBorders>
            <w:shd w:val="clear" w:color="auto" w:fill="auto"/>
            <w:vAlign w:val="center"/>
          </w:tcPr>
          <w:p w14:paraId="638C4D8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Chairman, Farua Upozila</w:t>
            </w:r>
          </w:p>
        </w:tc>
        <w:tc>
          <w:tcPr>
            <w:tcW w:w="2976" w:type="dxa"/>
            <w:tcBorders>
              <w:top w:val="nil"/>
              <w:left w:val="nil"/>
              <w:bottom w:val="single" w:sz="4" w:space="0" w:color="auto"/>
              <w:right w:val="single" w:sz="4" w:space="0" w:color="auto"/>
            </w:tcBorders>
            <w:shd w:val="clear" w:color="auto" w:fill="auto"/>
            <w:vAlign w:val="center"/>
          </w:tcPr>
          <w:p w14:paraId="1887499A"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191F61B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01828806333</w:t>
            </w:r>
          </w:p>
        </w:tc>
      </w:tr>
      <w:tr w:rsidR="00E25823" w:rsidRPr="00FB0A38" w14:paraId="47C3E63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184C29F"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7D2B134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Jagat Jyoti Dewan</w:t>
            </w:r>
          </w:p>
        </w:tc>
        <w:tc>
          <w:tcPr>
            <w:tcW w:w="3119" w:type="dxa"/>
            <w:tcBorders>
              <w:top w:val="nil"/>
              <w:left w:val="nil"/>
              <w:bottom w:val="single" w:sz="4" w:space="0" w:color="auto"/>
              <w:right w:val="single" w:sz="4" w:space="0" w:color="auto"/>
            </w:tcBorders>
            <w:shd w:val="clear" w:color="auto" w:fill="auto"/>
          </w:tcPr>
          <w:p w14:paraId="789013A9" w14:textId="77777777" w:rsidR="00E25823" w:rsidRPr="00FB0A38" w:rsidRDefault="00E25823" w:rsidP="00E538CF">
            <w:pPr>
              <w:spacing w:after="0" w:line="240" w:lineRule="auto"/>
              <w:rPr>
                <w:rFonts w:cs="Calibri"/>
                <w:sz w:val="20"/>
                <w:szCs w:val="20"/>
              </w:rPr>
            </w:pPr>
            <w:r w:rsidRPr="00FB0A38">
              <w:rPr>
                <w:rFonts w:cs="Calibri"/>
                <w:sz w:val="20"/>
                <w:szCs w:val="20"/>
              </w:rPr>
              <w:t>USF Organization</w:t>
            </w:r>
            <w:r w:rsidRPr="00FB0A38">
              <w:rPr>
                <w:rFonts w:cs="Calibri"/>
                <w:sz w:val="20"/>
                <w:szCs w:val="20"/>
                <w:cs/>
                <w:lang w:bidi="bn-BD"/>
              </w:rPr>
              <w:t>-</w:t>
            </w:r>
            <w:r w:rsidRPr="00FB0A38">
              <w:rPr>
                <w:rFonts w:cs="Calibri"/>
                <w:sz w:val="20"/>
                <w:szCs w:val="20"/>
              </w:rPr>
              <w:t>FD</w:t>
            </w:r>
          </w:p>
        </w:tc>
        <w:tc>
          <w:tcPr>
            <w:tcW w:w="2976" w:type="dxa"/>
            <w:tcBorders>
              <w:top w:val="nil"/>
              <w:left w:val="nil"/>
              <w:bottom w:val="single" w:sz="4" w:space="0" w:color="auto"/>
              <w:right w:val="single" w:sz="4" w:space="0" w:color="auto"/>
            </w:tcBorders>
            <w:shd w:val="clear" w:color="auto" w:fill="auto"/>
            <w:vAlign w:val="center"/>
          </w:tcPr>
          <w:p w14:paraId="4A4F3E7E"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5D1D4A9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01556701453</w:t>
            </w:r>
          </w:p>
        </w:tc>
      </w:tr>
      <w:tr w:rsidR="00E25823" w:rsidRPr="00FB0A38" w14:paraId="15B57B1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1629D06"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7F2EC3F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Basharn Chakma</w:t>
            </w:r>
          </w:p>
        </w:tc>
        <w:tc>
          <w:tcPr>
            <w:tcW w:w="3119" w:type="dxa"/>
            <w:tcBorders>
              <w:top w:val="nil"/>
              <w:left w:val="nil"/>
              <w:bottom w:val="single" w:sz="4" w:space="0" w:color="auto"/>
              <w:right w:val="single" w:sz="4" w:space="0" w:color="auto"/>
            </w:tcBorders>
            <w:shd w:val="clear" w:color="auto" w:fill="auto"/>
          </w:tcPr>
          <w:p w14:paraId="4021FF27" w14:textId="77777777" w:rsidR="00E25823" w:rsidRPr="00FB0A38" w:rsidRDefault="00E25823" w:rsidP="00E538CF">
            <w:pPr>
              <w:spacing w:after="0" w:line="240" w:lineRule="auto"/>
              <w:rPr>
                <w:rFonts w:cs="Calibri"/>
                <w:sz w:val="20"/>
                <w:szCs w:val="20"/>
              </w:rPr>
            </w:pPr>
            <w:r w:rsidRPr="00FB0A38">
              <w:rPr>
                <w:rFonts w:cs="Calibri"/>
                <w:sz w:val="20"/>
                <w:szCs w:val="20"/>
              </w:rPr>
              <w:t>UP Member</w:t>
            </w:r>
          </w:p>
        </w:tc>
        <w:tc>
          <w:tcPr>
            <w:tcW w:w="2976" w:type="dxa"/>
            <w:tcBorders>
              <w:top w:val="nil"/>
              <w:left w:val="nil"/>
              <w:bottom w:val="single" w:sz="4" w:space="0" w:color="auto"/>
              <w:right w:val="single" w:sz="4" w:space="0" w:color="auto"/>
            </w:tcBorders>
            <w:shd w:val="clear" w:color="auto" w:fill="auto"/>
            <w:vAlign w:val="center"/>
          </w:tcPr>
          <w:p w14:paraId="73465C33"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6D4BF2F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01828850241</w:t>
            </w:r>
          </w:p>
        </w:tc>
      </w:tr>
      <w:tr w:rsidR="00E25823" w:rsidRPr="00FB0A38" w14:paraId="78B07AE4"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vAlign w:val="center"/>
          </w:tcPr>
          <w:p w14:paraId="6E4047EB"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3313FA6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Sham Farid</w:t>
            </w:r>
          </w:p>
        </w:tc>
        <w:tc>
          <w:tcPr>
            <w:tcW w:w="3119" w:type="dxa"/>
            <w:tcBorders>
              <w:top w:val="nil"/>
              <w:left w:val="nil"/>
              <w:bottom w:val="single" w:sz="4" w:space="0" w:color="auto"/>
              <w:right w:val="single" w:sz="4" w:space="0" w:color="auto"/>
            </w:tcBorders>
            <w:shd w:val="clear" w:color="auto" w:fill="auto"/>
            <w:vAlign w:val="center"/>
          </w:tcPr>
          <w:p w14:paraId="207A415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G</w:t>
            </w:r>
            <w:r w:rsidRPr="00FB0A38">
              <w:rPr>
                <w:rFonts w:eastAsia="Times New Roman" w:cs="Calibri"/>
                <w:sz w:val="20"/>
                <w:szCs w:val="20"/>
                <w:cs/>
                <w:lang w:bidi="bn-BD"/>
              </w:rPr>
              <w:t>.</w:t>
            </w:r>
            <w:r w:rsidRPr="00FB0A38">
              <w:rPr>
                <w:rFonts w:eastAsia="Times New Roman" w:cs="Calibri"/>
                <w:sz w:val="20"/>
                <w:szCs w:val="20"/>
              </w:rPr>
              <w:t>S Hill Tracts Foundation</w:t>
            </w:r>
          </w:p>
        </w:tc>
        <w:tc>
          <w:tcPr>
            <w:tcW w:w="2976" w:type="dxa"/>
            <w:tcBorders>
              <w:top w:val="nil"/>
              <w:left w:val="nil"/>
              <w:bottom w:val="single" w:sz="4" w:space="0" w:color="auto"/>
              <w:right w:val="single" w:sz="4" w:space="0" w:color="auto"/>
            </w:tcBorders>
            <w:shd w:val="clear" w:color="auto" w:fill="auto"/>
            <w:vAlign w:val="center"/>
          </w:tcPr>
          <w:p w14:paraId="0D28C2F4"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6FCBCE2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01837835715</w:t>
            </w:r>
          </w:p>
        </w:tc>
      </w:tr>
      <w:tr w:rsidR="00E25823" w:rsidRPr="00FB0A38" w14:paraId="080D6CC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5677D08"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0E346DA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Bibartan Bikarth Chakma</w:t>
            </w:r>
          </w:p>
        </w:tc>
        <w:tc>
          <w:tcPr>
            <w:tcW w:w="3119" w:type="dxa"/>
            <w:tcBorders>
              <w:top w:val="nil"/>
              <w:left w:val="nil"/>
              <w:bottom w:val="single" w:sz="4" w:space="0" w:color="auto"/>
              <w:right w:val="single" w:sz="4" w:space="0" w:color="auto"/>
            </w:tcBorders>
            <w:shd w:val="clear" w:color="auto" w:fill="auto"/>
            <w:vAlign w:val="center"/>
          </w:tcPr>
          <w:p w14:paraId="0C5F800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w:t>
            </w:r>
          </w:p>
        </w:tc>
        <w:tc>
          <w:tcPr>
            <w:tcW w:w="2976" w:type="dxa"/>
            <w:tcBorders>
              <w:top w:val="nil"/>
              <w:left w:val="nil"/>
              <w:bottom w:val="single" w:sz="4" w:space="0" w:color="auto"/>
              <w:right w:val="single" w:sz="4" w:space="0" w:color="auto"/>
            </w:tcBorders>
            <w:shd w:val="clear" w:color="auto" w:fill="auto"/>
            <w:vAlign w:val="center"/>
          </w:tcPr>
          <w:p w14:paraId="46BF56A6"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56BEA6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01820348003</w:t>
            </w:r>
          </w:p>
        </w:tc>
      </w:tr>
      <w:tr w:rsidR="00E25823" w:rsidRPr="00FB0A38" w14:paraId="64AA61F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61300F0"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217A73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Shahansha Naushad</w:t>
            </w:r>
          </w:p>
        </w:tc>
        <w:tc>
          <w:tcPr>
            <w:tcW w:w="3119" w:type="dxa"/>
            <w:tcBorders>
              <w:top w:val="nil"/>
              <w:left w:val="nil"/>
              <w:bottom w:val="single" w:sz="4" w:space="0" w:color="auto"/>
              <w:right w:val="single" w:sz="4" w:space="0" w:color="auto"/>
            </w:tcBorders>
            <w:shd w:val="clear" w:color="auto" w:fill="auto"/>
            <w:vAlign w:val="center"/>
          </w:tcPr>
          <w:p w14:paraId="0076D36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 Bandarban Range</w:t>
            </w:r>
          </w:p>
        </w:tc>
        <w:tc>
          <w:tcPr>
            <w:tcW w:w="2976" w:type="dxa"/>
            <w:tcBorders>
              <w:top w:val="nil"/>
              <w:left w:val="nil"/>
              <w:bottom w:val="single" w:sz="4" w:space="0" w:color="auto"/>
              <w:right w:val="single" w:sz="4" w:space="0" w:color="auto"/>
            </w:tcBorders>
            <w:shd w:val="clear" w:color="auto" w:fill="auto"/>
            <w:vAlign w:val="center"/>
          </w:tcPr>
          <w:p w14:paraId="69980761"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085FF79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01833268728</w:t>
            </w:r>
          </w:p>
        </w:tc>
      </w:tr>
      <w:tr w:rsidR="00E25823" w:rsidRPr="00FB0A38" w14:paraId="2E7A41A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77D92E7"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779950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Kabir Hossain</w:t>
            </w:r>
          </w:p>
        </w:tc>
        <w:tc>
          <w:tcPr>
            <w:tcW w:w="3119" w:type="dxa"/>
            <w:tcBorders>
              <w:top w:val="nil"/>
              <w:left w:val="nil"/>
              <w:bottom w:val="single" w:sz="4" w:space="0" w:color="auto"/>
              <w:right w:val="single" w:sz="4" w:space="0" w:color="auto"/>
            </w:tcBorders>
            <w:shd w:val="clear" w:color="auto" w:fill="auto"/>
            <w:vAlign w:val="center"/>
          </w:tcPr>
          <w:p w14:paraId="7E567FE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CMC Member, Kaptai</w:t>
            </w:r>
          </w:p>
        </w:tc>
        <w:tc>
          <w:tcPr>
            <w:tcW w:w="2976" w:type="dxa"/>
            <w:tcBorders>
              <w:top w:val="nil"/>
              <w:left w:val="nil"/>
              <w:bottom w:val="single" w:sz="4" w:space="0" w:color="auto"/>
              <w:right w:val="single" w:sz="4" w:space="0" w:color="auto"/>
            </w:tcBorders>
            <w:shd w:val="clear" w:color="auto" w:fill="auto"/>
            <w:vAlign w:val="center"/>
          </w:tcPr>
          <w:p w14:paraId="5775F618"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636ED8A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01924912164</w:t>
            </w:r>
          </w:p>
        </w:tc>
      </w:tr>
      <w:tr w:rsidR="00E25823" w:rsidRPr="00FB0A38" w14:paraId="0D861D9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3358C58"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5855DC4A" w14:textId="77777777" w:rsidR="00E25823" w:rsidRPr="00FB0A38" w:rsidRDefault="00E25823" w:rsidP="00E538CF">
            <w:pPr>
              <w:spacing w:after="0" w:line="240" w:lineRule="auto"/>
              <w:rPr>
                <w:rFonts w:eastAsia="Times New Roman" w:cs="Calibri"/>
                <w:sz w:val="20"/>
                <w:szCs w:val="20"/>
                <w:lang w:val="de-DE"/>
              </w:rPr>
            </w:pPr>
            <w:r w:rsidRPr="00FB0A38">
              <w:rPr>
                <w:rFonts w:eastAsia="Times New Roman" w:cs="Calibri"/>
                <w:sz w:val="20"/>
                <w:szCs w:val="20"/>
                <w:lang w:val="de-DE"/>
              </w:rPr>
              <w:t>Kazi Maqshudur Rahman</w:t>
            </w:r>
          </w:p>
        </w:tc>
        <w:tc>
          <w:tcPr>
            <w:tcW w:w="3119" w:type="dxa"/>
            <w:tcBorders>
              <w:top w:val="nil"/>
              <w:left w:val="nil"/>
              <w:bottom w:val="single" w:sz="4" w:space="0" w:color="auto"/>
              <w:right w:val="single" w:sz="4" w:space="0" w:color="auto"/>
            </w:tcBorders>
            <w:shd w:val="clear" w:color="auto" w:fill="auto"/>
            <w:vAlign w:val="center"/>
          </w:tcPr>
          <w:p w14:paraId="70F0F84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President Kaptai CMC </w:t>
            </w:r>
          </w:p>
        </w:tc>
        <w:tc>
          <w:tcPr>
            <w:tcW w:w="2976" w:type="dxa"/>
            <w:tcBorders>
              <w:top w:val="nil"/>
              <w:left w:val="nil"/>
              <w:bottom w:val="single" w:sz="4" w:space="0" w:color="auto"/>
              <w:right w:val="single" w:sz="4" w:space="0" w:color="auto"/>
            </w:tcBorders>
            <w:shd w:val="clear" w:color="auto" w:fill="auto"/>
            <w:vAlign w:val="center"/>
          </w:tcPr>
          <w:p w14:paraId="67724749"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625A70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01823459371</w:t>
            </w:r>
          </w:p>
        </w:tc>
      </w:tr>
      <w:tr w:rsidR="00E25823" w:rsidRPr="00FB0A38" w14:paraId="3095FB8C"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vAlign w:val="center"/>
          </w:tcPr>
          <w:p w14:paraId="6D295C4D"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66C6F63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Sk</w:t>
            </w:r>
            <w:r w:rsidRPr="00FB0A38">
              <w:rPr>
                <w:rFonts w:eastAsia="Times New Roman" w:cs="Calibri"/>
                <w:sz w:val="20"/>
                <w:szCs w:val="20"/>
                <w:cs/>
                <w:lang w:bidi="bn-BD"/>
              </w:rPr>
              <w:t xml:space="preserve">. </w:t>
            </w: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Faruque Ahmed</w:t>
            </w:r>
          </w:p>
        </w:tc>
        <w:tc>
          <w:tcPr>
            <w:tcW w:w="3119" w:type="dxa"/>
            <w:tcBorders>
              <w:top w:val="nil"/>
              <w:left w:val="nil"/>
              <w:bottom w:val="single" w:sz="4" w:space="0" w:color="auto"/>
              <w:right w:val="single" w:sz="4" w:space="0" w:color="auto"/>
            </w:tcBorders>
            <w:shd w:val="clear" w:color="auto" w:fill="auto"/>
            <w:vAlign w:val="center"/>
          </w:tcPr>
          <w:p w14:paraId="79E1CDE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 CHT South Division</w:t>
            </w:r>
          </w:p>
        </w:tc>
        <w:tc>
          <w:tcPr>
            <w:tcW w:w="2976" w:type="dxa"/>
            <w:tcBorders>
              <w:top w:val="nil"/>
              <w:left w:val="nil"/>
              <w:bottom w:val="single" w:sz="4" w:space="0" w:color="auto"/>
              <w:right w:val="single" w:sz="4" w:space="0" w:color="auto"/>
            </w:tcBorders>
            <w:shd w:val="clear" w:color="auto" w:fill="auto"/>
            <w:vAlign w:val="center"/>
          </w:tcPr>
          <w:p w14:paraId="66A47918"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EC682D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01862770300</w:t>
            </w:r>
          </w:p>
        </w:tc>
      </w:tr>
      <w:tr w:rsidR="00E25823" w:rsidRPr="00FB0A38" w14:paraId="72F5AD2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4DFFF5B"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054033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Kishalay Chakma</w:t>
            </w:r>
          </w:p>
        </w:tc>
        <w:tc>
          <w:tcPr>
            <w:tcW w:w="3119" w:type="dxa"/>
            <w:tcBorders>
              <w:top w:val="nil"/>
              <w:left w:val="nil"/>
              <w:bottom w:val="single" w:sz="4" w:space="0" w:color="auto"/>
              <w:right w:val="single" w:sz="4" w:space="0" w:color="auto"/>
            </w:tcBorders>
            <w:shd w:val="clear" w:color="auto" w:fill="auto"/>
            <w:vAlign w:val="center"/>
          </w:tcPr>
          <w:p w14:paraId="520B9DC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 Sublong Range</w:t>
            </w:r>
          </w:p>
        </w:tc>
        <w:tc>
          <w:tcPr>
            <w:tcW w:w="2976" w:type="dxa"/>
            <w:tcBorders>
              <w:top w:val="nil"/>
              <w:left w:val="nil"/>
              <w:bottom w:val="single" w:sz="4" w:space="0" w:color="auto"/>
              <w:right w:val="single" w:sz="4" w:space="0" w:color="auto"/>
            </w:tcBorders>
            <w:shd w:val="clear" w:color="auto" w:fill="auto"/>
            <w:vAlign w:val="center"/>
          </w:tcPr>
          <w:p w14:paraId="22AFFA57"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54238D6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01862044099</w:t>
            </w:r>
          </w:p>
        </w:tc>
      </w:tr>
      <w:tr w:rsidR="00E25823" w:rsidRPr="00FB0A38" w14:paraId="34CD401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56004BC4"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64678A9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Masud Rana</w:t>
            </w:r>
          </w:p>
        </w:tc>
        <w:tc>
          <w:tcPr>
            <w:tcW w:w="3119" w:type="dxa"/>
            <w:tcBorders>
              <w:top w:val="nil"/>
              <w:left w:val="nil"/>
              <w:bottom w:val="single" w:sz="4" w:space="0" w:color="auto"/>
              <w:right w:val="single" w:sz="4" w:space="0" w:color="auto"/>
            </w:tcBorders>
            <w:shd w:val="clear" w:color="auto" w:fill="auto"/>
            <w:vAlign w:val="center"/>
          </w:tcPr>
          <w:p w14:paraId="733DEF9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 North Div</w:t>
            </w:r>
          </w:p>
        </w:tc>
        <w:tc>
          <w:tcPr>
            <w:tcW w:w="2976" w:type="dxa"/>
            <w:tcBorders>
              <w:top w:val="nil"/>
              <w:left w:val="nil"/>
              <w:bottom w:val="single" w:sz="4" w:space="0" w:color="auto"/>
              <w:right w:val="single" w:sz="4" w:space="0" w:color="auto"/>
            </w:tcBorders>
            <w:shd w:val="clear" w:color="auto" w:fill="auto"/>
            <w:vAlign w:val="center"/>
          </w:tcPr>
          <w:p w14:paraId="2A1D8166"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8F9DE2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01882765505</w:t>
            </w:r>
          </w:p>
        </w:tc>
      </w:tr>
      <w:tr w:rsidR="00E25823" w:rsidRPr="00FB0A38" w14:paraId="18A248B0"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411F65E0"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6C9427D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Dipon Chakma</w:t>
            </w:r>
          </w:p>
        </w:tc>
        <w:tc>
          <w:tcPr>
            <w:tcW w:w="3119" w:type="dxa"/>
            <w:tcBorders>
              <w:top w:val="nil"/>
              <w:left w:val="nil"/>
              <w:bottom w:val="single" w:sz="4" w:space="0" w:color="auto"/>
              <w:right w:val="single" w:sz="4" w:space="0" w:color="auto"/>
            </w:tcBorders>
            <w:shd w:val="clear" w:color="auto" w:fill="auto"/>
          </w:tcPr>
          <w:p w14:paraId="0AC8C79C" w14:textId="77777777" w:rsidR="00E25823" w:rsidRPr="00FB0A38" w:rsidRDefault="00E25823" w:rsidP="00E538CF">
            <w:pPr>
              <w:spacing w:after="0" w:line="240" w:lineRule="auto"/>
              <w:rPr>
                <w:rFonts w:cs="Calibri"/>
                <w:sz w:val="20"/>
                <w:szCs w:val="20"/>
              </w:rPr>
            </w:pPr>
            <w:r w:rsidRPr="00FB0A38">
              <w:rPr>
                <w:rFonts w:cs="Calibri"/>
                <w:sz w:val="20"/>
                <w:szCs w:val="20"/>
              </w:rPr>
              <w:t>Forester Twi Chongma Range</w:t>
            </w:r>
          </w:p>
        </w:tc>
        <w:tc>
          <w:tcPr>
            <w:tcW w:w="2976" w:type="dxa"/>
            <w:tcBorders>
              <w:top w:val="nil"/>
              <w:left w:val="nil"/>
              <w:bottom w:val="single" w:sz="4" w:space="0" w:color="auto"/>
              <w:right w:val="single" w:sz="4" w:space="0" w:color="auto"/>
            </w:tcBorders>
            <w:shd w:val="clear" w:color="auto" w:fill="auto"/>
            <w:vAlign w:val="center"/>
          </w:tcPr>
          <w:p w14:paraId="539E6C2F"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FA92FF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01836252909</w:t>
            </w:r>
          </w:p>
        </w:tc>
      </w:tr>
      <w:tr w:rsidR="00E25823" w:rsidRPr="00FB0A38" w14:paraId="2AAD1F0E"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24CB4AB3"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25FD88C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Haji Md</w:t>
            </w:r>
            <w:r w:rsidRPr="00FB0A38">
              <w:rPr>
                <w:rFonts w:eastAsia="Times New Roman" w:cs="Calibri"/>
                <w:sz w:val="20"/>
                <w:szCs w:val="20"/>
                <w:cs/>
                <w:lang w:bidi="bn-BD"/>
              </w:rPr>
              <w:t xml:space="preserve">. </w:t>
            </w:r>
            <w:r w:rsidRPr="00FB0A38">
              <w:rPr>
                <w:rFonts w:eastAsia="Times New Roman" w:cs="Calibri"/>
                <w:sz w:val="20"/>
                <w:szCs w:val="20"/>
              </w:rPr>
              <w:t>Mostafizur Wadud Chowdhury</w:t>
            </w:r>
          </w:p>
        </w:tc>
        <w:tc>
          <w:tcPr>
            <w:tcW w:w="3119" w:type="dxa"/>
            <w:tcBorders>
              <w:top w:val="nil"/>
              <w:left w:val="nil"/>
              <w:bottom w:val="single" w:sz="4" w:space="0" w:color="auto"/>
              <w:right w:val="single" w:sz="4" w:space="0" w:color="auto"/>
            </w:tcBorders>
            <w:shd w:val="clear" w:color="auto" w:fill="auto"/>
            <w:vAlign w:val="center"/>
          </w:tcPr>
          <w:p w14:paraId="0A75D6C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FG South Division</w:t>
            </w:r>
          </w:p>
        </w:tc>
        <w:tc>
          <w:tcPr>
            <w:tcW w:w="2976" w:type="dxa"/>
            <w:tcBorders>
              <w:top w:val="nil"/>
              <w:left w:val="nil"/>
              <w:bottom w:val="single" w:sz="4" w:space="0" w:color="auto"/>
              <w:right w:val="single" w:sz="4" w:space="0" w:color="auto"/>
            </w:tcBorders>
            <w:shd w:val="clear" w:color="auto" w:fill="auto"/>
          </w:tcPr>
          <w:p w14:paraId="65BE1E08" w14:textId="77777777" w:rsidR="00E25823" w:rsidRPr="00FB0A38" w:rsidRDefault="00E25823" w:rsidP="00E538CF">
            <w:pPr>
              <w:spacing w:after="0" w:line="240" w:lineRule="auto"/>
              <w:rPr>
                <w:rFonts w:cs="Calibri"/>
                <w:sz w:val="20"/>
                <w:szCs w:val="20"/>
              </w:rPr>
            </w:pPr>
          </w:p>
        </w:tc>
        <w:tc>
          <w:tcPr>
            <w:tcW w:w="1552" w:type="dxa"/>
            <w:tcBorders>
              <w:top w:val="nil"/>
              <w:left w:val="nil"/>
              <w:bottom w:val="single" w:sz="4" w:space="0" w:color="auto"/>
              <w:right w:val="single" w:sz="4" w:space="0" w:color="auto"/>
            </w:tcBorders>
          </w:tcPr>
          <w:p w14:paraId="4993158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01610302393</w:t>
            </w:r>
          </w:p>
        </w:tc>
      </w:tr>
      <w:tr w:rsidR="00E25823" w:rsidRPr="00FB0A38" w14:paraId="3ED63423"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4E8D151B"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156F8F6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Sumitra Chakma</w:t>
            </w:r>
          </w:p>
        </w:tc>
        <w:tc>
          <w:tcPr>
            <w:tcW w:w="3119" w:type="dxa"/>
            <w:tcBorders>
              <w:top w:val="nil"/>
              <w:left w:val="nil"/>
              <w:bottom w:val="single" w:sz="4" w:space="0" w:color="auto"/>
              <w:right w:val="single" w:sz="4" w:space="0" w:color="auto"/>
            </w:tcBorders>
            <w:shd w:val="clear" w:color="auto" w:fill="auto"/>
          </w:tcPr>
          <w:p w14:paraId="73DDB0D8" w14:textId="77777777" w:rsidR="00E25823" w:rsidRPr="00FB0A38" w:rsidRDefault="00E25823" w:rsidP="00E538CF">
            <w:pPr>
              <w:spacing w:after="0" w:line="240" w:lineRule="auto"/>
              <w:rPr>
                <w:rFonts w:cs="Calibri"/>
                <w:sz w:val="20"/>
                <w:szCs w:val="20"/>
              </w:rPr>
            </w:pPr>
            <w:r w:rsidRPr="00FB0A38">
              <w:rPr>
                <w:rFonts w:cs="Calibri"/>
                <w:sz w:val="20"/>
                <w:szCs w:val="20"/>
              </w:rPr>
              <w:t>UP Member, Range Sadar</w:t>
            </w:r>
          </w:p>
        </w:tc>
        <w:tc>
          <w:tcPr>
            <w:tcW w:w="2976" w:type="dxa"/>
            <w:tcBorders>
              <w:top w:val="nil"/>
              <w:left w:val="nil"/>
              <w:bottom w:val="single" w:sz="4" w:space="0" w:color="auto"/>
              <w:right w:val="single" w:sz="4" w:space="0" w:color="auto"/>
            </w:tcBorders>
            <w:shd w:val="clear" w:color="auto" w:fill="auto"/>
            <w:vAlign w:val="center"/>
          </w:tcPr>
          <w:p w14:paraId="1AD6386C"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73F34B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01820350114</w:t>
            </w:r>
          </w:p>
        </w:tc>
      </w:tr>
      <w:tr w:rsidR="00E25823" w:rsidRPr="00FB0A38" w14:paraId="21581E7D"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vAlign w:val="center"/>
          </w:tcPr>
          <w:p w14:paraId="3A9AEC85"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nil"/>
              <w:left w:val="nil"/>
              <w:bottom w:val="single" w:sz="4" w:space="0" w:color="auto"/>
              <w:right w:val="single" w:sz="4" w:space="0" w:color="auto"/>
            </w:tcBorders>
            <w:shd w:val="clear" w:color="auto" w:fill="auto"/>
            <w:vAlign w:val="center"/>
          </w:tcPr>
          <w:p w14:paraId="647080E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Namita Chakma</w:t>
            </w:r>
          </w:p>
        </w:tc>
        <w:tc>
          <w:tcPr>
            <w:tcW w:w="3119" w:type="dxa"/>
            <w:tcBorders>
              <w:top w:val="nil"/>
              <w:left w:val="nil"/>
              <w:bottom w:val="single" w:sz="4" w:space="0" w:color="auto"/>
              <w:right w:val="single" w:sz="4" w:space="0" w:color="auto"/>
            </w:tcBorders>
            <w:shd w:val="clear" w:color="auto" w:fill="auto"/>
            <w:vAlign w:val="center"/>
          </w:tcPr>
          <w:p w14:paraId="4B0F29C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UP Member</w:t>
            </w:r>
          </w:p>
        </w:tc>
        <w:tc>
          <w:tcPr>
            <w:tcW w:w="2976" w:type="dxa"/>
            <w:tcBorders>
              <w:top w:val="nil"/>
              <w:left w:val="nil"/>
              <w:bottom w:val="single" w:sz="4" w:space="0" w:color="auto"/>
              <w:right w:val="single" w:sz="4" w:space="0" w:color="auto"/>
            </w:tcBorders>
            <w:shd w:val="clear" w:color="auto" w:fill="auto"/>
            <w:vAlign w:val="center"/>
          </w:tcPr>
          <w:p w14:paraId="1FC20EFC"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2C597A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01833266240</w:t>
            </w:r>
          </w:p>
        </w:tc>
      </w:tr>
      <w:tr w:rsidR="00E25823" w:rsidRPr="00FB0A38" w14:paraId="565B83F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96710F"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427C298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Kamal Uddin</w:t>
            </w:r>
          </w:p>
        </w:tc>
        <w:tc>
          <w:tcPr>
            <w:tcW w:w="3119" w:type="dxa"/>
            <w:tcBorders>
              <w:top w:val="single" w:sz="4" w:space="0" w:color="auto"/>
              <w:left w:val="nil"/>
              <w:bottom w:val="single" w:sz="4" w:space="0" w:color="auto"/>
              <w:right w:val="single" w:sz="4" w:space="0" w:color="auto"/>
            </w:tcBorders>
            <w:shd w:val="clear" w:color="auto" w:fill="auto"/>
            <w:vAlign w:val="center"/>
          </w:tcPr>
          <w:p w14:paraId="305150F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Daily Purbodesh</w:t>
            </w:r>
          </w:p>
        </w:tc>
        <w:tc>
          <w:tcPr>
            <w:tcW w:w="2976" w:type="dxa"/>
            <w:tcBorders>
              <w:top w:val="single" w:sz="4" w:space="0" w:color="auto"/>
              <w:left w:val="nil"/>
              <w:bottom w:val="single" w:sz="4" w:space="0" w:color="auto"/>
              <w:right w:val="single" w:sz="4" w:space="0" w:color="auto"/>
            </w:tcBorders>
            <w:shd w:val="clear" w:color="auto" w:fill="auto"/>
            <w:vAlign w:val="center"/>
          </w:tcPr>
          <w:p w14:paraId="3A9D0846"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55343C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01556611307</w:t>
            </w:r>
          </w:p>
        </w:tc>
      </w:tr>
      <w:tr w:rsidR="00E25823" w:rsidRPr="00FB0A38" w14:paraId="3177307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FE2FC7E"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1FD2C1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Sushil Prashad Chakma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3892332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Dist</w:t>
            </w:r>
            <w:r w:rsidRPr="00FB0A38">
              <w:rPr>
                <w:rFonts w:eastAsia="Times New Roman" w:cs="Calibri"/>
                <w:sz w:val="20"/>
                <w:szCs w:val="20"/>
                <w:cs/>
                <w:lang w:bidi="bn-BD"/>
              </w:rPr>
              <w:t xml:space="preserve">. </w:t>
            </w:r>
            <w:r w:rsidRPr="00FB0A38">
              <w:rPr>
                <w:rFonts w:eastAsia="Times New Roman" w:cs="Calibri"/>
                <w:sz w:val="20"/>
                <w:szCs w:val="20"/>
              </w:rPr>
              <w:t xml:space="preserve">Correspondent, Daily Jugantor </w:t>
            </w:r>
          </w:p>
        </w:tc>
        <w:tc>
          <w:tcPr>
            <w:tcW w:w="2976" w:type="dxa"/>
            <w:tcBorders>
              <w:top w:val="single" w:sz="4" w:space="0" w:color="auto"/>
              <w:left w:val="nil"/>
              <w:bottom w:val="single" w:sz="4" w:space="0" w:color="auto"/>
              <w:right w:val="single" w:sz="4" w:space="0" w:color="auto"/>
            </w:tcBorders>
            <w:shd w:val="clear" w:color="auto" w:fill="auto"/>
          </w:tcPr>
          <w:p w14:paraId="5BC1E245" w14:textId="77777777" w:rsidR="00E25823" w:rsidRPr="00FB0A38" w:rsidRDefault="00E25823" w:rsidP="00E538CF">
            <w:pPr>
              <w:spacing w:after="0" w:line="240" w:lineRule="auto"/>
              <w:rPr>
                <w:rFonts w:cs="Calibri"/>
                <w:sz w:val="20"/>
                <w:szCs w:val="20"/>
              </w:rPr>
            </w:pPr>
            <w:r w:rsidRPr="00FB0A38">
              <w:rPr>
                <w:rFonts w:cs="Calibri"/>
                <w:sz w:val="20"/>
                <w:szCs w:val="20"/>
              </w:rPr>
              <w:t>sushil</w:t>
            </w:r>
            <w:r w:rsidRPr="00FB0A38">
              <w:rPr>
                <w:rFonts w:cs="Calibri"/>
                <w:sz w:val="20"/>
                <w:szCs w:val="20"/>
                <w:cs/>
                <w:lang w:bidi="bn-BD"/>
              </w:rPr>
              <w:t>.</w:t>
            </w:r>
            <w:r w:rsidRPr="00FB0A38">
              <w:rPr>
                <w:rFonts w:cs="Calibri"/>
                <w:sz w:val="20"/>
                <w:szCs w:val="20"/>
              </w:rPr>
              <w:t>chakma@gmail</w:t>
            </w:r>
            <w:r w:rsidRPr="00FB0A38">
              <w:rPr>
                <w:rFonts w:cs="Calibri"/>
                <w:sz w:val="20"/>
                <w:szCs w:val="20"/>
                <w:cs/>
                <w:lang w:bidi="bn-BD"/>
              </w:rPr>
              <w:t>.</w:t>
            </w:r>
            <w:r w:rsidRPr="00FB0A38">
              <w:rPr>
                <w:rFonts w:cs="Calibri"/>
                <w:sz w:val="20"/>
                <w:szCs w:val="20"/>
              </w:rPr>
              <w:t>com</w:t>
            </w:r>
          </w:p>
        </w:tc>
        <w:tc>
          <w:tcPr>
            <w:tcW w:w="1552" w:type="dxa"/>
            <w:tcBorders>
              <w:top w:val="single" w:sz="4" w:space="0" w:color="auto"/>
              <w:left w:val="nil"/>
              <w:bottom w:val="single" w:sz="4" w:space="0" w:color="auto"/>
              <w:right w:val="single" w:sz="4" w:space="0" w:color="auto"/>
            </w:tcBorders>
          </w:tcPr>
          <w:p w14:paraId="38124F41" w14:textId="77777777" w:rsidR="00E25823" w:rsidRPr="00FB0A38" w:rsidRDefault="00E25823" w:rsidP="00E538CF">
            <w:pPr>
              <w:spacing w:after="0" w:line="240" w:lineRule="auto"/>
              <w:rPr>
                <w:rFonts w:cs="Calibri"/>
                <w:sz w:val="20"/>
                <w:szCs w:val="20"/>
              </w:rPr>
            </w:pPr>
            <w:r w:rsidRPr="00FB0A38">
              <w:rPr>
                <w:rFonts w:cs="Calibri"/>
                <w:sz w:val="20"/>
                <w:szCs w:val="20"/>
              </w:rPr>
              <w:t>01550608201</w:t>
            </w:r>
          </w:p>
        </w:tc>
      </w:tr>
      <w:tr w:rsidR="00E25823" w:rsidRPr="00FB0A38" w14:paraId="361B180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48AA2B0"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5901DE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Hosna Ara Begum</w:t>
            </w:r>
          </w:p>
        </w:tc>
        <w:tc>
          <w:tcPr>
            <w:tcW w:w="3119" w:type="dxa"/>
            <w:tcBorders>
              <w:top w:val="single" w:sz="4" w:space="0" w:color="auto"/>
              <w:left w:val="nil"/>
              <w:bottom w:val="single" w:sz="4" w:space="0" w:color="auto"/>
              <w:right w:val="single" w:sz="4" w:space="0" w:color="auto"/>
            </w:tcBorders>
            <w:shd w:val="clear" w:color="auto" w:fill="auto"/>
            <w:vAlign w:val="center"/>
          </w:tcPr>
          <w:p w14:paraId="54D7998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District Women Affairs Officer</w:t>
            </w:r>
          </w:p>
        </w:tc>
        <w:tc>
          <w:tcPr>
            <w:tcW w:w="2976" w:type="dxa"/>
            <w:tcBorders>
              <w:top w:val="single" w:sz="4" w:space="0" w:color="auto"/>
              <w:left w:val="nil"/>
              <w:bottom w:val="single" w:sz="4" w:space="0" w:color="auto"/>
              <w:right w:val="single" w:sz="4" w:space="0" w:color="auto"/>
            </w:tcBorders>
            <w:shd w:val="clear" w:color="auto" w:fill="auto"/>
          </w:tcPr>
          <w:p w14:paraId="6E28D65B" w14:textId="77777777" w:rsidR="00E25823" w:rsidRPr="00FB0A38" w:rsidRDefault="00E25823" w:rsidP="00E538CF">
            <w:pPr>
              <w:spacing w:after="0" w:line="240" w:lineRule="auto"/>
              <w:rPr>
                <w:rFonts w:cs="Calibri"/>
                <w:sz w:val="20"/>
                <w:szCs w:val="20"/>
              </w:rPr>
            </w:pPr>
          </w:p>
        </w:tc>
        <w:tc>
          <w:tcPr>
            <w:tcW w:w="1552" w:type="dxa"/>
            <w:tcBorders>
              <w:top w:val="single" w:sz="4" w:space="0" w:color="auto"/>
              <w:left w:val="nil"/>
              <w:bottom w:val="single" w:sz="4" w:space="0" w:color="auto"/>
              <w:right w:val="single" w:sz="4" w:space="0" w:color="auto"/>
            </w:tcBorders>
          </w:tcPr>
          <w:p w14:paraId="2FB461DD" w14:textId="77777777" w:rsidR="00E25823" w:rsidRPr="00FB0A38" w:rsidRDefault="00E25823" w:rsidP="00E538CF">
            <w:pPr>
              <w:spacing w:after="0" w:line="240" w:lineRule="auto"/>
              <w:rPr>
                <w:rFonts w:cs="Calibri"/>
                <w:sz w:val="20"/>
                <w:szCs w:val="20"/>
              </w:rPr>
            </w:pPr>
            <w:r w:rsidRPr="00FB0A38">
              <w:rPr>
                <w:rFonts w:cs="Calibri"/>
                <w:sz w:val="20"/>
                <w:szCs w:val="20"/>
              </w:rPr>
              <w:t>01716021464</w:t>
            </w:r>
          </w:p>
        </w:tc>
      </w:tr>
      <w:tr w:rsidR="00E25823" w:rsidRPr="00FB0A38" w14:paraId="1DD4DC5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876907A"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791656D"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Masud Alam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6FECB68D" w14:textId="77777777" w:rsidR="00E25823" w:rsidRPr="00FB0A38" w:rsidRDefault="00E25823" w:rsidP="00E538CF">
            <w:pPr>
              <w:spacing w:after="0" w:line="240" w:lineRule="auto"/>
              <w:rPr>
                <w:rFonts w:cs="Calibri"/>
                <w:sz w:val="20"/>
                <w:szCs w:val="20"/>
              </w:rPr>
            </w:pPr>
            <w:r w:rsidRPr="00FB0A38">
              <w:rPr>
                <w:rFonts w:cs="Calibri"/>
                <w:sz w:val="20"/>
                <w:szCs w:val="20"/>
              </w:rPr>
              <w:t>DCF, Rangamati, Forest Range</w:t>
            </w:r>
          </w:p>
        </w:tc>
        <w:tc>
          <w:tcPr>
            <w:tcW w:w="2976" w:type="dxa"/>
            <w:tcBorders>
              <w:top w:val="single" w:sz="4" w:space="0" w:color="auto"/>
              <w:left w:val="nil"/>
              <w:bottom w:val="single" w:sz="4" w:space="0" w:color="auto"/>
              <w:right w:val="single" w:sz="4" w:space="0" w:color="auto"/>
            </w:tcBorders>
            <w:shd w:val="clear" w:color="auto" w:fill="auto"/>
            <w:vAlign w:val="center"/>
          </w:tcPr>
          <w:p w14:paraId="672422A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maksud038@gamil</w:t>
            </w:r>
            <w:r w:rsidRPr="00FB0A38">
              <w:rPr>
                <w:rFonts w:eastAsia="Times New Roman" w:cs="Calibri"/>
                <w:sz w:val="20"/>
                <w:szCs w:val="20"/>
                <w:cs/>
                <w:lang w:bidi="bn-BD"/>
              </w:rPr>
              <w:t>.</w:t>
            </w:r>
            <w:r w:rsidRPr="00FB0A38">
              <w:rPr>
                <w:rFonts w:eastAsia="Times New Roman" w:cs="Calibri"/>
                <w:sz w:val="20"/>
                <w:szCs w:val="20"/>
              </w:rPr>
              <w:t>com</w:t>
            </w:r>
          </w:p>
        </w:tc>
        <w:tc>
          <w:tcPr>
            <w:tcW w:w="1552" w:type="dxa"/>
            <w:tcBorders>
              <w:top w:val="single" w:sz="4" w:space="0" w:color="auto"/>
              <w:left w:val="nil"/>
              <w:bottom w:val="single" w:sz="4" w:space="0" w:color="auto"/>
              <w:right w:val="single" w:sz="4" w:space="0" w:color="auto"/>
            </w:tcBorders>
          </w:tcPr>
          <w:p w14:paraId="70523C0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01811599880</w:t>
            </w:r>
          </w:p>
        </w:tc>
      </w:tr>
      <w:tr w:rsidR="00E25823" w:rsidRPr="00FB0A38" w14:paraId="71C3205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A14BCE9"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589FF3EF"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Golam Rabbqui</w:t>
            </w:r>
          </w:p>
        </w:tc>
        <w:tc>
          <w:tcPr>
            <w:tcW w:w="3119" w:type="dxa"/>
            <w:tcBorders>
              <w:top w:val="single" w:sz="4" w:space="0" w:color="auto"/>
              <w:left w:val="nil"/>
              <w:bottom w:val="single" w:sz="4" w:space="0" w:color="auto"/>
              <w:right w:val="single" w:sz="4" w:space="0" w:color="auto"/>
            </w:tcBorders>
            <w:shd w:val="clear" w:color="auto" w:fill="auto"/>
            <w:vAlign w:val="center"/>
          </w:tcPr>
          <w:p w14:paraId="0B5E07FF" w14:textId="77777777" w:rsidR="00E25823" w:rsidRPr="00FB0A38" w:rsidRDefault="00E25823" w:rsidP="00E538CF">
            <w:pPr>
              <w:spacing w:after="0" w:line="240" w:lineRule="auto"/>
              <w:rPr>
                <w:rFonts w:cs="Calibri"/>
                <w:sz w:val="20"/>
                <w:szCs w:val="20"/>
              </w:rPr>
            </w:pPr>
            <w:r w:rsidRPr="00FB0A38">
              <w:rPr>
                <w:rFonts w:cs="Calibri"/>
                <w:sz w:val="20"/>
                <w:szCs w:val="20"/>
              </w:rPr>
              <w:t>Forest Ranger</w:t>
            </w:r>
          </w:p>
        </w:tc>
        <w:tc>
          <w:tcPr>
            <w:tcW w:w="2976" w:type="dxa"/>
            <w:tcBorders>
              <w:top w:val="single" w:sz="4" w:space="0" w:color="auto"/>
              <w:left w:val="nil"/>
              <w:bottom w:val="single" w:sz="4" w:space="0" w:color="auto"/>
              <w:right w:val="single" w:sz="4" w:space="0" w:color="auto"/>
            </w:tcBorders>
            <w:shd w:val="clear" w:color="auto" w:fill="auto"/>
            <w:vAlign w:val="center"/>
          </w:tcPr>
          <w:p w14:paraId="316571E4"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BCF10C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01711700038</w:t>
            </w:r>
          </w:p>
        </w:tc>
      </w:tr>
      <w:tr w:rsidR="00E25823" w:rsidRPr="00FB0A38" w14:paraId="42C521B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BCB472"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3636996" w14:textId="77777777" w:rsidR="00E25823" w:rsidRPr="00FB0A38" w:rsidRDefault="00E25823" w:rsidP="00E538CF">
            <w:pPr>
              <w:spacing w:after="0" w:line="240" w:lineRule="auto"/>
              <w:rPr>
                <w:rFonts w:cs="Calibri"/>
                <w:sz w:val="20"/>
                <w:szCs w:val="20"/>
              </w:rPr>
            </w:pPr>
            <w:r w:rsidRPr="00FB0A38">
              <w:rPr>
                <w:rFonts w:cs="Calibri"/>
                <w:sz w:val="20"/>
                <w:szCs w:val="20"/>
              </w:rPr>
              <w:t>Dr</w:t>
            </w:r>
            <w:r w:rsidRPr="00FB0A38">
              <w:rPr>
                <w:rFonts w:cs="Calibri"/>
                <w:sz w:val="20"/>
                <w:szCs w:val="20"/>
                <w:cs/>
                <w:lang w:bidi="bn-BD"/>
              </w:rPr>
              <w:t xml:space="preserve">. </w:t>
            </w:r>
            <w:r w:rsidRPr="00FB0A38">
              <w:rPr>
                <w:rFonts w:cs="Calibri"/>
                <w:sz w:val="20"/>
                <w:szCs w:val="20"/>
              </w:rPr>
              <w:t>Nilo Kumar Tanchangya</w:t>
            </w:r>
          </w:p>
        </w:tc>
        <w:tc>
          <w:tcPr>
            <w:tcW w:w="3119" w:type="dxa"/>
            <w:tcBorders>
              <w:top w:val="single" w:sz="4" w:space="0" w:color="auto"/>
              <w:left w:val="nil"/>
              <w:bottom w:val="single" w:sz="4" w:space="0" w:color="auto"/>
              <w:right w:val="single" w:sz="4" w:space="0" w:color="auto"/>
            </w:tcBorders>
            <w:shd w:val="clear" w:color="auto" w:fill="auto"/>
            <w:vAlign w:val="center"/>
          </w:tcPr>
          <w:p w14:paraId="67D64FBE"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CHTRC Counselor </w:t>
            </w:r>
          </w:p>
        </w:tc>
        <w:tc>
          <w:tcPr>
            <w:tcW w:w="2976" w:type="dxa"/>
            <w:tcBorders>
              <w:top w:val="single" w:sz="4" w:space="0" w:color="auto"/>
              <w:left w:val="nil"/>
              <w:bottom w:val="single" w:sz="4" w:space="0" w:color="auto"/>
              <w:right w:val="single" w:sz="4" w:space="0" w:color="auto"/>
            </w:tcBorders>
            <w:shd w:val="clear" w:color="auto" w:fill="auto"/>
            <w:vAlign w:val="center"/>
          </w:tcPr>
          <w:p w14:paraId="23BE2B54"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191004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01819675793</w:t>
            </w:r>
          </w:p>
        </w:tc>
      </w:tr>
      <w:tr w:rsidR="00E25823" w:rsidRPr="00FB0A38" w14:paraId="1FC4CAD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FABA64D"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717A7A0" w14:textId="77777777" w:rsidR="00E25823" w:rsidRPr="00FB0A38" w:rsidRDefault="00E25823" w:rsidP="00E538CF">
            <w:pPr>
              <w:spacing w:after="0" w:line="240" w:lineRule="auto"/>
              <w:rPr>
                <w:rFonts w:cs="Calibri"/>
                <w:sz w:val="20"/>
                <w:szCs w:val="20"/>
              </w:rPr>
            </w:pPr>
            <w:r w:rsidRPr="00FB0A38">
              <w:rPr>
                <w:rFonts w:cs="Calibri"/>
                <w:sz w:val="20"/>
                <w:szCs w:val="20"/>
              </w:rPr>
              <w:t>Azharul Mazumder</w:t>
            </w:r>
          </w:p>
        </w:tc>
        <w:tc>
          <w:tcPr>
            <w:tcW w:w="3119" w:type="dxa"/>
            <w:tcBorders>
              <w:top w:val="single" w:sz="4" w:space="0" w:color="auto"/>
              <w:left w:val="nil"/>
              <w:bottom w:val="single" w:sz="4" w:space="0" w:color="auto"/>
              <w:right w:val="single" w:sz="4" w:space="0" w:color="auto"/>
            </w:tcBorders>
            <w:shd w:val="clear" w:color="auto" w:fill="auto"/>
            <w:vAlign w:val="center"/>
          </w:tcPr>
          <w:p w14:paraId="01865BD4" w14:textId="77777777" w:rsidR="00E25823" w:rsidRPr="00FB0A38" w:rsidRDefault="00E25823" w:rsidP="00E538CF">
            <w:pPr>
              <w:spacing w:after="0" w:line="240" w:lineRule="auto"/>
              <w:rPr>
                <w:rFonts w:cs="Calibri"/>
                <w:sz w:val="20"/>
                <w:szCs w:val="20"/>
              </w:rPr>
            </w:pPr>
            <w:r w:rsidRPr="00FB0A38">
              <w:rPr>
                <w:rFonts w:cs="Calibri"/>
                <w:sz w:val="20"/>
                <w:szCs w:val="20"/>
              </w:rPr>
              <w:t>UN</w:t>
            </w:r>
            <w:r w:rsidRPr="00FB0A38">
              <w:rPr>
                <w:rFonts w:cs="Calibri"/>
                <w:sz w:val="20"/>
                <w:szCs w:val="20"/>
                <w:cs/>
                <w:lang w:bidi="bn-BD"/>
              </w:rPr>
              <w:t>-</w:t>
            </w:r>
            <w:r w:rsidRPr="00FB0A38">
              <w:rPr>
                <w:rFonts w:cs="Calibri"/>
                <w:sz w:val="20"/>
                <w:szCs w:val="20"/>
              </w:rPr>
              <w:t>REDD Consultant</w:t>
            </w:r>
          </w:p>
        </w:tc>
        <w:tc>
          <w:tcPr>
            <w:tcW w:w="2976" w:type="dxa"/>
            <w:tcBorders>
              <w:top w:val="single" w:sz="4" w:space="0" w:color="auto"/>
              <w:left w:val="nil"/>
              <w:bottom w:val="single" w:sz="4" w:space="0" w:color="auto"/>
              <w:right w:val="single" w:sz="4" w:space="0" w:color="auto"/>
            </w:tcBorders>
            <w:shd w:val="clear" w:color="auto" w:fill="auto"/>
            <w:vAlign w:val="center"/>
          </w:tcPr>
          <w:p w14:paraId="1A7D780F"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A73991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01715103309</w:t>
            </w:r>
          </w:p>
        </w:tc>
      </w:tr>
      <w:tr w:rsidR="00E25823" w:rsidRPr="00FB0A38" w14:paraId="3480B97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BA6037A"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AE03EB5" w14:textId="77777777" w:rsidR="00E25823" w:rsidRPr="00FB0A38" w:rsidRDefault="00E25823" w:rsidP="00E538CF">
            <w:pPr>
              <w:spacing w:after="0" w:line="240" w:lineRule="auto"/>
              <w:rPr>
                <w:rFonts w:cs="Calibri"/>
                <w:sz w:val="20"/>
                <w:szCs w:val="20"/>
              </w:rPr>
            </w:pPr>
            <w:r w:rsidRPr="00FB0A38">
              <w:rPr>
                <w:rFonts w:cs="Calibri"/>
                <w:sz w:val="20"/>
                <w:szCs w:val="20"/>
              </w:rPr>
              <w:t>Junaid K</w:t>
            </w:r>
            <w:r w:rsidRPr="00FB0A38">
              <w:rPr>
                <w:rFonts w:cs="Calibri"/>
                <w:sz w:val="20"/>
                <w:szCs w:val="20"/>
                <w:cs/>
                <w:lang w:bidi="bn-BD"/>
              </w:rPr>
              <w:t xml:space="preserve">. </w:t>
            </w:r>
            <w:r w:rsidRPr="00FB0A38">
              <w:rPr>
                <w:rFonts w:cs="Calibri"/>
                <w:sz w:val="20"/>
                <w:szCs w:val="20"/>
              </w:rPr>
              <w:t>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57D261FF" w14:textId="77777777" w:rsidR="00E25823" w:rsidRPr="00FB0A38" w:rsidRDefault="00E25823" w:rsidP="00E538CF">
            <w:pPr>
              <w:spacing w:after="0" w:line="240" w:lineRule="auto"/>
              <w:rPr>
                <w:rFonts w:cs="Calibri"/>
                <w:sz w:val="20"/>
                <w:szCs w:val="20"/>
              </w:rPr>
            </w:pPr>
            <w:r w:rsidRPr="00FB0A38">
              <w:rPr>
                <w:rFonts w:cs="Calibri"/>
                <w:sz w:val="20"/>
                <w:szCs w:val="20"/>
              </w:rPr>
              <w:t>UN</w:t>
            </w:r>
            <w:r w:rsidRPr="00FB0A38">
              <w:rPr>
                <w:rFonts w:cs="Calibri"/>
                <w:sz w:val="20"/>
                <w:szCs w:val="20"/>
                <w:cs/>
                <w:lang w:bidi="bn-BD"/>
              </w:rPr>
              <w:t>-</w:t>
            </w:r>
            <w:r w:rsidRPr="00FB0A38">
              <w:rPr>
                <w:rFonts w:cs="Calibri"/>
                <w:sz w:val="20"/>
                <w:szCs w:val="20"/>
              </w:rPr>
              <w:t>REDD Consultant</w:t>
            </w:r>
          </w:p>
        </w:tc>
        <w:tc>
          <w:tcPr>
            <w:tcW w:w="2976" w:type="dxa"/>
            <w:tcBorders>
              <w:top w:val="single" w:sz="4" w:space="0" w:color="auto"/>
              <w:left w:val="nil"/>
              <w:bottom w:val="single" w:sz="4" w:space="0" w:color="auto"/>
              <w:right w:val="single" w:sz="4" w:space="0" w:color="auto"/>
            </w:tcBorders>
            <w:shd w:val="clear" w:color="auto" w:fill="auto"/>
            <w:vAlign w:val="center"/>
          </w:tcPr>
          <w:p w14:paraId="3D064EFA"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610906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01711270739</w:t>
            </w:r>
          </w:p>
        </w:tc>
      </w:tr>
      <w:tr w:rsidR="00E25823" w:rsidRPr="00FB0A38" w14:paraId="3D0C621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958530A"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5C7678AE"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Towfiqul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48008114"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DFO South </w:t>
            </w:r>
            <w:r w:rsidRPr="00FB0A38">
              <w:rPr>
                <w:rFonts w:cs="Calibri"/>
                <w:sz w:val="20"/>
                <w:szCs w:val="20"/>
                <w:cs/>
                <w:lang w:bidi="bn-BD"/>
              </w:rPr>
              <w:t>(</w:t>
            </w:r>
            <w:r w:rsidRPr="00FB0A38">
              <w:rPr>
                <w:rFonts w:cs="Calibri"/>
                <w:sz w:val="20"/>
                <w:szCs w:val="20"/>
              </w:rPr>
              <w:t>Rangamati</w:t>
            </w:r>
            <w:r w:rsidRPr="00FB0A38">
              <w:rPr>
                <w:rFonts w:cs="Calibri"/>
                <w:sz w:val="20"/>
                <w:szCs w:val="20"/>
                <w:cs/>
                <w:lang w:bidi="bn-BD"/>
              </w:rPr>
              <w:t>)</w:t>
            </w:r>
          </w:p>
        </w:tc>
        <w:tc>
          <w:tcPr>
            <w:tcW w:w="2976" w:type="dxa"/>
            <w:tcBorders>
              <w:top w:val="single" w:sz="4" w:space="0" w:color="auto"/>
              <w:left w:val="nil"/>
              <w:bottom w:val="single" w:sz="4" w:space="0" w:color="auto"/>
              <w:right w:val="single" w:sz="4" w:space="0" w:color="auto"/>
            </w:tcBorders>
            <w:shd w:val="clear" w:color="auto" w:fill="auto"/>
            <w:vAlign w:val="center"/>
          </w:tcPr>
          <w:p w14:paraId="5664BC3F"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196B0D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01999003300</w:t>
            </w:r>
          </w:p>
        </w:tc>
      </w:tr>
      <w:tr w:rsidR="00E25823" w:rsidRPr="00FB0A38" w14:paraId="6792F1C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F1C92D5"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2639B3DF"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Rubul Amin</w:t>
            </w:r>
          </w:p>
        </w:tc>
        <w:tc>
          <w:tcPr>
            <w:tcW w:w="3119" w:type="dxa"/>
            <w:tcBorders>
              <w:top w:val="single" w:sz="4" w:space="0" w:color="auto"/>
              <w:left w:val="nil"/>
              <w:bottom w:val="single" w:sz="4" w:space="0" w:color="auto"/>
              <w:right w:val="single" w:sz="4" w:space="0" w:color="auto"/>
            </w:tcBorders>
            <w:shd w:val="clear" w:color="auto" w:fill="auto"/>
            <w:vAlign w:val="center"/>
          </w:tcPr>
          <w:p w14:paraId="0EB63839" w14:textId="77777777" w:rsidR="00E25823" w:rsidRPr="00FB0A38" w:rsidRDefault="00E25823" w:rsidP="00E538CF">
            <w:pPr>
              <w:spacing w:after="0" w:line="240" w:lineRule="auto"/>
              <w:rPr>
                <w:rFonts w:cs="Calibri"/>
                <w:sz w:val="20"/>
                <w:szCs w:val="20"/>
              </w:rPr>
            </w:pPr>
            <w:r w:rsidRPr="00FB0A38">
              <w:rPr>
                <w:rFonts w:cs="Calibri"/>
                <w:sz w:val="20"/>
                <w:szCs w:val="20"/>
              </w:rPr>
              <w:t>DFO Pulpwood Plantation,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7F979DBF"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68BADA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01720177184</w:t>
            </w:r>
          </w:p>
        </w:tc>
      </w:tr>
      <w:tr w:rsidR="00E25823" w:rsidRPr="00FB0A38" w14:paraId="5A908CA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B5366F2"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9A1161A"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Nurul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53D9A229" w14:textId="77777777" w:rsidR="00E25823" w:rsidRPr="00FB0A38" w:rsidRDefault="00E25823" w:rsidP="00E538CF">
            <w:pPr>
              <w:spacing w:after="0" w:line="240" w:lineRule="auto"/>
              <w:rPr>
                <w:rFonts w:cs="Calibri"/>
                <w:sz w:val="20"/>
                <w:szCs w:val="20"/>
              </w:rPr>
            </w:pPr>
            <w:r w:rsidRPr="00FB0A38">
              <w:rPr>
                <w:rFonts w:cs="Calibri"/>
                <w:sz w:val="20"/>
                <w:szCs w:val="20"/>
              </w:rPr>
              <w:t>ACF Ctg</w:t>
            </w:r>
            <w:r w:rsidRPr="00FB0A38">
              <w:rPr>
                <w:rFonts w:cs="Calibri"/>
                <w:sz w:val="20"/>
                <w:szCs w:val="20"/>
                <w:cs/>
                <w:lang w:bidi="bn-BD"/>
              </w:rPr>
              <w:t xml:space="preserve">. </w:t>
            </w:r>
            <w:r w:rsidRPr="00FB0A38">
              <w:rPr>
                <w:rFonts w:cs="Calibri"/>
                <w:sz w:val="20"/>
                <w:szCs w:val="20"/>
              </w:rPr>
              <w:t xml:space="preserve">Hill Tract </w:t>
            </w:r>
          </w:p>
        </w:tc>
        <w:tc>
          <w:tcPr>
            <w:tcW w:w="2976" w:type="dxa"/>
            <w:tcBorders>
              <w:top w:val="single" w:sz="4" w:space="0" w:color="auto"/>
              <w:left w:val="nil"/>
              <w:bottom w:val="single" w:sz="4" w:space="0" w:color="auto"/>
              <w:right w:val="single" w:sz="4" w:space="0" w:color="auto"/>
            </w:tcBorders>
            <w:shd w:val="clear" w:color="auto" w:fill="auto"/>
            <w:vAlign w:val="center"/>
          </w:tcPr>
          <w:p w14:paraId="5F2EDA01"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36E53C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01871360914</w:t>
            </w:r>
          </w:p>
        </w:tc>
      </w:tr>
      <w:tr w:rsidR="00E25823" w:rsidRPr="00FB0A38" w14:paraId="0CE6F53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6FAAB7"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34F53175" w14:textId="77777777" w:rsidR="00E25823" w:rsidRPr="00FB0A38" w:rsidRDefault="00E25823" w:rsidP="00E538CF">
            <w:pPr>
              <w:spacing w:after="0" w:line="240" w:lineRule="auto"/>
              <w:rPr>
                <w:rFonts w:cs="Calibri"/>
                <w:sz w:val="20"/>
                <w:szCs w:val="20"/>
              </w:rPr>
            </w:pPr>
            <w:r w:rsidRPr="00FB0A38">
              <w:rPr>
                <w:rFonts w:cs="Calibri"/>
                <w:sz w:val="20"/>
                <w:szCs w:val="20"/>
              </w:rPr>
              <w:t>Shafiul Alam Khokan</w:t>
            </w:r>
          </w:p>
        </w:tc>
        <w:tc>
          <w:tcPr>
            <w:tcW w:w="3119" w:type="dxa"/>
            <w:tcBorders>
              <w:top w:val="single" w:sz="4" w:space="0" w:color="auto"/>
              <w:left w:val="nil"/>
              <w:bottom w:val="single" w:sz="4" w:space="0" w:color="auto"/>
              <w:right w:val="single" w:sz="4" w:space="0" w:color="auto"/>
            </w:tcBorders>
            <w:shd w:val="clear" w:color="auto" w:fill="auto"/>
            <w:vAlign w:val="center"/>
          </w:tcPr>
          <w:p w14:paraId="3D771C76" w14:textId="77777777" w:rsidR="00E25823" w:rsidRPr="00FB0A38" w:rsidRDefault="00E25823" w:rsidP="00E538CF">
            <w:pPr>
              <w:spacing w:after="0" w:line="240" w:lineRule="auto"/>
              <w:rPr>
                <w:rFonts w:cs="Calibri"/>
                <w:sz w:val="20"/>
                <w:szCs w:val="20"/>
              </w:rPr>
            </w:pPr>
            <w:r w:rsidRPr="00FB0A38">
              <w:rPr>
                <w:rFonts w:cs="Calibri"/>
                <w:sz w:val="20"/>
                <w:szCs w:val="20"/>
              </w:rPr>
              <w:t>CMC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1D8BB53C"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3B4748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01811674801</w:t>
            </w:r>
          </w:p>
        </w:tc>
      </w:tr>
      <w:tr w:rsidR="00E25823" w:rsidRPr="00FB0A38" w14:paraId="4BD76AD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35A5C8F"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C9D8D0E" w14:textId="77777777" w:rsidR="00E25823" w:rsidRPr="00FB0A38" w:rsidRDefault="00E25823" w:rsidP="00E538CF">
            <w:pPr>
              <w:spacing w:after="0" w:line="240" w:lineRule="auto"/>
              <w:rPr>
                <w:rFonts w:cs="Calibri"/>
                <w:sz w:val="20"/>
                <w:szCs w:val="20"/>
              </w:rPr>
            </w:pPr>
            <w:r w:rsidRPr="00FB0A38">
              <w:rPr>
                <w:rFonts w:cs="Calibri"/>
                <w:sz w:val="20"/>
                <w:szCs w:val="20"/>
              </w:rPr>
              <w:t>Noor Begum Mita</w:t>
            </w:r>
          </w:p>
        </w:tc>
        <w:tc>
          <w:tcPr>
            <w:tcW w:w="3119" w:type="dxa"/>
            <w:tcBorders>
              <w:top w:val="single" w:sz="4" w:space="0" w:color="auto"/>
              <w:left w:val="nil"/>
              <w:bottom w:val="single" w:sz="4" w:space="0" w:color="auto"/>
              <w:right w:val="single" w:sz="4" w:space="0" w:color="auto"/>
            </w:tcBorders>
            <w:shd w:val="clear" w:color="auto" w:fill="auto"/>
            <w:vAlign w:val="center"/>
          </w:tcPr>
          <w:p w14:paraId="133900EB" w14:textId="77777777" w:rsidR="00E25823" w:rsidRPr="00FB0A38" w:rsidRDefault="00E25823" w:rsidP="00E538CF">
            <w:pPr>
              <w:spacing w:after="0" w:line="240" w:lineRule="auto"/>
              <w:rPr>
                <w:rFonts w:cs="Calibri"/>
                <w:sz w:val="20"/>
                <w:szCs w:val="20"/>
              </w:rPr>
            </w:pPr>
            <w:r w:rsidRPr="00FB0A38">
              <w:rPr>
                <w:rFonts w:cs="Calibri"/>
                <w:sz w:val="20"/>
                <w:szCs w:val="20"/>
              </w:rPr>
              <w:t>CMC Member</w:t>
            </w:r>
          </w:p>
        </w:tc>
        <w:tc>
          <w:tcPr>
            <w:tcW w:w="2976" w:type="dxa"/>
            <w:tcBorders>
              <w:top w:val="single" w:sz="4" w:space="0" w:color="auto"/>
              <w:left w:val="nil"/>
              <w:bottom w:val="single" w:sz="4" w:space="0" w:color="auto"/>
              <w:right w:val="single" w:sz="4" w:space="0" w:color="auto"/>
            </w:tcBorders>
            <w:shd w:val="clear" w:color="auto" w:fill="auto"/>
            <w:vAlign w:val="center"/>
          </w:tcPr>
          <w:p w14:paraId="0CE4FF02"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81795B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01824771540</w:t>
            </w:r>
          </w:p>
        </w:tc>
      </w:tr>
      <w:tr w:rsidR="00E25823" w:rsidRPr="00FB0A38" w14:paraId="36380684"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22AA062"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5857A71E" w14:textId="77777777" w:rsidR="00E25823" w:rsidRPr="00FB0A38" w:rsidRDefault="00E25823" w:rsidP="00E538CF">
            <w:pPr>
              <w:spacing w:after="0" w:line="240" w:lineRule="auto"/>
              <w:rPr>
                <w:rFonts w:cs="Calibri"/>
                <w:sz w:val="20"/>
                <w:szCs w:val="20"/>
              </w:rPr>
            </w:pPr>
            <w:r w:rsidRPr="00FB0A38">
              <w:rPr>
                <w:rFonts w:cs="Calibri"/>
                <w:sz w:val="20"/>
                <w:szCs w:val="20"/>
              </w:rPr>
              <w:t>Mino Zora</w:t>
            </w:r>
          </w:p>
        </w:tc>
        <w:tc>
          <w:tcPr>
            <w:tcW w:w="3119" w:type="dxa"/>
            <w:tcBorders>
              <w:top w:val="single" w:sz="4" w:space="0" w:color="auto"/>
              <w:left w:val="nil"/>
              <w:bottom w:val="single" w:sz="4" w:space="0" w:color="auto"/>
              <w:right w:val="single" w:sz="4" w:space="0" w:color="auto"/>
            </w:tcBorders>
            <w:shd w:val="clear" w:color="auto" w:fill="auto"/>
          </w:tcPr>
          <w:p w14:paraId="35B309BC" w14:textId="77777777" w:rsidR="00E25823" w:rsidRPr="00FB0A38" w:rsidRDefault="00E25823" w:rsidP="00E538CF">
            <w:pPr>
              <w:spacing w:after="0" w:line="240" w:lineRule="auto"/>
              <w:rPr>
                <w:rFonts w:cs="Calibri"/>
                <w:sz w:val="20"/>
                <w:szCs w:val="20"/>
              </w:rPr>
            </w:pPr>
            <w:r w:rsidRPr="00FB0A38">
              <w:rPr>
                <w:rFonts w:cs="Calibri"/>
                <w:sz w:val="20"/>
                <w:szCs w:val="20"/>
              </w:rPr>
              <w:t>CMC Member,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308930FD"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A291C8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01822273195</w:t>
            </w:r>
          </w:p>
        </w:tc>
      </w:tr>
      <w:tr w:rsidR="00E25823" w:rsidRPr="00FB0A38" w14:paraId="714E45F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E5EB485"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32401F7E" w14:textId="77777777" w:rsidR="00E25823" w:rsidRPr="00FB0A38" w:rsidRDefault="00E25823" w:rsidP="00E538CF">
            <w:pPr>
              <w:spacing w:after="0" w:line="240" w:lineRule="auto"/>
              <w:rPr>
                <w:rFonts w:cs="Calibri"/>
                <w:sz w:val="20"/>
                <w:szCs w:val="20"/>
              </w:rPr>
            </w:pPr>
            <w:r w:rsidRPr="00FB0A38">
              <w:rPr>
                <w:rFonts w:cs="Calibri"/>
                <w:sz w:val="20"/>
                <w:szCs w:val="20"/>
              </w:rPr>
              <w:t>Hosna Begum</w:t>
            </w:r>
          </w:p>
        </w:tc>
        <w:tc>
          <w:tcPr>
            <w:tcW w:w="3119" w:type="dxa"/>
            <w:tcBorders>
              <w:top w:val="single" w:sz="4" w:space="0" w:color="auto"/>
              <w:left w:val="nil"/>
              <w:bottom w:val="single" w:sz="4" w:space="0" w:color="auto"/>
              <w:right w:val="single" w:sz="4" w:space="0" w:color="auto"/>
            </w:tcBorders>
            <w:shd w:val="clear" w:color="auto" w:fill="auto"/>
          </w:tcPr>
          <w:p w14:paraId="6105020F" w14:textId="77777777" w:rsidR="00E25823" w:rsidRPr="00FB0A38" w:rsidRDefault="00E25823" w:rsidP="00E538CF">
            <w:pPr>
              <w:spacing w:after="0" w:line="240" w:lineRule="auto"/>
              <w:rPr>
                <w:rFonts w:cs="Calibri"/>
                <w:sz w:val="20"/>
                <w:szCs w:val="20"/>
              </w:rPr>
            </w:pPr>
            <w:r w:rsidRPr="00FB0A38">
              <w:rPr>
                <w:rFonts w:cs="Calibri"/>
                <w:sz w:val="20"/>
                <w:szCs w:val="20"/>
              </w:rPr>
              <w:t>CMC Member,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182CD8C3"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B84661E" w14:textId="77777777" w:rsidR="00E25823" w:rsidRPr="00FB0A38" w:rsidRDefault="00E25823" w:rsidP="00E538CF">
            <w:pPr>
              <w:spacing w:after="0" w:line="240" w:lineRule="auto"/>
              <w:rPr>
                <w:rFonts w:eastAsia="Times New Roman" w:cs="Calibri"/>
                <w:sz w:val="20"/>
                <w:szCs w:val="20"/>
              </w:rPr>
            </w:pPr>
          </w:p>
        </w:tc>
      </w:tr>
      <w:tr w:rsidR="00E25823" w:rsidRPr="00FB0A38" w14:paraId="585A749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2E00AD8"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480CFE20" w14:textId="77777777" w:rsidR="00E25823" w:rsidRPr="00FB0A38" w:rsidRDefault="00E25823" w:rsidP="00E538CF">
            <w:pPr>
              <w:spacing w:after="0" w:line="240" w:lineRule="auto"/>
              <w:rPr>
                <w:rFonts w:cs="Calibri"/>
                <w:sz w:val="20"/>
                <w:szCs w:val="20"/>
              </w:rPr>
            </w:pPr>
            <w:r w:rsidRPr="00FB0A38">
              <w:rPr>
                <w:rFonts w:cs="Calibri"/>
                <w:sz w:val="20"/>
                <w:szCs w:val="20"/>
              </w:rPr>
              <w:t>Most</w:t>
            </w:r>
            <w:r w:rsidRPr="00FB0A38">
              <w:rPr>
                <w:rFonts w:cs="Calibri"/>
                <w:sz w:val="20"/>
                <w:szCs w:val="20"/>
                <w:cs/>
                <w:lang w:bidi="bn-BD"/>
              </w:rPr>
              <w:t xml:space="preserve">. </w:t>
            </w:r>
            <w:r w:rsidRPr="00FB0A38">
              <w:rPr>
                <w:rFonts w:cs="Calibri"/>
                <w:sz w:val="20"/>
                <w:szCs w:val="20"/>
              </w:rPr>
              <w:t>Maksuda Khan</w:t>
            </w:r>
          </w:p>
        </w:tc>
        <w:tc>
          <w:tcPr>
            <w:tcW w:w="3119" w:type="dxa"/>
            <w:tcBorders>
              <w:top w:val="single" w:sz="4" w:space="0" w:color="auto"/>
              <w:left w:val="nil"/>
              <w:bottom w:val="single" w:sz="4" w:space="0" w:color="auto"/>
              <w:right w:val="single" w:sz="4" w:space="0" w:color="auto"/>
            </w:tcBorders>
            <w:shd w:val="clear" w:color="auto" w:fill="auto"/>
          </w:tcPr>
          <w:p w14:paraId="357DDC8E" w14:textId="77777777" w:rsidR="00E25823" w:rsidRPr="00FB0A38" w:rsidRDefault="00E25823" w:rsidP="00E538CF">
            <w:pPr>
              <w:spacing w:after="0" w:line="240" w:lineRule="auto"/>
              <w:rPr>
                <w:rFonts w:cs="Calibri"/>
                <w:sz w:val="20"/>
                <w:szCs w:val="20"/>
              </w:rPr>
            </w:pPr>
            <w:r w:rsidRPr="00FB0A38">
              <w:rPr>
                <w:rFonts w:cs="Calibri"/>
                <w:sz w:val="20"/>
                <w:szCs w:val="20"/>
              </w:rPr>
              <w:t>CMC Member,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3882FFA4"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495F81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01823459371</w:t>
            </w:r>
          </w:p>
        </w:tc>
      </w:tr>
      <w:tr w:rsidR="00E25823" w:rsidRPr="00FB0A38" w14:paraId="66EA032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37016C"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563E53CA" w14:textId="77777777" w:rsidR="00E25823" w:rsidRPr="00FB0A38" w:rsidRDefault="00E25823" w:rsidP="00E538CF">
            <w:pPr>
              <w:spacing w:after="0" w:line="240" w:lineRule="auto"/>
              <w:rPr>
                <w:rFonts w:cs="Calibri"/>
                <w:sz w:val="20"/>
                <w:szCs w:val="20"/>
              </w:rPr>
            </w:pPr>
            <w:r w:rsidRPr="00FB0A38">
              <w:rPr>
                <w:rFonts w:cs="Calibri"/>
                <w:sz w:val="20"/>
                <w:szCs w:val="20"/>
              </w:rPr>
              <w:t>Jusna Begum</w:t>
            </w:r>
          </w:p>
        </w:tc>
        <w:tc>
          <w:tcPr>
            <w:tcW w:w="3119" w:type="dxa"/>
            <w:tcBorders>
              <w:top w:val="single" w:sz="4" w:space="0" w:color="auto"/>
              <w:left w:val="nil"/>
              <w:bottom w:val="single" w:sz="4" w:space="0" w:color="auto"/>
              <w:right w:val="single" w:sz="4" w:space="0" w:color="auto"/>
            </w:tcBorders>
            <w:shd w:val="clear" w:color="auto" w:fill="auto"/>
            <w:vAlign w:val="center"/>
          </w:tcPr>
          <w:p w14:paraId="30215822" w14:textId="77777777" w:rsidR="00E25823" w:rsidRPr="00FB0A38" w:rsidRDefault="00E25823" w:rsidP="00E538CF">
            <w:pPr>
              <w:spacing w:after="0" w:line="240" w:lineRule="auto"/>
              <w:rPr>
                <w:rFonts w:cs="Calibri"/>
                <w:sz w:val="20"/>
                <w:szCs w:val="20"/>
              </w:rPr>
            </w:pPr>
            <w:r w:rsidRPr="00FB0A38">
              <w:rPr>
                <w:rFonts w:cs="Calibri"/>
                <w:sz w:val="20"/>
                <w:szCs w:val="20"/>
              </w:rPr>
              <w:t>CMC Member, Kaptai</w:t>
            </w:r>
          </w:p>
        </w:tc>
        <w:tc>
          <w:tcPr>
            <w:tcW w:w="2976" w:type="dxa"/>
            <w:tcBorders>
              <w:top w:val="single" w:sz="4" w:space="0" w:color="auto"/>
              <w:left w:val="nil"/>
              <w:bottom w:val="single" w:sz="4" w:space="0" w:color="auto"/>
              <w:right w:val="single" w:sz="4" w:space="0" w:color="auto"/>
            </w:tcBorders>
            <w:shd w:val="clear" w:color="auto" w:fill="auto"/>
            <w:vAlign w:val="center"/>
          </w:tcPr>
          <w:p w14:paraId="0A3ECB79"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610A08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01553791713</w:t>
            </w:r>
          </w:p>
        </w:tc>
      </w:tr>
      <w:tr w:rsidR="00E25823" w:rsidRPr="00FB0A38" w14:paraId="4A765C2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A88A36C"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26F24A6A" w14:textId="77777777" w:rsidR="00E25823" w:rsidRPr="00FB0A38" w:rsidRDefault="00E25823" w:rsidP="00E538CF">
            <w:pPr>
              <w:spacing w:after="0" w:line="240" w:lineRule="auto"/>
              <w:rPr>
                <w:rFonts w:cs="Calibri"/>
                <w:sz w:val="20"/>
                <w:szCs w:val="20"/>
              </w:rPr>
            </w:pPr>
            <w:r w:rsidRPr="00FB0A38">
              <w:rPr>
                <w:rFonts w:cs="Calibri"/>
                <w:sz w:val="20"/>
                <w:szCs w:val="20"/>
              </w:rPr>
              <w:t>Thui Aong Marma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381D98BA" w14:textId="77777777" w:rsidR="00E25823" w:rsidRPr="00FB0A38" w:rsidRDefault="00E25823" w:rsidP="00E538CF">
            <w:pPr>
              <w:spacing w:after="0" w:line="240" w:lineRule="auto"/>
              <w:rPr>
                <w:rFonts w:cs="Calibri"/>
                <w:sz w:val="20"/>
                <w:szCs w:val="20"/>
              </w:rPr>
            </w:pPr>
            <w:r w:rsidRPr="00FB0A38">
              <w:rPr>
                <w:rFonts w:cs="Calibri"/>
                <w:sz w:val="20"/>
                <w:szCs w:val="20"/>
              </w:rPr>
              <w:t>Vice President, Karnafuli CMC</w:t>
            </w:r>
          </w:p>
        </w:tc>
        <w:tc>
          <w:tcPr>
            <w:tcW w:w="2976" w:type="dxa"/>
            <w:tcBorders>
              <w:top w:val="single" w:sz="4" w:space="0" w:color="auto"/>
              <w:left w:val="nil"/>
              <w:bottom w:val="single" w:sz="4" w:space="0" w:color="auto"/>
              <w:right w:val="single" w:sz="4" w:space="0" w:color="auto"/>
            </w:tcBorders>
            <w:shd w:val="clear" w:color="auto" w:fill="auto"/>
            <w:vAlign w:val="center"/>
          </w:tcPr>
          <w:p w14:paraId="6278F7B4"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5C38FF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01819616045</w:t>
            </w:r>
          </w:p>
        </w:tc>
      </w:tr>
      <w:tr w:rsidR="00E25823" w:rsidRPr="00FB0A38" w14:paraId="0AC7967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9B94BAF"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4994F6B" w14:textId="77777777" w:rsidR="00E25823" w:rsidRPr="00FB0A38" w:rsidRDefault="00E25823" w:rsidP="00E538CF">
            <w:pPr>
              <w:spacing w:after="0" w:line="240" w:lineRule="auto"/>
              <w:rPr>
                <w:rFonts w:cs="Calibri"/>
                <w:sz w:val="20"/>
                <w:szCs w:val="20"/>
              </w:rPr>
            </w:pPr>
            <w:r w:rsidRPr="00FB0A38">
              <w:rPr>
                <w:rFonts w:cs="Calibri"/>
                <w:sz w:val="20"/>
                <w:szCs w:val="20"/>
              </w:rPr>
              <w:t>Nirupa Dewan</w:t>
            </w:r>
          </w:p>
        </w:tc>
        <w:tc>
          <w:tcPr>
            <w:tcW w:w="3119" w:type="dxa"/>
            <w:tcBorders>
              <w:top w:val="single" w:sz="4" w:space="0" w:color="auto"/>
              <w:left w:val="nil"/>
              <w:bottom w:val="single" w:sz="4" w:space="0" w:color="auto"/>
              <w:right w:val="single" w:sz="4" w:space="0" w:color="auto"/>
            </w:tcBorders>
            <w:shd w:val="clear" w:color="auto" w:fill="auto"/>
            <w:vAlign w:val="center"/>
          </w:tcPr>
          <w:p w14:paraId="5888835A" w14:textId="77777777" w:rsidR="00E25823" w:rsidRPr="00FB0A38" w:rsidRDefault="00E25823" w:rsidP="00E538CF">
            <w:pPr>
              <w:spacing w:after="0" w:line="240" w:lineRule="auto"/>
              <w:rPr>
                <w:rFonts w:cs="Calibri"/>
                <w:sz w:val="20"/>
                <w:szCs w:val="20"/>
              </w:rPr>
            </w:pPr>
            <w:r w:rsidRPr="00FB0A38">
              <w:rPr>
                <w:rFonts w:cs="Calibri"/>
                <w:sz w:val="20"/>
                <w:szCs w:val="20"/>
              </w:rPr>
              <w:t>Former membr NHRC</w:t>
            </w:r>
          </w:p>
        </w:tc>
        <w:tc>
          <w:tcPr>
            <w:tcW w:w="2976" w:type="dxa"/>
            <w:tcBorders>
              <w:top w:val="single" w:sz="4" w:space="0" w:color="auto"/>
              <w:left w:val="nil"/>
              <w:bottom w:val="single" w:sz="4" w:space="0" w:color="auto"/>
              <w:right w:val="single" w:sz="4" w:space="0" w:color="auto"/>
            </w:tcBorders>
            <w:shd w:val="clear" w:color="auto" w:fill="auto"/>
            <w:vAlign w:val="center"/>
          </w:tcPr>
          <w:p w14:paraId="0823F87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nirupadewan2010@gmail</w:t>
            </w:r>
            <w:r w:rsidRPr="00FB0A38">
              <w:rPr>
                <w:rFonts w:eastAsia="Times New Roman" w:cs="Calibri"/>
                <w:sz w:val="20"/>
                <w:szCs w:val="20"/>
                <w:cs/>
                <w:lang w:bidi="bn-BD"/>
              </w:rPr>
              <w:t>.</w:t>
            </w:r>
            <w:r w:rsidRPr="00FB0A38">
              <w:rPr>
                <w:rFonts w:eastAsia="Times New Roman" w:cs="Calibri"/>
                <w:sz w:val="20"/>
                <w:szCs w:val="20"/>
              </w:rPr>
              <w:t>com</w:t>
            </w:r>
          </w:p>
        </w:tc>
        <w:tc>
          <w:tcPr>
            <w:tcW w:w="1552" w:type="dxa"/>
            <w:tcBorders>
              <w:top w:val="single" w:sz="4" w:space="0" w:color="auto"/>
              <w:left w:val="nil"/>
              <w:bottom w:val="single" w:sz="4" w:space="0" w:color="auto"/>
              <w:right w:val="single" w:sz="4" w:space="0" w:color="auto"/>
            </w:tcBorders>
          </w:tcPr>
          <w:p w14:paraId="67001F8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01552554806</w:t>
            </w:r>
          </w:p>
        </w:tc>
      </w:tr>
      <w:tr w:rsidR="00E25823" w:rsidRPr="00FB0A38" w14:paraId="6DAACE3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5E4A4E2"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4F962E6B" w14:textId="77777777" w:rsidR="00E25823" w:rsidRPr="00FB0A38" w:rsidRDefault="00E25823" w:rsidP="00E538CF">
            <w:pPr>
              <w:spacing w:after="0" w:line="240" w:lineRule="auto"/>
              <w:rPr>
                <w:rFonts w:cs="Calibri"/>
                <w:sz w:val="20"/>
                <w:szCs w:val="20"/>
              </w:rPr>
            </w:pPr>
            <w:r w:rsidRPr="00FB0A38">
              <w:rPr>
                <w:rFonts w:cs="Calibri"/>
                <w:sz w:val="20"/>
                <w:szCs w:val="20"/>
              </w:rPr>
              <w:t>Dr</w:t>
            </w:r>
            <w:r w:rsidRPr="00FB0A38">
              <w:rPr>
                <w:rFonts w:cs="Calibri"/>
                <w:sz w:val="20"/>
                <w:szCs w:val="20"/>
                <w:cs/>
                <w:lang w:bidi="bn-BD"/>
              </w:rPr>
              <w:t xml:space="preserve">. </w:t>
            </w:r>
            <w:r w:rsidRPr="00FB0A38">
              <w:rPr>
                <w:rFonts w:cs="Calibri"/>
                <w:sz w:val="20"/>
                <w:szCs w:val="20"/>
              </w:rPr>
              <w:t>MA Quader</w:t>
            </w:r>
          </w:p>
        </w:tc>
        <w:tc>
          <w:tcPr>
            <w:tcW w:w="3119" w:type="dxa"/>
            <w:tcBorders>
              <w:top w:val="single" w:sz="4" w:space="0" w:color="auto"/>
              <w:left w:val="nil"/>
              <w:bottom w:val="single" w:sz="4" w:space="0" w:color="auto"/>
              <w:right w:val="single" w:sz="4" w:space="0" w:color="auto"/>
            </w:tcBorders>
            <w:shd w:val="clear" w:color="auto" w:fill="auto"/>
            <w:vAlign w:val="center"/>
          </w:tcPr>
          <w:p w14:paraId="4F7FA12D" w14:textId="77777777" w:rsidR="00E25823" w:rsidRPr="00FB0A38" w:rsidRDefault="00E25823" w:rsidP="00E538CF">
            <w:pPr>
              <w:spacing w:after="0" w:line="240" w:lineRule="auto"/>
              <w:rPr>
                <w:rFonts w:cs="Calibri"/>
                <w:sz w:val="20"/>
                <w:szCs w:val="20"/>
              </w:rPr>
            </w:pPr>
            <w:r w:rsidRPr="00FB0A38">
              <w:rPr>
                <w:rFonts w:cs="Calibri"/>
                <w:sz w:val="20"/>
                <w:szCs w:val="20"/>
              </w:rPr>
              <w:t>Managing Director, KPML</w:t>
            </w:r>
          </w:p>
        </w:tc>
        <w:tc>
          <w:tcPr>
            <w:tcW w:w="2976" w:type="dxa"/>
            <w:tcBorders>
              <w:top w:val="single" w:sz="4" w:space="0" w:color="auto"/>
              <w:left w:val="nil"/>
              <w:bottom w:val="single" w:sz="4" w:space="0" w:color="auto"/>
              <w:right w:val="single" w:sz="4" w:space="0" w:color="auto"/>
            </w:tcBorders>
            <w:shd w:val="clear" w:color="auto" w:fill="auto"/>
            <w:vAlign w:val="center"/>
          </w:tcPr>
          <w:p w14:paraId="6E57212C"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FA08F6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01827704850</w:t>
            </w:r>
          </w:p>
        </w:tc>
      </w:tr>
      <w:tr w:rsidR="00E25823" w:rsidRPr="00FB0A38" w14:paraId="14673A1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B605B9"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E0659DA"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Shadid Ullah</w:t>
            </w:r>
          </w:p>
        </w:tc>
        <w:tc>
          <w:tcPr>
            <w:tcW w:w="3119" w:type="dxa"/>
            <w:tcBorders>
              <w:top w:val="single" w:sz="4" w:space="0" w:color="auto"/>
              <w:left w:val="nil"/>
              <w:bottom w:val="single" w:sz="4" w:space="0" w:color="auto"/>
              <w:right w:val="single" w:sz="4" w:space="0" w:color="auto"/>
            </w:tcBorders>
            <w:shd w:val="clear" w:color="auto" w:fill="auto"/>
            <w:vAlign w:val="center"/>
          </w:tcPr>
          <w:p w14:paraId="54B2039E" w14:textId="77777777" w:rsidR="00E25823" w:rsidRPr="00FB0A38" w:rsidRDefault="00E25823" w:rsidP="00E538CF">
            <w:pPr>
              <w:spacing w:after="0" w:line="240" w:lineRule="auto"/>
              <w:rPr>
                <w:rFonts w:cs="Calibri"/>
                <w:sz w:val="20"/>
                <w:szCs w:val="20"/>
              </w:rPr>
            </w:pPr>
            <w:r w:rsidRPr="00FB0A38">
              <w:rPr>
                <w:rFonts w:cs="Calibri"/>
                <w:sz w:val="20"/>
                <w:szCs w:val="20"/>
              </w:rPr>
              <w:t>Manager KMP Ltd</w:t>
            </w:r>
          </w:p>
        </w:tc>
        <w:tc>
          <w:tcPr>
            <w:tcW w:w="2976" w:type="dxa"/>
            <w:tcBorders>
              <w:top w:val="single" w:sz="4" w:space="0" w:color="auto"/>
              <w:left w:val="nil"/>
              <w:bottom w:val="single" w:sz="4" w:space="0" w:color="auto"/>
              <w:right w:val="single" w:sz="4" w:space="0" w:color="auto"/>
            </w:tcBorders>
            <w:shd w:val="clear" w:color="auto" w:fill="auto"/>
            <w:vAlign w:val="center"/>
          </w:tcPr>
          <w:p w14:paraId="4C41B551"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FD5B401" w14:textId="77777777" w:rsidR="00E25823" w:rsidRPr="00FB0A38" w:rsidRDefault="00E25823" w:rsidP="00E538CF">
            <w:pPr>
              <w:spacing w:after="0" w:line="240" w:lineRule="auto"/>
              <w:rPr>
                <w:rFonts w:cs="Calibri"/>
                <w:sz w:val="20"/>
                <w:szCs w:val="20"/>
              </w:rPr>
            </w:pPr>
            <w:r w:rsidRPr="00FB0A38">
              <w:rPr>
                <w:rFonts w:cs="Calibri"/>
                <w:sz w:val="20"/>
                <w:szCs w:val="20"/>
              </w:rPr>
              <w:t>01818697764</w:t>
            </w:r>
          </w:p>
        </w:tc>
      </w:tr>
      <w:tr w:rsidR="00E25823" w:rsidRPr="00FB0A38" w14:paraId="76CC3A8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72C793E"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60342726"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Saidur Rahman</w:t>
            </w:r>
          </w:p>
        </w:tc>
        <w:tc>
          <w:tcPr>
            <w:tcW w:w="3119" w:type="dxa"/>
            <w:tcBorders>
              <w:top w:val="single" w:sz="4" w:space="0" w:color="auto"/>
              <w:left w:val="nil"/>
              <w:bottom w:val="single" w:sz="4" w:space="0" w:color="auto"/>
              <w:right w:val="single" w:sz="4" w:space="0" w:color="auto"/>
            </w:tcBorders>
            <w:shd w:val="clear" w:color="auto" w:fill="auto"/>
          </w:tcPr>
          <w:p w14:paraId="4BCEBEA9" w14:textId="77777777" w:rsidR="00E25823" w:rsidRPr="00FB0A38" w:rsidRDefault="00E25823" w:rsidP="00E538CF">
            <w:pPr>
              <w:spacing w:after="0" w:line="240" w:lineRule="auto"/>
              <w:rPr>
                <w:rFonts w:cs="Calibri"/>
                <w:sz w:val="20"/>
                <w:szCs w:val="20"/>
              </w:rPr>
            </w:pPr>
            <w:r w:rsidRPr="00FB0A38">
              <w:rPr>
                <w:rFonts w:cs="Calibri"/>
                <w:sz w:val="20"/>
                <w:szCs w:val="20"/>
              </w:rPr>
              <w:t>FG South Forest</w:t>
            </w:r>
          </w:p>
        </w:tc>
        <w:tc>
          <w:tcPr>
            <w:tcW w:w="2976" w:type="dxa"/>
            <w:tcBorders>
              <w:top w:val="single" w:sz="4" w:space="0" w:color="auto"/>
              <w:left w:val="nil"/>
              <w:bottom w:val="single" w:sz="4" w:space="0" w:color="auto"/>
              <w:right w:val="single" w:sz="4" w:space="0" w:color="auto"/>
            </w:tcBorders>
            <w:shd w:val="clear" w:color="auto" w:fill="auto"/>
          </w:tcPr>
          <w:p w14:paraId="55753BC6" w14:textId="77777777" w:rsidR="00E25823" w:rsidRPr="00FB0A38" w:rsidRDefault="00E25823" w:rsidP="00E538CF">
            <w:pPr>
              <w:spacing w:after="0" w:line="240" w:lineRule="auto"/>
              <w:rPr>
                <w:rFonts w:cs="Calibri"/>
                <w:sz w:val="20"/>
                <w:szCs w:val="20"/>
              </w:rPr>
            </w:pPr>
          </w:p>
        </w:tc>
        <w:tc>
          <w:tcPr>
            <w:tcW w:w="1552" w:type="dxa"/>
            <w:tcBorders>
              <w:top w:val="single" w:sz="4" w:space="0" w:color="auto"/>
              <w:left w:val="nil"/>
              <w:bottom w:val="single" w:sz="4" w:space="0" w:color="auto"/>
              <w:right w:val="single" w:sz="4" w:space="0" w:color="auto"/>
            </w:tcBorders>
          </w:tcPr>
          <w:p w14:paraId="0D8307BB" w14:textId="77777777" w:rsidR="00E25823" w:rsidRPr="00FB0A38" w:rsidRDefault="00E25823" w:rsidP="00E538CF">
            <w:pPr>
              <w:spacing w:after="0" w:line="240" w:lineRule="auto"/>
              <w:rPr>
                <w:rFonts w:cs="Calibri"/>
                <w:sz w:val="20"/>
                <w:szCs w:val="20"/>
              </w:rPr>
            </w:pPr>
            <w:r w:rsidRPr="00FB0A38">
              <w:rPr>
                <w:rFonts w:cs="Calibri"/>
                <w:sz w:val="20"/>
                <w:szCs w:val="20"/>
              </w:rPr>
              <w:t>01855248150</w:t>
            </w:r>
          </w:p>
        </w:tc>
      </w:tr>
      <w:tr w:rsidR="00E25823" w:rsidRPr="00FB0A38" w14:paraId="0A76A0D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3EDD2E4"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25C02EE6" w14:textId="77777777" w:rsidR="00E25823" w:rsidRPr="00FB0A38" w:rsidRDefault="00E25823" w:rsidP="00E538CF">
            <w:pPr>
              <w:spacing w:after="0" w:line="240" w:lineRule="auto"/>
              <w:rPr>
                <w:rFonts w:cs="Calibri"/>
                <w:sz w:val="20"/>
                <w:szCs w:val="20"/>
              </w:rPr>
            </w:pPr>
            <w:r w:rsidRPr="00FB0A38">
              <w:rPr>
                <w:rFonts w:cs="Calibri"/>
                <w:sz w:val="20"/>
                <w:szCs w:val="20"/>
              </w:rPr>
              <w:t>Mohammad Ali</w:t>
            </w:r>
          </w:p>
        </w:tc>
        <w:tc>
          <w:tcPr>
            <w:tcW w:w="3119" w:type="dxa"/>
            <w:tcBorders>
              <w:top w:val="single" w:sz="4" w:space="0" w:color="auto"/>
              <w:left w:val="nil"/>
              <w:bottom w:val="single" w:sz="4" w:space="0" w:color="auto"/>
              <w:right w:val="single" w:sz="4" w:space="0" w:color="auto"/>
            </w:tcBorders>
            <w:shd w:val="clear" w:color="auto" w:fill="auto"/>
          </w:tcPr>
          <w:p w14:paraId="58D3FEA0" w14:textId="77777777" w:rsidR="00E25823" w:rsidRPr="00FB0A38" w:rsidRDefault="00E25823" w:rsidP="00E538CF">
            <w:pPr>
              <w:spacing w:after="0" w:line="240" w:lineRule="auto"/>
              <w:rPr>
                <w:rFonts w:cs="Calibri"/>
                <w:sz w:val="20"/>
                <w:szCs w:val="20"/>
              </w:rPr>
            </w:pPr>
            <w:r w:rsidRPr="00FB0A38">
              <w:rPr>
                <w:rFonts w:cs="Calibri"/>
                <w:sz w:val="20"/>
                <w:szCs w:val="20"/>
              </w:rPr>
              <w:t>ED Shining Hill</w:t>
            </w:r>
          </w:p>
        </w:tc>
        <w:tc>
          <w:tcPr>
            <w:tcW w:w="2976" w:type="dxa"/>
            <w:tcBorders>
              <w:top w:val="single" w:sz="4" w:space="0" w:color="auto"/>
              <w:left w:val="nil"/>
              <w:bottom w:val="single" w:sz="4" w:space="0" w:color="auto"/>
              <w:right w:val="single" w:sz="4" w:space="0" w:color="auto"/>
            </w:tcBorders>
            <w:shd w:val="clear" w:color="auto" w:fill="auto"/>
          </w:tcPr>
          <w:p w14:paraId="57DC2E7E"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4F086F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01554335373</w:t>
            </w:r>
          </w:p>
        </w:tc>
      </w:tr>
      <w:tr w:rsidR="00E25823" w:rsidRPr="00FB0A38" w14:paraId="68AC755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058CFD"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63FE6574" w14:textId="77777777" w:rsidR="00E25823" w:rsidRPr="00FB0A38" w:rsidRDefault="00E25823" w:rsidP="00E538CF">
            <w:pPr>
              <w:spacing w:after="0" w:line="240" w:lineRule="auto"/>
              <w:rPr>
                <w:rFonts w:cs="Calibri"/>
                <w:sz w:val="20"/>
                <w:szCs w:val="20"/>
              </w:rPr>
            </w:pPr>
            <w:r w:rsidRPr="00FB0A38">
              <w:rPr>
                <w:rFonts w:cs="Calibri"/>
                <w:sz w:val="20"/>
                <w:szCs w:val="20"/>
              </w:rPr>
              <w:t>R</w:t>
            </w:r>
            <w:r w:rsidRPr="00FB0A38">
              <w:rPr>
                <w:rFonts w:cs="Calibri"/>
                <w:sz w:val="20"/>
                <w:szCs w:val="20"/>
                <w:cs/>
                <w:lang w:bidi="bn-BD"/>
              </w:rPr>
              <w:t xml:space="preserve">. </w:t>
            </w:r>
            <w:r w:rsidRPr="00FB0A38">
              <w:rPr>
                <w:rFonts w:cs="Calibri"/>
                <w:sz w:val="20"/>
                <w:szCs w:val="20"/>
              </w:rPr>
              <w:t>Dolion Pangkhua</w:t>
            </w:r>
          </w:p>
        </w:tc>
        <w:tc>
          <w:tcPr>
            <w:tcW w:w="3119" w:type="dxa"/>
            <w:tcBorders>
              <w:top w:val="single" w:sz="4" w:space="0" w:color="auto"/>
              <w:left w:val="nil"/>
              <w:bottom w:val="single" w:sz="4" w:space="0" w:color="auto"/>
              <w:right w:val="single" w:sz="4" w:space="0" w:color="auto"/>
            </w:tcBorders>
            <w:shd w:val="clear" w:color="auto" w:fill="auto"/>
            <w:vAlign w:val="center"/>
          </w:tcPr>
          <w:p w14:paraId="3186FF0A" w14:textId="77777777" w:rsidR="00E25823" w:rsidRPr="00FB0A38" w:rsidRDefault="00E25823" w:rsidP="00E538CF">
            <w:pPr>
              <w:spacing w:after="0" w:line="240" w:lineRule="auto"/>
              <w:rPr>
                <w:rFonts w:cs="Calibri"/>
                <w:sz w:val="20"/>
                <w:szCs w:val="20"/>
              </w:rPr>
            </w:pPr>
            <w:r w:rsidRPr="00FB0A38">
              <w:rPr>
                <w:rFonts w:cs="Calibri"/>
                <w:sz w:val="20"/>
                <w:szCs w:val="20"/>
              </w:rPr>
              <w:t>Karbary Horinchara</w:t>
            </w:r>
          </w:p>
        </w:tc>
        <w:tc>
          <w:tcPr>
            <w:tcW w:w="2976" w:type="dxa"/>
            <w:tcBorders>
              <w:top w:val="single" w:sz="4" w:space="0" w:color="auto"/>
              <w:left w:val="nil"/>
              <w:bottom w:val="single" w:sz="4" w:space="0" w:color="auto"/>
              <w:right w:val="single" w:sz="4" w:space="0" w:color="auto"/>
            </w:tcBorders>
            <w:shd w:val="clear" w:color="auto" w:fill="auto"/>
          </w:tcPr>
          <w:p w14:paraId="22F2EBB1"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C489C9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01556636211</w:t>
            </w:r>
          </w:p>
        </w:tc>
      </w:tr>
      <w:tr w:rsidR="00E25823" w:rsidRPr="00FB0A38" w14:paraId="09A991D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B1F848B"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432CA9D4" w14:textId="77777777" w:rsidR="00E25823" w:rsidRPr="00FB0A38" w:rsidRDefault="00E25823" w:rsidP="00E538CF">
            <w:pPr>
              <w:spacing w:after="0" w:line="240" w:lineRule="auto"/>
              <w:rPr>
                <w:rFonts w:cs="Calibri"/>
                <w:sz w:val="20"/>
                <w:szCs w:val="20"/>
              </w:rPr>
            </w:pPr>
            <w:r w:rsidRPr="00FB0A38">
              <w:rPr>
                <w:rFonts w:cs="Calibri"/>
                <w:sz w:val="20"/>
                <w:szCs w:val="20"/>
              </w:rPr>
              <w:t>Umas Miama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237C01FC" w14:textId="77777777" w:rsidR="00E25823" w:rsidRPr="00FB0A38" w:rsidRDefault="00E25823" w:rsidP="00E538CF">
            <w:pPr>
              <w:spacing w:after="0" w:line="240" w:lineRule="auto"/>
              <w:rPr>
                <w:rFonts w:cs="Calibri"/>
                <w:sz w:val="20"/>
                <w:szCs w:val="20"/>
              </w:rPr>
            </w:pPr>
            <w:r w:rsidRPr="00FB0A38">
              <w:rPr>
                <w:rFonts w:cs="Calibri"/>
                <w:sz w:val="20"/>
                <w:szCs w:val="20"/>
              </w:rPr>
              <w:t>CMC Member</w:t>
            </w:r>
          </w:p>
        </w:tc>
        <w:tc>
          <w:tcPr>
            <w:tcW w:w="2976" w:type="dxa"/>
            <w:tcBorders>
              <w:top w:val="single" w:sz="4" w:space="0" w:color="auto"/>
              <w:left w:val="nil"/>
              <w:bottom w:val="single" w:sz="4" w:space="0" w:color="auto"/>
              <w:right w:val="single" w:sz="4" w:space="0" w:color="auto"/>
            </w:tcBorders>
            <w:shd w:val="clear" w:color="auto" w:fill="auto"/>
          </w:tcPr>
          <w:p w14:paraId="6764DD76"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390EB8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01553791713</w:t>
            </w:r>
          </w:p>
        </w:tc>
      </w:tr>
      <w:tr w:rsidR="00E25823" w:rsidRPr="00FB0A38" w14:paraId="752846B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94B8944"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1DDD216" w14:textId="77777777" w:rsidR="00E25823" w:rsidRPr="00FB0A38" w:rsidRDefault="00E25823" w:rsidP="00E538CF">
            <w:pPr>
              <w:spacing w:after="0" w:line="240" w:lineRule="auto"/>
              <w:rPr>
                <w:rFonts w:cs="Calibri"/>
                <w:sz w:val="20"/>
                <w:szCs w:val="20"/>
              </w:rPr>
            </w:pPr>
            <w:r w:rsidRPr="00FB0A38">
              <w:rPr>
                <w:rFonts w:cs="Calibri"/>
                <w:sz w:val="20"/>
                <w:szCs w:val="20"/>
              </w:rPr>
              <w:t>Thui Aong Marma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65D194C5" w14:textId="77777777" w:rsidR="00E25823" w:rsidRPr="00FB0A38" w:rsidRDefault="00E25823" w:rsidP="00E538CF">
            <w:pPr>
              <w:spacing w:after="0" w:line="240" w:lineRule="auto"/>
              <w:rPr>
                <w:rFonts w:cs="Calibri"/>
                <w:sz w:val="20"/>
                <w:szCs w:val="20"/>
              </w:rPr>
            </w:pPr>
            <w:r w:rsidRPr="00FB0A38">
              <w:rPr>
                <w:rFonts w:cs="Calibri"/>
                <w:sz w:val="20"/>
                <w:szCs w:val="20"/>
              </w:rPr>
              <w:t>CMC Member</w:t>
            </w:r>
          </w:p>
        </w:tc>
        <w:tc>
          <w:tcPr>
            <w:tcW w:w="2976" w:type="dxa"/>
            <w:tcBorders>
              <w:top w:val="single" w:sz="4" w:space="0" w:color="auto"/>
              <w:left w:val="nil"/>
              <w:bottom w:val="single" w:sz="4" w:space="0" w:color="auto"/>
              <w:right w:val="single" w:sz="4" w:space="0" w:color="auto"/>
            </w:tcBorders>
            <w:shd w:val="clear" w:color="auto" w:fill="auto"/>
          </w:tcPr>
          <w:p w14:paraId="3445304B"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D5A883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01819616045</w:t>
            </w:r>
          </w:p>
        </w:tc>
      </w:tr>
      <w:tr w:rsidR="00E25823" w:rsidRPr="00FB0A38" w14:paraId="458501D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52E0F82"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315C212"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Ssyedul Alam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24C31032" w14:textId="77777777" w:rsidR="00E25823" w:rsidRPr="00FB0A38" w:rsidRDefault="00E25823" w:rsidP="00E538CF">
            <w:pPr>
              <w:spacing w:after="0" w:line="240" w:lineRule="auto"/>
              <w:rPr>
                <w:rFonts w:cs="Calibri"/>
                <w:sz w:val="20"/>
                <w:szCs w:val="20"/>
              </w:rPr>
            </w:pPr>
            <w:r w:rsidRPr="00FB0A38">
              <w:rPr>
                <w:rFonts w:cs="Calibri"/>
                <w:sz w:val="20"/>
                <w:szCs w:val="20"/>
              </w:rPr>
              <w:t>Range Officer</w:t>
            </w:r>
          </w:p>
        </w:tc>
        <w:tc>
          <w:tcPr>
            <w:tcW w:w="2976" w:type="dxa"/>
            <w:tcBorders>
              <w:top w:val="single" w:sz="4" w:space="0" w:color="auto"/>
              <w:left w:val="nil"/>
              <w:bottom w:val="single" w:sz="4" w:space="0" w:color="auto"/>
              <w:right w:val="single" w:sz="4" w:space="0" w:color="auto"/>
            </w:tcBorders>
            <w:shd w:val="clear" w:color="auto" w:fill="auto"/>
          </w:tcPr>
          <w:p w14:paraId="6A51181E"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4171B7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01829403010</w:t>
            </w:r>
          </w:p>
        </w:tc>
      </w:tr>
      <w:tr w:rsidR="00E25823" w:rsidRPr="00FB0A38" w14:paraId="1F4077E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AA460A3"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2F1C044A"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Shariful Alam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60DD51C3" w14:textId="77777777" w:rsidR="00E25823" w:rsidRPr="00FB0A38" w:rsidRDefault="00E25823" w:rsidP="00E538CF">
            <w:pPr>
              <w:spacing w:after="0" w:line="240" w:lineRule="auto"/>
              <w:rPr>
                <w:rFonts w:cs="Calibri"/>
                <w:sz w:val="20"/>
                <w:szCs w:val="20"/>
              </w:rPr>
            </w:pPr>
            <w:r w:rsidRPr="00FB0A38">
              <w:rPr>
                <w:rFonts w:cs="Calibri"/>
                <w:sz w:val="20"/>
                <w:szCs w:val="20"/>
              </w:rPr>
              <w:t>Range Officer, Kapti</w:t>
            </w:r>
          </w:p>
        </w:tc>
        <w:tc>
          <w:tcPr>
            <w:tcW w:w="2976" w:type="dxa"/>
            <w:tcBorders>
              <w:top w:val="single" w:sz="4" w:space="0" w:color="auto"/>
              <w:left w:val="nil"/>
              <w:bottom w:val="single" w:sz="4" w:space="0" w:color="auto"/>
              <w:right w:val="single" w:sz="4" w:space="0" w:color="auto"/>
            </w:tcBorders>
            <w:shd w:val="clear" w:color="auto" w:fill="auto"/>
          </w:tcPr>
          <w:p w14:paraId="25969F9A"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E7590C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01712787871</w:t>
            </w:r>
          </w:p>
        </w:tc>
      </w:tr>
      <w:tr w:rsidR="00E25823" w:rsidRPr="00FB0A38" w14:paraId="10F2BF1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7452061"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1F7F0F3"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Haroon</w:t>
            </w:r>
            <w:r w:rsidRPr="00FB0A38">
              <w:rPr>
                <w:rFonts w:cs="Calibri"/>
                <w:sz w:val="20"/>
                <w:szCs w:val="20"/>
                <w:cs/>
                <w:lang w:bidi="bn-BD"/>
              </w:rPr>
              <w:t>-</w:t>
            </w:r>
            <w:r w:rsidRPr="00FB0A38">
              <w:rPr>
                <w:rFonts w:cs="Calibri"/>
                <w:sz w:val="20"/>
                <w:szCs w:val="20"/>
              </w:rPr>
              <w:t>Or</w:t>
            </w:r>
            <w:r w:rsidRPr="00FB0A38">
              <w:rPr>
                <w:rFonts w:cs="Calibri"/>
                <w:sz w:val="20"/>
                <w:szCs w:val="20"/>
                <w:cs/>
                <w:lang w:bidi="bn-BD"/>
              </w:rPr>
              <w:t>-</w:t>
            </w:r>
            <w:r w:rsidRPr="00FB0A38">
              <w:rPr>
                <w:rFonts w:cs="Calibri"/>
                <w:sz w:val="20"/>
                <w:szCs w:val="20"/>
              </w:rPr>
              <w:t>Rashid</w:t>
            </w:r>
          </w:p>
        </w:tc>
        <w:tc>
          <w:tcPr>
            <w:tcW w:w="3119" w:type="dxa"/>
            <w:tcBorders>
              <w:top w:val="single" w:sz="4" w:space="0" w:color="auto"/>
              <w:left w:val="nil"/>
              <w:bottom w:val="single" w:sz="4" w:space="0" w:color="auto"/>
              <w:right w:val="single" w:sz="4" w:space="0" w:color="auto"/>
            </w:tcBorders>
            <w:shd w:val="clear" w:color="auto" w:fill="auto"/>
            <w:vAlign w:val="center"/>
          </w:tcPr>
          <w:p w14:paraId="1FE3473D" w14:textId="77777777" w:rsidR="00E25823" w:rsidRPr="00FB0A38" w:rsidRDefault="00E25823" w:rsidP="00E538CF">
            <w:pPr>
              <w:spacing w:after="0" w:line="240" w:lineRule="auto"/>
              <w:rPr>
                <w:rFonts w:cs="Calibri"/>
                <w:sz w:val="20"/>
                <w:szCs w:val="20"/>
              </w:rPr>
            </w:pPr>
            <w:r w:rsidRPr="00FB0A38">
              <w:rPr>
                <w:rFonts w:cs="Calibri"/>
                <w:sz w:val="20"/>
                <w:szCs w:val="20"/>
              </w:rPr>
              <w:t>Forest Ranger Ctg hill</w:t>
            </w:r>
          </w:p>
        </w:tc>
        <w:tc>
          <w:tcPr>
            <w:tcW w:w="2976" w:type="dxa"/>
            <w:tcBorders>
              <w:top w:val="single" w:sz="4" w:space="0" w:color="auto"/>
              <w:left w:val="nil"/>
              <w:bottom w:val="single" w:sz="4" w:space="0" w:color="auto"/>
              <w:right w:val="single" w:sz="4" w:space="0" w:color="auto"/>
            </w:tcBorders>
            <w:shd w:val="clear" w:color="auto" w:fill="auto"/>
          </w:tcPr>
          <w:p w14:paraId="6D30A209"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DC530E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01812342494</w:t>
            </w:r>
          </w:p>
        </w:tc>
      </w:tr>
      <w:tr w:rsidR="00E25823" w:rsidRPr="00FB0A38" w14:paraId="5D2C32E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B9A1B8A"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21F67D4"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Zohirul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39DF2308" w14:textId="77777777" w:rsidR="00E25823" w:rsidRPr="00FB0A38" w:rsidRDefault="00E25823" w:rsidP="00E538CF">
            <w:pPr>
              <w:spacing w:after="0" w:line="240" w:lineRule="auto"/>
              <w:rPr>
                <w:rFonts w:cs="Calibri"/>
                <w:sz w:val="20"/>
                <w:szCs w:val="20"/>
              </w:rPr>
            </w:pPr>
            <w:r w:rsidRPr="00FB0A38">
              <w:rPr>
                <w:rFonts w:cs="Calibri"/>
                <w:sz w:val="20"/>
                <w:szCs w:val="20"/>
              </w:rPr>
              <w:t>Forest Ranger</w:t>
            </w:r>
          </w:p>
        </w:tc>
        <w:tc>
          <w:tcPr>
            <w:tcW w:w="2976" w:type="dxa"/>
            <w:tcBorders>
              <w:top w:val="single" w:sz="4" w:space="0" w:color="auto"/>
              <w:left w:val="nil"/>
              <w:bottom w:val="single" w:sz="4" w:space="0" w:color="auto"/>
              <w:right w:val="single" w:sz="4" w:space="0" w:color="auto"/>
            </w:tcBorders>
            <w:shd w:val="clear" w:color="auto" w:fill="auto"/>
          </w:tcPr>
          <w:p w14:paraId="404FBCDA"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E0CD3F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01858932563</w:t>
            </w:r>
          </w:p>
        </w:tc>
      </w:tr>
      <w:tr w:rsidR="00E25823" w:rsidRPr="00FB0A38" w14:paraId="1A627DB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3A973AE"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6C790B0"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Golam Kibria</w:t>
            </w:r>
          </w:p>
        </w:tc>
        <w:tc>
          <w:tcPr>
            <w:tcW w:w="3119" w:type="dxa"/>
            <w:tcBorders>
              <w:top w:val="single" w:sz="4" w:space="0" w:color="auto"/>
              <w:left w:val="nil"/>
              <w:bottom w:val="single" w:sz="4" w:space="0" w:color="auto"/>
              <w:right w:val="single" w:sz="4" w:space="0" w:color="auto"/>
            </w:tcBorders>
            <w:shd w:val="clear" w:color="auto" w:fill="auto"/>
            <w:vAlign w:val="center"/>
          </w:tcPr>
          <w:p w14:paraId="01066571" w14:textId="77777777" w:rsidR="00E25823" w:rsidRPr="00FB0A38" w:rsidRDefault="00E25823" w:rsidP="00E538CF">
            <w:pPr>
              <w:spacing w:after="0" w:line="240" w:lineRule="auto"/>
              <w:rPr>
                <w:rFonts w:cs="Calibri"/>
                <w:sz w:val="20"/>
                <w:szCs w:val="20"/>
              </w:rPr>
            </w:pPr>
            <w:r w:rsidRPr="00FB0A38">
              <w:rPr>
                <w:rFonts w:cs="Calibri"/>
                <w:sz w:val="20"/>
                <w:szCs w:val="20"/>
              </w:rPr>
              <w:t>Range Officer</w:t>
            </w:r>
          </w:p>
        </w:tc>
        <w:tc>
          <w:tcPr>
            <w:tcW w:w="2976" w:type="dxa"/>
            <w:tcBorders>
              <w:top w:val="single" w:sz="4" w:space="0" w:color="auto"/>
              <w:left w:val="nil"/>
              <w:bottom w:val="single" w:sz="4" w:space="0" w:color="auto"/>
              <w:right w:val="single" w:sz="4" w:space="0" w:color="auto"/>
            </w:tcBorders>
            <w:shd w:val="clear" w:color="auto" w:fill="auto"/>
          </w:tcPr>
          <w:p w14:paraId="6D6E47A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mgkhhd@yahoo</w:t>
            </w:r>
            <w:r w:rsidRPr="00FB0A38">
              <w:rPr>
                <w:rFonts w:eastAsia="Times New Roman" w:cs="Calibri"/>
                <w:sz w:val="20"/>
                <w:szCs w:val="20"/>
                <w:cs/>
                <w:lang w:bidi="bn-BD"/>
              </w:rPr>
              <w:t>.</w:t>
            </w:r>
            <w:r w:rsidRPr="00FB0A38">
              <w:rPr>
                <w:rFonts w:eastAsia="Times New Roman" w:cs="Calibri"/>
                <w:sz w:val="20"/>
                <w:szCs w:val="20"/>
              </w:rPr>
              <w:t>com</w:t>
            </w:r>
          </w:p>
        </w:tc>
        <w:tc>
          <w:tcPr>
            <w:tcW w:w="1552" w:type="dxa"/>
            <w:tcBorders>
              <w:top w:val="single" w:sz="4" w:space="0" w:color="auto"/>
              <w:left w:val="nil"/>
              <w:bottom w:val="single" w:sz="4" w:space="0" w:color="auto"/>
              <w:right w:val="single" w:sz="4" w:space="0" w:color="auto"/>
            </w:tcBorders>
          </w:tcPr>
          <w:p w14:paraId="3AC1082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01999003200</w:t>
            </w:r>
          </w:p>
        </w:tc>
      </w:tr>
      <w:tr w:rsidR="00E25823" w:rsidRPr="00FB0A38" w14:paraId="1788CBF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F7C8148"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67897C5"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Sayedar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0B6360FF" w14:textId="77777777" w:rsidR="00E25823" w:rsidRPr="00FB0A38" w:rsidRDefault="00E25823" w:rsidP="00E538CF">
            <w:pPr>
              <w:spacing w:after="0" w:line="240" w:lineRule="auto"/>
              <w:rPr>
                <w:rFonts w:cs="Calibri"/>
                <w:sz w:val="20"/>
                <w:szCs w:val="20"/>
              </w:rPr>
            </w:pPr>
            <w:r w:rsidRPr="00FB0A38">
              <w:rPr>
                <w:rFonts w:cs="Calibri"/>
                <w:sz w:val="20"/>
                <w:szCs w:val="20"/>
              </w:rPr>
              <w:t>DFO, Jhum Control Division</w:t>
            </w:r>
          </w:p>
        </w:tc>
        <w:tc>
          <w:tcPr>
            <w:tcW w:w="2976" w:type="dxa"/>
            <w:tcBorders>
              <w:top w:val="single" w:sz="4" w:space="0" w:color="auto"/>
              <w:left w:val="nil"/>
              <w:bottom w:val="single" w:sz="4" w:space="0" w:color="auto"/>
              <w:right w:val="single" w:sz="4" w:space="0" w:color="auto"/>
            </w:tcBorders>
            <w:shd w:val="clear" w:color="auto" w:fill="auto"/>
          </w:tcPr>
          <w:p w14:paraId="7E8CD6F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suyedar</w:t>
            </w:r>
            <w:r w:rsidRPr="00FB0A38">
              <w:rPr>
                <w:rFonts w:eastAsia="Times New Roman" w:cs="Calibri"/>
                <w:sz w:val="20"/>
                <w:szCs w:val="20"/>
                <w:cs/>
                <w:lang w:bidi="bn-BD"/>
              </w:rPr>
              <w:t>.</w:t>
            </w:r>
            <w:r w:rsidRPr="00FB0A38">
              <w:rPr>
                <w:rFonts w:eastAsia="Times New Roman" w:cs="Calibri"/>
                <w:sz w:val="20"/>
                <w:szCs w:val="20"/>
              </w:rPr>
              <w:t>islam@gmail</w:t>
            </w:r>
            <w:r w:rsidRPr="00FB0A38">
              <w:rPr>
                <w:rFonts w:eastAsia="Times New Roman" w:cs="Calibri"/>
                <w:sz w:val="20"/>
                <w:szCs w:val="20"/>
                <w:cs/>
                <w:lang w:bidi="bn-BD"/>
              </w:rPr>
              <w:t>.</w:t>
            </w:r>
            <w:r w:rsidRPr="00FB0A38">
              <w:rPr>
                <w:rFonts w:eastAsia="Times New Roman" w:cs="Calibri"/>
                <w:sz w:val="20"/>
                <w:szCs w:val="20"/>
              </w:rPr>
              <w:t>com</w:t>
            </w:r>
          </w:p>
        </w:tc>
        <w:tc>
          <w:tcPr>
            <w:tcW w:w="1552" w:type="dxa"/>
            <w:tcBorders>
              <w:top w:val="single" w:sz="4" w:space="0" w:color="auto"/>
              <w:left w:val="nil"/>
              <w:bottom w:val="single" w:sz="4" w:space="0" w:color="auto"/>
              <w:right w:val="single" w:sz="4" w:space="0" w:color="auto"/>
            </w:tcBorders>
          </w:tcPr>
          <w:p w14:paraId="7C20F5F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01712221004</w:t>
            </w:r>
          </w:p>
        </w:tc>
      </w:tr>
      <w:tr w:rsidR="00E25823" w:rsidRPr="00FB0A38" w14:paraId="280C8B6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0678DB"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157627D"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Rakibul Hasan Mukul</w:t>
            </w:r>
          </w:p>
        </w:tc>
        <w:tc>
          <w:tcPr>
            <w:tcW w:w="3119" w:type="dxa"/>
            <w:tcBorders>
              <w:top w:val="single" w:sz="4" w:space="0" w:color="auto"/>
              <w:left w:val="nil"/>
              <w:bottom w:val="single" w:sz="4" w:space="0" w:color="auto"/>
              <w:right w:val="single" w:sz="4" w:space="0" w:color="auto"/>
            </w:tcBorders>
            <w:shd w:val="clear" w:color="auto" w:fill="auto"/>
            <w:vAlign w:val="center"/>
          </w:tcPr>
          <w:p w14:paraId="406A5C35" w14:textId="77777777" w:rsidR="00E25823" w:rsidRPr="00FB0A38" w:rsidRDefault="00E25823" w:rsidP="00E538CF">
            <w:pPr>
              <w:spacing w:after="0" w:line="240" w:lineRule="auto"/>
              <w:rPr>
                <w:rFonts w:cs="Calibri"/>
                <w:sz w:val="20"/>
                <w:szCs w:val="20"/>
              </w:rPr>
            </w:pPr>
            <w:r w:rsidRPr="00FB0A38">
              <w:rPr>
                <w:rFonts w:cs="Calibri"/>
                <w:sz w:val="20"/>
                <w:szCs w:val="20"/>
              </w:rPr>
              <w:t>NPD, UN</w:t>
            </w:r>
            <w:r w:rsidRPr="00FB0A38">
              <w:rPr>
                <w:rFonts w:cs="Calibri"/>
                <w:sz w:val="20"/>
                <w:szCs w:val="20"/>
                <w:cs/>
                <w:lang w:bidi="bn-BD"/>
              </w:rPr>
              <w:t>-</w:t>
            </w:r>
            <w:r w:rsidRPr="00FB0A38">
              <w:rPr>
                <w:rFonts w:cs="Calibri"/>
                <w:sz w:val="20"/>
                <w:szCs w:val="20"/>
              </w:rPr>
              <w:t>REDD</w:t>
            </w:r>
          </w:p>
        </w:tc>
        <w:tc>
          <w:tcPr>
            <w:tcW w:w="2976" w:type="dxa"/>
            <w:tcBorders>
              <w:top w:val="single" w:sz="4" w:space="0" w:color="auto"/>
              <w:left w:val="nil"/>
              <w:bottom w:val="single" w:sz="4" w:space="0" w:color="auto"/>
              <w:right w:val="single" w:sz="4" w:space="0" w:color="auto"/>
            </w:tcBorders>
            <w:shd w:val="clear" w:color="auto" w:fill="auto"/>
          </w:tcPr>
          <w:p w14:paraId="4B602E67"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3E0F46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01711438032</w:t>
            </w:r>
          </w:p>
        </w:tc>
      </w:tr>
      <w:tr w:rsidR="00E25823" w:rsidRPr="00FB0A38" w14:paraId="094989F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4CB78D"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E2A5A7E"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Khairul Kabir 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09DE4514" w14:textId="77777777" w:rsidR="00E25823" w:rsidRPr="00FB0A38" w:rsidRDefault="00E25823" w:rsidP="00E538CF">
            <w:pPr>
              <w:spacing w:after="0" w:line="240" w:lineRule="auto"/>
              <w:rPr>
                <w:rFonts w:cs="Calibri"/>
                <w:sz w:val="20"/>
                <w:szCs w:val="20"/>
              </w:rPr>
            </w:pPr>
            <w:r w:rsidRPr="00FB0A38">
              <w:rPr>
                <w:rFonts w:cs="Calibri"/>
                <w:sz w:val="20"/>
                <w:szCs w:val="20"/>
              </w:rPr>
              <w:t>National Consultant, UN</w:t>
            </w:r>
            <w:r w:rsidRPr="00FB0A38">
              <w:rPr>
                <w:rFonts w:cs="Calibri"/>
                <w:sz w:val="20"/>
                <w:szCs w:val="20"/>
                <w:cs/>
                <w:lang w:bidi="bn-BD"/>
              </w:rPr>
              <w:t>-</w:t>
            </w:r>
            <w:r w:rsidRPr="00FB0A38">
              <w:rPr>
                <w:rFonts w:cs="Calibri"/>
                <w:sz w:val="20"/>
                <w:szCs w:val="20"/>
              </w:rPr>
              <w:t>REDD</w:t>
            </w:r>
          </w:p>
        </w:tc>
        <w:tc>
          <w:tcPr>
            <w:tcW w:w="2976" w:type="dxa"/>
            <w:tcBorders>
              <w:top w:val="single" w:sz="4" w:space="0" w:color="auto"/>
              <w:left w:val="nil"/>
              <w:bottom w:val="single" w:sz="4" w:space="0" w:color="auto"/>
              <w:right w:val="single" w:sz="4" w:space="0" w:color="auto"/>
            </w:tcBorders>
            <w:shd w:val="clear" w:color="auto" w:fill="auto"/>
          </w:tcPr>
          <w:p w14:paraId="2F0CD7AC"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ABABF4C" w14:textId="77777777" w:rsidR="00E25823" w:rsidRPr="00FB0A38" w:rsidRDefault="00E25823" w:rsidP="00E538CF">
            <w:pPr>
              <w:spacing w:after="0" w:line="240" w:lineRule="auto"/>
              <w:rPr>
                <w:rFonts w:eastAsia="Times New Roman" w:cs="Calibri"/>
                <w:sz w:val="20"/>
                <w:szCs w:val="20"/>
              </w:rPr>
            </w:pPr>
          </w:p>
        </w:tc>
      </w:tr>
      <w:tr w:rsidR="00E25823" w:rsidRPr="00FB0A38" w14:paraId="29CEF52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3ED43F"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366156F8"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Mosharof Hossain</w:t>
            </w:r>
          </w:p>
        </w:tc>
        <w:tc>
          <w:tcPr>
            <w:tcW w:w="3119" w:type="dxa"/>
            <w:tcBorders>
              <w:top w:val="single" w:sz="4" w:space="0" w:color="auto"/>
              <w:left w:val="nil"/>
              <w:bottom w:val="single" w:sz="4" w:space="0" w:color="auto"/>
              <w:right w:val="single" w:sz="4" w:space="0" w:color="auto"/>
            </w:tcBorders>
            <w:shd w:val="clear" w:color="auto" w:fill="auto"/>
          </w:tcPr>
          <w:p w14:paraId="4F523904" w14:textId="77777777" w:rsidR="00E25823" w:rsidRPr="00FB0A38" w:rsidRDefault="00E25823" w:rsidP="00E538CF">
            <w:pPr>
              <w:spacing w:after="0" w:line="240" w:lineRule="auto"/>
              <w:rPr>
                <w:rFonts w:cs="Calibri"/>
                <w:sz w:val="20"/>
                <w:szCs w:val="20"/>
              </w:rPr>
            </w:pPr>
            <w:r w:rsidRPr="00FB0A38">
              <w:rPr>
                <w:rFonts w:cs="Calibri"/>
                <w:sz w:val="20"/>
                <w:szCs w:val="20"/>
              </w:rPr>
              <w:t>Forest Ranger</w:t>
            </w:r>
          </w:p>
        </w:tc>
        <w:tc>
          <w:tcPr>
            <w:tcW w:w="2976" w:type="dxa"/>
            <w:tcBorders>
              <w:top w:val="single" w:sz="4" w:space="0" w:color="auto"/>
              <w:left w:val="nil"/>
              <w:bottom w:val="single" w:sz="4" w:space="0" w:color="auto"/>
              <w:right w:val="single" w:sz="4" w:space="0" w:color="auto"/>
            </w:tcBorders>
            <w:shd w:val="clear" w:color="auto" w:fill="auto"/>
          </w:tcPr>
          <w:p w14:paraId="20622EE3"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1AD8B8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01726731989</w:t>
            </w:r>
          </w:p>
        </w:tc>
      </w:tr>
      <w:tr w:rsidR="00E25823" w:rsidRPr="00FB0A38" w14:paraId="5D2DA4B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39F2EFD"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CDA4946"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Shahidul Isam</w:t>
            </w:r>
          </w:p>
        </w:tc>
        <w:tc>
          <w:tcPr>
            <w:tcW w:w="3119" w:type="dxa"/>
            <w:tcBorders>
              <w:top w:val="single" w:sz="4" w:space="0" w:color="auto"/>
              <w:left w:val="nil"/>
              <w:bottom w:val="single" w:sz="4" w:space="0" w:color="auto"/>
              <w:right w:val="single" w:sz="4" w:space="0" w:color="auto"/>
            </w:tcBorders>
            <w:shd w:val="clear" w:color="auto" w:fill="auto"/>
          </w:tcPr>
          <w:p w14:paraId="2D39C019" w14:textId="77777777" w:rsidR="00E25823" w:rsidRPr="00FB0A38" w:rsidRDefault="00E25823" w:rsidP="00E538CF">
            <w:pPr>
              <w:spacing w:after="0" w:line="240" w:lineRule="auto"/>
              <w:rPr>
                <w:rFonts w:cs="Calibri"/>
                <w:sz w:val="20"/>
                <w:szCs w:val="20"/>
              </w:rPr>
            </w:pPr>
            <w:r w:rsidRPr="00FB0A38">
              <w:rPr>
                <w:rFonts w:cs="Calibri"/>
                <w:sz w:val="20"/>
                <w:szCs w:val="20"/>
              </w:rPr>
              <w:t>DFO, Rangamati</w:t>
            </w:r>
          </w:p>
        </w:tc>
        <w:tc>
          <w:tcPr>
            <w:tcW w:w="2976" w:type="dxa"/>
            <w:tcBorders>
              <w:top w:val="single" w:sz="4" w:space="0" w:color="auto"/>
              <w:left w:val="nil"/>
              <w:bottom w:val="single" w:sz="4" w:space="0" w:color="auto"/>
              <w:right w:val="single" w:sz="4" w:space="0" w:color="auto"/>
            </w:tcBorders>
            <w:shd w:val="clear" w:color="auto" w:fill="auto"/>
          </w:tcPr>
          <w:p w14:paraId="1B8B455E"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8F0E92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01840663365</w:t>
            </w:r>
          </w:p>
        </w:tc>
      </w:tr>
      <w:tr w:rsidR="00E25823" w:rsidRPr="00FB0A38" w14:paraId="7B0A879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B14934A"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1F634810"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Mizanur Rahman</w:t>
            </w:r>
          </w:p>
        </w:tc>
        <w:tc>
          <w:tcPr>
            <w:tcW w:w="3119" w:type="dxa"/>
            <w:tcBorders>
              <w:top w:val="single" w:sz="4" w:space="0" w:color="auto"/>
              <w:left w:val="nil"/>
              <w:bottom w:val="single" w:sz="4" w:space="0" w:color="auto"/>
              <w:right w:val="single" w:sz="4" w:space="0" w:color="auto"/>
            </w:tcBorders>
            <w:shd w:val="clear" w:color="auto" w:fill="auto"/>
          </w:tcPr>
          <w:p w14:paraId="3ED060E9" w14:textId="77777777" w:rsidR="00E25823" w:rsidRPr="00FB0A38" w:rsidRDefault="00E25823" w:rsidP="00E538CF">
            <w:pPr>
              <w:spacing w:after="0" w:line="240" w:lineRule="auto"/>
              <w:rPr>
                <w:rFonts w:cs="Calibri"/>
                <w:sz w:val="20"/>
                <w:szCs w:val="20"/>
              </w:rPr>
            </w:pPr>
            <w:r w:rsidRPr="00FB0A38">
              <w:rPr>
                <w:rFonts w:cs="Calibri"/>
                <w:sz w:val="20"/>
                <w:szCs w:val="20"/>
              </w:rPr>
              <w:t>DFO, Khagrachari</w:t>
            </w:r>
          </w:p>
        </w:tc>
        <w:tc>
          <w:tcPr>
            <w:tcW w:w="2976" w:type="dxa"/>
            <w:tcBorders>
              <w:top w:val="single" w:sz="4" w:space="0" w:color="auto"/>
              <w:left w:val="nil"/>
              <w:bottom w:val="single" w:sz="4" w:space="0" w:color="auto"/>
              <w:right w:val="single" w:sz="4" w:space="0" w:color="auto"/>
            </w:tcBorders>
            <w:shd w:val="clear" w:color="auto" w:fill="auto"/>
          </w:tcPr>
          <w:p w14:paraId="5B228EFA"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7D3FFD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01917015948</w:t>
            </w:r>
          </w:p>
        </w:tc>
      </w:tr>
      <w:tr w:rsidR="00E25823" w:rsidRPr="00FB0A38" w14:paraId="63340DF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E0167D4" w14:textId="77777777" w:rsidR="00E25823" w:rsidRPr="00FB0A38" w:rsidRDefault="00E25823" w:rsidP="00E538CF">
            <w:pPr>
              <w:pStyle w:val="ListParagraph"/>
              <w:numPr>
                <w:ilvl w:val="0"/>
                <w:numId w:val="107"/>
              </w:numPr>
              <w:spacing w:after="0" w:line="240" w:lineRule="auto"/>
              <w:rPr>
                <w:rFonts w:cs="Calibri"/>
                <w:sz w:val="20"/>
                <w:szCs w:val="20"/>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76F9091A" w14:textId="77777777" w:rsidR="00E25823" w:rsidRPr="00FB0A38" w:rsidRDefault="00E25823" w:rsidP="00E538CF">
            <w:pPr>
              <w:spacing w:after="0" w:line="240" w:lineRule="auto"/>
              <w:rPr>
                <w:rFonts w:cs="Calibri"/>
                <w:sz w:val="20"/>
                <w:szCs w:val="20"/>
              </w:rPr>
            </w:pPr>
            <w:r w:rsidRPr="00FB0A38">
              <w:rPr>
                <w:rFonts w:cs="Calibri"/>
                <w:sz w:val="20"/>
                <w:szCs w:val="20"/>
              </w:rPr>
              <w:t>Mozammel</w:t>
            </w:r>
            <w:r w:rsidRPr="00FB0A38">
              <w:rPr>
                <w:rFonts w:cs="Calibri"/>
                <w:sz w:val="20"/>
                <w:szCs w:val="20"/>
                <w:cs/>
                <w:lang w:bidi="bn-BD"/>
              </w:rPr>
              <w:t xml:space="preserve"> </w:t>
            </w:r>
            <w:r w:rsidRPr="00FB0A38">
              <w:rPr>
                <w:rFonts w:cs="Calibri"/>
                <w:sz w:val="20"/>
                <w:szCs w:val="20"/>
              </w:rPr>
              <w:t>Hoque</w:t>
            </w:r>
            <w:r w:rsidRPr="00FB0A38">
              <w:rPr>
                <w:rFonts w:cs="Calibri"/>
                <w:sz w:val="20"/>
                <w:szCs w:val="20"/>
                <w:cs/>
                <w:lang w:bidi="bn-BD"/>
              </w:rPr>
              <w:t xml:space="preserve"> </w:t>
            </w:r>
            <w:r w:rsidRPr="00FB0A38">
              <w:rPr>
                <w:rFonts w:cs="Calibri"/>
                <w:sz w:val="20"/>
                <w:szCs w:val="20"/>
              </w:rPr>
              <w:t>Shah 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4ADF2986" w14:textId="77777777" w:rsidR="00E25823" w:rsidRPr="00FB0A38" w:rsidRDefault="00E25823" w:rsidP="00E538CF">
            <w:pPr>
              <w:spacing w:after="0" w:line="240" w:lineRule="auto"/>
              <w:rPr>
                <w:rFonts w:cs="Calibri"/>
                <w:sz w:val="20"/>
                <w:szCs w:val="20"/>
              </w:rPr>
            </w:pPr>
            <w:r w:rsidRPr="00FB0A38">
              <w:rPr>
                <w:rFonts w:cs="Calibri"/>
                <w:sz w:val="20"/>
                <w:szCs w:val="20"/>
              </w:rPr>
              <w:t>DFO, Rangamati, USF Division</w:t>
            </w:r>
          </w:p>
        </w:tc>
        <w:tc>
          <w:tcPr>
            <w:tcW w:w="2976" w:type="dxa"/>
            <w:tcBorders>
              <w:top w:val="single" w:sz="4" w:space="0" w:color="auto"/>
              <w:left w:val="nil"/>
              <w:bottom w:val="single" w:sz="4" w:space="0" w:color="auto"/>
              <w:right w:val="single" w:sz="4" w:space="0" w:color="auto"/>
            </w:tcBorders>
            <w:shd w:val="clear" w:color="auto" w:fill="auto"/>
          </w:tcPr>
          <w:p w14:paraId="6E48D5EA"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B4362D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01716075616</w:t>
            </w:r>
          </w:p>
        </w:tc>
      </w:tr>
    </w:tbl>
    <w:p w14:paraId="5F080B80" w14:textId="77777777" w:rsidR="00E25823" w:rsidRPr="00FB0A38" w:rsidRDefault="00E25823" w:rsidP="00E538CF">
      <w:pPr>
        <w:spacing w:after="0" w:line="240" w:lineRule="auto"/>
        <w:rPr>
          <w:rFonts w:cs="Calibri"/>
          <w:sz w:val="20"/>
          <w:szCs w:val="20"/>
        </w:rPr>
      </w:pPr>
    </w:p>
    <w:p w14:paraId="52AE20BD" w14:textId="77777777" w:rsidR="00E25823" w:rsidRPr="00FB0A38" w:rsidRDefault="00E25823" w:rsidP="00E538CF">
      <w:pPr>
        <w:spacing w:after="0" w:line="240" w:lineRule="auto"/>
        <w:rPr>
          <w:rFonts w:cs="Calibri"/>
          <w:b/>
          <w:sz w:val="20"/>
          <w:szCs w:val="20"/>
        </w:rPr>
      </w:pPr>
    </w:p>
    <w:p w14:paraId="7D2ADA6F" w14:textId="77777777" w:rsidR="00E25823" w:rsidRPr="00FB0A38" w:rsidRDefault="00E25823" w:rsidP="00E538CF">
      <w:pPr>
        <w:spacing w:after="0" w:line="240" w:lineRule="auto"/>
        <w:jc w:val="center"/>
        <w:rPr>
          <w:rFonts w:cs="Calibri"/>
          <w:b/>
          <w:sz w:val="36"/>
          <w:szCs w:val="20"/>
        </w:rPr>
      </w:pPr>
      <w:r w:rsidRPr="00FB0A38">
        <w:rPr>
          <w:rFonts w:cs="Calibri"/>
          <w:b/>
          <w:sz w:val="36"/>
          <w:szCs w:val="20"/>
        </w:rPr>
        <w:t>Chittagong</w:t>
      </w:r>
    </w:p>
    <w:tbl>
      <w:tblPr>
        <w:tblW w:w="10199" w:type="dxa"/>
        <w:tblInd w:w="-572" w:type="dxa"/>
        <w:tblLayout w:type="fixed"/>
        <w:tblLook w:val="04A0" w:firstRow="1" w:lastRow="0" w:firstColumn="1" w:lastColumn="0" w:noHBand="0" w:noVBand="1"/>
      </w:tblPr>
      <w:tblGrid>
        <w:gridCol w:w="426"/>
        <w:gridCol w:w="2835"/>
        <w:gridCol w:w="2977"/>
        <w:gridCol w:w="1984"/>
        <w:gridCol w:w="1977"/>
      </w:tblGrid>
      <w:tr w:rsidR="00E25823" w:rsidRPr="00FB0A38" w14:paraId="5A08EDAD"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700AC41D"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Sl</w:t>
            </w:r>
          </w:p>
        </w:tc>
        <w:tc>
          <w:tcPr>
            <w:tcW w:w="2835" w:type="dxa"/>
            <w:tcBorders>
              <w:top w:val="single" w:sz="4" w:space="0" w:color="auto"/>
              <w:left w:val="nil"/>
              <w:bottom w:val="single" w:sz="4" w:space="0" w:color="auto"/>
              <w:right w:val="single" w:sz="4" w:space="0" w:color="auto"/>
            </w:tcBorders>
            <w:shd w:val="clear" w:color="auto" w:fill="auto"/>
            <w:hideMark/>
          </w:tcPr>
          <w:p w14:paraId="68128D09"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Name</w:t>
            </w:r>
            <w:r w:rsidRPr="00FB0A38">
              <w:rPr>
                <w:rFonts w:eastAsia="Times New Roman" w:cs="Calibri"/>
                <w:b/>
                <w:bCs/>
                <w:sz w:val="20"/>
                <w:szCs w:val="20"/>
                <w:cs/>
                <w:lang w:bidi="bn-BD"/>
              </w:rPr>
              <w:t xml:space="preserve"> </w:t>
            </w:r>
          </w:p>
        </w:tc>
        <w:tc>
          <w:tcPr>
            <w:tcW w:w="2977" w:type="dxa"/>
            <w:tcBorders>
              <w:top w:val="single" w:sz="4" w:space="0" w:color="auto"/>
              <w:left w:val="nil"/>
              <w:bottom w:val="single" w:sz="4" w:space="0" w:color="auto"/>
              <w:right w:val="single" w:sz="4" w:space="0" w:color="auto"/>
            </w:tcBorders>
            <w:shd w:val="clear" w:color="auto" w:fill="auto"/>
            <w:hideMark/>
          </w:tcPr>
          <w:p w14:paraId="2AB97FE4"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Designation &amp; Organization</w:t>
            </w:r>
          </w:p>
        </w:tc>
        <w:tc>
          <w:tcPr>
            <w:tcW w:w="1984" w:type="dxa"/>
            <w:tcBorders>
              <w:top w:val="single" w:sz="4" w:space="0" w:color="auto"/>
              <w:left w:val="nil"/>
              <w:bottom w:val="single" w:sz="4" w:space="0" w:color="auto"/>
              <w:right w:val="single" w:sz="4" w:space="0" w:color="auto"/>
            </w:tcBorders>
            <w:shd w:val="clear" w:color="auto" w:fill="auto"/>
            <w:hideMark/>
          </w:tcPr>
          <w:p w14:paraId="296C1DB4"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Email Address</w:t>
            </w:r>
          </w:p>
        </w:tc>
        <w:tc>
          <w:tcPr>
            <w:tcW w:w="1977" w:type="dxa"/>
            <w:tcBorders>
              <w:top w:val="single" w:sz="4" w:space="0" w:color="auto"/>
              <w:left w:val="nil"/>
              <w:bottom w:val="single" w:sz="4" w:space="0" w:color="auto"/>
              <w:right w:val="single" w:sz="4" w:space="0" w:color="auto"/>
            </w:tcBorders>
          </w:tcPr>
          <w:p w14:paraId="33BC4DFF"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Phone</w:t>
            </w:r>
            <w:r w:rsidRPr="00FB0A38">
              <w:rPr>
                <w:rFonts w:eastAsia="Times New Roman" w:cs="Calibri"/>
                <w:b/>
                <w:bCs/>
                <w:sz w:val="20"/>
                <w:szCs w:val="20"/>
                <w:cs/>
                <w:lang w:bidi="bn-BD"/>
              </w:rPr>
              <w:t>/</w:t>
            </w:r>
            <w:r w:rsidRPr="00FB0A38">
              <w:rPr>
                <w:rFonts w:eastAsia="Times New Roman" w:cs="Calibri"/>
                <w:b/>
                <w:bCs/>
                <w:sz w:val="20"/>
                <w:szCs w:val="20"/>
              </w:rPr>
              <w:t>Mobile</w:t>
            </w:r>
          </w:p>
        </w:tc>
      </w:tr>
      <w:tr w:rsidR="00E25823" w:rsidRPr="00FB0A38" w14:paraId="13B79BDC"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2392EEF9"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6E69A3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Debashis Dutta</w:t>
            </w:r>
          </w:p>
        </w:tc>
        <w:tc>
          <w:tcPr>
            <w:tcW w:w="2977" w:type="dxa"/>
            <w:tcBorders>
              <w:top w:val="nil"/>
              <w:left w:val="nil"/>
              <w:bottom w:val="single" w:sz="4" w:space="0" w:color="auto"/>
              <w:right w:val="single" w:sz="4" w:space="0" w:color="auto"/>
            </w:tcBorders>
            <w:shd w:val="clear" w:color="auto" w:fill="auto"/>
          </w:tcPr>
          <w:p w14:paraId="67B77FC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Draftsman, CTG, North Division, FD</w:t>
            </w:r>
          </w:p>
        </w:tc>
        <w:tc>
          <w:tcPr>
            <w:tcW w:w="1984" w:type="dxa"/>
            <w:tcBorders>
              <w:top w:val="nil"/>
              <w:left w:val="nil"/>
              <w:bottom w:val="single" w:sz="4" w:space="0" w:color="auto"/>
              <w:right w:val="single" w:sz="4" w:space="0" w:color="auto"/>
            </w:tcBorders>
            <w:shd w:val="clear" w:color="auto" w:fill="auto"/>
          </w:tcPr>
          <w:p w14:paraId="05AD036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denashisbd@gmail</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59685CA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01716306306</w:t>
            </w:r>
          </w:p>
        </w:tc>
      </w:tr>
      <w:tr w:rsidR="00E25823" w:rsidRPr="00FB0A38" w14:paraId="738A6E6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5E2FFF2"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081A32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Kazi Alauddin</w:t>
            </w:r>
          </w:p>
        </w:tc>
        <w:tc>
          <w:tcPr>
            <w:tcW w:w="2977" w:type="dxa"/>
            <w:tcBorders>
              <w:top w:val="nil"/>
              <w:left w:val="nil"/>
              <w:bottom w:val="single" w:sz="4" w:space="0" w:color="auto"/>
              <w:right w:val="single" w:sz="4" w:space="0" w:color="auto"/>
            </w:tcBorders>
            <w:shd w:val="clear" w:color="auto" w:fill="auto"/>
          </w:tcPr>
          <w:p w14:paraId="385D10D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Range Officer, Padua Range</w:t>
            </w:r>
          </w:p>
        </w:tc>
        <w:tc>
          <w:tcPr>
            <w:tcW w:w="1984" w:type="dxa"/>
            <w:tcBorders>
              <w:top w:val="nil"/>
              <w:left w:val="nil"/>
              <w:bottom w:val="single" w:sz="4" w:space="0" w:color="auto"/>
              <w:right w:val="single" w:sz="4" w:space="0" w:color="auto"/>
            </w:tcBorders>
            <w:shd w:val="clear" w:color="auto" w:fill="auto"/>
          </w:tcPr>
          <w:p w14:paraId="655CFEAC"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BA2E72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01712784668</w:t>
            </w:r>
          </w:p>
        </w:tc>
      </w:tr>
      <w:tr w:rsidR="00E25823" w:rsidRPr="00FB0A38" w14:paraId="318D1D5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0BA37D7"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2FD057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Arun Bavan Chowdhury</w:t>
            </w:r>
          </w:p>
        </w:tc>
        <w:tc>
          <w:tcPr>
            <w:tcW w:w="2977" w:type="dxa"/>
            <w:tcBorders>
              <w:top w:val="nil"/>
              <w:left w:val="nil"/>
              <w:bottom w:val="single" w:sz="4" w:space="0" w:color="auto"/>
              <w:right w:val="single" w:sz="4" w:space="0" w:color="auto"/>
            </w:tcBorders>
            <w:shd w:val="clear" w:color="auto" w:fill="auto"/>
          </w:tcPr>
          <w:p w14:paraId="5FC6FE8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Range Officer, Harikhil Rnage</w:t>
            </w:r>
          </w:p>
        </w:tc>
        <w:tc>
          <w:tcPr>
            <w:tcW w:w="1984" w:type="dxa"/>
            <w:tcBorders>
              <w:top w:val="nil"/>
              <w:left w:val="nil"/>
              <w:bottom w:val="single" w:sz="4" w:space="0" w:color="auto"/>
              <w:right w:val="single" w:sz="4" w:space="0" w:color="auto"/>
            </w:tcBorders>
            <w:shd w:val="clear" w:color="auto" w:fill="auto"/>
          </w:tcPr>
          <w:p w14:paraId="701F03D0"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0E2380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01819617224</w:t>
            </w:r>
          </w:p>
        </w:tc>
      </w:tr>
      <w:tr w:rsidR="00E25823" w:rsidRPr="00FB0A38" w14:paraId="0FBECE6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DAC867A"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EAFBC4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Rezaul Alam</w:t>
            </w:r>
          </w:p>
        </w:tc>
        <w:tc>
          <w:tcPr>
            <w:tcW w:w="2977" w:type="dxa"/>
            <w:tcBorders>
              <w:top w:val="nil"/>
              <w:left w:val="nil"/>
              <w:bottom w:val="single" w:sz="4" w:space="0" w:color="auto"/>
              <w:right w:val="single" w:sz="4" w:space="0" w:color="auto"/>
            </w:tcBorders>
            <w:shd w:val="clear" w:color="auto" w:fill="auto"/>
          </w:tcPr>
          <w:p w14:paraId="26D7C8D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Range Officer, Town range</w:t>
            </w:r>
          </w:p>
        </w:tc>
        <w:tc>
          <w:tcPr>
            <w:tcW w:w="1984" w:type="dxa"/>
            <w:tcBorders>
              <w:top w:val="nil"/>
              <w:left w:val="nil"/>
              <w:bottom w:val="single" w:sz="4" w:space="0" w:color="auto"/>
              <w:right w:val="single" w:sz="4" w:space="0" w:color="auto"/>
            </w:tcBorders>
            <w:shd w:val="clear" w:color="auto" w:fill="auto"/>
          </w:tcPr>
          <w:p w14:paraId="3F40A50A"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2E084EA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01845768711</w:t>
            </w:r>
          </w:p>
        </w:tc>
      </w:tr>
      <w:tr w:rsidR="00E25823" w:rsidRPr="00FB0A38" w14:paraId="26CDDDE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60084C2"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CF1C35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Bashir Ahmed</w:t>
            </w:r>
          </w:p>
        </w:tc>
        <w:tc>
          <w:tcPr>
            <w:tcW w:w="2977" w:type="dxa"/>
            <w:tcBorders>
              <w:top w:val="nil"/>
              <w:left w:val="nil"/>
              <w:bottom w:val="single" w:sz="4" w:space="0" w:color="auto"/>
              <w:right w:val="single" w:sz="4" w:space="0" w:color="auto"/>
            </w:tcBorders>
            <w:shd w:val="clear" w:color="auto" w:fill="auto"/>
          </w:tcPr>
          <w:p w14:paraId="61DEE72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Range Officer, Barindlola Range</w:t>
            </w:r>
          </w:p>
        </w:tc>
        <w:tc>
          <w:tcPr>
            <w:tcW w:w="1984" w:type="dxa"/>
            <w:tcBorders>
              <w:top w:val="nil"/>
              <w:left w:val="nil"/>
              <w:bottom w:val="single" w:sz="4" w:space="0" w:color="auto"/>
              <w:right w:val="single" w:sz="4" w:space="0" w:color="auto"/>
            </w:tcBorders>
            <w:shd w:val="clear" w:color="auto" w:fill="auto"/>
          </w:tcPr>
          <w:p w14:paraId="3F5665DC"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08E869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01731769884</w:t>
            </w:r>
          </w:p>
        </w:tc>
      </w:tr>
      <w:tr w:rsidR="00E25823" w:rsidRPr="00FB0A38" w14:paraId="57473447"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2C7477A"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20DFB9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Abdul Farid</w:t>
            </w:r>
          </w:p>
        </w:tc>
        <w:tc>
          <w:tcPr>
            <w:tcW w:w="2977" w:type="dxa"/>
            <w:tcBorders>
              <w:top w:val="nil"/>
              <w:left w:val="nil"/>
              <w:bottom w:val="single" w:sz="4" w:space="0" w:color="auto"/>
              <w:right w:val="single" w:sz="4" w:space="0" w:color="auto"/>
            </w:tcBorders>
            <w:shd w:val="clear" w:color="auto" w:fill="auto"/>
          </w:tcPr>
          <w:p w14:paraId="1D7AD69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 Sitakunda Beat</w:t>
            </w:r>
          </w:p>
        </w:tc>
        <w:tc>
          <w:tcPr>
            <w:tcW w:w="1984" w:type="dxa"/>
            <w:tcBorders>
              <w:top w:val="nil"/>
              <w:left w:val="nil"/>
              <w:bottom w:val="single" w:sz="4" w:space="0" w:color="auto"/>
              <w:right w:val="single" w:sz="4" w:space="0" w:color="auto"/>
            </w:tcBorders>
            <w:shd w:val="clear" w:color="auto" w:fill="auto"/>
          </w:tcPr>
          <w:p w14:paraId="0C87DC0B"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3113C6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01729544891</w:t>
            </w:r>
          </w:p>
        </w:tc>
      </w:tr>
      <w:tr w:rsidR="00E25823" w:rsidRPr="00FB0A38" w14:paraId="21E27BA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1AD611B"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373366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Jamal Uddin</w:t>
            </w:r>
          </w:p>
        </w:tc>
        <w:tc>
          <w:tcPr>
            <w:tcW w:w="2977" w:type="dxa"/>
            <w:tcBorders>
              <w:top w:val="nil"/>
              <w:left w:val="nil"/>
              <w:bottom w:val="single" w:sz="4" w:space="0" w:color="auto"/>
              <w:right w:val="single" w:sz="4" w:space="0" w:color="auto"/>
            </w:tcBorders>
            <w:shd w:val="clear" w:color="auto" w:fill="auto"/>
          </w:tcPr>
          <w:p w14:paraId="05FBE9D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 Guard</w:t>
            </w:r>
          </w:p>
        </w:tc>
        <w:tc>
          <w:tcPr>
            <w:tcW w:w="1984" w:type="dxa"/>
            <w:tcBorders>
              <w:top w:val="nil"/>
              <w:left w:val="nil"/>
              <w:bottom w:val="single" w:sz="4" w:space="0" w:color="auto"/>
              <w:right w:val="single" w:sz="4" w:space="0" w:color="auto"/>
            </w:tcBorders>
            <w:shd w:val="clear" w:color="auto" w:fill="auto"/>
          </w:tcPr>
          <w:p w14:paraId="2C468259"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28034E6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01814996436</w:t>
            </w:r>
          </w:p>
        </w:tc>
      </w:tr>
      <w:tr w:rsidR="00E25823" w:rsidRPr="00FB0A38" w14:paraId="0A43DC8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8ADEFFD"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3DC733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Nurul Huda</w:t>
            </w:r>
          </w:p>
        </w:tc>
        <w:tc>
          <w:tcPr>
            <w:tcW w:w="2977" w:type="dxa"/>
            <w:tcBorders>
              <w:top w:val="nil"/>
              <w:left w:val="nil"/>
              <w:bottom w:val="single" w:sz="4" w:space="0" w:color="auto"/>
              <w:right w:val="single" w:sz="4" w:space="0" w:color="auto"/>
            </w:tcBorders>
            <w:shd w:val="clear" w:color="auto" w:fill="auto"/>
          </w:tcPr>
          <w:p w14:paraId="0B3D92B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54329973"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435AD3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01819177388</w:t>
            </w:r>
          </w:p>
        </w:tc>
      </w:tr>
      <w:tr w:rsidR="00E25823" w:rsidRPr="00FB0A38" w14:paraId="122292AE"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870A319"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42DF7C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Dr</w:t>
            </w:r>
            <w:r w:rsidRPr="00FB0A38">
              <w:rPr>
                <w:rFonts w:eastAsia="Times New Roman" w:cs="Calibri"/>
                <w:sz w:val="20"/>
                <w:szCs w:val="20"/>
                <w:cs/>
                <w:lang w:bidi="bn-BD"/>
              </w:rPr>
              <w:t xml:space="preserve">. </w:t>
            </w:r>
            <w:r w:rsidRPr="00FB0A38">
              <w:rPr>
                <w:rFonts w:eastAsia="Times New Roman" w:cs="Calibri"/>
                <w:sz w:val="20"/>
                <w:szCs w:val="20"/>
              </w:rPr>
              <w:t>Shormin Akter</w:t>
            </w:r>
          </w:p>
        </w:tc>
        <w:tc>
          <w:tcPr>
            <w:tcW w:w="2977" w:type="dxa"/>
            <w:tcBorders>
              <w:top w:val="nil"/>
              <w:left w:val="nil"/>
              <w:bottom w:val="single" w:sz="4" w:space="0" w:color="auto"/>
              <w:right w:val="single" w:sz="4" w:space="0" w:color="auto"/>
            </w:tcBorders>
            <w:shd w:val="clear" w:color="auto" w:fill="auto"/>
          </w:tcPr>
          <w:p w14:paraId="32879D9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Than Livestock Officer</w:t>
            </w:r>
          </w:p>
        </w:tc>
        <w:tc>
          <w:tcPr>
            <w:tcW w:w="1984" w:type="dxa"/>
            <w:tcBorders>
              <w:top w:val="nil"/>
              <w:left w:val="nil"/>
              <w:bottom w:val="single" w:sz="4" w:space="0" w:color="auto"/>
              <w:right w:val="single" w:sz="4" w:space="0" w:color="auto"/>
            </w:tcBorders>
            <w:shd w:val="clear" w:color="auto" w:fill="auto"/>
          </w:tcPr>
          <w:p w14:paraId="17B61702"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F9D571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01746338668</w:t>
            </w:r>
          </w:p>
        </w:tc>
      </w:tr>
      <w:tr w:rsidR="00E25823" w:rsidRPr="00FB0A38" w14:paraId="6E9F8E0C" w14:textId="77777777" w:rsidTr="00E60013">
        <w:trPr>
          <w:trHeight w:val="200"/>
        </w:trPr>
        <w:tc>
          <w:tcPr>
            <w:tcW w:w="426" w:type="dxa"/>
            <w:tcBorders>
              <w:top w:val="nil"/>
              <w:left w:val="single" w:sz="4" w:space="0" w:color="auto"/>
              <w:bottom w:val="single" w:sz="4" w:space="0" w:color="auto"/>
              <w:right w:val="single" w:sz="4" w:space="0" w:color="auto"/>
            </w:tcBorders>
            <w:shd w:val="clear" w:color="auto" w:fill="auto"/>
          </w:tcPr>
          <w:p w14:paraId="5361CCB7"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9F7687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Ismat Ara Nur</w:t>
            </w:r>
          </w:p>
        </w:tc>
        <w:tc>
          <w:tcPr>
            <w:tcW w:w="2977" w:type="dxa"/>
            <w:tcBorders>
              <w:top w:val="nil"/>
              <w:left w:val="nil"/>
              <w:bottom w:val="single" w:sz="4" w:space="0" w:color="auto"/>
              <w:right w:val="single" w:sz="4" w:space="0" w:color="auto"/>
            </w:tcBorders>
            <w:shd w:val="clear" w:color="auto" w:fill="auto"/>
          </w:tcPr>
          <w:p w14:paraId="536F6ADB" w14:textId="77777777" w:rsidR="00E25823" w:rsidRPr="00FB0A38" w:rsidRDefault="00E25823" w:rsidP="00E538CF">
            <w:pPr>
              <w:spacing w:after="0" w:line="240" w:lineRule="auto"/>
              <w:rPr>
                <w:rFonts w:cs="Calibri"/>
                <w:sz w:val="20"/>
                <w:szCs w:val="20"/>
              </w:rPr>
            </w:pPr>
            <w:r w:rsidRPr="00FB0A38">
              <w:rPr>
                <w:rFonts w:cs="Calibri"/>
                <w:sz w:val="20"/>
                <w:szCs w:val="20"/>
              </w:rPr>
              <w:t>Wildlife Officer, CTG</w:t>
            </w:r>
          </w:p>
        </w:tc>
        <w:tc>
          <w:tcPr>
            <w:tcW w:w="1984" w:type="dxa"/>
            <w:tcBorders>
              <w:top w:val="nil"/>
              <w:left w:val="nil"/>
              <w:bottom w:val="single" w:sz="4" w:space="0" w:color="auto"/>
              <w:right w:val="single" w:sz="4" w:space="0" w:color="auto"/>
            </w:tcBorders>
            <w:shd w:val="clear" w:color="auto" w:fill="auto"/>
          </w:tcPr>
          <w:p w14:paraId="7463344A"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CD9E7D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01631966184</w:t>
            </w:r>
          </w:p>
        </w:tc>
      </w:tr>
      <w:tr w:rsidR="00E25823" w:rsidRPr="00FB0A38" w14:paraId="39487639" w14:textId="77777777" w:rsidTr="00E60013">
        <w:trPr>
          <w:trHeight w:val="178"/>
        </w:trPr>
        <w:tc>
          <w:tcPr>
            <w:tcW w:w="426" w:type="dxa"/>
            <w:tcBorders>
              <w:top w:val="nil"/>
              <w:left w:val="single" w:sz="4" w:space="0" w:color="auto"/>
              <w:bottom w:val="single" w:sz="4" w:space="0" w:color="auto"/>
              <w:right w:val="single" w:sz="4" w:space="0" w:color="auto"/>
            </w:tcBorders>
            <w:shd w:val="clear" w:color="auto" w:fill="auto"/>
          </w:tcPr>
          <w:p w14:paraId="7A1960FC"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AAAA2D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Noor Jahn</w:t>
            </w:r>
          </w:p>
        </w:tc>
        <w:tc>
          <w:tcPr>
            <w:tcW w:w="2977" w:type="dxa"/>
            <w:tcBorders>
              <w:top w:val="nil"/>
              <w:left w:val="nil"/>
              <w:bottom w:val="single" w:sz="4" w:space="0" w:color="auto"/>
              <w:right w:val="single" w:sz="4" w:space="0" w:color="auto"/>
            </w:tcBorders>
            <w:shd w:val="clear" w:color="auto" w:fill="auto"/>
          </w:tcPr>
          <w:p w14:paraId="3F36500D" w14:textId="77777777" w:rsidR="00E25823" w:rsidRPr="00FB0A38" w:rsidRDefault="00E25823" w:rsidP="00E538CF">
            <w:pPr>
              <w:spacing w:after="0" w:line="240" w:lineRule="auto"/>
              <w:rPr>
                <w:rFonts w:cs="Calibri"/>
                <w:sz w:val="20"/>
                <w:szCs w:val="20"/>
              </w:rPr>
            </w:pPr>
            <w:r w:rsidRPr="00FB0A38">
              <w:rPr>
                <w:rFonts w:cs="Calibri"/>
                <w:sz w:val="20"/>
                <w:szCs w:val="20"/>
              </w:rPr>
              <w:t>Wildlife Officer, CTG North</w:t>
            </w:r>
          </w:p>
        </w:tc>
        <w:tc>
          <w:tcPr>
            <w:tcW w:w="1984" w:type="dxa"/>
            <w:tcBorders>
              <w:top w:val="nil"/>
              <w:left w:val="nil"/>
              <w:bottom w:val="single" w:sz="4" w:space="0" w:color="auto"/>
              <w:right w:val="single" w:sz="4" w:space="0" w:color="auto"/>
            </w:tcBorders>
            <w:shd w:val="clear" w:color="auto" w:fill="auto"/>
          </w:tcPr>
          <w:p w14:paraId="21A9C7C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noorjahan_milky@yahoo</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096315D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01757003350</w:t>
            </w:r>
          </w:p>
        </w:tc>
      </w:tr>
      <w:tr w:rsidR="00E25823" w:rsidRPr="00FB0A38" w14:paraId="2D8354FD"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2BEC423F"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1B6470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Dipannita Bhattachaerjee</w:t>
            </w:r>
          </w:p>
        </w:tc>
        <w:tc>
          <w:tcPr>
            <w:tcW w:w="2977" w:type="dxa"/>
            <w:tcBorders>
              <w:top w:val="nil"/>
              <w:left w:val="nil"/>
              <w:bottom w:val="single" w:sz="4" w:space="0" w:color="auto"/>
              <w:right w:val="single" w:sz="4" w:space="0" w:color="auto"/>
            </w:tcBorders>
            <w:shd w:val="clear" w:color="auto" w:fill="auto"/>
          </w:tcPr>
          <w:p w14:paraId="68D0813B" w14:textId="77777777" w:rsidR="00E25823" w:rsidRPr="00FB0A38" w:rsidRDefault="00E25823" w:rsidP="00E538CF">
            <w:pPr>
              <w:spacing w:after="0" w:line="240" w:lineRule="auto"/>
              <w:rPr>
                <w:rFonts w:eastAsia="Times New Roman" w:cs="Calibri"/>
                <w:sz w:val="20"/>
                <w:szCs w:val="20"/>
              </w:rPr>
            </w:pPr>
            <w:r w:rsidRPr="00FB0A38">
              <w:rPr>
                <w:rFonts w:cs="Calibri"/>
                <w:sz w:val="20"/>
                <w:szCs w:val="20"/>
              </w:rPr>
              <w:t>Wildlife Officer, CTG North</w:t>
            </w:r>
          </w:p>
        </w:tc>
        <w:tc>
          <w:tcPr>
            <w:tcW w:w="1984" w:type="dxa"/>
            <w:tcBorders>
              <w:top w:val="nil"/>
              <w:left w:val="nil"/>
              <w:bottom w:val="single" w:sz="4" w:space="0" w:color="auto"/>
              <w:right w:val="single" w:sz="4" w:space="0" w:color="auto"/>
            </w:tcBorders>
            <w:shd w:val="clear" w:color="auto" w:fill="auto"/>
          </w:tcPr>
          <w:p w14:paraId="21FAA78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dipannitacu10@gmail</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27F9998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01557449414</w:t>
            </w:r>
          </w:p>
        </w:tc>
      </w:tr>
      <w:tr w:rsidR="00E25823" w:rsidRPr="00FB0A38" w14:paraId="3749D05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260474D"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29C233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ANM Yasin Newaz</w:t>
            </w:r>
          </w:p>
        </w:tc>
        <w:tc>
          <w:tcPr>
            <w:tcW w:w="2977" w:type="dxa"/>
            <w:tcBorders>
              <w:top w:val="nil"/>
              <w:left w:val="nil"/>
              <w:bottom w:val="single" w:sz="4" w:space="0" w:color="auto"/>
              <w:right w:val="single" w:sz="4" w:space="0" w:color="auto"/>
            </w:tcBorders>
            <w:shd w:val="clear" w:color="auto" w:fill="auto"/>
          </w:tcPr>
          <w:p w14:paraId="1AFF274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Director, FSTI, CTG</w:t>
            </w:r>
          </w:p>
        </w:tc>
        <w:tc>
          <w:tcPr>
            <w:tcW w:w="1984" w:type="dxa"/>
            <w:tcBorders>
              <w:top w:val="nil"/>
              <w:left w:val="nil"/>
              <w:bottom w:val="single" w:sz="4" w:space="0" w:color="auto"/>
              <w:right w:val="single" w:sz="4" w:space="0" w:color="auto"/>
            </w:tcBorders>
            <w:shd w:val="clear" w:color="auto" w:fill="auto"/>
          </w:tcPr>
          <w:p w14:paraId="4992C122" w14:textId="77777777" w:rsidR="00E25823" w:rsidRPr="00FB0A38" w:rsidRDefault="00F1165F" w:rsidP="00E538CF">
            <w:pPr>
              <w:spacing w:after="0" w:line="240" w:lineRule="auto"/>
              <w:rPr>
                <w:rFonts w:eastAsia="Times New Roman" w:cs="Calibri"/>
                <w:sz w:val="20"/>
                <w:szCs w:val="20"/>
              </w:rPr>
            </w:pPr>
            <w:hyperlink r:id="rId31" w:history="1">
              <w:r w:rsidR="00E25823" w:rsidRPr="00FB0A38">
                <w:rPr>
                  <w:rStyle w:val="Hyperlink"/>
                  <w:rFonts w:cs="Calibri"/>
                </w:rPr>
                <w:t>newaz</w:t>
              </w:r>
              <w:r w:rsidR="00E25823" w:rsidRPr="00FB0A38">
                <w:rPr>
                  <w:rStyle w:val="Hyperlink"/>
                  <w:rFonts w:cs="Calibri"/>
                  <w:cs/>
                  <w:lang w:bidi="bn-BD"/>
                </w:rPr>
                <w:t>.</w:t>
              </w:r>
              <w:r w:rsidR="00E25823" w:rsidRPr="00FB0A38">
                <w:rPr>
                  <w:rStyle w:val="Hyperlink"/>
                  <w:rFonts w:cs="Calibri"/>
                </w:rPr>
                <w:t>yasin@gmail</w:t>
              </w:r>
              <w:r w:rsidR="00E25823" w:rsidRPr="00FB0A38">
                <w:rPr>
                  <w:rStyle w:val="Hyperlink"/>
                  <w:rFonts w:cs="Calibri"/>
                  <w:cs/>
                  <w:lang w:bidi="bn-BD"/>
                </w:rPr>
                <w:t>.</w:t>
              </w:r>
              <w:r w:rsidR="00E25823" w:rsidRPr="00FB0A38">
                <w:rPr>
                  <w:rStyle w:val="Hyperlink"/>
                  <w:rFonts w:cs="Calibri"/>
                </w:rPr>
                <w:t>com</w:t>
              </w:r>
            </w:hyperlink>
            <w:r w:rsidR="00E25823" w:rsidRPr="00FB0A38">
              <w:rPr>
                <w:rFonts w:eastAsia="Times New Roman" w:cs="Calibri"/>
                <w:sz w:val="20"/>
                <w:szCs w:val="20"/>
                <w:cs/>
                <w:lang w:bidi="bn-BD"/>
              </w:rPr>
              <w:t xml:space="preserve"> </w:t>
            </w:r>
          </w:p>
        </w:tc>
        <w:tc>
          <w:tcPr>
            <w:tcW w:w="1977" w:type="dxa"/>
            <w:tcBorders>
              <w:top w:val="nil"/>
              <w:left w:val="nil"/>
              <w:bottom w:val="single" w:sz="4" w:space="0" w:color="auto"/>
              <w:right w:val="single" w:sz="4" w:space="0" w:color="auto"/>
            </w:tcBorders>
          </w:tcPr>
          <w:p w14:paraId="1E08163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01711447161</w:t>
            </w:r>
          </w:p>
        </w:tc>
      </w:tr>
      <w:tr w:rsidR="00E25823" w:rsidRPr="00FB0A38" w14:paraId="4E8B0A4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5C98912"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F9C429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Tanjimul Alam Arif</w:t>
            </w:r>
          </w:p>
        </w:tc>
        <w:tc>
          <w:tcPr>
            <w:tcW w:w="2977" w:type="dxa"/>
            <w:tcBorders>
              <w:top w:val="nil"/>
              <w:left w:val="nil"/>
              <w:bottom w:val="single" w:sz="4" w:space="0" w:color="auto"/>
              <w:right w:val="single" w:sz="4" w:space="0" w:color="auto"/>
            </w:tcBorders>
            <w:shd w:val="clear" w:color="auto" w:fill="auto"/>
          </w:tcPr>
          <w:p w14:paraId="68B4816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SMC Officer, USAID</w:t>
            </w:r>
          </w:p>
        </w:tc>
        <w:tc>
          <w:tcPr>
            <w:tcW w:w="1984" w:type="dxa"/>
            <w:tcBorders>
              <w:top w:val="nil"/>
              <w:left w:val="nil"/>
              <w:bottom w:val="single" w:sz="4" w:space="0" w:color="auto"/>
              <w:right w:val="single" w:sz="4" w:space="0" w:color="auto"/>
            </w:tcBorders>
            <w:shd w:val="clear" w:color="auto" w:fill="auto"/>
          </w:tcPr>
          <w:p w14:paraId="6FD4929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tanjimul</w:t>
            </w:r>
            <w:r w:rsidRPr="00FB0A38">
              <w:rPr>
                <w:rFonts w:eastAsia="Times New Roman" w:cs="Calibri"/>
                <w:sz w:val="20"/>
                <w:szCs w:val="20"/>
                <w:cs/>
                <w:lang w:bidi="bn-BD"/>
              </w:rPr>
              <w:t>.</w:t>
            </w:r>
            <w:r w:rsidRPr="00FB0A38">
              <w:rPr>
                <w:rFonts w:eastAsia="Times New Roman" w:cs="Calibri"/>
                <w:sz w:val="20"/>
                <w:szCs w:val="20"/>
              </w:rPr>
              <w:t>creal@gmail</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4907E28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01855966993</w:t>
            </w:r>
          </w:p>
        </w:tc>
      </w:tr>
      <w:tr w:rsidR="00E25823" w:rsidRPr="00FB0A38" w14:paraId="4E29009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715EB1B"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EE9562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Moh</w:t>
            </w:r>
            <w:r w:rsidRPr="00FB0A38">
              <w:rPr>
                <w:rFonts w:eastAsia="Times New Roman" w:cs="Calibri"/>
                <w:sz w:val="20"/>
                <w:szCs w:val="20"/>
                <w:cs/>
                <w:lang w:bidi="bn-BD"/>
              </w:rPr>
              <w:t xml:space="preserve">. </w:t>
            </w:r>
            <w:r w:rsidRPr="00FB0A38">
              <w:rPr>
                <w:rFonts w:eastAsia="Times New Roman" w:cs="Calibri"/>
                <w:sz w:val="20"/>
                <w:szCs w:val="20"/>
              </w:rPr>
              <w:t>Shahid Ullah</w:t>
            </w:r>
          </w:p>
        </w:tc>
        <w:tc>
          <w:tcPr>
            <w:tcW w:w="2977" w:type="dxa"/>
            <w:tcBorders>
              <w:top w:val="nil"/>
              <w:left w:val="nil"/>
              <w:bottom w:val="single" w:sz="4" w:space="0" w:color="auto"/>
              <w:right w:val="single" w:sz="4" w:space="0" w:color="auto"/>
            </w:tcBorders>
            <w:shd w:val="clear" w:color="auto" w:fill="auto"/>
          </w:tcPr>
          <w:p w14:paraId="489C07B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Divisional Officer, RFRI</w:t>
            </w:r>
          </w:p>
        </w:tc>
        <w:tc>
          <w:tcPr>
            <w:tcW w:w="1984" w:type="dxa"/>
            <w:tcBorders>
              <w:top w:val="nil"/>
              <w:left w:val="nil"/>
              <w:bottom w:val="single" w:sz="4" w:space="0" w:color="auto"/>
              <w:right w:val="single" w:sz="4" w:space="0" w:color="auto"/>
            </w:tcBorders>
            <w:shd w:val="clear" w:color="auto" w:fill="auto"/>
          </w:tcPr>
          <w:p w14:paraId="24E0CBA0"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EF0924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01914229525</w:t>
            </w:r>
          </w:p>
        </w:tc>
      </w:tr>
      <w:tr w:rsidR="00E25823" w:rsidRPr="00FB0A38" w14:paraId="47F9605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60792CB"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B97409A" w14:textId="77777777" w:rsidR="00E25823" w:rsidRPr="00FB0A38" w:rsidRDefault="00E25823" w:rsidP="00E538CF">
            <w:pPr>
              <w:spacing w:after="0" w:line="240" w:lineRule="auto"/>
              <w:rPr>
                <w:rFonts w:eastAsia="Times New Roman" w:cs="Calibri"/>
                <w:sz w:val="20"/>
                <w:szCs w:val="20"/>
                <w:lang w:val="de-DE"/>
              </w:rPr>
            </w:pPr>
            <w:r w:rsidRPr="00FB0A38">
              <w:rPr>
                <w:rFonts w:eastAsia="Times New Roman" w:cs="Calibri"/>
                <w:sz w:val="20"/>
                <w:szCs w:val="20"/>
                <w:lang w:val="de-DE"/>
              </w:rPr>
              <w:t>Dr Md</w:t>
            </w:r>
            <w:r w:rsidRPr="00FB0A38">
              <w:rPr>
                <w:rFonts w:eastAsia="Times New Roman" w:cs="Calibri"/>
                <w:sz w:val="20"/>
                <w:szCs w:val="20"/>
                <w:cs/>
                <w:lang w:val="de-DE" w:bidi="bn-BD"/>
              </w:rPr>
              <w:t xml:space="preserve">. </w:t>
            </w:r>
            <w:r w:rsidRPr="00FB0A38">
              <w:rPr>
                <w:rFonts w:eastAsia="Times New Roman" w:cs="Calibri"/>
                <w:sz w:val="20"/>
                <w:szCs w:val="20"/>
                <w:lang w:val="de-DE"/>
              </w:rPr>
              <w:t>Mohiddin Uddin</w:t>
            </w:r>
          </w:p>
        </w:tc>
        <w:tc>
          <w:tcPr>
            <w:tcW w:w="2977" w:type="dxa"/>
            <w:tcBorders>
              <w:top w:val="nil"/>
              <w:left w:val="nil"/>
              <w:bottom w:val="single" w:sz="4" w:space="0" w:color="auto"/>
              <w:right w:val="single" w:sz="4" w:space="0" w:color="auto"/>
            </w:tcBorders>
            <w:shd w:val="clear" w:color="auto" w:fill="auto"/>
          </w:tcPr>
          <w:p w14:paraId="3496190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Chief Research Officer, CTG</w:t>
            </w:r>
          </w:p>
        </w:tc>
        <w:tc>
          <w:tcPr>
            <w:tcW w:w="1984" w:type="dxa"/>
            <w:tcBorders>
              <w:top w:val="nil"/>
              <w:left w:val="nil"/>
              <w:bottom w:val="single" w:sz="4" w:space="0" w:color="auto"/>
              <w:right w:val="single" w:sz="4" w:space="0" w:color="auto"/>
            </w:tcBorders>
            <w:shd w:val="clear" w:color="auto" w:fill="auto"/>
          </w:tcPr>
          <w:p w14:paraId="7D4B0D8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uddin59@gmail</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435250FA" w14:textId="77777777" w:rsidR="00E25823" w:rsidRPr="00FB0A38" w:rsidRDefault="00E25823" w:rsidP="00E538CF">
            <w:pPr>
              <w:spacing w:after="0" w:line="240" w:lineRule="auto"/>
              <w:rPr>
                <w:rFonts w:eastAsia="Times New Roman" w:cs="Calibri"/>
                <w:sz w:val="20"/>
                <w:szCs w:val="20"/>
              </w:rPr>
            </w:pPr>
          </w:p>
        </w:tc>
      </w:tr>
      <w:tr w:rsidR="00E25823" w:rsidRPr="00FB0A38" w14:paraId="4930C822"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44F28595"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6FB8F0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Narayan Das</w:t>
            </w:r>
          </w:p>
        </w:tc>
        <w:tc>
          <w:tcPr>
            <w:tcW w:w="2977" w:type="dxa"/>
            <w:tcBorders>
              <w:top w:val="nil"/>
              <w:left w:val="nil"/>
              <w:bottom w:val="single" w:sz="4" w:space="0" w:color="auto"/>
              <w:right w:val="single" w:sz="4" w:space="0" w:color="auto"/>
            </w:tcBorders>
            <w:shd w:val="clear" w:color="auto" w:fill="auto"/>
          </w:tcPr>
          <w:p w14:paraId="1BA9E61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Regional Co</w:t>
            </w:r>
            <w:r w:rsidRPr="00FB0A38">
              <w:rPr>
                <w:rFonts w:eastAsia="Times New Roman" w:cs="Calibri"/>
                <w:sz w:val="20"/>
                <w:szCs w:val="20"/>
                <w:cs/>
                <w:lang w:bidi="bn-BD"/>
              </w:rPr>
              <w:t>-</w:t>
            </w:r>
            <w:r w:rsidRPr="00FB0A38">
              <w:rPr>
                <w:rFonts w:eastAsia="Times New Roman" w:cs="Calibri"/>
                <w:sz w:val="20"/>
                <w:szCs w:val="20"/>
              </w:rPr>
              <w:t>ordinator, CODEC</w:t>
            </w:r>
            <w:r w:rsidRPr="00FB0A38">
              <w:rPr>
                <w:rFonts w:eastAsia="Times New Roman" w:cs="Calibri"/>
                <w:sz w:val="20"/>
                <w:szCs w:val="20"/>
                <w:cs/>
                <w:lang w:bidi="bn-BD"/>
              </w:rPr>
              <w:t>-</w:t>
            </w:r>
            <w:r w:rsidRPr="00FB0A38">
              <w:rPr>
                <w:rFonts w:eastAsia="Times New Roman" w:cs="Calibri"/>
                <w:sz w:val="20"/>
                <w:szCs w:val="20"/>
              </w:rPr>
              <w:t>CREL</w:t>
            </w:r>
          </w:p>
        </w:tc>
        <w:tc>
          <w:tcPr>
            <w:tcW w:w="1984" w:type="dxa"/>
            <w:tcBorders>
              <w:top w:val="nil"/>
              <w:left w:val="nil"/>
              <w:bottom w:val="single" w:sz="4" w:space="0" w:color="auto"/>
              <w:right w:val="single" w:sz="4" w:space="0" w:color="auto"/>
            </w:tcBorders>
            <w:shd w:val="clear" w:color="auto" w:fill="auto"/>
          </w:tcPr>
          <w:p w14:paraId="5FECDA3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nedasoo@yahoo</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1C7B81D7" w14:textId="77777777" w:rsidR="00E25823" w:rsidRPr="00FB0A38" w:rsidRDefault="00E25823" w:rsidP="00E538CF">
            <w:pPr>
              <w:spacing w:after="0" w:line="240" w:lineRule="auto"/>
              <w:rPr>
                <w:rFonts w:eastAsia="Times New Roman" w:cs="Calibri"/>
                <w:sz w:val="20"/>
                <w:szCs w:val="20"/>
              </w:rPr>
            </w:pPr>
          </w:p>
        </w:tc>
      </w:tr>
      <w:tr w:rsidR="00E25823" w:rsidRPr="00FB0A38" w14:paraId="06C87E1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F7A8E93"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BBC8F8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Shital Kumar Nath</w:t>
            </w:r>
          </w:p>
        </w:tc>
        <w:tc>
          <w:tcPr>
            <w:tcW w:w="2977" w:type="dxa"/>
            <w:tcBorders>
              <w:top w:val="nil"/>
              <w:left w:val="nil"/>
              <w:bottom w:val="single" w:sz="4" w:space="0" w:color="auto"/>
              <w:right w:val="single" w:sz="4" w:space="0" w:color="auto"/>
            </w:tcBorders>
            <w:shd w:val="clear" w:color="auto" w:fill="auto"/>
          </w:tcPr>
          <w:p w14:paraId="1BDAAD5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Climate change Officer, CREL</w:t>
            </w:r>
          </w:p>
        </w:tc>
        <w:tc>
          <w:tcPr>
            <w:tcW w:w="1984" w:type="dxa"/>
            <w:tcBorders>
              <w:top w:val="nil"/>
              <w:left w:val="nil"/>
              <w:bottom w:val="single" w:sz="4" w:space="0" w:color="auto"/>
              <w:right w:val="single" w:sz="4" w:space="0" w:color="auto"/>
            </w:tcBorders>
            <w:shd w:val="clear" w:color="auto" w:fill="auto"/>
          </w:tcPr>
          <w:p w14:paraId="2F39D70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smati71@yahoo</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nil"/>
              <w:left w:val="nil"/>
              <w:bottom w:val="single" w:sz="4" w:space="0" w:color="auto"/>
              <w:right w:val="single" w:sz="4" w:space="0" w:color="auto"/>
            </w:tcBorders>
          </w:tcPr>
          <w:p w14:paraId="58F9EB66" w14:textId="77777777" w:rsidR="00E25823" w:rsidRPr="00FB0A38" w:rsidRDefault="00E25823" w:rsidP="00E538CF">
            <w:pPr>
              <w:spacing w:after="0" w:line="240" w:lineRule="auto"/>
              <w:rPr>
                <w:rFonts w:eastAsia="Times New Roman" w:cs="Calibri"/>
                <w:sz w:val="20"/>
                <w:szCs w:val="20"/>
              </w:rPr>
            </w:pPr>
          </w:p>
        </w:tc>
      </w:tr>
      <w:tr w:rsidR="00E25823" w:rsidRPr="00FB0A38" w14:paraId="31C87FB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4996675"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BFC824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Iqbal Hossoin Chowdhury</w:t>
            </w:r>
          </w:p>
        </w:tc>
        <w:tc>
          <w:tcPr>
            <w:tcW w:w="2977" w:type="dxa"/>
            <w:tcBorders>
              <w:top w:val="nil"/>
              <w:left w:val="nil"/>
              <w:bottom w:val="single" w:sz="4" w:space="0" w:color="auto"/>
              <w:right w:val="single" w:sz="4" w:space="0" w:color="auto"/>
            </w:tcBorders>
            <w:shd w:val="clear" w:color="auto" w:fill="auto"/>
          </w:tcPr>
          <w:p w14:paraId="411DB2B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Chairman, Patichari Upz</w:t>
            </w:r>
          </w:p>
        </w:tc>
        <w:tc>
          <w:tcPr>
            <w:tcW w:w="1984" w:type="dxa"/>
            <w:tcBorders>
              <w:top w:val="nil"/>
              <w:left w:val="nil"/>
              <w:bottom w:val="single" w:sz="4" w:space="0" w:color="auto"/>
              <w:right w:val="single" w:sz="4" w:space="0" w:color="auto"/>
            </w:tcBorders>
            <w:shd w:val="clear" w:color="auto" w:fill="auto"/>
          </w:tcPr>
          <w:p w14:paraId="2B5E95D6"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6A70DC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01748445518</w:t>
            </w:r>
          </w:p>
        </w:tc>
      </w:tr>
      <w:tr w:rsidR="00E25823" w:rsidRPr="00FB0A38" w14:paraId="2B00FF7A"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73D90D1C"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8D8E5C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Kamal Uddin</w:t>
            </w:r>
          </w:p>
        </w:tc>
        <w:tc>
          <w:tcPr>
            <w:tcW w:w="2977" w:type="dxa"/>
            <w:tcBorders>
              <w:top w:val="nil"/>
              <w:left w:val="nil"/>
              <w:bottom w:val="single" w:sz="4" w:space="0" w:color="auto"/>
              <w:right w:val="single" w:sz="4" w:space="0" w:color="auto"/>
            </w:tcBorders>
            <w:shd w:val="clear" w:color="auto" w:fill="auto"/>
          </w:tcPr>
          <w:p w14:paraId="63F2FD3F" w14:textId="77777777" w:rsidR="00E25823" w:rsidRPr="00FB0A38" w:rsidRDefault="00E25823" w:rsidP="00E538CF">
            <w:pPr>
              <w:spacing w:after="0" w:line="240" w:lineRule="auto"/>
              <w:rPr>
                <w:rFonts w:cs="Calibri"/>
                <w:sz w:val="20"/>
                <w:szCs w:val="20"/>
              </w:rPr>
            </w:pPr>
            <w:r w:rsidRPr="00FB0A38">
              <w:rPr>
                <w:rFonts w:cs="Calibri"/>
                <w:sz w:val="20"/>
                <w:szCs w:val="20"/>
              </w:rPr>
              <w:t>Treasurer, Dhopchari CMC</w:t>
            </w:r>
          </w:p>
        </w:tc>
        <w:tc>
          <w:tcPr>
            <w:tcW w:w="1984" w:type="dxa"/>
            <w:tcBorders>
              <w:top w:val="nil"/>
              <w:left w:val="nil"/>
              <w:bottom w:val="single" w:sz="4" w:space="0" w:color="auto"/>
              <w:right w:val="single" w:sz="4" w:space="0" w:color="auto"/>
            </w:tcBorders>
            <w:shd w:val="clear" w:color="auto" w:fill="auto"/>
          </w:tcPr>
          <w:p w14:paraId="7BEA3572"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311554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01740882288</w:t>
            </w:r>
          </w:p>
        </w:tc>
      </w:tr>
      <w:tr w:rsidR="00E25823" w:rsidRPr="00FB0A38" w14:paraId="251481C7"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6055A2C4"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05222E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Abdul Jabbar</w:t>
            </w:r>
          </w:p>
        </w:tc>
        <w:tc>
          <w:tcPr>
            <w:tcW w:w="2977" w:type="dxa"/>
            <w:tcBorders>
              <w:top w:val="nil"/>
              <w:left w:val="nil"/>
              <w:bottom w:val="single" w:sz="4" w:space="0" w:color="auto"/>
              <w:right w:val="single" w:sz="4" w:space="0" w:color="auto"/>
            </w:tcBorders>
            <w:shd w:val="clear" w:color="auto" w:fill="auto"/>
          </w:tcPr>
          <w:p w14:paraId="7A12C33F"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sz w:val="20"/>
                <w:szCs w:val="20"/>
              </w:rPr>
              <w:t xml:space="preserve">Chairman </w:t>
            </w:r>
            <w:r w:rsidRPr="00FB0A38">
              <w:rPr>
                <w:rFonts w:cs="Calibri"/>
                <w:sz w:val="20"/>
                <w:szCs w:val="20"/>
              </w:rPr>
              <w:t>, Dhopchari CMC</w:t>
            </w:r>
          </w:p>
        </w:tc>
        <w:tc>
          <w:tcPr>
            <w:tcW w:w="1984" w:type="dxa"/>
            <w:tcBorders>
              <w:top w:val="nil"/>
              <w:left w:val="nil"/>
              <w:bottom w:val="single" w:sz="4" w:space="0" w:color="auto"/>
              <w:right w:val="single" w:sz="4" w:space="0" w:color="auto"/>
            </w:tcBorders>
            <w:shd w:val="clear" w:color="auto" w:fill="auto"/>
          </w:tcPr>
          <w:p w14:paraId="3CD95055" w14:textId="77777777" w:rsidR="00E25823" w:rsidRPr="00FB0A38" w:rsidRDefault="00E25823" w:rsidP="00E538CF">
            <w:pPr>
              <w:spacing w:after="0" w:line="240" w:lineRule="auto"/>
              <w:rPr>
                <w:rFonts w:cs="Calibri"/>
                <w:sz w:val="20"/>
                <w:szCs w:val="20"/>
              </w:rPr>
            </w:pPr>
          </w:p>
        </w:tc>
        <w:tc>
          <w:tcPr>
            <w:tcW w:w="1977" w:type="dxa"/>
            <w:tcBorders>
              <w:top w:val="nil"/>
              <w:left w:val="nil"/>
              <w:bottom w:val="single" w:sz="4" w:space="0" w:color="auto"/>
              <w:right w:val="single" w:sz="4" w:space="0" w:color="auto"/>
            </w:tcBorders>
          </w:tcPr>
          <w:p w14:paraId="77EB9DE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01814234716</w:t>
            </w:r>
          </w:p>
        </w:tc>
      </w:tr>
      <w:tr w:rsidR="00E25823" w:rsidRPr="00FB0A38" w14:paraId="237DED93"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1EC37C3F"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C82454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Jashim Uddin</w:t>
            </w:r>
          </w:p>
        </w:tc>
        <w:tc>
          <w:tcPr>
            <w:tcW w:w="2977" w:type="dxa"/>
            <w:tcBorders>
              <w:top w:val="nil"/>
              <w:left w:val="nil"/>
              <w:bottom w:val="single" w:sz="4" w:space="0" w:color="auto"/>
              <w:right w:val="single" w:sz="4" w:space="0" w:color="auto"/>
            </w:tcBorders>
            <w:shd w:val="clear" w:color="auto" w:fill="auto"/>
          </w:tcPr>
          <w:p w14:paraId="3CA82D60" w14:textId="77777777" w:rsidR="00E25823" w:rsidRPr="00FB0A38" w:rsidRDefault="00E25823" w:rsidP="00E538CF">
            <w:pPr>
              <w:spacing w:after="0" w:line="240" w:lineRule="auto"/>
              <w:rPr>
                <w:rFonts w:cs="Calibri"/>
                <w:sz w:val="20"/>
                <w:szCs w:val="20"/>
              </w:rPr>
            </w:pPr>
            <w:r w:rsidRPr="00FB0A38">
              <w:rPr>
                <w:rFonts w:cs="Calibri"/>
                <w:sz w:val="20"/>
                <w:szCs w:val="20"/>
              </w:rPr>
              <w:t>Chairman, HajariKhil committee</w:t>
            </w:r>
          </w:p>
        </w:tc>
        <w:tc>
          <w:tcPr>
            <w:tcW w:w="1984" w:type="dxa"/>
            <w:tcBorders>
              <w:top w:val="nil"/>
              <w:left w:val="nil"/>
              <w:bottom w:val="single" w:sz="4" w:space="0" w:color="auto"/>
              <w:right w:val="single" w:sz="4" w:space="0" w:color="auto"/>
            </w:tcBorders>
            <w:shd w:val="clear" w:color="auto" w:fill="auto"/>
          </w:tcPr>
          <w:p w14:paraId="1AE19664"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B533DF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01822868486</w:t>
            </w:r>
          </w:p>
        </w:tc>
      </w:tr>
      <w:tr w:rsidR="00E25823" w:rsidRPr="00FB0A38" w14:paraId="3D1F68B2"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310FF200"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BC3BC6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Abdul Hossain</w:t>
            </w:r>
          </w:p>
        </w:tc>
        <w:tc>
          <w:tcPr>
            <w:tcW w:w="2977" w:type="dxa"/>
            <w:tcBorders>
              <w:top w:val="nil"/>
              <w:left w:val="nil"/>
              <w:bottom w:val="single" w:sz="4" w:space="0" w:color="auto"/>
              <w:right w:val="single" w:sz="4" w:space="0" w:color="auto"/>
            </w:tcBorders>
            <w:shd w:val="clear" w:color="auto" w:fill="auto"/>
          </w:tcPr>
          <w:p w14:paraId="2F204D9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Beat Officer, </w:t>
            </w:r>
            <w:r w:rsidRPr="00FB0A38">
              <w:rPr>
                <w:rFonts w:cs="Calibri"/>
                <w:sz w:val="20"/>
                <w:szCs w:val="20"/>
              </w:rPr>
              <w:t xml:space="preserve">HajariKhil committee </w:t>
            </w:r>
            <w:r w:rsidRPr="00FB0A38">
              <w:rPr>
                <w:rFonts w:eastAsia="Times New Roman" w:cs="Calibri"/>
                <w:sz w:val="20"/>
                <w:szCs w:val="20"/>
                <w:cs/>
                <w:lang w:bidi="bn-BD"/>
              </w:rPr>
              <w:t xml:space="preserve"> </w:t>
            </w:r>
          </w:p>
        </w:tc>
        <w:tc>
          <w:tcPr>
            <w:tcW w:w="1984" w:type="dxa"/>
            <w:tcBorders>
              <w:top w:val="nil"/>
              <w:left w:val="nil"/>
              <w:bottom w:val="single" w:sz="4" w:space="0" w:color="auto"/>
              <w:right w:val="single" w:sz="4" w:space="0" w:color="auto"/>
            </w:tcBorders>
            <w:shd w:val="clear" w:color="auto" w:fill="auto"/>
          </w:tcPr>
          <w:p w14:paraId="054D1883"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9B202B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01836819663</w:t>
            </w:r>
          </w:p>
        </w:tc>
      </w:tr>
      <w:tr w:rsidR="00E25823" w:rsidRPr="00FB0A38" w14:paraId="1938E7E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900474F"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ABC88F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 xml:space="preserve">Manna </w:t>
            </w:r>
          </w:p>
        </w:tc>
        <w:tc>
          <w:tcPr>
            <w:tcW w:w="2977" w:type="dxa"/>
            <w:tcBorders>
              <w:top w:val="single" w:sz="4" w:space="0" w:color="auto"/>
              <w:left w:val="nil"/>
              <w:bottom w:val="single" w:sz="4" w:space="0" w:color="auto"/>
              <w:right w:val="single" w:sz="4" w:space="0" w:color="auto"/>
            </w:tcBorders>
            <w:shd w:val="clear" w:color="auto" w:fill="auto"/>
          </w:tcPr>
          <w:p w14:paraId="4DDEB7CE" w14:textId="77777777" w:rsidR="00E25823" w:rsidRPr="00FB0A38" w:rsidRDefault="00E25823" w:rsidP="00E538CF">
            <w:pPr>
              <w:spacing w:after="0" w:line="240" w:lineRule="auto"/>
              <w:rPr>
                <w:rFonts w:eastAsia="Times New Roman" w:cs="Calibri"/>
                <w:sz w:val="20"/>
                <w:szCs w:val="20"/>
              </w:rPr>
            </w:pPr>
            <w:r w:rsidRPr="00FB0A38">
              <w:rPr>
                <w:rFonts w:cs="Calibri"/>
                <w:sz w:val="20"/>
                <w:szCs w:val="20"/>
              </w:rPr>
              <w:t xml:space="preserve">Chairman, HajariKhil CMC   </w:t>
            </w:r>
          </w:p>
        </w:tc>
        <w:tc>
          <w:tcPr>
            <w:tcW w:w="1984" w:type="dxa"/>
            <w:tcBorders>
              <w:top w:val="single" w:sz="4" w:space="0" w:color="auto"/>
              <w:left w:val="nil"/>
              <w:bottom w:val="single" w:sz="4" w:space="0" w:color="auto"/>
              <w:right w:val="single" w:sz="4" w:space="0" w:color="auto"/>
            </w:tcBorders>
            <w:shd w:val="clear" w:color="auto" w:fill="auto"/>
          </w:tcPr>
          <w:p w14:paraId="743E3865"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2065D6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01815382431</w:t>
            </w:r>
          </w:p>
        </w:tc>
      </w:tr>
      <w:tr w:rsidR="00E25823" w:rsidRPr="00FB0A38" w14:paraId="68D989A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72502A0"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1E2841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Swapan Kumar Nath</w:t>
            </w:r>
          </w:p>
        </w:tc>
        <w:tc>
          <w:tcPr>
            <w:tcW w:w="2977" w:type="dxa"/>
            <w:tcBorders>
              <w:top w:val="single" w:sz="4" w:space="0" w:color="auto"/>
              <w:left w:val="nil"/>
              <w:bottom w:val="single" w:sz="4" w:space="0" w:color="auto"/>
              <w:right w:val="single" w:sz="4" w:space="0" w:color="auto"/>
            </w:tcBorders>
            <w:shd w:val="clear" w:color="auto" w:fill="auto"/>
          </w:tcPr>
          <w:p w14:paraId="09F19F7A" w14:textId="77777777" w:rsidR="00E25823" w:rsidRPr="00FB0A38" w:rsidRDefault="00E25823" w:rsidP="00E538CF">
            <w:pPr>
              <w:spacing w:after="0" w:line="240" w:lineRule="auto"/>
              <w:rPr>
                <w:rFonts w:eastAsia="Times New Roman" w:cs="Calibri"/>
                <w:sz w:val="20"/>
                <w:szCs w:val="20"/>
              </w:rPr>
            </w:pPr>
            <w:r w:rsidRPr="00FB0A38">
              <w:rPr>
                <w:rFonts w:cs="Calibri"/>
                <w:sz w:val="20"/>
                <w:szCs w:val="20"/>
              </w:rPr>
              <w:t xml:space="preserve">Member, HajariKhil CMC   </w:t>
            </w:r>
          </w:p>
        </w:tc>
        <w:tc>
          <w:tcPr>
            <w:tcW w:w="1984" w:type="dxa"/>
            <w:tcBorders>
              <w:top w:val="single" w:sz="4" w:space="0" w:color="auto"/>
              <w:left w:val="nil"/>
              <w:bottom w:val="single" w:sz="4" w:space="0" w:color="auto"/>
              <w:right w:val="single" w:sz="4" w:space="0" w:color="auto"/>
            </w:tcBorders>
            <w:shd w:val="clear" w:color="auto" w:fill="auto"/>
          </w:tcPr>
          <w:p w14:paraId="157FC53E" w14:textId="77777777" w:rsidR="00E25823" w:rsidRPr="00FB0A38" w:rsidRDefault="00E25823" w:rsidP="00E538CF">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61BE9EA8" w14:textId="77777777" w:rsidR="00E25823" w:rsidRPr="00FB0A38" w:rsidRDefault="00E25823" w:rsidP="00E538CF">
            <w:pPr>
              <w:spacing w:after="0" w:line="240" w:lineRule="auto"/>
              <w:rPr>
                <w:rFonts w:cs="Calibri"/>
                <w:sz w:val="20"/>
                <w:szCs w:val="20"/>
              </w:rPr>
            </w:pPr>
            <w:r w:rsidRPr="00FB0A38">
              <w:rPr>
                <w:rFonts w:cs="Calibri"/>
                <w:sz w:val="20"/>
                <w:szCs w:val="20"/>
              </w:rPr>
              <w:t>01840250870</w:t>
            </w:r>
          </w:p>
        </w:tc>
      </w:tr>
      <w:tr w:rsidR="00E25823" w:rsidRPr="00FB0A38" w14:paraId="77CB658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C824705"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CEB80F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w:t>
            </w:r>
            <w:r w:rsidRPr="00FB0A38">
              <w:rPr>
                <w:rFonts w:eastAsia="Times New Roman" w:cs="Calibri"/>
                <w:sz w:val="20"/>
                <w:szCs w:val="20"/>
                <w:cs/>
                <w:lang w:bidi="bn-BD"/>
              </w:rPr>
              <w:t xml:space="preserve">. </w:t>
            </w:r>
            <w:r w:rsidRPr="00FB0A38">
              <w:rPr>
                <w:rFonts w:eastAsia="Times New Roman" w:cs="Calibri"/>
                <w:sz w:val="20"/>
                <w:szCs w:val="20"/>
              </w:rPr>
              <w:t>Mubark Hossain</w:t>
            </w:r>
          </w:p>
        </w:tc>
        <w:tc>
          <w:tcPr>
            <w:tcW w:w="2977" w:type="dxa"/>
            <w:tcBorders>
              <w:top w:val="single" w:sz="4" w:space="0" w:color="auto"/>
              <w:left w:val="nil"/>
              <w:bottom w:val="single" w:sz="4" w:space="0" w:color="auto"/>
              <w:right w:val="single" w:sz="4" w:space="0" w:color="auto"/>
            </w:tcBorders>
            <w:shd w:val="clear" w:color="auto" w:fill="auto"/>
          </w:tcPr>
          <w:p w14:paraId="61BFE1E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Chairman, </w:t>
            </w:r>
            <w:r w:rsidRPr="00FB0A38">
              <w:rPr>
                <w:rFonts w:cs="Calibri"/>
                <w:sz w:val="20"/>
                <w:szCs w:val="20"/>
              </w:rPr>
              <w:t>Chairman, HajariKhil Committee</w:t>
            </w:r>
          </w:p>
        </w:tc>
        <w:tc>
          <w:tcPr>
            <w:tcW w:w="1984" w:type="dxa"/>
            <w:tcBorders>
              <w:top w:val="single" w:sz="4" w:space="0" w:color="auto"/>
              <w:left w:val="nil"/>
              <w:bottom w:val="single" w:sz="4" w:space="0" w:color="auto"/>
              <w:right w:val="single" w:sz="4" w:space="0" w:color="auto"/>
            </w:tcBorders>
            <w:shd w:val="clear" w:color="auto" w:fill="auto"/>
          </w:tcPr>
          <w:p w14:paraId="1949D753" w14:textId="77777777" w:rsidR="00E25823" w:rsidRPr="00FB0A38" w:rsidRDefault="00E25823" w:rsidP="00E538CF">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40D6496B" w14:textId="77777777" w:rsidR="00E25823" w:rsidRPr="00FB0A38" w:rsidRDefault="00E25823" w:rsidP="00E538CF">
            <w:pPr>
              <w:spacing w:after="0" w:line="240" w:lineRule="auto"/>
              <w:rPr>
                <w:rFonts w:cs="Calibri"/>
                <w:sz w:val="20"/>
                <w:szCs w:val="20"/>
              </w:rPr>
            </w:pPr>
            <w:r w:rsidRPr="00FB0A38">
              <w:rPr>
                <w:rFonts w:cs="Calibri"/>
                <w:sz w:val="20"/>
                <w:szCs w:val="20"/>
              </w:rPr>
              <w:t>01819028661</w:t>
            </w:r>
          </w:p>
        </w:tc>
      </w:tr>
      <w:tr w:rsidR="00E25823" w:rsidRPr="00FB0A38" w14:paraId="2380E82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103268A"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0EA5A06" w14:textId="77777777" w:rsidR="00E25823" w:rsidRPr="00FB0A38" w:rsidRDefault="00E25823" w:rsidP="00E538CF">
            <w:pPr>
              <w:spacing w:after="0" w:line="240" w:lineRule="auto"/>
              <w:rPr>
                <w:rFonts w:cs="Calibri"/>
                <w:sz w:val="20"/>
                <w:szCs w:val="20"/>
              </w:rPr>
            </w:pPr>
            <w:r w:rsidRPr="00FB0A38">
              <w:rPr>
                <w:rFonts w:cs="Calibri"/>
                <w:sz w:val="20"/>
                <w:szCs w:val="20"/>
              </w:rPr>
              <w:t>Ashis Kumar Nath</w:t>
            </w:r>
          </w:p>
        </w:tc>
        <w:tc>
          <w:tcPr>
            <w:tcW w:w="2977" w:type="dxa"/>
            <w:tcBorders>
              <w:top w:val="single" w:sz="4" w:space="0" w:color="auto"/>
              <w:left w:val="nil"/>
              <w:bottom w:val="single" w:sz="4" w:space="0" w:color="auto"/>
              <w:right w:val="single" w:sz="4" w:space="0" w:color="auto"/>
            </w:tcBorders>
            <w:shd w:val="clear" w:color="auto" w:fill="auto"/>
          </w:tcPr>
          <w:p w14:paraId="398C3C25"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Member, HajariKhil CMC   </w:t>
            </w:r>
          </w:p>
        </w:tc>
        <w:tc>
          <w:tcPr>
            <w:tcW w:w="1984" w:type="dxa"/>
            <w:tcBorders>
              <w:top w:val="single" w:sz="4" w:space="0" w:color="auto"/>
              <w:left w:val="nil"/>
              <w:bottom w:val="single" w:sz="4" w:space="0" w:color="auto"/>
              <w:right w:val="single" w:sz="4" w:space="0" w:color="auto"/>
            </w:tcBorders>
            <w:shd w:val="clear" w:color="auto" w:fill="auto"/>
          </w:tcPr>
          <w:p w14:paraId="53EC3879"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83F67E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0181727340</w:t>
            </w:r>
          </w:p>
        </w:tc>
      </w:tr>
      <w:tr w:rsidR="00E25823" w:rsidRPr="00FB0A38" w14:paraId="5867088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355CEBF"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DE934ED" w14:textId="77777777" w:rsidR="00E25823" w:rsidRPr="00FB0A38" w:rsidRDefault="00E25823" w:rsidP="00E538CF">
            <w:pPr>
              <w:spacing w:after="0" w:line="240" w:lineRule="auto"/>
              <w:rPr>
                <w:rFonts w:cs="Calibri"/>
                <w:sz w:val="20"/>
                <w:szCs w:val="20"/>
              </w:rPr>
            </w:pPr>
            <w:r w:rsidRPr="00FB0A38">
              <w:rPr>
                <w:rFonts w:cs="Calibri"/>
                <w:sz w:val="20"/>
                <w:szCs w:val="20"/>
              </w:rPr>
              <w:t>Rashida Kamal</w:t>
            </w:r>
          </w:p>
        </w:tc>
        <w:tc>
          <w:tcPr>
            <w:tcW w:w="2977" w:type="dxa"/>
            <w:tcBorders>
              <w:top w:val="single" w:sz="4" w:space="0" w:color="auto"/>
              <w:left w:val="nil"/>
              <w:bottom w:val="single" w:sz="4" w:space="0" w:color="auto"/>
              <w:right w:val="single" w:sz="4" w:space="0" w:color="auto"/>
            </w:tcBorders>
            <w:shd w:val="clear" w:color="auto" w:fill="auto"/>
          </w:tcPr>
          <w:p w14:paraId="66A04322"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UP Member, Fotiquechari </w:t>
            </w:r>
          </w:p>
        </w:tc>
        <w:tc>
          <w:tcPr>
            <w:tcW w:w="1984" w:type="dxa"/>
            <w:tcBorders>
              <w:top w:val="single" w:sz="4" w:space="0" w:color="auto"/>
              <w:left w:val="nil"/>
              <w:bottom w:val="single" w:sz="4" w:space="0" w:color="auto"/>
              <w:right w:val="single" w:sz="4" w:space="0" w:color="auto"/>
            </w:tcBorders>
            <w:shd w:val="clear" w:color="auto" w:fill="auto"/>
          </w:tcPr>
          <w:p w14:paraId="2D3C63CB"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0CD209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01818145355</w:t>
            </w:r>
          </w:p>
        </w:tc>
      </w:tr>
      <w:tr w:rsidR="00E25823" w:rsidRPr="00FB0A38" w14:paraId="5EB285E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3BF298B"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A97A28" w14:textId="77777777" w:rsidR="00E25823" w:rsidRPr="00FB0A38" w:rsidRDefault="00E25823" w:rsidP="00E538CF">
            <w:pPr>
              <w:spacing w:after="0" w:line="240" w:lineRule="auto"/>
              <w:rPr>
                <w:rFonts w:cs="Calibri"/>
                <w:sz w:val="20"/>
                <w:szCs w:val="20"/>
              </w:rPr>
            </w:pPr>
            <w:r w:rsidRPr="00FB0A38">
              <w:rPr>
                <w:rFonts w:cs="Calibri"/>
                <w:sz w:val="20"/>
                <w:szCs w:val="20"/>
              </w:rPr>
              <w:t>Ishrat Shamin</w:t>
            </w:r>
          </w:p>
        </w:tc>
        <w:tc>
          <w:tcPr>
            <w:tcW w:w="2977" w:type="dxa"/>
            <w:tcBorders>
              <w:top w:val="single" w:sz="4" w:space="0" w:color="auto"/>
              <w:left w:val="nil"/>
              <w:bottom w:val="single" w:sz="4" w:space="0" w:color="auto"/>
              <w:right w:val="single" w:sz="4" w:space="0" w:color="auto"/>
            </w:tcBorders>
            <w:shd w:val="clear" w:color="auto" w:fill="auto"/>
          </w:tcPr>
          <w:p w14:paraId="1BC0475F" w14:textId="77777777" w:rsidR="00E25823" w:rsidRPr="00FB0A38" w:rsidRDefault="00E25823" w:rsidP="00E538CF">
            <w:pPr>
              <w:spacing w:after="0" w:line="240" w:lineRule="auto"/>
              <w:rPr>
                <w:rFonts w:cs="Calibri"/>
                <w:sz w:val="20"/>
                <w:szCs w:val="20"/>
              </w:rPr>
            </w:pPr>
            <w:r w:rsidRPr="00FB0A38">
              <w:rPr>
                <w:rFonts w:cs="Calibri"/>
                <w:sz w:val="20"/>
                <w:szCs w:val="20"/>
              </w:rPr>
              <w:t>Consultant, UN</w:t>
            </w:r>
            <w:r w:rsidRPr="00FB0A38">
              <w:rPr>
                <w:rFonts w:cs="Calibri"/>
                <w:sz w:val="20"/>
                <w:szCs w:val="20"/>
                <w:cs/>
                <w:lang w:bidi="bn-BD"/>
              </w:rPr>
              <w:t>-</w:t>
            </w:r>
            <w:r w:rsidRPr="00FB0A38">
              <w:rPr>
                <w:rFonts w:cs="Calibri"/>
                <w:sz w:val="20"/>
                <w:szCs w:val="20"/>
              </w:rPr>
              <w:t>REDD</w:t>
            </w:r>
          </w:p>
        </w:tc>
        <w:tc>
          <w:tcPr>
            <w:tcW w:w="1984" w:type="dxa"/>
            <w:tcBorders>
              <w:top w:val="single" w:sz="4" w:space="0" w:color="auto"/>
              <w:left w:val="nil"/>
              <w:bottom w:val="single" w:sz="4" w:space="0" w:color="auto"/>
              <w:right w:val="single" w:sz="4" w:space="0" w:color="auto"/>
            </w:tcBorders>
            <w:shd w:val="clear" w:color="auto" w:fill="auto"/>
          </w:tcPr>
          <w:p w14:paraId="3A7EBE23" w14:textId="77777777" w:rsidR="00E25823" w:rsidRPr="00FB0A38" w:rsidRDefault="00F1165F" w:rsidP="00E538CF">
            <w:pPr>
              <w:spacing w:after="0" w:line="240" w:lineRule="auto"/>
              <w:rPr>
                <w:rFonts w:eastAsia="Times New Roman" w:cs="Calibri"/>
                <w:sz w:val="20"/>
                <w:szCs w:val="20"/>
              </w:rPr>
            </w:pPr>
            <w:hyperlink r:id="rId32" w:history="1">
              <w:r w:rsidR="00E25823" w:rsidRPr="00FB0A38">
                <w:rPr>
                  <w:rStyle w:val="Hyperlink"/>
                  <w:rFonts w:cs="Calibri"/>
                </w:rPr>
                <w:t>cwcs</w:t>
              </w:r>
              <w:r w:rsidR="00E25823" w:rsidRPr="00FB0A38">
                <w:rPr>
                  <w:rStyle w:val="Hyperlink"/>
                  <w:rFonts w:cs="Calibri"/>
                  <w:cs/>
                  <w:lang w:bidi="bn-BD"/>
                </w:rPr>
                <w:t>.</w:t>
              </w:r>
              <w:r w:rsidR="00E25823" w:rsidRPr="00FB0A38">
                <w:rPr>
                  <w:rStyle w:val="Hyperlink"/>
                  <w:rFonts w:cs="Calibri"/>
                </w:rPr>
                <w:t>bd@gmail</w:t>
              </w:r>
              <w:r w:rsidR="00E25823" w:rsidRPr="00FB0A38">
                <w:rPr>
                  <w:rStyle w:val="Hyperlink"/>
                  <w:rFonts w:cs="Calibri"/>
                  <w:cs/>
                  <w:lang w:bidi="bn-BD"/>
                </w:rPr>
                <w:t>.</w:t>
              </w:r>
              <w:r w:rsidR="00E25823" w:rsidRPr="00FB0A38">
                <w:rPr>
                  <w:rStyle w:val="Hyperlink"/>
                  <w:rFonts w:cs="Calibri"/>
                </w:rPr>
                <w:t>com</w:t>
              </w:r>
            </w:hyperlink>
          </w:p>
        </w:tc>
        <w:tc>
          <w:tcPr>
            <w:tcW w:w="1977" w:type="dxa"/>
            <w:tcBorders>
              <w:top w:val="single" w:sz="4" w:space="0" w:color="auto"/>
              <w:left w:val="nil"/>
              <w:bottom w:val="single" w:sz="4" w:space="0" w:color="auto"/>
              <w:right w:val="single" w:sz="4" w:space="0" w:color="auto"/>
            </w:tcBorders>
          </w:tcPr>
          <w:p w14:paraId="2B510827" w14:textId="77777777" w:rsidR="00E25823" w:rsidRPr="00FB0A38" w:rsidRDefault="00E25823" w:rsidP="00E538CF">
            <w:pPr>
              <w:spacing w:after="0" w:line="240" w:lineRule="auto"/>
              <w:rPr>
                <w:rFonts w:eastAsia="Times New Roman" w:cs="Calibri"/>
                <w:sz w:val="20"/>
                <w:szCs w:val="20"/>
              </w:rPr>
            </w:pPr>
          </w:p>
        </w:tc>
      </w:tr>
      <w:tr w:rsidR="00E25823" w:rsidRPr="00FB0A38" w14:paraId="7A5DA44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1C8B310"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B8A17C0"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Shams Uddin</w:t>
            </w:r>
          </w:p>
        </w:tc>
        <w:tc>
          <w:tcPr>
            <w:tcW w:w="2977" w:type="dxa"/>
            <w:tcBorders>
              <w:top w:val="single" w:sz="4" w:space="0" w:color="auto"/>
              <w:left w:val="nil"/>
              <w:bottom w:val="single" w:sz="4" w:space="0" w:color="auto"/>
              <w:right w:val="single" w:sz="4" w:space="0" w:color="auto"/>
            </w:tcBorders>
            <w:shd w:val="clear" w:color="auto" w:fill="auto"/>
          </w:tcPr>
          <w:p w14:paraId="4BBDD74D" w14:textId="77777777" w:rsidR="00E25823" w:rsidRPr="00FB0A38" w:rsidRDefault="00E25823" w:rsidP="00E538CF">
            <w:pPr>
              <w:spacing w:after="0" w:line="240" w:lineRule="auto"/>
              <w:rPr>
                <w:rFonts w:cs="Calibri"/>
                <w:sz w:val="20"/>
                <w:szCs w:val="20"/>
              </w:rPr>
            </w:pPr>
            <w:r w:rsidRPr="00FB0A38">
              <w:rPr>
                <w:rFonts w:cs="Calibri"/>
                <w:sz w:val="20"/>
                <w:szCs w:val="20"/>
              </w:rPr>
              <w:t>Consultant, UN</w:t>
            </w:r>
            <w:r w:rsidRPr="00FB0A38">
              <w:rPr>
                <w:rFonts w:cs="Calibri"/>
                <w:sz w:val="20"/>
                <w:szCs w:val="20"/>
                <w:cs/>
                <w:lang w:bidi="bn-BD"/>
              </w:rPr>
              <w:t>-</w:t>
            </w:r>
            <w:r w:rsidRPr="00FB0A38">
              <w:rPr>
                <w:rFonts w:cs="Calibri"/>
                <w:sz w:val="20"/>
                <w:szCs w:val="20"/>
              </w:rPr>
              <w:t>REDD</w:t>
            </w:r>
          </w:p>
        </w:tc>
        <w:tc>
          <w:tcPr>
            <w:tcW w:w="1984" w:type="dxa"/>
            <w:tcBorders>
              <w:top w:val="single" w:sz="4" w:space="0" w:color="auto"/>
              <w:left w:val="nil"/>
              <w:bottom w:val="single" w:sz="4" w:space="0" w:color="auto"/>
              <w:right w:val="single" w:sz="4" w:space="0" w:color="auto"/>
            </w:tcBorders>
            <w:shd w:val="clear" w:color="auto" w:fill="auto"/>
          </w:tcPr>
          <w:p w14:paraId="4CF9786F" w14:textId="77777777" w:rsidR="00E25823" w:rsidRPr="00FB0A38" w:rsidRDefault="00F1165F" w:rsidP="00E538CF">
            <w:pPr>
              <w:spacing w:after="0" w:line="240" w:lineRule="auto"/>
              <w:rPr>
                <w:rFonts w:eastAsia="Times New Roman" w:cs="Calibri"/>
                <w:sz w:val="20"/>
                <w:szCs w:val="20"/>
              </w:rPr>
            </w:pPr>
            <w:hyperlink r:id="rId33" w:history="1">
              <w:r w:rsidR="00E25823" w:rsidRPr="00FB0A38">
                <w:rPr>
                  <w:rStyle w:val="Hyperlink"/>
                  <w:rFonts w:cs="Calibri"/>
                </w:rPr>
                <w:t>shams</w:t>
              </w:r>
              <w:r w:rsidR="00E25823" w:rsidRPr="00FB0A38">
                <w:rPr>
                  <w:rStyle w:val="Hyperlink"/>
                  <w:rFonts w:cs="Calibri"/>
                  <w:cs/>
                  <w:lang w:bidi="bn-BD"/>
                </w:rPr>
                <w:t>.</w:t>
              </w:r>
              <w:r w:rsidR="00E25823" w:rsidRPr="00FB0A38">
                <w:rPr>
                  <w:rStyle w:val="Hyperlink"/>
                  <w:rFonts w:cs="Calibri"/>
                </w:rPr>
                <w:t>uddin@undp</w:t>
              </w:r>
              <w:r w:rsidR="00E25823" w:rsidRPr="00FB0A38">
                <w:rPr>
                  <w:rStyle w:val="Hyperlink"/>
                  <w:rFonts w:cs="Calibri"/>
                  <w:cs/>
                  <w:lang w:bidi="bn-BD"/>
                </w:rPr>
                <w:t>.</w:t>
              </w:r>
              <w:r w:rsidR="00E25823" w:rsidRPr="00FB0A38">
                <w:rPr>
                  <w:rStyle w:val="Hyperlink"/>
                  <w:rFonts w:cs="Calibri"/>
                </w:rPr>
                <w:t>org</w:t>
              </w:r>
            </w:hyperlink>
          </w:p>
        </w:tc>
        <w:tc>
          <w:tcPr>
            <w:tcW w:w="1977" w:type="dxa"/>
            <w:tcBorders>
              <w:top w:val="single" w:sz="4" w:space="0" w:color="auto"/>
              <w:left w:val="nil"/>
              <w:bottom w:val="single" w:sz="4" w:space="0" w:color="auto"/>
              <w:right w:val="single" w:sz="4" w:space="0" w:color="auto"/>
            </w:tcBorders>
          </w:tcPr>
          <w:p w14:paraId="198E1238" w14:textId="77777777" w:rsidR="00E25823" w:rsidRPr="00FB0A38" w:rsidRDefault="00E25823" w:rsidP="00E538CF">
            <w:pPr>
              <w:spacing w:after="0" w:line="240" w:lineRule="auto"/>
              <w:rPr>
                <w:rFonts w:eastAsia="Times New Roman" w:cs="Calibri"/>
                <w:sz w:val="20"/>
                <w:szCs w:val="20"/>
              </w:rPr>
            </w:pPr>
          </w:p>
        </w:tc>
      </w:tr>
      <w:tr w:rsidR="00E25823" w:rsidRPr="00FB0A38" w14:paraId="0426626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574A2B1"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6924B3A"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Azad</w:t>
            </w:r>
          </w:p>
        </w:tc>
        <w:tc>
          <w:tcPr>
            <w:tcW w:w="2977" w:type="dxa"/>
            <w:tcBorders>
              <w:top w:val="single" w:sz="4" w:space="0" w:color="auto"/>
              <w:left w:val="nil"/>
              <w:bottom w:val="single" w:sz="4" w:space="0" w:color="auto"/>
              <w:right w:val="single" w:sz="4" w:space="0" w:color="auto"/>
            </w:tcBorders>
            <w:shd w:val="clear" w:color="auto" w:fill="auto"/>
          </w:tcPr>
          <w:p w14:paraId="055CAB58" w14:textId="77777777" w:rsidR="00E25823" w:rsidRPr="00FB0A38" w:rsidRDefault="00E25823" w:rsidP="00E538CF">
            <w:pPr>
              <w:spacing w:after="0" w:line="240" w:lineRule="auto"/>
              <w:rPr>
                <w:rFonts w:cs="Calibri"/>
                <w:sz w:val="20"/>
                <w:szCs w:val="20"/>
              </w:rPr>
            </w:pPr>
            <w:r w:rsidRPr="00FB0A38">
              <w:rPr>
                <w:rFonts w:cs="Calibri"/>
                <w:sz w:val="20"/>
                <w:szCs w:val="20"/>
              </w:rPr>
              <w:t>Sr</w:t>
            </w:r>
            <w:r w:rsidRPr="00FB0A38">
              <w:rPr>
                <w:rFonts w:cs="Calibri"/>
                <w:sz w:val="20"/>
                <w:szCs w:val="20"/>
                <w:cs/>
                <w:lang w:bidi="bn-BD"/>
              </w:rPr>
              <w:t xml:space="preserve">. </w:t>
            </w:r>
            <w:r w:rsidRPr="00FB0A38">
              <w:rPr>
                <w:rFonts w:cs="Calibri"/>
                <w:sz w:val="20"/>
                <w:szCs w:val="20"/>
              </w:rPr>
              <w:t>Coordinator, SWCS</w:t>
            </w:r>
          </w:p>
        </w:tc>
        <w:tc>
          <w:tcPr>
            <w:tcW w:w="1984" w:type="dxa"/>
            <w:tcBorders>
              <w:top w:val="single" w:sz="4" w:space="0" w:color="auto"/>
              <w:left w:val="nil"/>
              <w:bottom w:val="single" w:sz="4" w:space="0" w:color="auto"/>
              <w:right w:val="single" w:sz="4" w:space="0" w:color="auto"/>
            </w:tcBorders>
            <w:shd w:val="clear" w:color="auto" w:fill="auto"/>
          </w:tcPr>
          <w:p w14:paraId="4F25F61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cwcs</w:t>
            </w:r>
            <w:r w:rsidRPr="00FB0A38">
              <w:rPr>
                <w:rFonts w:eastAsia="Times New Roman" w:cs="Calibri"/>
                <w:sz w:val="20"/>
                <w:szCs w:val="20"/>
                <w:cs/>
                <w:lang w:bidi="bn-BD"/>
              </w:rPr>
              <w:t>.</w:t>
            </w:r>
            <w:r w:rsidRPr="00FB0A38">
              <w:rPr>
                <w:rFonts w:eastAsia="Times New Roman" w:cs="Calibri"/>
                <w:sz w:val="20"/>
                <w:szCs w:val="20"/>
              </w:rPr>
              <w:t>bd@gamil</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single" w:sz="4" w:space="0" w:color="auto"/>
              <w:left w:val="nil"/>
              <w:bottom w:val="single" w:sz="4" w:space="0" w:color="auto"/>
              <w:right w:val="single" w:sz="4" w:space="0" w:color="auto"/>
            </w:tcBorders>
          </w:tcPr>
          <w:p w14:paraId="7E5E566C" w14:textId="77777777" w:rsidR="00E25823" w:rsidRPr="00FB0A38" w:rsidRDefault="00E25823" w:rsidP="00E538CF">
            <w:pPr>
              <w:spacing w:after="0" w:line="240" w:lineRule="auto"/>
              <w:rPr>
                <w:rFonts w:eastAsia="Times New Roman" w:cs="Calibri"/>
                <w:sz w:val="20"/>
                <w:szCs w:val="20"/>
              </w:rPr>
            </w:pPr>
          </w:p>
        </w:tc>
      </w:tr>
      <w:tr w:rsidR="00E25823" w:rsidRPr="00FB0A38" w14:paraId="290DAB3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9AA65F"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AED5BE1" w14:textId="77777777" w:rsidR="00E25823" w:rsidRPr="00FB0A38" w:rsidRDefault="00E25823" w:rsidP="00E538CF">
            <w:pPr>
              <w:spacing w:after="0" w:line="240" w:lineRule="auto"/>
              <w:rPr>
                <w:rFonts w:cs="Calibri"/>
                <w:sz w:val="20"/>
                <w:szCs w:val="20"/>
              </w:rPr>
            </w:pPr>
            <w:r w:rsidRPr="00FB0A38">
              <w:rPr>
                <w:rFonts w:cs="Calibri"/>
                <w:sz w:val="20"/>
                <w:szCs w:val="20"/>
              </w:rPr>
              <w:t>Dr</w:t>
            </w:r>
            <w:r w:rsidRPr="00FB0A38">
              <w:rPr>
                <w:rFonts w:cs="Calibri"/>
                <w:sz w:val="20"/>
                <w:szCs w:val="20"/>
                <w:cs/>
                <w:lang w:bidi="bn-BD"/>
              </w:rPr>
              <w:t xml:space="preserve">. </w:t>
            </w:r>
            <w:r w:rsidRPr="00FB0A38">
              <w:rPr>
                <w:rFonts w:cs="Calibri"/>
                <w:sz w:val="20"/>
                <w:szCs w:val="20"/>
              </w:rPr>
              <w:t>Jashim Uddin</w:t>
            </w:r>
          </w:p>
        </w:tc>
        <w:tc>
          <w:tcPr>
            <w:tcW w:w="2977" w:type="dxa"/>
            <w:tcBorders>
              <w:top w:val="single" w:sz="4" w:space="0" w:color="auto"/>
              <w:left w:val="nil"/>
              <w:bottom w:val="single" w:sz="4" w:space="0" w:color="auto"/>
              <w:right w:val="single" w:sz="4" w:space="0" w:color="auto"/>
            </w:tcBorders>
            <w:shd w:val="clear" w:color="auto" w:fill="auto"/>
          </w:tcPr>
          <w:p w14:paraId="7EEAD0FA" w14:textId="77777777" w:rsidR="00E25823" w:rsidRPr="00FB0A38" w:rsidRDefault="00E25823" w:rsidP="00E538CF">
            <w:pPr>
              <w:spacing w:after="0" w:line="240" w:lineRule="auto"/>
              <w:rPr>
                <w:rFonts w:cs="Calibri"/>
                <w:sz w:val="20"/>
                <w:szCs w:val="20"/>
              </w:rPr>
            </w:pPr>
            <w:r w:rsidRPr="00FB0A38">
              <w:rPr>
                <w:rFonts w:cs="Calibri"/>
                <w:sz w:val="20"/>
                <w:szCs w:val="20"/>
              </w:rPr>
              <w:t>Professor, CTG</w:t>
            </w:r>
          </w:p>
        </w:tc>
        <w:tc>
          <w:tcPr>
            <w:tcW w:w="1984" w:type="dxa"/>
            <w:tcBorders>
              <w:top w:val="single" w:sz="4" w:space="0" w:color="auto"/>
              <w:left w:val="nil"/>
              <w:bottom w:val="single" w:sz="4" w:space="0" w:color="auto"/>
              <w:right w:val="single" w:sz="4" w:space="0" w:color="auto"/>
            </w:tcBorders>
            <w:shd w:val="clear" w:color="auto" w:fill="auto"/>
          </w:tcPr>
          <w:p w14:paraId="11600BF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mjashimuddin2001@gmail</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single" w:sz="4" w:space="0" w:color="auto"/>
              <w:left w:val="nil"/>
              <w:bottom w:val="single" w:sz="4" w:space="0" w:color="auto"/>
              <w:right w:val="single" w:sz="4" w:space="0" w:color="auto"/>
            </w:tcBorders>
          </w:tcPr>
          <w:p w14:paraId="2CB7FA64" w14:textId="77777777" w:rsidR="00E25823" w:rsidRPr="00FB0A38" w:rsidRDefault="00E25823" w:rsidP="00E538CF">
            <w:pPr>
              <w:spacing w:after="0" w:line="240" w:lineRule="auto"/>
              <w:rPr>
                <w:rFonts w:eastAsia="Times New Roman" w:cs="Calibri"/>
                <w:sz w:val="20"/>
                <w:szCs w:val="20"/>
              </w:rPr>
            </w:pPr>
          </w:p>
        </w:tc>
      </w:tr>
      <w:tr w:rsidR="00E25823" w:rsidRPr="00FB0A38" w14:paraId="1F752AC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C6F25FE"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F114B28" w14:textId="77777777" w:rsidR="00E25823" w:rsidRPr="00FB0A38" w:rsidRDefault="00E25823" w:rsidP="00E538CF">
            <w:pPr>
              <w:spacing w:after="0" w:line="240" w:lineRule="auto"/>
              <w:rPr>
                <w:rFonts w:cs="Calibri"/>
                <w:sz w:val="20"/>
                <w:szCs w:val="20"/>
              </w:rPr>
            </w:pPr>
            <w:r w:rsidRPr="00FB0A38">
              <w:rPr>
                <w:rFonts w:cs="Calibri"/>
                <w:sz w:val="20"/>
                <w:szCs w:val="20"/>
              </w:rPr>
              <w:t>Dr Khairul Chowdhury</w:t>
            </w:r>
          </w:p>
        </w:tc>
        <w:tc>
          <w:tcPr>
            <w:tcW w:w="2977" w:type="dxa"/>
            <w:tcBorders>
              <w:top w:val="single" w:sz="4" w:space="0" w:color="auto"/>
              <w:left w:val="nil"/>
              <w:bottom w:val="single" w:sz="4" w:space="0" w:color="auto"/>
              <w:right w:val="single" w:sz="4" w:space="0" w:color="auto"/>
            </w:tcBorders>
            <w:shd w:val="clear" w:color="auto" w:fill="auto"/>
          </w:tcPr>
          <w:p w14:paraId="757CF4C0" w14:textId="77777777" w:rsidR="00E25823" w:rsidRPr="00FB0A38" w:rsidRDefault="00E25823" w:rsidP="00E538CF">
            <w:pPr>
              <w:spacing w:after="0" w:line="240" w:lineRule="auto"/>
              <w:rPr>
                <w:rFonts w:cs="Calibri"/>
                <w:sz w:val="20"/>
                <w:szCs w:val="20"/>
              </w:rPr>
            </w:pPr>
            <w:r w:rsidRPr="00FB0A38">
              <w:rPr>
                <w:rFonts w:cs="Calibri"/>
                <w:sz w:val="20"/>
                <w:szCs w:val="20"/>
              </w:rPr>
              <w:t>Consultant, UN</w:t>
            </w:r>
            <w:r w:rsidRPr="00FB0A38">
              <w:rPr>
                <w:rFonts w:cs="Calibri"/>
                <w:sz w:val="20"/>
                <w:szCs w:val="20"/>
                <w:cs/>
                <w:lang w:bidi="bn-BD"/>
              </w:rPr>
              <w:t>-</w:t>
            </w:r>
            <w:r w:rsidRPr="00FB0A38">
              <w:rPr>
                <w:rFonts w:cs="Calibri"/>
                <w:sz w:val="20"/>
                <w:szCs w:val="20"/>
              </w:rPr>
              <w:t>REDD</w:t>
            </w:r>
          </w:p>
        </w:tc>
        <w:tc>
          <w:tcPr>
            <w:tcW w:w="1984" w:type="dxa"/>
            <w:tcBorders>
              <w:top w:val="single" w:sz="4" w:space="0" w:color="auto"/>
              <w:left w:val="nil"/>
              <w:bottom w:val="single" w:sz="4" w:space="0" w:color="auto"/>
              <w:right w:val="single" w:sz="4" w:space="0" w:color="auto"/>
            </w:tcBorders>
            <w:shd w:val="clear" w:color="auto" w:fill="auto"/>
          </w:tcPr>
          <w:p w14:paraId="55C664EE" w14:textId="77777777" w:rsidR="00E25823" w:rsidRPr="00FB0A38" w:rsidRDefault="00F1165F" w:rsidP="00E538CF">
            <w:pPr>
              <w:spacing w:after="0" w:line="240" w:lineRule="auto"/>
              <w:rPr>
                <w:rFonts w:eastAsia="Times New Roman" w:cs="Calibri"/>
                <w:sz w:val="20"/>
                <w:szCs w:val="20"/>
              </w:rPr>
            </w:pPr>
            <w:hyperlink r:id="rId34" w:history="1">
              <w:r w:rsidR="00E25823" w:rsidRPr="00FB0A38">
                <w:rPr>
                  <w:rStyle w:val="Hyperlink"/>
                  <w:rFonts w:cs="Calibri"/>
                </w:rPr>
                <w:t>khairul2002@gmail</w:t>
              </w:r>
              <w:r w:rsidR="00E25823" w:rsidRPr="00FB0A38">
                <w:rPr>
                  <w:rStyle w:val="Hyperlink"/>
                  <w:rFonts w:cs="Calibri"/>
                  <w:cs/>
                  <w:lang w:bidi="bn-BD"/>
                </w:rPr>
                <w:t>.</w:t>
              </w:r>
              <w:r w:rsidR="00E25823" w:rsidRPr="00FB0A38">
                <w:rPr>
                  <w:rStyle w:val="Hyperlink"/>
                  <w:rFonts w:cs="Calibri"/>
                </w:rPr>
                <w:t>com</w:t>
              </w:r>
            </w:hyperlink>
            <w:r w:rsidR="00E25823" w:rsidRPr="00FB0A38">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371AEFFA" w14:textId="77777777" w:rsidR="00E25823" w:rsidRPr="00FB0A38" w:rsidRDefault="00E25823" w:rsidP="00E538CF">
            <w:pPr>
              <w:spacing w:after="0" w:line="240" w:lineRule="auto"/>
              <w:rPr>
                <w:rFonts w:eastAsia="Times New Roman" w:cs="Calibri"/>
                <w:sz w:val="20"/>
                <w:szCs w:val="20"/>
              </w:rPr>
            </w:pPr>
          </w:p>
        </w:tc>
      </w:tr>
      <w:tr w:rsidR="00E25823" w:rsidRPr="00FB0A38" w14:paraId="4ABD2DE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CF6EFC7"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8599D2D" w14:textId="77777777" w:rsidR="00E25823" w:rsidRPr="00FB0A38" w:rsidRDefault="00E25823" w:rsidP="00E538CF">
            <w:pPr>
              <w:spacing w:after="0" w:line="240" w:lineRule="auto"/>
              <w:rPr>
                <w:rFonts w:cs="Calibri"/>
                <w:sz w:val="20"/>
                <w:szCs w:val="20"/>
              </w:rPr>
            </w:pPr>
            <w:r w:rsidRPr="00FB0A38">
              <w:rPr>
                <w:rFonts w:cs="Calibri"/>
                <w:sz w:val="20"/>
                <w:szCs w:val="20"/>
              </w:rPr>
              <w:t>Junaid Kabir Chowdhury</w:t>
            </w:r>
          </w:p>
        </w:tc>
        <w:tc>
          <w:tcPr>
            <w:tcW w:w="2977" w:type="dxa"/>
            <w:tcBorders>
              <w:top w:val="single" w:sz="4" w:space="0" w:color="auto"/>
              <w:left w:val="nil"/>
              <w:bottom w:val="single" w:sz="4" w:space="0" w:color="auto"/>
              <w:right w:val="single" w:sz="4" w:space="0" w:color="auto"/>
            </w:tcBorders>
            <w:shd w:val="clear" w:color="auto" w:fill="auto"/>
          </w:tcPr>
          <w:p w14:paraId="00EFB92B" w14:textId="77777777" w:rsidR="00E25823" w:rsidRPr="00FB0A38" w:rsidRDefault="00E25823" w:rsidP="00E538CF">
            <w:pPr>
              <w:spacing w:after="0" w:line="240" w:lineRule="auto"/>
              <w:rPr>
                <w:rFonts w:cs="Calibri"/>
                <w:sz w:val="20"/>
                <w:szCs w:val="20"/>
              </w:rPr>
            </w:pPr>
            <w:r w:rsidRPr="00FB0A38">
              <w:rPr>
                <w:rFonts w:cs="Calibri"/>
                <w:sz w:val="20"/>
                <w:szCs w:val="20"/>
              </w:rPr>
              <w:t>Consultant, UN</w:t>
            </w:r>
            <w:r w:rsidRPr="00FB0A38">
              <w:rPr>
                <w:rFonts w:cs="Calibri"/>
                <w:sz w:val="20"/>
                <w:szCs w:val="20"/>
                <w:cs/>
                <w:lang w:bidi="bn-BD"/>
              </w:rPr>
              <w:t>-</w:t>
            </w:r>
            <w:r w:rsidRPr="00FB0A38">
              <w:rPr>
                <w:rFonts w:cs="Calibri"/>
                <w:sz w:val="20"/>
                <w:szCs w:val="20"/>
              </w:rPr>
              <w:t>REDD</w:t>
            </w:r>
          </w:p>
        </w:tc>
        <w:tc>
          <w:tcPr>
            <w:tcW w:w="1984" w:type="dxa"/>
            <w:tcBorders>
              <w:top w:val="single" w:sz="4" w:space="0" w:color="auto"/>
              <w:left w:val="nil"/>
              <w:bottom w:val="single" w:sz="4" w:space="0" w:color="auto"/>
              <w:right w:val="single" w:sz="4" w:space="0" w:color="auto"/>
            </w:tcBorders>
            <w:shd w:val="clear" w:color="auto" w:fill="auto"/>
          </w:tcPr>
          <w:p w14:paraId="079F56B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junaidkh@gmail</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single" w:sz="4" w:space="0" w:color="auto"/>
              <w:left w:val="nil"/>
              <w:bottom w:val="single" w:sz="4" w:space="0" w:color="auto"/>
              <w:right w:val="single" w:sz="4" w:space="0" w:color="auto"/>
            </w:tcBorders>
          </w:tcPr>
          <w:p w14:paraId="06CEE894" w14:textId="77777777" w:rsidR="00E25823" w:rsidRPr="00FB0A38" w:rsidRDefault="00E25823" w:rsidP="00E538CF">
            <w:pPr>
              <w:spacing w:after="0" w:line="240" w:lineRule="auto"/>
              <w:rPr>
                <w:rFonts w:eastAsia="Times New Roman" w:cs="Calibri"/>
                <w:sz w:val="20"/>
                <w:szCs w:val="20"/>
              </w:rPr>
            </w:pPr>
          </w:p>
        </w:tc>
      </w:tr>
      <w:tr w:rsidR="00E25823" w:rsidRPr="00FB0A38" w14:paraId="0EE5C4A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697A91D"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33F8EC3"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Shahi Newaz</w:t>
            </w:r>
          </w:p>
        </w:tc>
        <w:tc>
          <w:tcPr>
            <w:tcW w:w="2977" w:type="dxa"/>
            <w:tcBorders>
              <w:top w:val="single" w:sz="4" w:space="0" w:color="auto"/>
              <w:left w:val="nil"/>
              <w:bottom w:val="single" w:sz="4" w:space="0" w:color="auto"/>
              <w:right w:val="single" w:sz="4" w:space="0" w:color="auto"/>
            </w:tcBorders>
            <w:shd w:val="clear" w:color="auto" w:fill="auto"/>
          </w:tcPr>
          <w:p w14:paraId="08547E6C" w14:textId="77777777" w:rsidR="00E25823" w:rsidRPr="00FB0A38" w:rsidRDefault="00E25823" w:rsidP="00E538CF">
            <w:pPr>
              <w:spacing w:after="0" w:line="240" w:lineRule="auto"/>
              <w:rPr>
                <w:rFonts w:cs="Calibri"/>
                <w:sz w:val="20"/>
                <w:szCs w:val="20"/>
              </w:rPr>
            </w:pPr>
            <w:r w:rsidRPr="00FB0A38">
              <w:rPr>
                <w:rFonts w:cs="Calibri"/>
                <w:sz w:val="20"/>
                <w:szCs w:val="20"/>
              </w:rPr>
              <w:t>Asstt Director</w:t>
            </w:r>
          </w:p>
        </w:tc>
        <w:tc>
          <w:tcPr>
            <w:tcW w:w="1984" w:type="dxa"/>
            <w:tcBorders>
              <w:top w:val="single" w:sz="4" w:space="0" w:color="auto"/>
              <w:left w:val="nil"/>
              <w:bottom w:val="single" w:sz="4" w:space="0" w:color="auto"/>
              <w:right w:val="single" w:sz="4" w:space="0" w:color="auto"/>
            </w:tcBorders>
            <w:shd w:val="clear" w:color="auto" w:fill="auto"/>
          </w:tcPr>
          <w:p w14:paraId="2C82B5D3" w14:textId="77777777" w:rsidR="00E25823" w:rsidRPr="00FB0A38" w:rsidRDefault="00F1165F" w:rsidP="00E538CF">
            <w:pPr>
              <w:spacing w:after="0" w:line="240" w:lineRule="auto"/>
              <w:rPr>
                <w:rFonts w:eastAsia="Times New Roman" w:cs="Calibri"/>
                <w:sz w:val="20"/>
                <w:szCs w:val="20"/>
              </w:rPr>
            </w:pPr>
            <w:hyperlink r:id="rId35" w:history="1">
              <w:r w:rsidR="00E25823" w:rsidRPr="00FB0A38">
                <w:rPr>
                  <w:rStyle w:val="Hyperlink"/>
                  <w:rFonts w:cs="Calibri"/>
                </w:rPr>
                <w:t>newaz</w:t>
              </w:r>
              <w:r w:rsidR="00E25823" w:rsidRPr="00FB0A38">
                <w:rPr>
                  <w:rStyle w:val="Hyperlink"/>
                  <w:rFonts w:cs="Calibri"/>
                  <w:cs/>
                  <w:lang w:bidi="bn-BD"/>
                </w:rPr>
                <w:t>.</w:t>
              </w:r>
              <w:r w:rsidR="00E25823" w:rsidRPr="00FB0A38">
                <w:rPr>
                  <w:rStyle w:val="Hyperlink"/>
                  <w:rFonts w:cs="Calibri"/>
                </w:rPr>
                <w:t>usso@gamil</w:t>
              </w:r>
              <w:r w:rsidR="00E25823" w:rsidRPr="00FB0A38">
                <w:rPr>
                  <w:rStyle w:val="Hyperlink"/>
                  <w:rFonts w:cs="Calibri"/>
                  <w:cs/>
                  <w:lang w:bidi="bn-BD"/>
                </w:rPr>
                <w:t>.</w:t>
              </w:r>
              <w:r w:rsidR="00E25823" w:rsidRPr="00FB0A38">
                <w:rPr>
                  <w:rStyle w:val="Hyperlink"/>
                  <w:rFonts w:cs="Calibri"/>
                </w:rPr>
                <w:t>com</w:t>
              </w:r>
            </w:hyperlink>
            <w:r w:rsidR="00E25823" w:rsidRPr="00FB0A38">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2D862929" w14:textId="77777777" w:rsidR="00E25823" w:rsidRPr="00FB0A38" w:rsidRDefault="00E25823" w:rsidP="00E538CF">
            <w:pPr>
              <w:spacing w:after="0" w:line="240" w:lineRule="auto"/>
              <w:rPr>
                <w:rFonts w:eastAsia="Times New Roman" w:cs="Calibri"/>
                <w:sz w:val="20"/>
                <w:szCs w:val="20"/>
              </w:rPr>
            </w:pPr>
          </w:p>
        </w:tc>
      </w:tr>
      <w:tr w:rsidR="00E25823" w:rsidRPr="00FB0A38" w14:paraId="0357859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FB58AA4"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2947EDC" w14:textId="77777777" w:rsidR="00E25823" w:rsidRPr="00FB0A38" w:rsidRDefault="00E25823" w:rsidP="00E538CF">
            <w:pPr>
              <w:spacing w:after="0" w:line="240" w:lineRule="auto"/>
              <w:rPr>
                <w:rFonts w:cs="Calibri"/>
                <w:sz w:val="20"/>
                <w:szCs w:val="20"/>
              </w:rPr>
            </w:pPr>
            <w:r w:rsidRPr="00FB0A38">
              <w:rPr>
                <w:rFonts w:cs="Calibri"/>
                <w:sz w:val="20"/>
                <w:szCs w:val="20"/>
              </w:rPr>
              <w:t>Shajahan</w:t>
            </w:r>
          </w:p>
        </w:tc>
        <w:tc>
          <w:tcPr>
            <w:tcW w:w="2977" w:type="dxa"/>
            <w:tcBorders>
              <w:top w:val="single" w:sz="4" w:space="0" w:color="auto"/>
              <w:left w:val="nil"/>
              <w:bottom w:val="single" w:sz="4" w:space="0" w:color="auto"/>
              <w:right w:val="single" w:sz="4" w:space="0" w:color="auto"/>
            </w:tcBorders>
            <w:shd w:val="clear" w:color="auto" w:fill="auto"/>
          </w:tcPr>
          <w:p w14:paraId="65D38A1F" w14:textId="77777777" w:rsidR="00E25823" w:rsidRPr="00FB0A38" w:rsidRDefault="00E25823" w:rsidP="00E538CF">
            <w:pPr>
              <w:spacing w:after="0" w:line="240" w:lineRule="auto"/>
              <w:rPr>
                <w:rFonts w:cs="Calibri"/>
                <w:sz w:val="20"/>
                <w:szCs w:val="20"/>
              </w:rPr>
            </w:pPr>
            <w:r w:rsidRPr="00FB0A38">
              <w:rPr>
                <w:rFonts w:cs="Calibri"/>
                <w:sz w:val="20"/>
                <w:szCs w:val="20"/>
              </w:rPr>
              <w:t>Chairman</w:t>
            </w:r>
          </w:p>
        </w:tc>
        <w:tc>
          <w:tcPr>
            <w:tcW w:w="1984" w:type="dxa"/>
            <w:tcBorders>
              <w:top w:val="single" w:sz="4" w:space="0" w:color="auto"/>
              <w:left w:val="nil"/>
              <w:bottom w:val="single" w:sz="4" w:space="0" w:color="auto"/>
              <w:right w:val="single" w:sz="4" w:space="0" w:color="auto"/>
            </w:tcBorders>
            <w:shd w:val="clear" w:color="auto" w:fill="auto"/>
          </w:tcPr>
          <w:p w14:paraId="7F66BD0C"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36F63E1" w14:textId="77777777" w:rsidR="00E25823" w:rsidRPr="00FB0A38" w:rsidRDefault="00E25823" w:rsidP="00E538CF">
            <w:pPr>
              <w:spacing w:after="0" w:line="240" w:lineRule="auto"/>
              <w:rPr>
                <w:rFonts w:eastAsia="Times New Roman" w:cs="Calibri"/>
                <w:sz w:val="20"/>
                <w:szCs w:val="20"/>
              </w:rPr>
            </w:pPr>
          </w:p>
        </w:tc>
      </w:tr>
      <w:tr w:rsidR="00E25823" w:rsidRPr="00FB0A38" w14:paraId="47FD9885"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AC6C9C"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4CF8174"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Sarwar Uddin</w:t>
            </w:r>
          </w:p>
        </w:tc>
        <w:tc>
          <w:tcPr>
            <w:tcW w:w="2977" w:type="dxa"/>
            <w:tcBorders>
              <w:top w:val="single" w:sz="4" w:space="0" w:color="auto"/>
              <w:left w:val="nil"/>
              <w:bottom w:val="single" w:sz="4" w:space="0" w:color="auto"/>
              <w:right w:val="single" w:sz="4" w:space="0" w:color="auto"/>
            </w:tcBorders>
            <w:shd w:val="clear" w:color="auto" w:fill="auto"/>
          </w:tcPr>
          <w:p w14:paraId="47A5FE61"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President, Baroiyadhola CMC </w:t>
            </w:r>
          </w:p>
        </w:tc>
        <w:tc>
          <w:tcPr>
            <w:tcW w:w="1984" w:type="dxa"/>
            <w:tcBorders>
              <w:top w:val="single" w:sz="4" w:space="0" w:color="auto"/>
              <w:left w:val="nil"/>
              <w:bottom w:val="single" w:sz="4" w:space="0" w:color="auto"/>
              <w:right w:val="single" w:sz="4" w:space="0" w:color="auto"/>
            </w:tcBorders>
            <w:shd w:val="clear" w:color="auto" w:fill="auto"/>
          </w:tcPr>
          <w:p w14:paraId="461CB4C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sarwarm150@gmail</w:t>
            </w:r>
            <w:r w:rsidRPr="00FB0A38">
              <w:rPr>
                <w:rFonts w:eastAsia="Times New Roman" w:cs="Calibri"/>
                <w:sz w:val="20"/>
                <w:szCs w:val="20"/>
                <w:cs/>
                <w:lang w:bidi="bn-BD"/>
              </w:rPr>
              <w:t>.</w:t>
            </w:r>
            <w:r w:rsidRPr="00FB0A38">
              <w:rPr>
                <w:rFonts w:eastAsia="Times New Roman" w:cs="Calibri"/>
                <w:sz w:val="20"/>
                <w:szCs w:val="20"/>
              </w:rPr>
              <w:t>com</w:t>
            </w:r>
          </w:p>
        </w:tc>
        <w:tc>
          <w:tcPr>
            <w:tcW w:w="1977" w:type="dxa"/>
            <w:tcBorders>
              <w:top w:val="single" w:sz="4" w:space="0" w:color="auto"/>
              <w:left w:val="nil"/>
              <w:bottom w:val="single" w:sz="4" w:space="0" w:color="auto"/>
              <w:right w:val="single" w:sz="4" w:space="0" w:color="auto"/>
            </w:tcBorders>
          </w:tcPr>
          <w:p w14:paraId="564FA1C3" w14:textId="77777777" w:rsidR="00E25823" w:rsidRPr="00FB0A38" w:rsidRDefault="00E25823" w:rsidP="00E538CF">
            <w:pPr>
              <w:spacing w:after="0" w:line="240" w:lineRule="auto"/>
              <w:rPr>
                <w:rFonts w:eastAsia="Times New Roman" w:cs="Calibri"/>
                <w:sz w:val="20"/>
                <w:szCs w:val="20"/>
              </w:rPr>
            </w:pPr>
          </w:p>
        </w:tc>
      </w:tr>
      <w:tr w:rsidR="00E25823" w:rsidRPr="00FB0A38" w14:paraId="1DD9B61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6D1089F"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C44A196" w14:textId="77777777" w:rsidR="00E25823" w:rsidRPr="00FB0A38" w:rsidRDefault="00E25823" w:rsidP="00E538CF">
            <w:pPr>
              <w:spacing w:after="0" w:line="240" w:lineRule="auto"/>
              <w:rPr>
                <w:rFonts w:cs="Calibri"/>
                <w:sz w:val="20"/>
                <w:szCs w:val="20"/>
              </w:rPr>
            </w:pPr>
            <w:r w:rsidRPr="00FB0A38">
              <w:rPr>
                <w:rFonts w:cs="Calibri"/>
                <w:sz w:val="20"/>
                <w:szCs w:val="20"/>
              </w:rPr>
              <w:t>AJM Alamgir</w:t>
            </w:r>
          </w:p>
        </w:tc>
        <w:tc>
          <w:tcPr>
            <w:tcW w:w="2977" w:type="dxa"/>
            <w:tcBorders>
              <w:top w:val="single" w:sz="4" w:space="0" w:color="auto"/>
              <w:left w:val="nil"/>
              <w:bottom w:val="single" w:sz="4" w:space="0" w:color="auto"/>
              <w:right w:val="single" w:sz="4" w:space="0" w:color="auto"/>
            </w:tcBorders>
            <w:shd w:val="clear" w:color="auto" w:fill="auto"/>
          </w:tcPr>
          <w:p w14:paraId="6FF7F1EC" w14:textId="77777777" w:rsidR="00E25823" w:rsidRPr="00FB0A38" w:rsidRDefault="00E25823" w:rsidP="00E538CF">
            <w:pPr>
              <w:spacing w:after="0" w:line="240" w:lineRule="auto"/>
              <w:rPr>
                <w:rFonts w:cs="Calibri"/>
                <w:sz w:val="20"/>
                <w:szCs w:val="20"/>
              </w:rPr>
            </w:pPr>
            <w:r w:rsidRPr="00FB0A38">
              <w:rPr>
                <w:rFonts w:cs="Calibri"/>
                <w:sz w:val="20"/>
                <w:szCs w:val="20"/>
              </w:rPr>
              <w:t>President Baroiyadhola  BIT</w:t>
            </w:r>
          </w:p>
        </w:tc>
        <w:tc>
          <w:tcPr>
            <w:tcW w:w="1984" w:type="dxa"/>
            <w:tcBorders>
              <w:top w:val="single" w:sz="4" w:space="0" w:color="auto"/>
              <w:left w:val="nil"/>
              <w:bottom w:val="single" w:sz="4" w:space="0" w:color="auto"/>
              <w:right w:val="single" w:sz="4" w:space="0" w:color="auto"/>
            </w:tcBorders>
            <w:shd w:val="clear" w:color="auto" w:fill="auto"/>
          </w:tcPr>
          <w:p w14:paraId="1608E372"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E0A57D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01815407141</w:t>
            </w:r>
          </w:p>
        </w:tc>
      </w:tr>
      <w:tr w:rsidR="00E25823" w:rsidRPr="00FB0A38" w14:paraId="5329DE3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42C680D"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6A09BAD" w14:textId="77777777" w:rsidR="00E25823" w:rsidRPr="00FB0A38" w:rsidRDefault="00E25823" w:rsidP="00E538CF">
            <w:pPr>
              <w:spacing w:after="0" w:line="240" w:lineRule="auto"/>
              <w:rPr>
                <w:rFonts w:cs="Calibri"/>
                <w:sz w:val="20"/>
                <w:szCs w:val="20"/>
              </w:rPr>
            </w:pPr>
            <w:r w:rsidRPr="00FB0A38">
              <w:rPr>
                <w:rFonts w:cs="Calibri"/>
                <w:sz w:val="20"/>
                <w:szCs w:val="20"/>
              </w:rPr>
              <w:t>Nazma Akther</w:t>
            </w:r>
          </w:p>
        </w:tc>
        <w:tc>
          <w:tcPr>
            <w:tcW w:w="2977" w:type="dxa"/>
            <w:tcBorders>
              <w:top w:val="single" w:sz="4" w:space="0" w:color="auto"/>
              <w:left w:val="nil"/>
              <w:bottom w:val="single" w:sz="4" w:space="0" w:color="auto"/>
              <w:right w:val="single" w:sz="4" w:space="0" w:color="auto"/>
            </w:tcBorders>
            <w:shd w:val="clear" w:color="auto" w:fill="auto"/>
          </w:tcPr>
          <w:p w14:paraId="0A813DB4"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UP Sadar </w:t>
            </w:r>
          </w:p>
        </w:tc>
        <w:tc>
          <w:tcPr>
            <w:tcW w:w="1984" w:type="dxa"/>
            <w:tcBorders>
              <w:top w:val="single" w:sz="4" w:space="0" w:color="auto"/>
              <w:left w:val="nil"/>
              <w:bottom w:val="single" w:sz="4" w:space="0" w:color="auto"/>
              <w:right w:val="single" w:sz="4" w:space="0" w:color="auto"/>
            </w:tcBorders>
            <w:shd w:val="clear" w:color="auto" w:fill="auto"/>
          </w:tcPr>
          <w:p w14:paraId="1B28CDA0"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765458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01761704206</w:t>
            </w:r>
          </w:p>
        </w:tc>
      </w:tr>
      <w:tr w:rsidR="00E25823" w:rsidRPr="00FB0A38" w14:paraId="3B6FD74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83E62A3"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C5AB059"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AB Siddique</w:t>
            </w:r>
          </w:p>
        </w:tc>
        <w:tc>
          <w:tcPr>
            <w:tcW w:w="2977" w:type="dxa"/>
            <w:tcBorders>
              <w:top w:val="single" w:sz="4" w:space="0" w:color="auto"/>
              <w:left w:val="nil"/>
              <w:bottom w:val="single" w:sz="4" w:space="0" w:color="auto"/>
              <w:right w:val="single" w:sz="4" w:space="0" w:color="auto"/>
            </w:tcBorders>
            <w:shd w:val="clear" w:color="auto" w:fill="auto"/>
          </w:tcPr>
          <w:p w14:paraId="1E2C3BD2"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President, Baroiyadhola CMC </w:t>
            </w:r>
          </w:p>
        </w:tc>
        <w:tc>
          <w:tcPr>
            <w:tcW w:w="1984" w:type="dxa"/>
            <w:tcBorders>
              <w:top w:val="single" w:sz="4" w:space="0" w:color="auto"/>
              <w:left w:val="nil"/>
              <w:bottom w:val="single" w:sz="4" w:space="0" w:color="auto"/>
              <w:right w:val="single" w:sz="4" w:space="0" w:color="auto"/>
            </w:tcBorders>
            <w:shd w:val="clear" w:color="auto" w:fill="auto"/>
          </w:tcPr>
          <w:p w14:paraId="21FFB9F0"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A8CED1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01740806368</w:t>
            </w:r>
          </w:p>
        </w:tc>
      </w:tr>
      <w:tr w:rsidR="00E25823" w:rsidRPr="00FB0A38" w14:paraId="1B79E59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CA2B5C7"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9247E38"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Feroz Ali</w:t>
            </w:r>
          </w:p>
        </w:tc>
        <w:tc>
          <w:tcPr>
            <w:tcW w:w="2977" w:type="dxa"/>
            <w:tcBorders>
              <w:top w:val="single" w:sz="4" w:space="0" w:color="auto"/>
              <w:left w:val="nil"/>
              <w:bottom w:val="single" w:sz="4" w:space="0" w:color="auto"/>
              <w:right w:val="single" w:sz="4" w:space="0" w:color="auto"/>
            </w:tcBorders>
            <w:shd w:val="clear" w:color="auto" w:fill="auto"/>
          </w:tcPr>
          <w:p w14:paraId="280AE58A" w14:textId="77777777" w:rsidR="00E25823" w:rsidRPr="00FB0A38" w:rsidRDefault="00E25823" w:rsidP="00E538CF">
            <w:pPr>
              <w:spacing w:after="0" w:line="240" w:lineRule="auto"/>
              <w:rPr>
                <w:rFonts w:cs="Calibri"/>
                <w:sz w:val="20"/>
                <w:szCs w:val="20"/>
              </w:rPr>
            </w:pPr>
            <w:r w:rsidRPr="00FB0A38">
              <w:rPr>
                <w:rFonts w:cs="Calibri"/>
                <w:sz w:val="20"/>
                <w:szCs w:val="20"/>
              </w:rPr>
              <w:t>Forest Ranger</w:t>
            </w:r>
          </w:p>
        </w:tc>
        <w:tc>
          <w:tcPr>
            <w:tcW w:w="1984" w:type="dxa"/>
            <w:tcBorders>
              <w:top w:val="single" w:sz="4" w:space="0" w:color="auto"/>
              <w:left w:val="nil"/>
              <w:bottom w:val="single" w:sz="4" w:space="0" w:color="auto"/>
              <w:right w:val="single" w:sz="4" w:space="0" w:color="auto"/>
            </w:tcBorders>
            <w:shd w:val="clear" w:color="auto" w:fill="auto"/>
          </w:tcPr>
          <w:p w14:paraId="4514A5A4"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4235B7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01823727039</w:t>
            </w:r>
          </w:p>
        </w:tc>
      </w:tr>
      <w:tr w:rsidR="00E25823" w:rsidRPr="00FB0A38" w14:paraId="4416992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E698C27"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23273C9" w14:textId="77777777" w:rsidR="00E25823" w:rsidRPr="00FB0A38" w:rsidRDefault="00E25823" w:rsidP="00E538CF">
            <w:pPr>
              <w:spacing w:after="0" w:line="240" w:lineRule="auto"/>
              <w:rPr>
                <w:rFonts w:cs="Calibri"/>
                <w:sz w:val="20"/>
                <w:szCs w:val="20"/>
              </w:rPr>
            </w:pPr>
            <w:r w:rsidRPr="00FB0A38">
              <w:rPr>
                <w:rFonts w:cs="Calibri"/>
                <w:sz w:val="20"/>
                <w:szCs w:val="20"/>
              </w:rPr>
              <w:t>Md</w:t>
            </w:r>
            <w:r w:rsidRPr="00FB0A38">
              <w:rPr>
                <w:rFonts w:cs="Calibri"/>
                <w:sz w:val="20"/>
                <w:szCs w:val="20"/>
                <w:cs/>
                <w:lang w:bidi="bn-BD"/>
              </w:rPr>
              <w:t xml:space="preserve">. </w:t>
            </w:r>
            <w:r w:rsidRPr="00FB0A38">
              <w:rPr>
                <w:rFonts w:cs="Calibri"/>
                <w:sz w:val="20"/>
                <w:szCs w:val="20"/>
              </w:rPr>
              <w:t>Gazi Bahar Uddin</w:t>
            </w:r>
          </w:p>
        </w:tc>
        <w:tc>
          <w:tcPr>
            <w:tcW w:w="2977" w:type="dxa"/>
            <w:tcBorders>
              <w:top w:val="single" w:sz="4" w:space="0" w:color="auto"/>
              <w:left w:val="nil"/>
              <w:bottom w:val="single" w:sz="4" w:space="0" w:color="auto"/>
              <w:right w:val="single" w:sz="4" w:space="0" w:color="auto"/>
            </w:tcBorders>
            <w:shd w:val="clear" w:color="auto" w:fill="auto"/>
          </w:tcPr>
          <w:p w14:paraId="0490A1AB" w14:textId="77777777" w:rsidR="00E25823" w:rsidRPr="00FB0A38" w:rsidRDefault="00E25823" w:rsidP="00E538CF">
            <w:pPr>
              <w:spacing w:after="0" w:line="240" w:lineRule="auto"/>
              <w:rPr>
                <w:rFonts w:cs="Calibri"/>
                <w:sz w:val="20"/>
                <w:szCs w:val="20"/>
              </w:rPr>
            </w:pPr>
            <w:r w:rsidRPr="00FB0A38">
              <w:rPr>
                <w:rFonts w:cs="Calibri"/>
                <w:sz w:val="20"/>
                <w:szCs w:val="20"/>
              </w:rPr>
              <w:t>Beat Officer, CTG</w:t>
            </w:r>
          </w:p>
        </w:tc>
        <w:tc>
          <w:tcPr>
            <w:tcW w:w="1984" w:type="dxa"/>
            <w:tcBorders>
              <w:top w:val="single" w:sz="4" w:space="0" w:color="auto"/>
              <w:left w:val="nil"/>
              <w:bottom w:val="single" w:sz="4" w:space="0" w:color="auto"/>
              <w:right w:val="single" w:sz="4" w:space="0" w:color="auto"/>
            </w:tcBorders>
            <w:shd w:val="clear" w:color="auto" w:fill="auto"/>
          </w:tcPr>
          <w:p w14:paraId="3B96C0B6"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16BEAA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01817204571</w:t>
            </w:r>
          </w:p>
        </w:tc>
      </w:tr>
      <w:tr w:rsidR="00E25823" w:rsidRPr="00FB0A38" w14:paraId="072A9F6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1FF6B9A"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ECFD062" w14:textId="77777777" w:rsidR="00E25823" w:rsidRPr="00FB0A38" w:rsidRDefault="00E25823" w:rsidP="00E538CF">
            <w:pPr>
              <w:spacing w:after="0" w:line="240" w:lineRule="auto"/>
              <w:rPr>
                <w:rFonts w:cs="Calibri"/>
                <w:sz w:val="20"/>
                <w:szCs w:val="20"/>
              </w:rPr>
            </w:pPr>
            <w:r w:rsidRPr="00FB0A38">
              <w:rPr>
                <w:rFonts w:cs="Calibri"/>
                <w:sz w:val="20"/>
                <w:szCs w:val="20"/>
              </w:rPr>
              <w:t>Md. Iftekher Hossain</w:t>
            </w:r>
          </w:p>
        </w:tc>
        <w:tc>
          <w:tcPr>
            <w:tcW w:w="2977" w:type="dxa"/>
            <w:tcBorders>
              <w:top w:val="single" w:sz="4" w:space="0" w:color="auto"/>
              <w:left w:val="nil"/>
              <w:bottom w:val="single" w:sz="4" w:space="0" w:color="auto"/>
              <w:right w:val="single" w:sz="4" w:space="0" w:color="auto"/>
            </w:tcBorders>
            <w:shd w:val="clear" w:color="auto" w:fill="auto"/>
          </w:tcPr>
          <w:p w14:paraId="757A067B"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Monitoring Officer, CREL </w:t>
            </w:r>
          </w:p>
        </w:tc>
        <w:tc>
          <w:tcPr>
            <w:tcW w:w="1984" w:type="dxa"/>
            <w:tcBorders>
              <w:top w:val="single" w:sz="4" w:space="0" w:color="auto"/>
              <w:left w:val="nil"/>
              <w:bottom w:val="single" w:sz="4" w:space="0" w:color="auto"/>
              <w:right w:val="single" w:sz="4" w:space="0" w:color="auto"/>
            </w:tcBorders>
            <w:shd w:val="clear" w:color="auto" w:fill="auto"/>
          </w:tcPr>
          <w:p w14:paraId="6557967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iftienv@yahoo.com</w:t>
            </w:r>
          </w:p>
        </w:tc>
        <w:tc>
          <w:tcPr>
            <w:tcW w:w="1977" w:type="dxa"/>
            <w:tcBorders>
              <w:top w:val="single" w:sz="4" w:space="0" w:color="auto"/>
              <w:left w:val="nil"/>
              <w:bottom w:val="single" w:sz="4" w:space="0" w:color="auto"/>
              <w:right w:val="single" w:sz="4" w:space="0" w:color="auto"/>
            </w:tcBorders>
          </w:tcPr>
          <w:p w14:paraId="6C334D55" w14:textId="77777777" w:rsidR="00E25823" w:rsidRPr="00FB0A38" w:rsidRDefault="00E25823" w:rsidP="00E538CF">
            <w:pPr>
              <w:spacing w:after="0" w:line="240" w:lineRule="auto"/>
              <w:rPr>
                <w:rFonts w:eastAsia="Times New Roman" w:cs="Calibri"/>
                <w:sz w:val="20"/>
                <w:szCs w:val="20"/>
              </w:rPr>
            </w:pPr>
          </w:p>
        </w:tc>
      </w:tr>
      <w:tr w:rsidR="00E25823" w:rsidRPr="00FB0A38" w14:paraId="3A497FD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9311C7D"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C1EAF7E" w14:textId="77777777" w:rsidR="00E25823" w:rsidRPr="00FB0A38" w:rsidRDefault="00E25823" w:rsidP="00E538CF">
            <w:pPr>
              <w:spacing w:after="0" w:line="240" w:lineRule="auto"/>
              <w:rPr>
                <w:rFonts w:cs="Calibri"/>
                <w:sz w:val="20"/>
                <w:szCs w:val="20"/>
              </w:rPr>
            </w:pPr>
            <w:r w:rsidRPr="00FB0A38">
              <w:rPr>
                <w:rFonts w:cs="Calibri"/>
                <w:sz w:val="20"/>
                <w:szCs w:val="20"/>
              </w:rPr>
              <w:t>Abu Naeem Md. Shohidul Alam</w:t>
            </w:r>
          </w:p>
        </w:tc>
        <w:tc>
          <w:tcPr>
            <w:tcW w:w="2977" w:type="dxa"/>
            <w:tcBorders>
              <w:top w:val="single" w:sz="4" w:space="0" w:color="auto"/>
              <w:left w:val="nil"/>
              <w:bottom w:val="single" w:sz="4" w:space="0" w:color="auto"/>
              <w:right w:val="single" w:sz="4" w:space="0" w:color="auto"/>
            </w:tcBorders>
            <w:shd w:val="clear" w:color="auto" w:fill="auto"/>
          </w:tcPr>
          <w:p w14:paraId="003F4494"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Wildlife Division-FD </w:t>
            </w:r>
          </w:p>
        </w:tc>
        <w:tc>
          <w:tcPr>
            <w:tcW w:w="1984" w:type="dxa"/>
            <w:tcBorders>
              <w:top w:val="single" w:sz="4" w:space="0" w:color="auto"/>
              <w:left w:val="nil"/>
              <w:bottom w:val="single" w:sz="4" w:space="0" w:color="auto"/>
              <w:right w:val="single" w:sz="4" w:space="0" w:color="auto"/>
            </w:tcBorders>
            <w:shd w:val="clear" w:color="auto" w:fill="auto"/>
          </w:tcPr>
          <w:p w14:paraId="1636800A"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3DAC1CC" w14:textId="77777777" w:rsidR="00E25823" w:rsidRPr="00FB0A38" w:rsidRDefault="00E25823" w:rsidP="00E538CF">
            <w:pPr>
              <w:spacing w:after="0" w:line="240" w:lineRule="auto"/>
              <w:rPr>
                <w:rFonts w:cs="Calibri"/>
                <w:sz w:val="20"/>
                <w:szCs w:val="20"/>
              </w:rPr>
            </w:pPr>
            <w:r w:rsidRPr="00FB0A38">
              <w:rPr>
                <w:rFonts w:cs="Calibri"/>
                <w:sz w:val="20"/>
                <w:szCs w:val="20"/>
              </w:rPr>
              <w:t>01816859318</w:t>
            </w:r>
          </w:p>
        </w:tc>
      </w:tr>
      <w:tr w:rsidR="00E25823" w:rsidRPr="00FB0A38" w14:paraId="6D0B65F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0BB1BA6"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5208B65" w14:textId="77777777" w:rsidR="00E25823" w:rsidRPr="00FB0A38" w:rsidRDefault="00E25823" w:rsidP="00E538CF">
            <w:pPr>
              <w:spacing w:after="0" w:line="240" w:lineRule="auto"/>
              <w:rPr>
                <w:rFonts w:cs="Calibri"/>
                <w:sz w:val="20"/>
                <w:szCs w:val="20"/>
              </w:rPr>
            </w:pPr>
            <w:r w:rsidRPr="00FB0A38">
              <w:rPr>
                <w:rFonts w:cs="Calibri"/>
                <w:sz w:val="20"/>
                <w:szCs w:val="20"/>
              </w:rPr>
              <w:t>Soykat Chowdhury</w:t>
            </w:r>
          </w:p>
        </w:tc>
        <w:tc>
          <w:tcPr>
            <w:tcW w:w="2977" w:type="dxa"/>
            <w:tcBorders>
              <w:top w:val="single" w:sz="4" w:space="0" w:color="auto"/>
              <w:left w:val="nil"/>
              <w:bottom w:val="single" w:sz="4" w:space="0" w:color="auto"/>
              <w:right w:val="single" w:sz="4" w:space="0" w:color="auto"/>
            </w:tcBorders>
            <w:shd w:val="clear" w:color="auto" w:fill="auto"/>
          </w:tcPr>
          <w:p w14:paraId="1C905E3C"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Forester-FD </w:t>
            </w:r>
          </w:p>
        </w:tc>
        <w:tc>
          <w:tcPr>
            <w:tcW w:w="1984" w:type="dxa"/>
            <w:tcBorders>
              <w:top w:val="single" w:sz="4" w:space="0" w:color="auto"/>
              <w:left w:val="nil"/>
              <w:bottom w:val="single" w:sz="4" w:space="0" w:color="auto"/>
              <w:right w:val="single" w:sz="4" w:space="0" w:color="auto"/>
            </w:tcBorders>
            <w:shd w:val="clear" w:color="auto" w:fill="auto"/>
          </w:tcPr>
          <w:p w14:paraId="697BF4A4" w14:textId="77777777" w:rsidR="00E25823" w:rsidRPr="00FB0A38" w:rsidRDefault="00E25823" w:rsidP="00E538CF">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53653768" w14:textId="77777777" w:rsidR="00E25823" w:rsidRPr="00FB0A38" w:rsidRDefault="00E25823" w:rsidP="00E538CF">
            <w:pPr>
              <w:spacing w:after="0" w:line="240" w:lineRule="auto"/>
              <w:rPr>
                <w:rFonts w:cs="Calibri"/>
                <w:sz w:val="20"/>
                <w:szCs w:val="20"/>
              </w:rPr>
            </w:pPr>
            <w:r w:rsidRPr="00FB0A38">
              <w:rPr>
                <w:rFonts w:cs="Calibri"/>
                <w:sz w:val="20"/>
                <w:szCs w:val="20"/>
              </w:rPr>
              <w:t>01816060572</w:t>
            </w:r>
          </w:p>
        </w:tc>
      </w:tr>
      <w:tr w:rsidR="00E25823" w:rsidRPr="00FB0A38" w14:paraId="6228F81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953EF73"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416017E" w14:textId="77777777" w:rsidR="00E25823" w:rsidRPr="00FB0A38" w:rsidRDefault="00E25823" w:rsidP="00E538CF">
            <w:pPr>
              <w:spacing w:after="0" w:line="240" w:lineRule="auto"/>
              <w:rPr>
                <w:rFonts w:cs="Calibri"/>
                <w:sz w:val="20"/>
                <w:szCs w:val="20"/>
              </w:rPr>
            </w:pPr>
            <w:r w:rsidRPr="00FB0A38">
              <w:rPr>
                <w:rFonts w:cs="Calibri"/>
                <w:sz w:val="20"/>
                <w:szCs w:val="20"/>
              </w:rPr>
              <w:t>Saifuddin Md Farhad</w:t>
            </w:r>
          </w:p>
        </w:tc>
        <w:tc>
          <w:tcPr>
            <w:tcW w:w="2977" w:type="dxa"/>
            <w:tcBorders>
              <w:top w:val="single" w:sz="4" w:space="0" w:color="auto"/>
              <w:left w:val="nil"/>
              <w:bottom w:val="single" w:sz="4" w:space="0" w:color="auto"/>
              <w:right w:val="single" w:sz="4" w:space="0" w:color="auto"/>
            </w:tcBorders>
            <w:shd w:val="clear" w:color="auto" w:fill="auto"/>
          </w:tcPr>
          <w:p w14:paraId="6B441C22" w14:textId="77777777" w:rsidR="00E25823" w:rsidRPr="00FB0A38" w:rsidRDefault="00E25823" w:rsidP="00E538CF">
            <w:pPr>
              <w:spacing w:after="0" w:line="240" w:lineRule="auto"/>
              <w:rPr>
                <w:rFonts w:cs="Calibri"/>
                <w:sz w:val="20"/>
                <w:szCs w:val="20"/>
              </w:rPr>
            </w:pPr>
            <w:r w:rsidRPr="00FB0A38">
              <w:rPr>
                <w:rFonts w:cs="Calibri"/>
                <w:sz w:val="20"/>
                <w:szCs w:val="20"/>
              </w:rPr>
              <w:t>Instructor (Sociology) PSTI, CTG</w:t>
            </w:r>
          </w:p>
        </w:tc>
        <w:tc>
          <w:tcPr>
            <w:tcW w:w="1984" w:type="dxa"/>
            <w:tcBorders>
              <w:top w:val="single" w:sz="4" w:space="0" w:color="auto"/>
              <w:left w:val="nil"/>
              <w:bottom w:val="single" w:sz="4" w:space="0" w:color="auto"/>
              <w:right w:val="single" w:sz="4" w:space="0" w:color="auto"/>
            </w:tcBorders>
            <w:shd w:val="clear" w:color="auto" w:fill="auto"/>
          </w:tcPr>
          <w:p w14:paraId="2EF82AA1"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1883A1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01764655664</w:t>
            </w:r>
          </w:p>
        </w:tc>
      </w:tr>
      <w:tr w:rsidR="00E25823" w:rsidRPr="00FB0A38" w14:paraId="4D058E6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8C1861B"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342AEA0" w14:textId="77777777" w:rsidR="00E25823" w:rsidRPr="00FB0A38" w:rsidRDefault="00E25823" w:rsidP="00E538CF">
            <w:pPr>
              <w:spacing w:after="0" w:line="240" w:lineRule="auto"/>
              <w:rPr>
                <w:rFonts w:cs="Calibri"/>
                <w:sz w:val="20"/>
                <w:szCs w:val="20"/>
              </w:rPr>
            </w:pPr>
            <w:r w:rsidRPr="00FB0A38">
              <w:rPr>
                <w:rFonts w:cs="Calibri"/>
                <w:sz w:val="20"/>
                <w:szCs w:val="20"/>
              </w:rPr>
              <w:t>Haishirglhing Marma</w:t>
            </w:r>
          </w:p>
        </w:tc>
        <w:tc>
          <w:tcPr>
            <w:tcW w:w="2977" w:type="dxa"/>
            <w:tcBorders>
              <w:top w:val="single" w:sz="4" w:space="0" w:color="auto"/>
              <w:left w:val="nil"/>
              <w:bottom w:val="single" w:sz="4" w:space="0" w:color="auto"/>
              <w:right w:val="single" w:sz="4" w:space="0" w:color="auto"/>
            </w:tcBorders>
            <w:shd w:val="clear" w:color="auto" w:fill="auto"/>
          </w:tcPr>
          <w:p w14:paraId="0031EA6C" w14:textId="77777777" w:rsidR="00E25823" w:rsidRPr="00FB0A38" w:rsidRDefault="00E25823" w:rsidP="00E538CF">
            <w:pPr>
              <w:spacing w:after="0" w:line="240" w:lineRule="auto"/>
              <w:rPr>
                <w:rFonts w:cs="Calibri"/>
                <w:sz w:val="20"/>
                <w:szCs w:val="20"/>
              </w:rPr>
            </w:pPr>
            <w:r w:rsidRPr="00FB0A38">
              <w:rPr>
                <w:rFonts w:cs="Calibri"/>
                <w:sz w:val="20"/>
                <w:szCs w:val="20"/>
              </w:rPr>
              <w:t>FD</w:t>
            </w:r>
          </w:p>
        </w:tc>
        <w:tc>
          <w:tcPr>
            <w:tcW w:w="1984" w:type="dxa"/>
            <w:tcBorders>
              <w:top w:val="single" w:sz="4" w:space="0" w:color="auto"/>
              <w:left w:val="nil"/>
              <w:bottom w:val="single" w:sz="4" w:space="0" w:color="auto"/>
              <w:right w:val="single" w:sz="4" w:space="0" w:color="auto"/>
            </w:tcBorders>
            <w:shd w:val="clear" w:color="auto" w:fill="auto"/>
          </w:tcPr>
          <w:p w14:paraId="15FAF0DA"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6F696D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01848360413</w:t>
            </w:r>
          </w:p>
        </w:tc>
      </w:tr>
      <w:tr w:rsidR="00E25823" w:rsidRPr="00FB0A38" w14:paraId="6CC2147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935D339"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0F51390" w14:textId="77777777" w:rsidR="00E25823" w:rsidRPr="00FB0A38" w:rsidRDefault="00E25823" w:rsidP="00E538CF">
            <w:pPr>
              <w:spacing w:after="0" w:line="240" w:lineRule="auto"/>
              <w:rPr>
                <w:rFonts w:cs="Calibri"/>
                <w:sz w:val="20"/>
                <w:szCs w:val="20"/>
              </w:rPr>
            </w:pPr>
            <w:r w:rsidRPr="00FB0A38">
              <w:rPr>
                <w:rFonts w:cs="Calibri"/>
                <w:sz w:val="20"/>
                <w:szCs w:val="20"/>
              </w:rPr>
              <w:t>Anwar Hossain Khan</w:t>
            </w:r>
          </w:p>
        </w:tc>
        <w:tc>
          <w:tcPr>
            <w:tcW w:w="2977" w:type="dxa"/>
            <w:tcBorders>
              <w:top w:val="single" w:sz="4" w:space="0" w:color="auto"/>
              <w:left w:val="nil"/>
              <w:bottom w:val="single" w:sz="4" w:space="0" w:color="auto"/>
              <w:right w:val="single" w:sz="4" w:space="0" w:color="auto"/>
            </w:tcBorders>
            <w:shd w:val="clear" w:color="auto" w:fill="auto"/>
          </w:tcPr>
          <w:p w14:paraId="64FC5DB1" w14:textId="77777777" w:rsidR="00E25823" w:rsidRPr="00FB0A38" w:rsidRDefault="00E25823" w:rsidP="00E538CF">
            <w:pPr>
              <w:spacing w:after="0" w:line="240" w:lineRule="auto"/>
              <w:rPr>
                <w:rFonts w:cs="Calibri"/>
                <w:sz w:val="20"/>
                <w:szCs w:val="20"/>
              </w:rPr>
            </w:pPr>
            <w:r w:rsidRPr="00FB0A38">
              <w:rPr>
                <w:rFonts w:cs="Calibri"/>
                <w:sz w:val="20"/>
                <w:szCs w:val="20"/>
              </w:rPr>
              <w:t>Range Officer, Coastal Division, CTG</w:t>
            </w:r>
          </w:p>
        </w:tc>
        <w:tc>
          <w:tcPr>
            <w:tcW w:w="1984" w:type="dxa"/>
            <w:tcBorders>
              <w:top w:val="single" w:sz="4" w:space="0" w:color="auto"/>
              <w:left w:val="nil"/>
              <w:bottom w:val="single" w:sz="4" w:space="0" w:color="auto"/>
              <w:right w:val="single" w:sz="4" w:space="0" w:color="auto"/>
            </w:tcBorders>
            <w:shd w:val="clear" w:color="auto" w:fill="auto"/>
          </w:tcPr>
          <w:p w14:paraId="40A33C19"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1455B0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01818212946</w:t>
            </w:r>
          </w:p>
        </w:tc>
      </w:tr>
      <w:tr w:rsidR="00E25823" w:rsidRPr="00FB0A38" w14:paraId="069E467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C986C9A"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E8B3985" w14:textId="77777777" w:rsidR="00E25823" w:rsidRPr="00FB0A38" w:rsidRDefault="00E25823" w:rsidP="00E538CF">
            <w:pPr>
              <w:spacing w:after="0" w:line="240" w:lineRule="auto"/>
              <w:rPr>
                <w:rFonts w:cs="Calibri"/>
                <w:sz w:val="20"/>
                <w:szCs w:val="20"/>
              </w:rPr>
            </w:pPr>
            <w:r w:rsidRPr="00FB0A38">
              <w:rPr>
                <w:rFonts w:cs="Calibri"/>
                <w:sz w:val="20"/>
                <w:szCs w:val="20"/>
              </w:rPr>
              <w:t>Md. Nizam Uddin</w:t>
            </w:r>
          </w:p>
        </w:tc>
        <w:tc>
          <w:tcPr>
            <w:tcW w:w="2977" w:type="dxa"/>
            <w:tcBorders>
              <w:top w:val="single" w:sz="4" w:space="0" w:color="auto"/>
              <w:left w:val="nil"/>
              <w:bottom w:val="single" w:sz="4" w:space="0" w:color="auto"/>
              <w:right w:val="single" w:sz="4" w:space="0" w:color="auto"/>
            </w:tcBorders>
            <w:shd w:val="clear" w:color="auto" w:fill="auto"/>
          </w:tcPr>
          <w:p w14:paraId="2E2A7A9C" w14:textId="77777777" w:rsidR="00E25823" w:rsidRPr="00FB0A38" w:rsidRDefault="00E25823" w:rsidP="00E538CF">
            <w:pPr>
              <w:spacing w:after="0" w:line="240" w:lineRule="auto"/>
              <w:rPr>
                <w:rFonts w:cs="Calibri"/>
                <w:sz w:val="20"/>
                <w:szCs w:val="20"/>
              </w:rPr>
            </w:pPr>
            <w:r w:rsidRPr="00FB0A38">
              <w:rPr>
                <w:rFonts w:cs="Calibri"/>
                <w:sz w:val="20"/>
                <w:szCs w:val="20"/>
              </w:rPr>
              <w:t>Range Officer, Coastal Division, CTG</w:t>
            </w:r>
          </w:p>
        </w:tc>
        <w:tc>
          <w:tcPr>
            <w:tcW w:w="1984" w:type="dxa"/>
            <w:tcBorders>
              <w:top w:val="single" w:sz="4" w:space="0" w:color="auto"/>
              <w:left w:val="nil"/>
              <w:bottom w:val="single" w:sz="4" w:space="0" w:color="auto"/>
              <w:right w:val="single" w:sz="4" w:space="0" w:color="auto"/>
            </w:tcBorders>
            <w:shd w:val="clear" w:color="auto" w:fill="auto"/>
          </w:tcPr>
          <w:p w14:paraId="2EAE7D9A"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71548F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01813959114</w:t>
            </w:r>
          </w:p>
        </w:tc>
      </w:tr>
      <w:tr w:rsidR="00E25823" w:rsidRPr="00FB0A38" w14:paraId="4F95D82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102F9F6"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A3C0FF5" w14:textId="77777777" w:rsidR="00E25823" w:rsidRPr="00FB0A38" w:rsidRDefault="00E25823" w:rsidP="00E538CF">
            <w:pPr>
              <w:spacing w:after="0" w:line="240" w:lineRule="auto"/>
              <w:rPr>
                <w:rFonts w:cs="Calibri"/>
                <w:sz w:val="20"/>
                <w:szCs w:val="20"/>
              </w:rPr>
            </w:pPr>
            <w:r w:rsidRPr="00FB0A38">
              <w:rPr>
                <w:rFonts w:cs="Calibri"/>
                <w:sz w:val="20"/>
                <w:szCs w:val="20"/>
              </w:rPr>
              <w:t>Md. Motlubur Rahman</w:t>
            </w:r>
          </w:p>
        </w:tc>
        <w:tc>
          <w:tcPr>
            <w:tcW w:w="2977" w:type="dxa"/>
            <w:tcBorders>
              <w:top w:val="single" w:sz="4" w:space="0" w:color="auto"/>
              <w:left w:val="nil"/>
              <w:bottom w:val="single" w:sz="4" w:space="0" w:color="auto"/>
              <w:right w:val="single" w:sz="4" w:space="0" w:color="auto"/>
            </w:tcBorders>
            <w:shd w:val="clear" w:color="auto" w:fill="auto"/>
          </w:tcPr>
          <w:p w14:paraId="1D3D0FAF" w14:textId="77777777" w:rsidR="00E25823" w:rsidRPr="00FB0A38" w:rsidRDefault="00E25823" w:rsidP="00E538CF">
            <w:pPr>
              <w:spacing w:after="0" w:line="240" w:lineRule="auto"/>
              <w:rPr>
                <w:rFonts w:cs="Calibri"/>
                <w:sz w:val="20"/>
                <w:szCs w:val="20"/>
              </w:rPr>
            </w:pPr>
            <w:r w:rsidRPr="00FB0A38">
              <w:rPr>
                <w:rFonts w:cs="Calibri"/>
                <w:sz w:val="20"/>
                <w:szCs w:val="20"/>
              </w:rPr>
              <w:t>Director, Botanical Garden Eco Park, CTG</w:t>
            </w:r>
          </w:p>
        </w:tc>
        <w:tc>
          <w:tcPr>
            <w:tcW w:w="1984" w:type="dxa"/>
            <w:tcBorders>
              <w:top w:val="single" w:sz="4" w:space="0" w:color="auto"/>
              <w:left w:val="nil"/>
              <w:bottom w:val="single" w:sz="4" w:space="0" w:color="auto"/>
              <w:right w:val="single" w:sz="4" w:space="0" w:color="auto"/>
            </w:tcBorders>
            <w:shd w:val="clear" w:color="auto" w:fill="auto"/>
          </w:tcPr>
          <w:p w14:paraId="4A8F7E2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mrahman10169@gmail.com</w:t>
            </w:r>
          </w:p>
        </w:tc>
        <w:tc>
          <w:tcPr>
            <w:tcW w:w="1977" w:type="dxa"/>
            <w:tcBorders>
              <w:top w:val="single" w:sz="4" w:space="0" w:color="auto"/>
              <w:left w:val="nil"/>
              <w:bottom w:val="single" w:sz="4" w:space="0" w:color="auto"/>
              <w:right w:val="single" w:sz="4" w:space="0" w:color="auto"/>
            </w:tcBorders>
          </w:tcPr>
          <w:p w14:paraId="7DE8306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01712627900</w:t>
            </w:r>
          </w:p>
        </w:tc>
      </w:tr>
      <w:tr w:rsidR="00E25823" w:rsidRPr="00FB0A38" w14:paraId="4D0D424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2913571"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BC0684" w14:textId="77777777" w:rsidR="00E25823" w:rsidRPr="00FB0A38" w:rsidRDefault="00E25823" w:rsidP="00E538CF">
            <w:pPr>
              <w:spacing w:after="0" w:line="240" w:lineRule="auto"/>
              <w:rPr>
                <w:rFonts w:cs="Calibri"/>
                <w:sz w:val="20"/>
                <w:szCs w:val="20"/>
              </w:rPr>
            </w:pPr>
            <w:r w:rsidRPr="00FB0A38">
              <w:rPr>
                <w:rFonts w:cs="Calibri"/>
                <w:sz w:val="20"/>
                <w:szCs w:val="20"/>
              </w:rPr>
              <w:t>Kajal Talukder</w:t>
            </w:r>
          </w:p>
        </w:tc>
        <w:tc>
          <w:tcPr>
            <w:tcW w:w="2977" w:type="dxa"/>
            <w:tcBorders>
              <w:top w:val="single" w:sz="4" w:space="0" w:color="auto"/>
              <w:left w:val="nil"/>
              <w:bottom w:val="single" w:sz="4" w:space="0" w:color="auto"/>
              <w:right w:val="single" w:sz="4" w:space="0" w:color="auto"/>
            </w:tcBorders>
            <w:shd w:val="clear" w:color="auto" w:fill="auto"/>
          </w:tcPr>
          <w:p w14:paraId="6352E751" w14:textId="77777777" w:rsidR="00E25823" w:rsidRPr="00FB0A38" w:rsidRDefault="00E25823" w:rsidP="00E538CF">
            <w:pPr>
              <w:spacing w:after="0" w:line="240" w:lineRule="auto"/>
              <w:rPr>
                <w:rFonts w:cs="Calibri"/>
                <w:sz w:val="20"/>
                <w:szCs w:val="20"/>
              </w:rPr>
            </w:pPr>
            <w:r w:rsidRPr="00FB0A38">
              <w:rPr>
                <w:rFonts w:cs="Calibri"/>
                <w:sz w:val="20"/>
                <w:szCs w:val="20"/>
              </w:rPr>
              <w:t>ACF, CTG, South-FD</w:t>
            </w:r>
          </w:p>
        </w:tc>
        <w:tc>
          <w:tcPr>
            <w:tcW w:w="1984" w:type="dxa"/>
            <w:tcBorders>
              <w:top w:val="single" w:sz="4" w:space="0" w:color="auto"/>
              <w:left w:val="nil"/>
              <w:bottom w:val="single" w:sz="4" w:space="0" w:color="auto"/>
              <w:right w:val="single" w:sz="4" w:space="0" w:color="auto"/>
            </w:tcBorders>
            <w:shd w:val="clear" w:color="auto" w:fill="auto"/>
          </w:tcPr>
          <w:p w14:paraId="7E8107CE"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71573E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01711953992</w:t>
            </w:r>
          </w:p>
        </w:tc>
      </w:tr>
      <w:tr w:rsidR="00E25823" w:rsidRPr="00FB0A38" w14:paraId="4894E03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0B5AA2B"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44DE274" w14:textId="77777777" w:rsidR="00E25823" w:rsidRPr="00FB0A38" w:rsidRDefault="00E25823" w:rsidP="00E538CF">
            <w:pPr>
              <w:spacing w:after="0" w:line="240" w:lineRule="auto"/>
              <w:rPr>
                <w:rFonts w:cs="Calibri"/>
                <w:sz w:val="20"/>
                <w:szCs w:val="20"/>
              </w:rPr>
            </w:pPr>
            <w:r w:rsidRPr="00FB0A38">
              <w:rPr>
                <w:rFonts w:cs="Calibri"/>
                <w:sz w:val="20"/>
                <w:szCs w:val="20"/>
              </w:rPr>
              <w:t>Md. Humayun Kabir</w:t>
            </w:r>
          </w:p>
        </w:tc>
        <w:tc>
          <w:tcPr>
            <w:tcW w:w="2977" w:type="dxa"/>
            <w:tcBorders>
              <w:top w:val="single" w:sz="4" w:space="0" w:color="auto"/>
              <w:left w:val="nil"/>
              <w:bottom w:val="single" w:sz="4" w:space="0" w:color="auto"/>
              <w:right w:val="single" w:sz="4" w:space="0" w:color="auto"/>
            </w:tcBorders>
            <w:shd w:val="clear" w:color="auto" w:fill="auto"/>
          </w:tcPr>
          <w:p w14:paraId="5AF543C5" w14:textId="77777777" w:rsidR="00E25823" w:rsidRPr="00FB0A38" w:rsidRDefault="00E25823" w:rsidP="00E538CF">
            <w:pPr>
              <w:spacing w:after="0" w:line="240" w:lineRule="auto"/>
              <w:rPr>
                <w:rFonts w:cs="Calibri"/>
                <w:sz w:val="20"/>
                <w:szCs w:val="20"/>
              </w:rPr>
            </w:pPr>
            <w:r w:rsidRPr="00FB0A38">
              <w:rPr>
                <w:rFonts w:cs="Calibri"/>
                <w:sz w:val="20"/>
                <w:szCs w:val="20"/>
              </w:rPr>
              <w:t>DFO, Coastal Forest, CTG</w:t>
            </w:r>
          </w:p>
        </w:tc>
        <w:tc>
          <w:tcPr>
            <w:tcW w:w="1984" w:type="dxa"/>
            <w:tcBorders>
              <w:top w:val="single" w:sz="4" w:space="0" w:color="auto"/>
              <w:left w:val="nil"/>
              <w:bottom w:val="single" w:sz="4" w:space="0" w:color="auto"/>
              <w:right w:val="single" w:sz="4" w:space="0" w:color="auto"/>
            </w:tcBorders>
            <w:shd w:val="clear" w:color="auto" w:fill="auto"/>
          </w:tcPr>
          <w:p w14:paraId="0E35CF49"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15DDA8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01819655811</w:t>
            </w:r>
          </w:p>
        </w:tc>
      </w:tr>
      <w:tr w:rsidR="00E25823" w:rsidRPr="00FB0A38" w14:paraId="4A5C40B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26B0EF4"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029601D" w14:textId="77777777" w:rsidR="00E25823" w:rsidRPr="00FB0A38" w:rsidRDefault="00E25823" w:rsidP="00E538CF">
            <w:pPr>
              <w:spacing w:after="0" w:line="240" w:lineRule="auto"/>
              <w:rPr>
                <w:rFonts w:cs="Calibri"/>
                <w:sz w:val="20"/>
                <w:szCs w:val="20"/>
              </w:rPr>
            </w:pPr>
            <w:r w:rsidRPr="00FB0A38">
              <w:rPr>
                <w:rFonts w:cs="Calibri"/>
                <w:sz w:val="20"/>
                <w:szCs w:val="20"/>
              </w:rPr>
              <w:t>Mohammed Hosssain</w:t>
            </w:r>
          </w:p>
        </w:tc>
        <w:tc>
          <w:tcPr>
            <w:tcW w:w="2977" w:type="dxa"/>
            <w:tcBorders>
              <w:top w:val="single" w:sz="4" w:space="0" w:color="auto"/>
              <w:left w:val="nil"/>
              <w:bottom w:val="single" w:sz="4" w:space="0" w:color="auto"/>
              <w:right w:val="single" w:sz="4" w:space="0" w:color="auto"/>
            </w:tcBorders>
            <w:shd w:val="clear" w:color="auto" w:fill="auto"/>
          </w:tcPr>
          <w:p w14:paraId="3E58F83A" w14:textId="77777777" w:rsidR="00E25823" w:rsidRPr="00FB0A38" w:rsidRDefault="00E25823" w:rsidP="00E538CF">
            <w:pPr>
              <w:spacing w:after="0" w:line="240" w:lineRule="auto"/>
              <w:rPr>
                <w:rFonts w:cs="Calibri"/>
                <w:sz w:val="20"/>
                <w:szCs w:val="20"/>
              </w:rPr>
            </w:pPr>
            <w:r w:rsidRPr="00FB0A38">
              <w:rPr>
                <w:rFonts w:cs="Calibri"/>
                <w:sz w:val="20"/>
                <w:szCs w:val="20"/>
              </w:rPr>
              <w:t>ACF, Coastal Forest, CTG</w:t>
            </w:r>
          </w:p>
        </w:tc>
        <w:tc>
          <w:tcPr>
            <w:tcW w:w="1984" w:type="dxa"/>
            <w:tcBorders>
              <w:top w:val="single" w:sz="4" w:space="0" w:color="auto"/>
              <w:left w:val="nil"/>
              <w:bottom w:val="single" w:sz="4" w:space="0" w:color="auto"/>
              <w:right w:val="single" w:sz="4" w:space="0" w:color="auto"/>
            </w:tcBorders>
            <w:shd w:val="clear" w:color="auto" w:fill="auto"/>
          </w:tcPr>
          <w:p w14:paraId="76378BAE"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BF67E6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01711138044</w:t>
            </w:r>
          </w:p>
        </w:tc>
      </w:tr>
      <w:tr w:rsidR="00E25823" w:rsidRPr="00FB0A38" w14:paraId="11FF8BA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02B534B"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9274189" w14:textId="77777777" w:rsidR="00E25823" w:rsidRPr="00FB0A38" w:rsidRDefault="00E25823" w:rsidP="00E538CF">
            <w:pPr>
              <w:spacing w:after="0" w:line="240" w:lineRule="auto"/>
              <w:rPr>
                <w:rFonts w:cs="Calibri"/>
                <w:sz w:val="20"/>
                <w:szCs w:val="20"/>
              </w:rPr>
            </w:pPr>
            <w:r w:rsidRPr="00FB0A38">
              <w:rPr>
                <w:rFonts w:cs="Calibri"/>
                <w:sz w:val="20"/>
                <w:szCs w:val="20"/>
              </w:rPr>
              <w:t>Md. Abdul Kalam Azad</w:t>
            </w:r>
          </w:p>
        </w:tc>
        <w:tc>
          <w:tcPr>
            <w:tcW w:w="2977" w:type="dxa"/>
            <w:tcBorders>
              <w:top w:val="single" w:sz="4" w:space="0" w:color="auto"/>
              <w:left w:val="nil"/>
              <w:bottom w:val="single" w:sz="4" w:space="0" w:color="auto"/>
              <w:right w:val="single" w:sz="4" w:space="0" w:color="auto"/>
            </w:tcBorders>
            <w:shd w:val="clear" w:color="auto" w:fill="auto"/>
          </w:tcPr>
          <w:p w14:paraId="6209DDB7"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Fisheries Surves Officer </w:t>
            </w:r>
          </w:p>
        </w:tc>
        <w:tc>
          <w:tcPr>
            <w:tcW w:w="1984" w:type="dxa"/>
            <w:tcBorders>
              <w:top w:val="single" w:sz="4" w:space="0" w:color="auto"/>
              <w:left w:val="nil"/>
              <w:bottom w:val="single" w:sz="4" w:space="0" w:color="auto"/>
              <w:right w:val="single" w:sz="4" w:space="0" w:color="auto"/>
            </w:tcBorders>
            <w:shd w:val="clear" w:color="auto" w:fill="auto"/>
          </w:tcPr>
          <w:p w14:paraId="2F8B911E"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84B0B5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01814324062</w:t>
            </w:r>
          </w:p>
        </w:tc>
      </w:tr>
      <w:tr w:rsidR="00E25823" w:rsidRPr="00FB0A38" w14:paraId="7C8175E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9C9D12"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A427F7F" w14:textId="77777777" w:rsidR="00E25823" w:rsidRPr="00FB0A38" w:rsidRDefault="00E25823" w:rsidP="00E538CF">
            <w:pPr>
              <w:spacing w:after="0" w:line="240" w:lineRule="auto"/>
              <w:rPr>
                <w:rFonts w:cs="Calibri"/>
                <w:sz w:val="20"/>
                <w:szCs w:val="20"/>
              </w:rPr>
            </w:pPr>
            <w:r w:rsidRPr="00FB0A38">
              <w:rPr>
                <w:rFonts w:cs="Calibri"/>
                <w:sz w:val="20"/>
                <w:szCs w:val="20"/>
              </w:rPr>
              <w:t>ANM Abdul Wadud</w:t>
            </w:r>
          </w:p>
        </w:tc>
        <w:tc>
          <w:tcPr>
            <w:tcW w:w="2977" w:type="dxa"/>
            <w:tcBorders>
              <w:top w:val="single" w:sz="4" w:space="0" w:color="auto"/>
              <w:left w:val="nil"/>
              <w:bottom w:val="single" w:sz="4" w:space="0" w:color="auto"/>
              <w:right w:val="single" w:sz="4" w:space="0" w:color="auto"/>
            </w:tcBorders>
            <w:shd w:val="clear" w:color="auto" w:fill="auto"/>
          </w:tcPr>
          <w:p w14:paraId="642221AC" w14:textId="77777777" w:rsidR="00E25823" w:rsidRPr="00FB0A38" w:rsidRDefault="00E25823" w:rsidP="00E538CF">
            <w:pPr>
              <w:spacing w:after="0" w:line="240" w:lineRule="auto"/>
              <w:rPr>
                <w:rFonts w:cs="Calibri"/>
                <w:sz w:val="20"/>
                <w:szCs w:val="20"/>
              </w:rPr>
            </w:pPr>
            <w:r w:rsidRPr="00FB0A38">
              <w:rPr>
                <w:rFonts w:cs="Calibri"/>
                <w:sz w:val="20"/>
                <w:szCs w:val="20"/>
              </w:rPr>
              <w:t>DFO, CTG North Forest Div.</w:t>
            </w:r>
          </w:p>
        </w:tc>
        <w:tc>
          <w:tcPr>
            <w:tcW w:w="1984" w:type="dxa"/>
            <w:tcBorders>
              <w:top w:val="single" w:sz="4" w:space="0" w:color="auto"/>
              <w:left w:val="nil"/>
              <w:bottom w:val="single" w:sz="4" w:space="0" w:color="auto"/>
              <w:right w:val="single" w:sz="4" w:space="0" w:color="auto"/>
            </w:tcBorders>
            <w:shd w:val="clear" w:color="auto" w:fill="auto"/>
          </w:tcPr>
          <w:p w14:paraId="0C72AB1D"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61B330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01882053000</w:t>
            </w:r>
          </w:p>
        </w:tc>
      </w:tr>
      <w:tr w:rsidR="00E25823" w:rsidRPr="00FB0A38" w14:paraId="387DE86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D95CB89"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6ADF05B" w14:textId="77777777" w:rsidR="00E25823" w:rsidRPr="00FB0A38" w:rsidRDefault="00E25823" w:rsidP="00E538CF">
            <w:pPr>
              <w:spacing w:after="0" w:line="240" w:lineRule="auto"/>
              <w:rPr>
                <w:rFonts w:cs="Calibri"/>
                <w:sz w:val="20"/>
                <w:szCs w:val="20"/>
              </w:rPr>
            </w:pPr>
            <w:r w:rsidRPr="00FB0A38">
              <w:rPr>
                <w:rFonts w:cs="Calibri"/>
                <w:sz w:val="20"/>
                <w:szCs w:val="20"/>
              </w:rPr>
              <w:t>GM Mohammad Kabir</w:t>
            </w:r>
          </w:p>
        </w:tc>
        <w:tc>
          <w:tcPr>
            <w:tcW w:w="2977" w:type="dxa"/>
            <w:tcBorders>
              <w:top w:val="single" w:sz="4" w:space="0" w:color="auto"/>
              <w:left w:val="nil"/>
              <w:bottom w:val="single" w:sz="4" w:space="0" w:color="auto"/>
              <w:right w:val="single" w:sz="4" w:space="0" w:color="auto"/>
            </w:tcBorders>
            <w:shd w:val="clear" w:color="auto" w:fill="auto"/>
          </w:tcPr>
          <w:p w14:paraId="19EAA5A2" w14:textId="77777777" w:rsidR="00E25823" w:rsidRPr="00FB0A38" w:rsidRDefault="00E25823" w:rsidP="00E538CF">
            <w:pPr>
              <w:spacing w:after="0" w:line="240" w:lineRule="auto"/>
              <w:rPr>
                <w:rFonts w:cs="Calibri"/>
                <w:sz w:val="20"/>
                <w:szCs w:val="20"/>
              </w:rPr>
            </w:pPr>
            <w:r w:rsidRPr="00FB0A38">
              <w:rPr>
                <w:rFonts w:cs="Calibri"/>
                <w:sz w:val="20"/>
                <w:szCs w:val="20"/>
              </w:rPr>
              <w:t>DCF, CTG Circle</w:t>
            </w:r>
          </w:p>
        </w:tc>
        <w:tc>
          <w:tcPr>
            <w:tcW w:w="1984" w:type="dxa"/>
            <w:tcBorders>
              <w:top w:val="single" w:sz="4" w:space="0" w:color="auto"/>
              <w:left w:val="nil"/>
              <w:bottom w:val="single" w:sz="4" w:space="0" w:color="auto"/>
              <w:right w:val="single" w:sz="4" w:space="0" w:color="auto"/>
            </w:tcBorders>
            <w:shd w:val="clear" w:color="auto" w:fill="auto"/>
          </w:tcPr>
          <w:p w14:paraId="59E0F1C5"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5A7FC1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01612140210</w:t>
            </w:r>
          </w:p>
        </w:tc>
      </w:tr>
      <w:tr w:rsidR="00E25823" w:rsidRPr="00FB0A38" w14:paraId="6676D6D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14A65AE"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E2B9403" w14:textId="77777777" w:rsidR="00E25823" w:rsidRPr="00FB0A38" w:rsidRDefault="00E25823" w:rsidP="00E538CF">
            <w:pPr>
              <w:spacing w:after="0" w:line="240" w:lineRule="auto"/>
              <w:rPr>
                <w:rFonts w:cs="Calibri"/>
                <w:sz w:val="20"/>
                <w:szCs w:val="20"/>
              </w:rPr>
            </w:pPr>
            <w:r w:rsidRPr="00FB0A38">
              <w:rPr>
                <w:rFonts w:cs="Calibri"/>
                <w:sz w:val="20"/>
                <w:szCs w:val="20"/>
              </w:rPr>
              <w:t>Md. Humaun Kabir</w:t>
            </w:r>
          </w:p>
        </w:tc>
        <w:tc>
          <w:tcPr>
            <w:tcW w:w="2977" w:type="dxa"/>
            <w:tcBorders>
              <w:top w:val="single" w:sz="4" w:space="0" w:color="auto"/>
              <w:left w:val="nil"/>
              <w:bottom w:val="single" w:sz="4" w:space="0" w:color="auto"/>
              <w:right w:val="single" w:sz="4" w:space="0" w:color="auto"/>
            </w:tcBorders>
            <w:shd w:val="clear" w:color="auto" w:fill="auto"/>
          </w:tcPr>
          <w:p w14:paraId="58D9FBB9"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ACF-FD </w:t>
            </w:r>
          </w:p>
        </w:tc>
        <w:tc>
          <w:tcPr>
            <w:tcW w:w="1984" w:type="dxa"/>
            <w:tcBorders>
              <w:top w:val="single" w:sz="4" w:space="0" w:color="auto"/>
              <w:left w:val="nil"/>
              <w:bottom w:val="single" w:sz="4" w:space="0" w:color="auto"/>
              <w:right w:val="single" w:sz="4" w:space="0" w:color="auto"/>
            </w:tcBorders>
            <w:shd w:val="clear" w:color="auto" w:fill="auto"/>
          </w:tcPr>
          <w:p w14:paraId="3D9AD0BC"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7467EA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01712083886</w:t>
            </w:r>
          </w:p>
        </w:tc>
      </w:tr>
      <w:tr w:rsidR="00E25823" w:rsidRPr="00FB0A38" w14:paraId="19CB214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81DCDA6"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A6752B1" w14:textId="77777777" w:rsidR="00E25823" w:rsidRPr="00FB0A38" w:rsidRDefault="00E25823" w:rsidP="00E538CF">
            <w:pPr>
              <w:spacing w:after="0" w:line="240" w:lineRule="auto"/>
              <w:rPr>
                <w:rFonts w:cs="Calibri"/>
                <w:sz w:val="20"/>
                <w:szCs w:val="20"/>
              </w:rPr>
            </w:pPr>
            <w:r w:rsidRPr="00FB0A38">
              <w:rPr>
                <w:rFonts w:cs="Calibri"/>
                <w:sz w:val="20"/>
                <w:szCs w:val="20"/>
              </w:rPr>
              <w:t>Md. Anisul Haque Chowdhury</w:t>
            </w:r>
          </w:p>
        </w:tc>
        <w:tc>
          <w:tcPr>
            <w:tcW w:w="2977" w:type="dxa"/>
            <w:tcBorders>
              <w:top w:val="single" w:sz="4" w:space="0" w:color="auto"/>
              <w:left w:val="nil"/>
              <w:bottom w:val="single" w:sz="4" w:space="0" w:color="auto"/>
              <w:right w:val="single" w:sz="4" w:space="0" w:color="auto"/>
            </w:tcBorders>
            <w:shd w:val="clear" w:color="auto" w:fill="auto"/>
          </w:tcPr>
          <w:p w14:paraId="58DC0DAA" w14:textId="77777777" w:rsidR="00E25823" w:rsidRPr="00FB0A38" w:rsidRDefault="00E25823" w:rsidP="00E538CF">
            <w:pPr>
              <w:spacing w:after="0" w:line="240" w:lineRule="auto"/>
              <w:rPr>
                <w:rFonts w:cs="Calibri"/>
                <w:sz w:val="20"/>
                <w:szCs w:val="20"/>
              </w:rPr>
            </w:pPr>
            <w:r w:rsidRPr="00FB0A38">
              <w:rPr>
                <w:rFonts w:cs="Calibri"/>
                <w:sz w:val="20"/>
                <w:szCs w:val="20"/>
              </w:rPr>
              <w:t>Deputy Director, DS</w:t>
            </w:r>
          </w:p>
        </w:tc>
        <w:tc>
          <w:tcPr>
            <w:tcW w:w="1984" w:type="dxa"/>
            <w:tcBorders>
              <w:top w:val="single" w:sz="4" w:space="0" w:color="auto"/>
              <w:left w:val="nil"/>
              <w:bottom w:val="single" w:sz="4" w:space="0" w:color="auto"/>
              <w:right w:val="single" w:sz="4" w:space="0" w:color="auto"/>
            </w:tcBorders>
            <w:shd w:val="clear" w:color="auto" w:fill="auto"/>
          </w:tcPr>
          <w:p w14:paraId="0D0529E6"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A2508B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01812041501</w:t>
            </w:r>
          </w:p>
        </w:tc>
      </w:tr>
      <w:tr w:rsidR="00E25823" w:rsidRPr="00FB0A38" w14:paraId="7EECC3A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0C781DF"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0CE17E3" w14:textId="77777777" w:rsidR="00E25823" w:rsidRPr="00FB0A38" w:rsidRDefault="00E25823" w:rsidP="00E538CF">
            <w:pPr>
              <w:spacing w:after="0" w:line="240" w:lineRule="auto"/>
              <w:rPr>
                <w:rFonts w:cs="Calibri"/>
                <w:sz w:val="20"/>
                <w:szCs w:val="20"/>
              </w:rPr>
            </w:pPr>
            <w:r w:rsidRPr="00FB0A38">
              <w:rPr>
                <w:rFonts w:cs="Calibri"/>
                <w:sz w:val="20"/>
                <w:szCs w:val="20"/>
              </w:rPr>
              <w:t>Md. Rakibul Hasan Mukul</w:t>
            </w:r>
          </w:p>
        </w:tc>
        <w:tc>
          <w:tcPr>
            <w:tcW w:w="2977" w:type="dxa"/>
            <w:tcBorders>
              <w:top w:val="single" w:sz="4" w:space="0" w:color="auto"/>
              <w:left w:val="nil"/>
              <w:bottom w:val="single" w:sz="4" w:space="0" w:color="auto"/>
              <w:right w:val="single" w:sz="4" w:space="0" w:color="auto"/>
            </w:tcBorders>
            <w:shd w:val="clear" w:color="auto" w:fill="auto"/>
          </w:tcPr>
          <w:p w14:paraId="1D772B12" w14:textId="77777777" w:rsidR="00E25823" w:rsidRPr="00FB0A38" w:rsidRDefault="00E25823" w:rsidP="00E538CF">
            <w:pPr>
              <w:spacing w:after="0" w:line="240" w:lineRule="auto"/>
              <w:rPr>
                <w:rFonts w:cs="Calibri"/>
                <w:sz w:val="20"/>
                <w:szCs w:val="20"/>
              </w:rPr>
            </w:pPr>
            <w:r w:rsidRPr="00FB0A38">
              <w:rPr>
                <w:rFonts w:cs="Calibri"/>
                <w:sz w:val="20"/>
                <w:szCs w:val="20"/>
              </w:rPr>
              <w:t>CF-Rangamati</w:t>
            </w:r>
          </w:p>
        </w:tc>
        <w:tc>
          <w:tcPr>
            <w:tcW w:w="1984" w:type="dxa"/>
            <w:tcBorders>
              <w:top w:val="single" w:sz="4" w:space="0" w:color="auto"/>
              <w:left w:val="nil"/>
              <w:bottom w:val="single" w:sz="4" w:space="0" w:color="auto"/>
              <w:right w:val="single" w:sz="4" w:space="0" w:color="auto"/>
            </w:tcBorders>
            <w:shd w:val="clear" w:color="auto" w:fill="auto"/>
          </w:tcPr>
          <w:p w14:paraId="7FBC0F93"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CAE89E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01711438032</w:t>
            </w:r>
          </w:p>
        </w:tc>
      </w:tr>
      <w:tr w:rsidR="00E25823" w:rsidRPr="00FB0A38" w14:paraId="573297C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1B8136"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638EBD4" w14:textId="77777777" w:rsidR="00E25823" w:rsidRPr="00FB0A38" w:rsidRDefault="00E25823" w:rsidP="00E538CF">
            <w:pPr>
              <w:spacing w:after="0" w:line="240" w:lineRule="auto"/>
              <w:rPr>
                <w:rFonts w:cs="Calibri"/>
                <w:sz w:val="20"/>
                <w:szCs w:val="20"/>
              </w:rPr>
            </w:pPr>
            <w:r w:rsidRPr="00FB0A38">
              <w:rPr>
                <w:rFonts w:cs="Calibri"/>
                <w:sz w:val="20"/>
                <w:szCs w:val="20"/>
              </w:rPr>
              <w:t>Azharul Mazumder</w:t>
            </w:r>
          </w:p>
        </w:tc>
        <w:tc>
          <w:tcPr>
            <w:tcW w:w="2977" w:type="dxa"/>
            <w:tcBorders>
              <w:top w:val="single" w:sz="4" w:space="0" w:color="auto"/>
              <w:left w:val="nil"/>
              <w:bottom w:val="single" w:sz="4" w:space="0" w:color="auto"/>
              <w:right w:val="single" w:sz="4" w:space="0" w:color="auto"/>
            </w:tcBorders>
            <w:shd w:val="clear" w:color="auto" w:fill="auto"/>
          </w:tcPr>
          <w:p w14:paraId="70BBFD7A" w14:textId="77777777" w:rsidR="00E25823" w:rsidRPr="00FB0A38" w:rsidRDefault="00E25823" w:rsidP="00E538CF">
            <w:pPr>
              <w:spacing w:after="0" w:line="240" w:lineRule="auto"/>
              <w:rPr>
                <w:rFonts w:cs="Calibri"/>
                <w:sz w:val="20"/>
                <w:szCs w:val="20"/>
              </w:rPr>
            </w:pPr>
            <w:r w:rsidRPr="00FB0A38">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76F82CE0"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9DE7B7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965-1175</w:t>
            </w:r>
          </w:p>
        </w:tc>
      </w:tr>
      <w:tr w:rsidR="00E25823" w:rsidRPr="00FB0A38" w14:paraId="57B5730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AF6C068"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740384F" w14:textId="77777777" w:rsidR="00E25823" w:rsidRPr="00FB0A38" w:rsidRDefault="00E25823" w:rsidP="00E538CF">
            <w:pPr>
              <w:spacing w:after="0" w:line="240" w:lineRule="auto"/>
              <w:rPr>
                <w:rFonts w:cs="Calibri"/>
                <w:sz w:val="20"/>
                <w:szCs w:val="20"/>
              </w:rPr>
            </w:pPr>
            <w:r w:rsidRPr="00FB0A38">
              <w:rPr>
                <w:rFonts w:cs="Calibri"/>
                <w:sz w:val="20"/>
                <w:szCs w:val="20"/>
              </w:rPr>
              <w:t>Dr. Khurshid Akhter</w:t>
            </w:r>
          </w:p>
        </w:tc>
        <w:tc>
          <w:tcPr>
            <w:tcW w:w="2977" w:type="dxa"/>
            <w:tcBorders>
              <w:top w:val="single" w:sz="4" w:space="0" w:color="auto"/>
              <w:left w:val="nil"/>
              <w:bottom w:val="single" w:sz="4" w:space="0" w:color="auto"/>
              <w:right w:val="single" w:sz="4" w:space="0" w:color="auto"/>
            </w:tcBorders>
            <w:shd w:val="clear" w:color="auto" w:fill="auto"/>
          </w:tcPr>
          <w:p w14:paraId="75BD296E" w14:textId="77777777" w:rsidR="00E25823" w:rsidRPr="00FB0A38" w:rsidRDefault="00E25823" w:rsidP="00E538CF">
            <w:pPr>
              <w:spacing w:after="0" w:line="240" w:lineRule="auto"/>
              <w:rPr>
                <w:rFonts w:cs="Calibri"/>
                <w:sz w:val="20"/>
                <w:szCs w:val="20"/>
              </w:rPr>
            </w:pPr>
            <w:r w:rsidRPr="00FB0A38">
              <w:rPr>
                <w:rFonts w:cs="Calibri"/>
                <w:sz w:val="20"/>
                <w:szCs w:val="20"/>
              </w:rPr>
              <w:t>Director, BFRI</w:t>
            </w:r>
          </w:p>
        </w:tc>
        <w:tc>
          <w:tcPr>
            <w:tcW w:w="1984" w:type="dxa"/>
            <w:tcBorders>
              <w:top w:val="single" w:sz="4" w:space="0" w:color="auto"/>
              <w:left w:val="nil"/>
              <w:bottom w:val="single" w:sz="4" w:space="0" w:color="auto"/>
              <w:right w:val="single" w:sz="4" w:space="0" w:color="auto"/>
            </w:tcBorders>
            <w:shd w:val="clear" w:color="auto" w:fill="auto"/>
          </w:tcPr>
          <w:p w14:paraId="74EB4F2D"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249790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01818141615</w:t>
            </w:r>
          </w:p>
        </w:tc>
      </w:tr>
      <w:tr w:rsidR="00E25823" w:rsidRPr="00FB0A38" w14:paraId="4F9793C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70B0A85"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D9F7087"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Dr Md. Zoglul HossainMd. </w:t>
            </w:r>
          </w:p>
        </w:tc>
        <w:tc>
          <w:tcPr>
            <w:tcW w:w="2977" w:type="dxa"/>
            <w:tcBorders>
              <w:top w:val="single" w:sz="4" w:space="0" w:color="auto"/>
              <w:left w:val="nil"/>
              <w:bottom w:val="single" w:sz="4" w:space="0" w:color="auto"/>
              <w:right w:val="single" w:sz="4" w:space="0" w:color="auto"/>
            </w:tcBorders>
            <w:shd w:val="clear" w:color="auto" w:fill="auto"/>
          </w:tcPr>
          <w:p w14:paraId="58ACA736" w14:textId="77777777" w:rsidR="00E25823" w:rsidRPr="00FB0A38" w:rsidRDefault="00E25823" w:rsidP="00E538CF">
            <w:pPr>
              <w:spacing w:after="0" w:line="240" w:lineRule="auto"/>
              <w:rPr>
                <w:rFonts w:cs="Calibri"/>
                <w:sz w:val="20"/>
                <w:szCs w:val="20"/>
              </w:rPr>
            </w:pPr>
            <w:r w:rsidRPr="00FB0A38">
              <w:rPr>
                <w:rFonts w:cs="Calibri"/>
                <w:sz w:val="20"/>
                <w:szCs w:val="20"/>
              </w:rPr>
              <w:t>CF, CTG Circle</w:t>
            </w:r>
          </w:p>
        </w:tc>
        <w:tc>
          <w:tcPr>
            <w:tcW w:w="1984" w:type="dxa"/>
            <w:tcBorders>
              <w:top w:val="single" w:sz="4" w:space="0" w:color="auto"/>
              <w:left w:val="nil"/>
              <w:bottom w:val="single" w:sz="4" w:space="0" w:color="auto"/>
              <w:right w:val="single" w:sz="4" w:space="0" w:color="auto"/>
            </w:tcBorders>
            <w:shd w:val="clear" w:color="auto" w:fill="auto"/>
          </w:tcPr>
          <w:p w14:paraId="729796F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cfctgbfd@gmail.com</w:t>
            </w:r>
          </w:p>
        </w:tc>
        <w:tc>
          <w:tcPr>
            <w:tcW w:w="1977" w:type="dxa"/>
            <w:tcBorders>
              <w:top w:val="single" w:sz="4" w:space="0" w:color="auto"/>
              <w:left w:val="nil"/>
              <w:bottom w:val="single" w:sz="4" w:space="0" w:color="auto"/>
              <w:right w:val="single" w:sz="4" w:space="0" w:color="auto"/>
            </w:tcBorders>
          </w:tcPr>
          <w:p w14:paraId="3C882F9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01711279529</w:t>
            </w:r>
          </w:p>
        </w:tc>
      </w:tr>
      <w:tr w:rsidR="00E25823" w:rsidRPr="00FB0A38" w14:paraId="6037EED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50DB2F5"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9971D2B" w14:textId="77777777" w:rsidR="00E25823" w:rsidRPr="00FB0A38" w:rsidRDefault="00E25823" w:rsidP="00E538CF">
            <w:pPr>
              <w:spacing w:after="0" w:line="240" w:lineRule="auto"/>
              <w:rPr>
                <w:rFonts w:cs="Calibri"/>
                <w:sz w:val="20"/>
                <w:szCs w:val="20"/>
              </w:rPr>
            </w:pPr>
            <w:r w:rsidRPr="00FB0A38">
              <w:rPr>
                <w:rFonts w:cs="Calibri"/>
                <w:sz w:val="20"/>
                <w:szCs w:val="20"/>
              </w:rPr>
              <w:t>Md. Jahangir Alam</w:t>
            </w:r>
          </w:p>
        </w:tc>
        <w:tc>
          <w:tcPr>
            <w:tcW w:w="2977" w:type="dxa"/>
            <w:tcBorders>
              <w:top w:val="single" w:sz="4" w:space="0" w:color="auto"/>
              <w:left w:val="nil"/>
              <w:bottom w:val="single" w:sz="4" w:space="0" w:color="auto"/>
              <w:right w:val="single" w:sz="4" w:space="0" w:color="auto"/>
            </w:tcBorders>
            <w:shd w:val="clear" w:color="auto" w:fill="auto"/>
          </w:tcPr>
          <w:p w14:paraId="3546F55B" w14:textId="77777777" w:rsidR="00E25823" w:rsidRPr="00FB0A38" w:rsidRDefault="00E25823" w:rsidP="00E538CF">
            <w:pPr>
              <w:spacing w:after="0" w:line="240" w:lineRule="auto"/>
              <w:rPr>
                <w:rFonts w:cs="Calibri"/>
                <w:sz w:val="20"/>
                <w:szCs w:val="20"/>
              </w:rPr>
            </w:pPr>
            <w:r w:rsidRPr="00FB0A38">
              <w:rPr>
                <w:rFonts w:cs="Calibri"/>
                <w:sz w:val="20"/>
                <w:szCs w:val="20"/>
              </w:rPr>
              <w:t>FG North</w:t>
            </w:r>
          </w:p>
        </w:tc>
        <w:tc>
          <w:tcPr>
            <w:tcW w:w="1984" w:type="dxa"/>
            <w:tcBorders>
              <w:top w:val="single" w:sz="4" w:space="0" w:color="auto"/>
              <w:left w:val="nil"/>
              <w:bottom w:val="single" w:sz="4" w:space="0" w:color="auto"/>
              <w:right w:val="single" w:sz="4" w:space="0" w:color="auto"/>
            </w:tcBorders>
            <w:shd w:val="clear" w:color="auto" w:fill="auto"/>
          </w:tcPr>
          <w:p w14:paraId="7E3F6BE9"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21BD14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01782700600</w:t>
            </w:r>
          </w:p>
        </w:tc>
      </w:tr>
      <w:tr w:rsidR="00E25823" w:rsidRPr="00FB0A38" w14:paraId="243DF2D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D2F02B"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3548CB2" w14:textId="77777777" w:rsidR="00E25823" w:rsidRPr="00FB0A38" w:rsidRDefault="00E25823" w:rsidP="00E538CF">
            <w:pPr>
              <w:spacing w:after="0" w:line="240" w:lineRule="auto"/>
              <w:rPr>
                <w:rFonts w:cs="Calibri"/>
                <w:sz w:val="20"/>
                <w:szCs w:val="20"/>
              </w:rPr>
            </w:pPr>
            <w:r w:rsidRPr="00FB0A38">
              <w:rPr>
                <w:rFonts w:cs="Calibri"/>
                <w:sz w:val="20"/>
                <w:szCs w:val="20"/>
              </w:rPr>
              <w:t>Md. Jashim Uddin</w:t>
            </w:r>
          </w:p>
        </w:tc>
        <w:tc>
          <w:tcPr>
            <w:tcW w:w="2977" w:type="dxa"/>
            <w:tcBorders>
              <w:top w:val="single" w:sz="4" w:space="0" w:color="auto"/>
              <w:left w:val="nil"/>
              <w:bottom w:val="single" w:sz="4" w:space="0" w:color="auto"/>
              <w:right w:val="single" w:sz="4" w:space="0" w:color="auto"/>
            </w:tcBorders>
            <w:shd w:val="clear" w:color="auto" w:fill="auto"/>
          </w:tcPr>
          <w:p w14:paraId="7DA651CA" w14:textId="77777777" w:rsidR="00E25823" w:rsidRPr="00FB0A38" w:rsidRDefault="00E25823" w:rsidP="00E538CF">
            <w:pPr>
              <w:spacing w:after="0" w:line="240" w:lineRule="auto"/>
              <w:rPr>
                <w:rFonts w:cs="Calibri"/>
                <w:sz w:val="20"/>
                <w:szCs w:val="20"/>
              </w:rPr>
            </w:pPr>
            <w:r w:rsidRPr="00FB0A38">
              <w:rPr>
                <w:rFonts w:cs="Calibri"/>
                <w:sz w:val="20"/>
                <w:szCs w:val="20"/>
              </w:rPr>
              <w:t>FG, CTG North</w:t>
            </w:r>
          </w:p>
        </w:tc>
        <w:tc>
          <w:tcPr>
            <w:tcW w:w="1984" w:type="dxa"/>
            <w:tcBorders>
              <w:top w:val="single" w:sz="4" w:space="0" w:color="auto"/>
              <w:left w:val="nil"/>
              <w:bottom w:val="single" w:sz="4" w:space="0" w:color="auto"/>
              <w:right w:val="single" w:sz="4" w:space="0" w:color="auto"/>
            </w:tcBorders>
            <w:shd w:val="clear" w:color="auto" w:fill="auto"/>
          </w:tcPr>
          <w:p w14:paraId="709CBD5F"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819E39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01711025566</w:t>
            </w:r>
          </w:p>
        </w:tc>
      </w:tr>
      <w:tr w:rsidR="00E25823" w:rsidRPr="00FB0A38" w14:paraId="2366EEB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79A4F7D"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5E85462" w14:textId="77777777" w:rsidR="00E25823" w:rsidRPr="00FB0A38" w:rsidRDefault="00E25823" w:rsidP="00E538CF">
            <w:pPr>
              <w:spacing w:after="0" w:line="240" w:lineRule="auto"/>
              <w:rPr>
                <w:rFonts w:cs="Calibri"/>
                <w:sz w:val="20"/>
                <w:szCs w:val="20"/>
              </w:rPr>
            </w:pPr>
            <w:r w:rsidRPr="00FB0A38">
              <w:rPr>
                <w:rFonts w:cs="Calibri"/>
                <w:sz w:val="20"/>
                <w:szCs w:val="20"/>
              </w:rPr>
              <w:t>Abul Kalam</w:t>
            </w:r>
          </w:p>
        </w:tc>
        <w:tc>
          <w:tcPr>
            <w:tcW w:w="2977" w:type="dxa"/>
            <w:tcBorders>
              <w:top w:val="single" w:sz="4" w:space="0" w:color="auto"/>
              <w:left w:val="nil"/>
              <w:bottom w:val="single" w:sz="4" w:space="0" w:color="auto"/>
              <w:right w:val="single" w:sz="4" w:space="0" w:color="auto"/>
            </w:tcBorders>
            <w:shd w:val="clear" w:color="auto" w:fill="auto"/>
          </w:tcPr>
          <w:p w14:paraId="6CFA3C0B" w14:textId="77777777" w:rsidR="00E25823" w:rsidRPr="00FB0A38" w:rsidRDefault="00E25823" w:rsidP="00E538CF">
            <w:pPr>
              <w:spacing w:after="0" w:line="240" w:lineRule="auto"/>
              <w:rPr>
                <w:rFonts w:cs="Calibri"/>
                <w:sz w:val="20"/>
                <w:szCs w:val="20"/>
              </w:rPr>
            </w:pPr>
            <w:r w:rsidRPr="00FB0A38">
              <w:rPr>
                <w:rFonts w:cs="Calibri"/>
                <w:sz w:val="20"/>
                <w:szCs w:val="20"/>
              </w:rPr>
              <w:t>Floy Ctg North Div.</w:t>
            </w:r>
          </w:p>
        </w:tc>
        <w:tc>
          <w:tcPr>
            <w:tcW w:w="1984" w:type="dxa"/>
            <w:tcBorders>
              <w:top w:val="single" w:sz="4" w:space="0" w:color="auto"/>
              <w:left w:val="nil"/>
              <w:bottom w:val="single" w:sz="4" w:space="0" w:color="auto"/>
              <w:right w:val="single" w:sz="4" w:space="0" w:color="auto"/>
            </w:tcBorders>
            <w:shd w:val="clear" w:color="auto" w:fill="auto"/>
          </w:tcPr>
          <w:p w14:paraId="56DE695B"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D7CAF8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01628216809</w:t>
            </w:r>
          </w:p>
        </w:tc>
      </w:tr>
      <w:tr w:rsidR="00E25823" w:rsidRPr="00FB0A38" w14:paraId="31445F4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EDFC090"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8EB19FF" w14:textId="77777777" w:rsidR="00E25823" w:rsidRPr="00FB0A38" w:rsidRDefault="00E25823" w:rsidP="00E538CF">
            <w:pPr>
              <w:spacing w:after="0" w:line="240" w:lineRule="auto"/>
              <w:rPr>
                <w:rFonts w:cs="Calibri"/>
                <w:sz w:val="20"/>
                <w:szCs w:val="20"/>
              </w:rPr>
            </w:pPr>
            <w:r w:rsidRPr="00FB0A38">
              <w:rPr>
                <w:rFonts w:cs="Calibri"/>
                <w:sz w:val="20"/>
                <w:szCs w:val="20"/>
              </w:rPr>
              <w:t>Sakib Ahmed Tamal</w:t>
            </w:r>
          </w:p>
        </w:tc>
        <w:tc>
          <w:tcPr>
            <w:tcW w:w="2977" w:type="dxa"/>
            <w:tcBorders>
              <w:top w:val="single" w:sz="4" w:space="0" w:color="auto"/>
              <w:left w:val="nil"/>
              <w:bottom w:val="single" w:sz="4" w:space="0" w:color="auto"/>
              <w:right w:val="single" w:sz="4" w:space="0" w:color="auto"/>
            </w:tcBorders>
            <w:shd w:val="clear" w:color="auto" w:fill="auto"/>
          </w:tcPr>
          <w:p w14:paraId="5E5122A0" w14:textId="77777777" w:rsidR="00E25823" w:rsidRPr="00FB0A38" w:rsidRDefault="00E25823" w:rsidP="00E538CF">
            <w:pPr>
              <w:spacing w:after="0" w:line="240" w:lineRule="auto"/>
              <w:rPr>
                <w:rFonts w:cs="Calibri"/>
                <w:sz w:val="20"/>
                <w:szCs w:val="20"/>
              </w:rPr>
            </w:pPr>
            <w:r w:rsidRPr="00FB0A38">
              <w:rPr>
                <w:rFonts w:cs="Calibri"/>
                <w:sz w:val="20"/>
                <w:szCs w:val="20"/>
              </w:rPr>
              <w:t>F/G</w:t>
            </w:r>
          </w:p>
        </w:tc>
        <w:tc>
          <w:tcPr>
            <w:tcW w:w="1984" w:type="dxa"/>
            <w:tcBorders>
              <w:top w:val="single" w:sz="4" w:space="0" w:color="auto"/>
              <w:left w:val="nil"/>
              <w:bottom w:val="single" w:sz="4" w:space="0" w:color="auto"/>
              <w:right w:val="single" w:sz="4" w:space="0" w:color="auto"/>
            </w:tcBorders>
            <w:shd w:val="clear" w:color="auto" w:fill="auto"/>
          </w:tcPr>
          <w:p w14:paraId="69AA4FE8"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5C853D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01869299299</w:t>
            </w:r>
          </w:p>
        </w:tc>
      </w:tr>
      <w:tr w:rsidR="00E25823" w:rsidRPr="00FB0A38" w14:paraId="6762211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7080548" w14:textId="77777777" w:rsidR="00E25823" w:rsidRPr="00FB0A38" w:rsidRDefault="00E25823" w:rsidP="00E538CF">
            <w:pPr>
              <w:pStyle w:val="ListParagraph"/>
              <w:numPr>
                <w:ilvl w:val="0"/>
                <w:numId w:val="110"/>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9BF5081" w14:textId="77777777" w:rsidR="00E25823" w:rsidRPr="00FB0A38" w:rsidRDefault="00E25823" w:rsidP="00E538CF">
            <w:pPr>
              <w:spacing w:after="0" w:line="240" w:lineRule="auto"/>
              <w:rPr>
                <w:rFonts w:cs="Calibri"/>
                <w:sz w:val="20"/>
                <w:szCs w:val="20"/>
              </w:rPr>
            </w:pPr>
            <w:r w:rsidRPr="00FB0A38">
              <w:rPr>
                <w:rFonts w:cs="Calibri"/>
                <w:sz w:val="20"/>
                <w:szCs w:val="20"/>
              </w:rPr>
              <w:t>Anjele Nath</w:t>
            </w:r>
          </w:p>
        </w:tc>
        <w:tc>
          <w:tcPr>
            <w:tcW w:w="2977" w:type="dxa"/>
            <w:tcBorders>
              <w:top w:val="single" w:sz="4" w:space="0" w:color="auto"/>
              <w:left w:val="nil"/>
              <w:bottom w:val="single" w:sz="4" w:space="0" w:color="auto"/>
              <w:right w:val="single" w:sz="4" w:space="0" w:color="auto"/>
            </w:tcBorders>
            <w:shd w:val="clear" w:color="auto" w:fill="auto"/>
          </w:tcPr>
          <w:p w14:paraId="3B804B4A" w14:textId="77777777" w:rsidR="00E25823" w:rsidRPr="00FB0A38" w:rsidRDefault="00E25823" w:rsidP="00E538CF">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43D53B69"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65509B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01725752085</w:t>
            </w:r>
          </w:p>
        </w:tc>
      </w:tr>
    </w:tbl>
    <w:p w14:paraId="3A9B91D8" w14:textId="77777777" w:rsidR="00E25823" w:rsidRPr="00FB0A38" w:rsidRDefault="00E25823" w:rsidP="00E538CF">
      <w:pPr>
        <w:spacing w:after="0" w:line="240" w:lineRule="auto"/>
        <w:rPr>
          <w:rFonts w:cs="Calibri"/>
          <w:sz w:val="20"/>
          <w:szCs w:val="20"/>
        </w:rPr>
      </w:pPr>
    </w:p>
    <w:p w14:paraId="7D36F14B" w14:textId="77777777" w:rsidR="00E25823" w:rsidRPr="00FB0A38" w:rsidRDefault="00E25823" w:rsidP="00E538CF">
      <w:pPr>
        <w:spacing w:after="0" w:line="240" w:lineRule="auto"/>
        <w:jc w:val="center"/>
        <w:rPr>
          <w:rFonts w:cs="Calibri"/>
          <w:b/>
          <w:sz w:val="36"/>
          <w:szCs w:val="20"/>
        </w:rPr>
      </w:pPr>
      <w:r w:rsidRPr="00FB0A38">
        <w:rPr>
          <w:rFonts w:cs="Calibri"/>
          <w:b/>
          <w:sz w:val="36"/>
          <w:szCs w:val="20"/>
        </w:rPr>
        <w:t>Cox’s Bazaar</w:t>
      </w:r>
    </w:p>
    <w:tbl>
      <w:tblPr>
        <w:tblW w:w="10199" w:type="dxa"/>
        <w:tblInd w:w="-572" w:type="dxa"/>
        <w:tblLayout w:type="fixed"/>
        <w:tblLook w:val="04A0" w:firstRow="1" w:lastRow="0" w:firstColumn="1" w:lastColumn="0" w:noHBand="0" w:noVBand="1"/>
      </w:tblPr>
      <w:tblGrid>
        <w:gridCol w:w="426"/>
        <w:gridCol w:w="2835"/>
        <w:gridCol w:w="2977"/>
        <w:gridCol w:w="1984"/>
        <w:gridCol w:w="1977"/>
      </w:tblGrid>
      <w:tr w:rsidR="00E25823" w:rsidRPr="00FB0A38" w14:paraId="10C74449"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3FD3C4AE"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Sl</w:t>
            </w:r>
          </w:p>
        </w:tc>
        <w:tc>
          <w:tcPr>
            <w:tcW w:w="2835" w:type="dxa"/>
            <w:tcBorders>
              <w:top w:val="single" w:sz="4" w:space="0" w:color="auto"/>
              <w:left w:val="nil"/>
              <w:bottom w:val="single" w:sz="4" w:space="0" w:color="auto"/>
              <w:right w:val="single" w:sz="4" w:space="0" w:color="auto"/>
            </w:tcBorders>
            <w:shd w:val="clear" w:color="auto" w:fill="auto"/>
            <w:hideMark/>
          </w:tcPr>
          <w:p w14:paraId="3A2D198F"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Name</w:t>
            </w:r>
            <w:r w:rsidRPr="00FB0A38">
              <w:rPr>
                <w:rFonts w:eastAsia="Times New Roman" w:cs="Calibri"/>
                <w:b/>
                <w:bCs/>
                <w:sz w:val="20"/>
                <w:szCs w:val="20"/>
                <w:cs/>
                <w:lang w:bidi="bn-BD"/>
              </w:rPr>
              <w:t xml:space="preserve"> </w:t>
            </w:r>
          </w:p>
        </w:tc>
        <w:tc>
          <w:tcPr>
            <w:tcW w:w="2977" w:type="dxa"/>
            <w:tcBorders>
              <w:top w:val="single" w:sz="4" w:space="0" w:color="auto"/>
              <w:left w:val="nil"/>
              <w:bottom w:val="single" w:sz="4" w:space="0" w:color="auto"/>
              <w:right w:val="single" w:sz="4" w:space="0" w:color="auto"/>
            </w:tcBorders>
            <w:shd w:val="clear" w:color="auto" w:fill="auto"/>
            <w:hideMark/>
          </w:tcPr>
          <w:p w14:paraId="6F3A4E53"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Designation &amp; Organization</w:t>
            </w:r>
          </w:p>
        </w:tc>
        <w:tc>
          <w:tcPr>
            <w:tcW w:w="1984" w:type="dxa"/>
            <w:tcBorders>
              <w:top w:val="single" w:sz="4" w:space="0" w:color="auto"/>
              <w:left w:val="nil"/>
              <w:bottom w:val="single" w:sz="4" w:space="0" w:color="auto"/>
              <w:right w:val="single" w:sz="4" w:space="0" w:color="auto"/>
            </w:tcBorders>
            <w:shd w:val="clear" w:color="auto" w:fill="auto"/>
            <w:hideMark/>
          </w:tcPr>
          <w:p w14:paraId="2ADBBC04"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Email Address</w:t>
            </w:r>
          </w:p>
        </w:tc>
        <w:tc>
          <w:tcPr>
            <w:tcW w:w="1977" w:type="dxa"/>
            <w:tcBorders>
              <w:top w:val="single" w:sz="4" w:space="0" w:color="auto"/>
              <w:left w:val="nil"/>
              <w:bottom w:val="single" w:sz="4" w:space="0" w:color="auto"/>
              <w:right w:val="single" w:sz="4" w:space="0" w:color="auto"/>
            </w:tcBorders>
          </w:tcPr>
          <w:p w14:paraId="4AC8B4A7"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Phone</w:t>
            </w:r>
            <w:r w:rsidRPr="00FB0A38">
              <w:rPr>
                <w:rFonts w:eastAsia="Times New Roman" w:cs="Calibri"/>
                <w:b/>
                <w:bCs/>
                <w:sz w:val="20"/>
                <w:szCs w:val="20"/>
                <w:cs/>
                <w:lang w:bidi="bn-BD"/>
              </w:rPr>
              <w:t>/</w:t>
            </w:r>
            <w:r w:rsidRPr="00FB0A38">
              <w:rPr>
                <w:rFonts w:eastAsia="Times New Roman" w:cs="Calibri"/>
                <w:b/>
                <w:bCs/>
                <w:sz w:val="20"/>
                <w:szCs w:val="20"/>
              </w:rPr>
              <w:t>Mobile</w:t>
            </w:r>
          </w:p>
        </w:tc>
      </w:tr>
      <w:tr w:rsidR="00E25823" w:rsidRPr="00FB0A38" w14:paraId="6384825E"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47936149"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C08134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Alam khan</w:t>
            </w:r>
          </w:p>
        </w:tc>
        <w:tc>
          <w:tcPr>
            <w:tcW w:w="2977" w:type="dxa"/>
            <w:tcBorders>
              <w:top w:val="nil"/>
              <w:left w:val="nil"/>
              <w:bottom w:val="single" w:sz="4" w:space="0" w:color="auto"/>
              <w:right w:val="single" w:sz="4" w:space="0" w:color="auto"/>
            </w:tcBorders>
            <w:shd w:val="clear" w:color="auto" w:fill="auto"/>
          </w:tcPr>
          <w:p w14:paraId="5CD8318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Regional Coordinator, CREL</w:t>
            </w:r>
          </w:p>
        </w:tc>
        <w:tc>
          <w:tcPr>
            <w:tcW w:w="1984" w:type="dxa"/>
            <w:tcBorders>
              <w:top w:val="nil"/>
              <w:left w:val="nil"/>
              <w:bottom w:val="single" w:sz="4" w:space="0" w:color="auto"/>
              <w:right w:val="single" w:sz="4" w:space="0" w:color="auto"/>
            </w:tcBorders>
            <w:shd w:val="clear" w:color="auto" w:fill="auto"/>
          </w:tcPr>
          <w:p w14:paraId="6CF104C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alamkhan972@yahoo.com</w:t>
            </w:r>
          </w:p>
        </w:tc>
        <w:tc>
          <w:tcPr>
            <w:tcW w:w="1977" w:type="dxa"/>
            <w:tcBorders>
              <w:top w:val="nil"/>
              <w:left w:val="nil"/>
              <w:bottom w:val="single" w:sz="4" w:space="0" w:color="auto"/>
              <w:right w:val="single" w:sz="4" w:space="0" w:color="auto"/>
            </w:tcBorders>
          </w:tcPr>
          <w:p w14:paraId="7551F081" w14:textId="77777777" w:rsidR="00E25823" w:rsidRPr="00FB0A38" w:rsidRDefault="00E25823" w:rsidP="00E538CF">
            <w:pPr>
              <w:spacing w:after="0" w:line="240" w:lineRule="auto"/>
              <w:rPr>
                <w:rFonts w:eastAsia="Times New Roman" w:cs="Calibri"/>
                <w:sz w:val="20"/>
                <w:szCs w:val="20"/>
              </w:rPr>
            </w:pPr>
          </w:p>
        </w:tc>
      </w:tr>
      <w:tr w:rsidR="00E25823" w:rsidRPr="00FB0A38" w14:paraId="3DCAB4A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D8A3393"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9E9900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Monirul Islam PPM</w:t>
            </w:r>
          </w:p>
        </w:tc>
        <w:tc>
          <w:tcPr>
            <w:tcW w:w="2977" w:type="dxa"/>
            <w:tcBorders>
              <w:top w:val="nil"/>
              <w:left w:val="nil"/>
              <w:bottom w:val="single" w:sz="4" w:space="0" w:color="auto"/>
              <w:right w:val="single" w:sz="4" w:space="0" w:color="auto"/>
            </w:tcBorders>
            <w:shd w:val="clear" w:color="auto" w:fill="auto"/>
          </w:tcPr>
          <w:p w14:paraId="40473FA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OC, DB, Cox’s Bazar</w:t>
            </w:r>
          </w:p>
        </w:tc>
        <w:tc>
          <w:tcPr>
            <w:tcW w:w="1984" w:type="dxa"/>
            <w:tcBorders>
              <w:top w:val="nil"/>
              <w:left w:val="nil"/>
              <w:bottom w:val="single" w:sz="4" w:space="0" w:color="auto"/>
              <w:right w:val="single" w:sz="4" w:space="0" w:color="auto"/>
            </w:tcBorders>
            <w:shd w:val="clear" w:color="auto" w:fill="auto"/>
          </w:tcPr>
          <w:p w14:paraId="08628F3E"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81DE443" w14:textId="77777777" w:rsidR="00E25823" w:rsidRPr="00FB0A38" w:rsidRDefault="00E25823" w:rsidP="00E538CF">
            <w:pPr>
              <w:spacing w:after="0" w:line="240" w:lineRule="auto"/>
              <w:rPr>
                <w:rFonts w:eastAsia="Times New Roman" w:cs="Calibri"/>
                <w:sz w:val="20"/>
                <w:szCs w:val="20"/>
              </w:rPr>
            </w:pPr>
          </w:p>
        </w:tc>
      </w:tr>
      <w:tr w:rsidR="00E25823" w:rsidRPr="00FB0A38" w14:paraId="295B1D7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4817477"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55DAE2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Abdul Kuddus Rana</w:t>
            </w:r>
          </w:p>
        </w:tc>
        <w:tc>
          <w:tcPr>
            <w:tcW w:w="2977" w:type="dxa"/>
            <w:tcBorders>
              <w:top w:val="nil"/>
              <w:left w:val="nil"/>
              <w:bottom w:val="single" w:sz="4" w:space="0" w:color="auto"/>
              <w:right w:val="single" w:sz="4" w:space="0" w:color="auto"/>
            </w:tcBorders>
            <w:shd w:val="clear" w:color="auto" w:fill="auto"/>
          </w:tcPr>
          <w:p w14:paraId="45EE0AF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Staff Reporter, daily prothom Alo</w:t>
            </w:r>
          </w:p>
        </w:tc>
        <w:tc>
          <w:tcPr>
            <w:tcW w:w="1984" w:type="dxa"/>
            <w:tcBorders>
              <w:top w:val="nil"/>
              <w:left w:val="nil"/>
              <w:bottom w:val="single" w:sz="4" w:space="0" w:color="auto"/>
              <w:right w:val="single" w:sz="4" w:space="0" w:color="auto"/>
            </w:tcBorders>
            <w:shd w:val="clear" w:color="auto" w:fill="auto"/>
          </w:tcPr>
          <w:p w14:paraId="5827A3E9" w14:textId="77777777" w:rsidR="00E25823" w:rsidRPr="00FB0A38" w:rsidRDefault="00F1165F" w:rsidP="00E538CF">
            <w:pPr>
              <w:spacing w:after="0" w:line="240" w:lineRule="auto"/>
              <w:rPr>
                <w:rFonts w:eastAsia="Times New Roman" w:cs="Calibri"/>
                <w:sz w:val="20"/>
                <w:szCs w:val="20"/>
              </w:rPr>
            </w:pPr>
            <w:hyperlink r:id="rId36" w:history="1">
              <w:r w:rsidR="00E25823" w:rsidRPr="00FB0A38">
                <w:rPr>
                  <w:rStyle w:val="Hyperlink"/>
                  <w:rFonts w:cs="Calibri"/>
                </w:rPr>
                <w:t>ranacox05@gmail.com</w:t>
              </w:r>
            </w:hyperlink>
          </w:p>
        </w:tc>
        <w:tc>
          <w:tcPr>
            <w:tcW w:w="1977" w:type="dxa"/>
            <w:tcBorders>
              <w:top w:val="nil"/>
              <w:left w:val="nil"/>
              <w:bottom w:val="single" w:sz="4" w:space="0" w:color="auto"/>
              <w:right w:val="single" w:sz="4" w:space="0" w:color="auto"/>
            </w:tcBorders>
          </w:tcPr>
          <w:p w14:paraId="03C7F6FE" w14:textId="77777777" w:rsidR="00E25823" w:rsidRPr="00FB0A38" w:rsidRDefault="00E25823" w:rsidP="00E538CF">
            <w:pPr>
              <w:spacing w:after="0" w:line="240" w:lineRule="auto"/>
              <w:rPr>
                <w:rFonts w:eastAsia="Times New Roman" w:cs="Calibri"/>
                <w:sz w:val="20"/>
                <w:szCs w:val="20"/>
              </w:rPr>
            </w:pPr>
          </w:p>
        </w:tc>
      </w:tr>
      <w:tr w:rsidR="00E25823" w:rsidRPr="00FB0A38" w14:paraId="508FD4F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786BBCC"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6DF38D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Ayasur Rahman Adv</w:t>
            </w:r>
          </w:p>
        </w:tc>
        <w:tc>
          <w:tcPr>
            <w:tcW w:w="2977" w:type="dxa"/>
            <w:tcBorders>
              <w:top w:val="nil"/>
              <w:left w:val="nil"/>
              <w:bottom w:val="single" w:sz="4" w:space="0" w:color="auto"/>
              <w:right w:val="single" w:sz="4" w:space="0" w:color="auto"/>
            </w:tcBorders>
            <w:shd w:val="clear" w:color="auto" w:fill="auto"/>
          </w:tcPr>
          <w:p w14:paraId="6C9508C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President CMC, Himchari</w:t>
            </w:r>
          </w:p>
        </w:tc>
        <w:tc>
          <w:tcPr>
            <w:tcW w:w="1984" w:type="dxa"/>
            <w:tcBorders>
              <w:top w:val="nil"/>
              <w:left w:val="nil"/>
              <w:bottom w:val="single" w:sz="4" w:space="0" w:color="auto"/>
              <w:right w:val="single" w:sz="4" w:space="0" w:color="auto"/>
            </w:tcBorders>
            <w:shd w:val="clear" w:color="auto" w:fill="auto"/>
          </w:tcPr>
          <w:p w14:paraId="2C7F287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ayasurhaman@gmail.com</w:t>
            </w:r>
          </w:p>
        </w:tc>
        <w:tc>
          <w:tcPr>
            <w:tcW w:w="1977" w:type="dxa"/>
            <w:tcBorders>
              <w:top w:val="nil"/>
              <w:left w:val="nil"/>
              <w:bottom w:val="single" w:sz="4" w:space="0" w:color="auto"/>
              <w:right w:val="single" w:sz="4" w:space="0" w:color="auto"/>
            </w:tcBorders>
          </w:tcPr>
          <w:p w14:paraId="25412E09" w14:textId="77777777" w:rsidR="00E25823" w:rsidRPr="00FB0A38" w:rsidRDefault="00E25823" w:rsidP="00E538CF">
            <w:pPr>
              <w:spacing w:after="0" w:line="240" w:lineRule="auto"/>
              <w:rPr>
                <w:rFonts w:eastAsia="Times New Roman" w:cs="Calibri"/>
                <w:sz w:val="20"/>
                <w:szCs w:val="20"/>
              </w:rPr>
            </w:pPr>
          </w:p>
        </w:tc>
      </w:tr>
      <w:tr w:rsidR="00E25823" w:rsidRPr="00FB0A38" w14:paraId="7C4C0C5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38E96BA2"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DD2FB4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Yakub Bhuiyan</w:t>
            </w:r>
          </w:p>
        </w:tc>
        <w:tc>
          <w:tcPr>
            <w:tcW w:w="2977" w:type="dxa"/>
            <w:tcBorders>
              <w:top w:val="nil"/>
              <w:left w:val="nil"/>
              <w:bottom w:val="single" w:sz="4" w:space="0" w:color="auto"/>
              <w:right w:val="single" w:sz="4" w:space="0" w:color="auto"/>
            </w:tcBorders>
            <w:shd w:val="clear" w:color="auto" w:fill="auto"/>
          </w:tcPr>
          <w:p w14:paraId="51FE629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Asstt Professor, Cox’s Bazaar Govt. College </w:t>
            </w:r>
          </w:p>
        </w:tc>
        <w:tc>
          <w:tcPr>
            <w:tcW w:w="1984" w:type="dxa"/>
            <w:tcBorders>
              <w:top w:val="nil"/>
              <w:left w:val="nil"/>
              <w:bottom w:val="single" w:sz="4" w:space="0" w:color="auto"/>
              <w:right w:val="single" w:sz="4" w:space="0" w:color="auto"/>
            </w:tcBorders>
            <w:shd w:val="clear" w:color="auto" w:fill="auto"/>
          </w:tcPr>
          <w:p w14:paraId="27199460"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B5DE5F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01556541780</w:t>
            </w:r>
          </w:p>
        </w:tc>
      </w:tr>
      <w:tr w:rsidR="00E25823" w:rsidRPr="00FB0A38" w14:paraId="18828FD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C818C98"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0FB5EC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Sayed Abu Zakaria</w:t>
            </w:r>
          </w:p>
        </w:tc>
        <w:tc>
          <w:tcPr>
            <w:tcW w:w="2977" w:type="dxa"/>
            <w:tcBorders>
              <w:top w:val="nil"/>
              <w:left w:val="nil"/>
              <w:bottom w:val="single" w:sz="4" w:space="0" w:color="auto"/>
              <w:right w:val="single" w:sz="4" w:space="0" w:color="auto"/>
            </w:tcBorders>
            <w:shd w:val="clear" w:color="auto" w:fill="auto"/>
          </w:tcPr>
          <w:p w14:paraId="26702E5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Forester B/O Madhakchopia </w:t>
            </w:r>
          </w:p>
        </w:tc>
        <w:tc>
          <w:tcPr>
            <w:tcW w:w="1984" w:type="dxa"/>
            <w:tcBorders>
              <w:top w:val="nil"/>
              <w:left w:val="nil"/>
              <w:bottom w:val="single" w:sz="4" w:space="0" w:color="auto"/>
              <w:right w:val="single" w:sz="4" w:space="0" w:color="auto"/>
            </w:tcBorders>
            <w:shd w:val="clear" w:color="auto" w:fill="auto"/>
          </w:tcPr>
          <w:p w14:paraId="38AFB4D3"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7B8D2F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01711010913</w:t>
            </w:r>
          </w:p>
        </w:tc>
      </w:tr>
      <w:tr w:rsidR="00E25823" w:rsidRPr="00FB0A38" w14:paraId="785E5CA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3D629B0"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A0A305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Luffonnisa </w:t>
            </w:r>
          </w:p>
        </w:tc>
        <w:tc>
          <w:tcPr>
            <w:tcW w:w="2977" w:type="dxa"/>
            <w:tcBorders>
              <w:top w:val="nil"/>
              <w:left w:val="nil"/>
              <w:bottom w:val="single" w:sz="4" w:space="0" w:color="auto"/>
              <w:right w:val="single" w:sz="4" w:space="0" w:color="auto"/>
            </w:tcBorders>
            <w:shd w:val="clear" w:color="auto" w:fill="auto"/>
          </w:tcPr>
          <w:p w14:paraId="63EC2BB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HCMC </w:t>
            </w:r>
          </w:p>
        </w:tc>
        <w:tc>
          <w:tcPr>
            <w:tcW w:w="1984" w:type="dxa"/>
            <w:tcBorders>
              <w:top w:val="nil"/>
              <w:left w:val="nil"/>
              <w:bottom w:val="single" w:sz="4" w:space="0" w:color="auto"/>
              <w:right w:val="single" w:sz="4" w:space="0" w:color="auto"/>
            </w:tcBorders>
            <w:shd w:val="clear" w:color="auto" w:fill="auto"/>
          </w:tcPr>
          <w:p w14:paraId="76556C88"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6319CE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01812800514</w:t>
            </w:r>
          </w:p>
        </w:tc>
      </w:tr>
      <w:tr w:rsidR="00E25823" w:rsidRPr="00FB0A38" w14:paraId="72102DB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7157F15"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EB931C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Jusna</w:t>
            </w:r>
          </w:p>
        </w:tc>
        <w:tc>
          <w:tcPr>
            <w:tcW w:w="2977" w:type="dxa"/>
            <w:tcBorders>
              <w:top w:val="nil"/>
              <w:left w:val="nil"/>
              <w:bottom w:val="single" w:sz="4" w:space="0" w:color="auto"/>
              <w:right w:val="single" w:sz="4" w:space="0" w:color="auto"/>
            </w:tcBorders>
            <w:shd w:val="clear" w:color="auto" w:fill="auto"/>
          </w:tcPr>
          <w:p w14:paraId="51B68CE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HCMC</w:t>
            </w:r>
          </w:p>
        </w:tc>
        <w:tc>
          <w:tcPr>
            <w:tcW w:w="1984" w:type="dxa"/>
            <w:tcBorders>
              <w:top w:val="nil"/>
              <w:left w:val="nil"/>
              <w:bottom w:val="single" w:sz="4" w:space="0" w:color="auto"/>
              <w:right w:val="single" w:sz="4" w:space="0" w:color="auto"/>
            </w:tcBorders>
            <w:shd w:val="clear" w:color="auto" w:fill="auto"/>
          </w:tcPr>
          <w:p w14:paraId="634796F0"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C76510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01812980207</w:t>
            </w:r>
          </w:p>
        </w:tc>
      </w:tr>
      <w:tr w:rsidR="00E25823" w:rsidRPr="00FB0A38" w14:paraId="327B5F1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1B6EF6A"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20BB43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Parvin Aktr</w:t>
            </w:r>
          </w:p>
        </w:tc>
        <w:tc>
          <w:tcPr>
            <w:tcW w:w="2977" w:type="dxa"/>
            <w:tcBorders>
              <w:top w:val="nil"/>
              <w:left w:val="nil"/>
              <w:bottom w:val="single" w:sz="4" w:space="0" w:color="auto"/>
              <w:right w:val="single" w:sz="4" w:space="0" w:color="auto"/>
            </w:tcBorders>
            <w:shd w:val="clear" w:color="auto" w:fill="auto"/>
          </w:tcPr>
          <w:p w14:paraId="660D5B7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CMC Fashiyakhali</w:t>
            </w:r>
          </w:p>
        </w:tc>
        <w:tc>
          <w:tcPr>
            <w:tcW w:w="1984" w:type="dxa"/>
            <w:tcBorders>
              <w:top w:val="nil"/>
              <w:left w:val="nil"/>
              <w:bottom w:val="single" w:sz="4" w:space="0" w:color="auto"/>
              <w:right w:val="single" w:sz="4" w:space="0" w:color="auto"/>
            </w:tcBorders>
            <w:shd w:val="clear" w:color="auto" w:fill="auto"/>
          </w:tcPr>
          <w:p w14:paraId="297A30D5"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FB01DF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01837844379</w:t>
            </w:r>
          </w:p>
        </w:tc>
      </w:tr>
      <w:tr w:rsidR="00E25823" w:rsidRPr="00FB0A38" w14:paraId="72D56CD6" w14:textId="77777777" w:rsidTr="00E60013">
        <w:trPr>
          <w:trHeight w:val="200"/>
        </w:trPr>
        <w:tc>
          <w:tcPr>
            <w:tcW w:w="426" w:type="dxa"/>
            <w:tcBorders>
              <w:top w:val="nil"/>
              <w:left w:val="single" w:sz="4" w:space="0" w:color="auto"/>
              <w:bottom w:val="single" w:sz="4" w:space="0" w:color="auto"/>
              <w:right w:val="single" w:sz="4" w:space="0" w:color="auto"/>
            </w:tcBorders>
            <w:shd w:val="clear" w:color="auto" w:fill="auto"/>
          </w:tcPr>
          <w:p w14:paraId="41FC73BD"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0CF0E6D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Almuna Nahar Munne</w:t>
            </w:r>
          </w:p>
        </w:tc>
        <w:tc>
          <w:tcPr>
            <w:tcW w:w="2977" w:type="dxa"/>
            <w:tcBorders>
              <w:top w:val="nil"/>
              <w:left w:val="nil"/>
              <w:bottom w:val="single" w:sz="4" w:space="0" w:color="auto"/>
              <w:right w:val="single" w:sz="4" w:space="0" w:color="auto"/>
            </w:tcBorders>
            <w:shd w:val="clear" w:color="auto" w:fill="auto"/>
          </w:tcPr>
          <w:p w14:paraId="10D47D08" w14:textId="77777777" w:rsidR="00E25823" w:rsidRPr="00FB0A38" w:rsidRDefault="00E25823" w:rsidP="00E538CF">
            <w:pPr>
              <w:spacing w:after="0" w:line="240" w:lineRule="auto"/>
              <w:rPr>
                <w:rFonts w:cs="Calibri"/>
                <w:sz w:val="20"/>
                <w:szCs w:val="20"/>
              </w:rPr>
            </w:pPr>
            <w:r w:rsidRPr="00FB0A38">
              <w:rPr>
                <w:rFonts w:cs="Calibri"/>
                <w:sz w:val="20"/>
                <w:szCs w:val="20"/>
              </w:rPr>
              <w:t>CMC</w:t>
            </w:r>
          </w:p>
        </w:tc>
        <w:tc>
          <w:tcPr>
            <w:tcW w:w="1984" w:type="dxa"/>
            <w:tcBorders>
              <w:top w:val="nil"/>
              <w:left w:val="nil"/>
              <w:bottom w:val="single" w:sz="4" w:space="0" w:color="auto"/>
              <w:right w:val="single" w:sz="4" w:space="0" w:color="auto"/>
            </w:tcBorders>
            <w:shd w:val="clear" w:color="auto" w:fill="auto"/>
          </w:tcPr>
          <w:p w14:paraId="42CD54DA"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A3D0AD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01772394712</w:t>
            </w:r>
          </w:p>
        </w:tc>
      </w:tr>
      <w:tr w:rsidR="00E25823" w:rsidRPr="00FB0A38" w14:paraId="72B352B3" w14:textId="77777777" w:rsidTr="00E60013">
        <w:trPr>
          <w:trHeight w:val="178"/>
        </w:trPr>
        <w:tc>
          <w:tcPr>
            <w:tcW w:w="426" w:type="dxa"/>
            <w:tcBorders>
              <w:top w:val="nil"/>
              <w:left w:val="single" w:sz="4" w:space="0" w:color="auto"/>
              <w:bottom w:val="single" w:sz="4" w:space="0" w:color="auto"/>
              <w:right w:val="single" w:sz="4" w:space="0" w:color="auto"/>
            </w:tcBorders>
            <w:shd w:val="clear" w:color="auto" w:fill="auto"/>
          </w:tcPr>
          <w:p w14:paraId="00BD3752"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5FFF5B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SM Abul Hossain</w:t>
            </w:r>
          </w:p>
        </w:tc>
        <w:tc>
          <w:tcPr>
            <w:tcW w:w="2977" w:type="dxa"/>
            <w:tcBorders>
              <w:top w:val="nil"/>
              <w:left w:val="nil"/>
              <w:bottom w:val="single" w:sz="4" w:space="0" w:color="auto"/>
              <w:right w:val="single" w:sz="4" w:space="0" w:color="auto"/>
            </w:tcBorders>
            <w:shd w:val="clear" w:color="auto" w:fill="auto"/>
          </w:tcPr>
          <w:p w14:paraId="77825EC5"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President </w:t>
            </w:r>
            <w:r w:rsidRPr="00FB0A38">
              <w:rPr>
                <w:rFonts w:eastAsia="Times New Roman" w:cs="Calibri"/>
                <w:sz w:val="20"/>
                <w:szCs w:val="20"/>
              </w:rPr>
              <w:t>CMC</w:t>
            </w:r>
          </w:p>
        </w:tc>
        <w:tc>
          <w:tcPr>
            <w:tcW w:w="1984" w:type="dxa"/>
            <w:tcBorders>
              <w:top w:val="nil"/>
              <w:left w:val="nil"/>
              <w:bottom w:val="single" w:sz="4" w:space="0" w:color="auto"/>
              <w:right w:val="single" w:sz="4" w:space="0" w:color="auto"/>
            </w:tcBorders>
            <w:shd w:val="clear" w:color="auto" w:fill="auto"/>
          </w:tcPr>
          <w:p w14:paraId="5F7AA985"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FC63A3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01710106828</w:t>
            </w:r>
          </w:p>
        </w:tc>
      </w:tr>
      <w:tr w:rsidR="00E25823" w:rsidRPr="00FB0A38" w14:paraId="60F66D75"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64788241"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E29E0B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Tipu Sultan</w:t>
            </w:r>
          </w:p>
        </w:tc>
        <w:tc>
          <w:tcPr>
            <w:tcW w:w="2977" w:type="dxa"/>
            <w:tcBorders>
              <w:top w:val="nil"/>
              <w:left w:val="nil"/>
              <w:bottom w:val="single" w:sz="4" w:space="0" w:color="auto"/>
              <w:right w:val="single" w:sz="4" w:space="0" w:color="auto"/>
            </w:tcBorders>
            <w:shd w:val="clear" w:color="auto" w:fill="auto"/>
          </w:tcPr>
          <w:p w14:paraId="279F866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Chairman, Cox’s Bazar</w:t>
            </w:r>
          </w:p>
        </w:tc>
        <w:tc>
          <w:tcPr>
            <w:tcW w:w="1984" w:type="dxa"/>
            <w:tcBorders>
              <w:top w:val="nil"/>
              <w:left w:val="nil"/>
              <w:bottom w:val="single" w:sz="4" w:space="0" w:color="auto"/>
              <w:right w:val="single" w:sz="4" w:space="0" w:color="auto"/>
            </w:tcBorders>
            <w:shd w:val="clear" w:color="auto" w:fill="auto"/>
          </w:tcPr>
          <w:p w14:paraId="2DF506CC"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2C129BF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01819330318</w:t>
            </w:r>
          </w:p>
        </w:tc>
      </w:tr>
      <w:tr w:rsidR="00E25823" w:rsidRPr="00FB0A38" w14:paraId="0420084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8D1FEB6"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B258AD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Golam Mostafa</w:t>
            </w:r>
          </w:p>
        </w:tc>
        <w:tc>
          <w:tcPr>
            <w:tcW w:w="2977" w:type="dxa"/>
            <w:tcBorders>
              <w:top w:val="nil"/>
              <w:left w:val="nil"/>
              <w:bottom w:val="single" w:sz="4" w:space="0" w:color="auto"/>
              <w:right w:val="single" w:sz="4" w:space="0" w:color="auto"/>
            </w:tcBorders>
            <w:shd w:val="clear" w:color="auto" w:fill="auto"/>
          </w:tcPr>
          <w:p w14:paraId="4A4B7A0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NRM, CREL </w:t>
            </w:r>
          </w:p>
        </w:tc>
        <w:tc>
          <w:tcPr>
            <w:tcW w:w="1984" w:type="dxa"/>
            <w:tcBorders>
              <w:top w:val="nil"/>
              <w:left w:val="nil"/>
              <w:bottom w:val="single" w:sz="4" w:space="0" w:color="auto"/>
              <w:right w:val="single" w:sz="4" w:space="0" w:color="auto"/>
            </w:tcBorders>
            <w:shd w:val="clear" w:color="auto" w:fill="auto"/>
          </w:tcPr>
          <w:p w14:paraId="4C95FD71"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128C52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01912017075</w:t>
            </w:r>
          </w:p>
        </w:tc>
      </w:tr>
      <w:tr w:rsidR="00E25823" w:rsidRPr="00FB0A38" w14:paraId="41E8BA5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BE9DACA"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57B592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Babul Akter</w:t>
            </w:r>
          </w:p>
        </w:tc>
        <w:tc>
          <w:tcPr>
            <w:tcW w:w="2977" w:type="dxa"/>
            <w:tcBorders>
              <w:top w:val="nil"/>
              <w:left w:val="nil"/>
              <w:bottom w:val="single" w:sz="4" w:space="0" w:color="auto"/>
              <w:right w:val="single" w:sz="4" w:space="0" w:color="auto"/>
            </w:tcBorders>
            <w:shd w:val="clear" w:color="auto" w:fill="auto"/>
          </w:tcPr>
          <w:p w14:paraId="58187BA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Member CMC </w:t>
            </w:r>
          </w:p>
        </w:tc>
        <w:tc>
          <w:tcPr>
            <w:tcW w:w="1984" w:type="dxa"/>
            <w:tcBorders>
              <w:top w:val="nil"/>
              <w:left w:val="nil"/>
              <w:bottom w:val="single" w:sz="4" w:space="0" w:color="auto"/>
              <w:right w:val="single" w:sz="4" w:space="0" w:color="auto"/>
            </w:tcBorders>
            <w:shd w:val="clear" w:color="auto" w:fill="auto"/>
          </w:tcPr>
          <w:p w14:paraId="3E4D400A"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49E8F3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01840878227</w:t>
            </w:r>
          </w:p>
        </w:tc>
      </w:tr>
      <w:tr w:rsidR="00E25823" w:rsidRPr="00FB0A38" w14:paraId="0E6B90D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841B6DC"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C10D73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Kulsom</w:t>
            </w:r>
          </w:p>
        </w:tc>
        <w:tc>
          <w:tcPr>
            <w:tcW w:w="2977" w:type="dxa"/>
            <w:tcBorders>
              <w:top w:val="nil"/>
              <w:left w:val="nil"/>
              <w:bottom w:val="single" w:sz="4" w:space="0" w:color="auto"/>
              <w:right w:val="single" w:sz="4" w:space="0" w:color="auto"/>
            </w:tcBorders>
            <w:shd w:val="clear" w:color="auto" w:fill="auto"/>
          </w:tcPr>
          <w:p w14:paraId="1D1C07E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Member CMC</w:t>
            </w:r>
          </w:p>
        </w:tc>
        <w:tc>
          <w:tcPr>
            <w:tcW w:w="1984" w:type="dxa"/>
            <w:tcBorders>
              <w:top w:val="nil"/>
              <w:left w:val="nil"/>
              <w:bottom w:val="single" w:sz="4" w:space="0" w:color="auto"/>
              <w:right w:val="single" w:sz="4" w:space="0" w:color="auto"/>
            </w:tcBorders>
            <w:shd w:val="clear" w:color="auto" w:fill="auto"/>
          </w:tcPr>
          <w:p w14:paraId="576917D7"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5C47FE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01838971212</w:t>
            </w:r>
          </w:p>
        </w:tc>
      </w:tr>
      <w:tr w:rsidR="00E25823" w:rsidRPr="00FB0A38" w14:paraId="40D65D9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FA1674B"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E048F7E" w14:textId="77777777" w:rsidR="00E25823" w:rsidRPr="00FB0A38" w:rsidRDefault="00E25823" w:rsidP="00E538CF">
            <w:pPr>
              <w:spacing w:after="0" w:line="240" w:lineRule="auto"/>
              <w:rPr>
                <w:rFonts w:eastAsia="Times New Roman" w:cs="Calibri"/>
                <w:sz w:val="20"/>
                <w:szCs w:val="20"/>
                <w:lang w:val="de-DE"/>
              </w:rPr>
            </w:pPr>
            <w:r w:rsidRPr="00FB0A38">
              <w:rPr>
                <w:rFonts w:eastAsia="Times New Roman" w:cs="Calibri"/>
                <w:sz w:val="20"/>
                <w:szCs w:val="20"/>
                <w:lang w:val="de-DE"/>
              </w:rPr>
              <w:t>Md. Haroon-Or-Rashid</w:t>
            </w:r>
          </w:p>
        </w:tc>
        <w:tc>
          <w:tcPr>
            <w:tcW w:w="2977" w:type="dxa"/>
            <w:tcBorders>
              <w:top w:val="nil"/>
              <w:left w:val="nil"/>
              <w:bottom w:val="single" w:sz="4" w:space="0" w:color="auto"/>
              <w:right w:val="single" w:sz="4" w:space="0" w:color="auto"/>
            </w:tcBorders>
            <w:shd w:val="clear" w:color="auto" w:fill="auto"/>
          </w:tcPr>
          <w:p w14:paraId="1001E08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330EF8A7"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065EA3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01850131650</w:t>
            </w:r>
          </w:p>
        </w:tc>
      </w:tr>
      <w:tr w:rsidR="00E25823" w:rsidRPr="00FB0A38" w14:paraId="4F97F9F6"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7AD1A3D3"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786CF6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Hannan Jaman</w:t>
            </w:r>
          </w:p>
        </w:tc>
        <w:tc>
          <w:tcPr>
            <w:tcW w:w="2977" w:type="dxa"/>
            <w:tcBorders>
              <w:top w:val="nil"/>
              <w:left w:val="nil"/>
              <w:bottom w:val="single" w:sz="4" w:space="0" w:color="auto"/>
              <w:right w:val="single" w:sz="4" w:space="0" w:color="auto"/>
            </w:tcBorders>
            <w:shd w:val="clear" w:color="auto" w:fill="auto"/>
          </w:tcPr>
          <w:p w14:paraId="69CFCF6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Forester </w:t>
            </w:r>
          </w:p>
        </w:tc>
        <w:tc>
          <w:tcPr>
            <w:tcW w:w="1984" w:type="dxa"/>
            <w:tcBorders>
              <w:top w:val="nil"/>
              <w:left w:val="nil"/>
              <w:bottom w:val="single" w:sz="4" w:space="0" w:color="auto"/>
              <w:right w:val="single" w:sz="4" w:space="0" w:color="auto"/>
            </w:tcBorders>
            <w:shd w:val="clear" w:color="auto" w:fill="auto"/>
          </w:tcPr>
          <w:p w14:paraId="64557218"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D06F95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01853128530</w:t>
            </w:r>
          </w:p>
        </w:tc>
      </w:tr>
      <w:tr w:rsidR="00E25823" w:rsidRPr="00FB0A38" w14:paraId="3F93C89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45D222B"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3F4904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Azad</w:t>
            </w:r>
          </w:p>
        </w:tc>
        <w:tc>
          <w:tcPr>
            <w:tcW w:w="2977" w:type="dxa"/>
            <w:tcBorders>
              <w:top w:val="nil"/>
              <w:left w:val="nil"/>
              <w:bottom w:val="single" w:sz="4" w:space="0" w:color="auto"/>
              <w:right w:val="single" w:sz="4" w:space="0" w:color="auto"/>
            </w:tcBorders>
            <w:shd w:val="clear" w:color="auto" w:fill="auto"/>
          </w:tcPr>
          <w:p w14:paraId="684EF62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Sr. Programme Coordinator, CWCS </w:t>
            </w:r>
          </w:p>
        </w:tc>
        <w:tc>
          <w:tcPr>
            <w:tcW w:w="1984" w:type="dxa"/>
            <w:tcBorders>
              <w:top w:val="nil"/>
              <w:left w:val="nil"/>
              <w:bottom w:val="single" w:sz="4" w:space="0" w:color="auto"/>
              <w:right w:val="single" w:sz="4" w:space="0" w:color="auto"/>
            </w:tcBorders>
            <w:shd w:val="clear" w:color="auto" w:fill="auto"/>
          </w:tcPr>
          <w:p w14:paraId="38458577"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E1DFD8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01712765655</w:t>
            </w:r>
          </w:p>
        </w:tc>
      </w:tr>
      <w:tr w:rsidR="00E25823" w:rsidRPr="00FB0A38" w14:paraId="4756C57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383D4BA"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384A51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Morshida Begum</w:t>
            </w:r>
          </w:p>
        </w:tc>
        <w:tc>
          <w:tcPr>
            <w:tcW w:w="2977" w:type="dxa"/>
            <w:tcBorders>
              <w:top w:val="nil"/>
              <w:left w:val="nil"/>
              <w:bottom w:val="single" w:sz="4" w:space="0" w:color="auto"/>
              <w:right w:val="single" w:sz="4" w:space="0" w:color="auto"/>
            </w:tcBorders>
            <w:shd w:val="clear" w:color="auto" w:fill="auto"/>
          </w:tcPr>
          <w:p w14:paraId="62BD00D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President CMC</w:t>
            </w:r>
          </w:p>
        </w:tc>
        <w:tc>
          <w:tcPr>
            <w:tcW w:w="1984" w:type="dxa"/>
            <w:tcBorders>
              <w:top w:val="nil"/>
              <w:left w:val="nil"/>
              <w:bottom w:val="single" w:sz="4" w:space="0" w:color="auto"/>
              <w:right w:val="single" w:sz="4" w:space="0" w:color="auto"/>
            </w:tcBorders>
            <w:shd w:val="clear" w:color="auto" w:fill="auto"/>
          </w:tcPr>
          <w:p w14:paraId="07D65ADA"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56824C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01851352474</w:t>
            </w:r>
          </w:p>
        </w:tc>
      </w:tr>
      <w:tr w:rsidR="00E25823" w:rsidRPr="00FB0A38" w14:paraId="1F07A6E9"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66E37A9E"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FE3E54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Sohel Rana</w:t>
            </w:r>
          </w:p>
        </w:tc>
        <w:tc>
          <w:tcPr>
            <w:tcW w:w="2977" w:type="dxa"/>
            <w:tcBorders>
              <w:top w:val="nil"/>
              <w:left w:val="nil"/>
              <w:bottom w:val="single" w:sz="4" w:space="0" w:color="auto"/>
              <w:right w:val="single" w:sz="4" w:space="0" w:color="auto"/>
            </w:tcBorders>
            <w:shd w:val="clear" w:color="auto" w:fill="auto"/>
          </w:tcPr>
          <w:p w14:paraId="24E09603" w14:textId="77777777" w:rsidR="00E25823" w:rsidRPr="00FB0A38" w:rsidRDefault="00E25823" w:rsidP="00E538CF">
            <w:pPr>
              <w:spacing w:after="0" w:line="240" w:lineRule="auto"/>
              <w:rPr>
                <w:rFonts w:cs="Calibri"/>
                <w:sz w:val="20"/>
                <w:szCs w:val="20"/>
              </w:rPr>
            </w:pPr>
            <w:r w:rsidRPr="00FB0A38">
              <w:rPr>
                <w:rFonts w:cs="Calibri"/>
                <w:sz w:val="20"/>
                <w:szCs w:val="20"/>
              </w:rPr>
              <w:t>Asstt. Eng. Zila Parishad, Cox’s Bazar</w:t>
            </w:r>
          </w:p>
        </w:tc>
        <w:tc>
          <w:tcPr>
            <w:tcW w:w="1984" w:type="dxa"/>
            <w:tcBorders>
              <w:top w:val="nil"/>
              <w:left w:val="nil"/>
              <w:bottom w:val="single" w:sz="4" w:space="0" w:color="auto"/>
              <w:right w:val="single" w:sz="4" w:space="0" w:color="auto"/>
            </w:tcBorders>
            <w:shd w:val="clear" w:color="auto" w:fill="auto"/>
          </w:tcPr>
          <w:p w14:paraId="56E7BF2A"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39D927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01871050152</w:t>
            </w:r>
          </w:p>
        </w:tc>
      </w:tr>
      <w:tr w:rsidR="00E25823" w:rsidRPr="00FB0A38" w14:paraId="16CF5381"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039AF26B"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A52A81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Rasheda Begum</w:t>
            </w:r>
          </w:p>
        </w:tc>
        <w:tc>
          <w:tcPr>
            <w:tcW w:w="2977" w:type="dxa"/>
            <w:tcBorders>
              <w:top w:val="nil"/>
              <w:left w:val="nil"/>
              <w:bottom w:val="single" w:sz="4" w:space="0" w:color="auto"/>
              <w:right w:val="single" w:sz="4" w:space="0" w:color="auto"/>
            </w:tcBorders>
            <w:shd w:val="clear" w:color="auto" w:fill="auto"/>
          </w:tcPr>
          <w:p w14:paraId="0006930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UP Member </w:t>
            </w:r>
          </w:p>
        </w:tc>
        <w:tc>
          <w:tcPr>
            <w:tcW w:w="1984" w:type="dxa"/>
            <w:tcBorders>
              <w:top w:val="nil"/>
              <w:left w:val="nil"/>
              <w:bottom w:val="single" w:sz="4" w:space="0" w:color="auto"/>
              <w:right w:val="single" w:sz="4" w:space="0" w:color="auto"/>
            </w:tcBorders>
            <w:shd w:val="clear" w:color="auto" w:fill="auto"/>
          </w:tcPr>
          <w:p w14:paraId="1743613E" w14:textId="77777777" w:rsidR="00E25823" w:rsidRPr="00FB0A38" w:rsidRDefault="00E25823" w:rsidP="00E538CF">
            <w:pPr>
              <w:spacing w:after="0" w:line="240" w:lineRule="auto"/>
              <w:rPr>
                <w:rFonts w:cs="Calibri"/>
                <w:sz w:val="20"/>
                <w:szCs w:val="20"/>
              </w:rPr>
            </w:pPr>
          </w:p>
        </w:tc>
        <w:tc>
          <w:tcPr>
            <w:tcW w:w="1977" w:type="dxa"/>
            <w:tcBorders>
              <w:top w:val="nil"/>
              <w:left w:val="nil"/>
              <w:bottom w:val="single" w:sz="4" w:space="0" w:color="auto"/>
              <w:right w:val="single" w:sz="4" w:space="0" w:color="auto"/>
            </w:tcBorders>
          </w:tcPr>
          <w:p w14:paraId="0EF6380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0187879132</w:t>
            </w:r>
          </w:p>
        </w:tc>
      </w:tr>
      <w:tr w:rsidR="00E25823" w:rsidRPr="00FB0A38" w14:paraId="5497B794"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2AC334AE"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DC8BD1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Abdur Razzak</w:t>
            </w:r>
          </w:p>
        </w:tc>
        <w:tc>
          <w:tcPr>
            <w:tcW w:w="2977" w:type="dxa"/>
            <w:tcBorders>
              <w:top w:val="nil"/>
              <w:left w:val="nil"/>
              <w:bottom w:val="single" w:sz="4" w:space="0" w:color="auto"/>
              <w:right w:val="single" w:sz="4" w:space="0" w:color="auto"/>
            </w:tcBorders>
            <w:shd w:val="clear" w:color="auto" w:fill="auto"/>
          </w:tcPr>
          <w:p w14:paraId="3909EBE0" w14:textId="77777777" w:rsidR="00E25823" w:rsidRPr="00FB0A38" w:rsidRDefault="00E25823" w:rsidP="00E538CF">
            <w:pPr>
              <w:spacing w:after="0" w:line="240" w:lineRule="auto"/>
              <w:rPr>
                <w:rFonts w:cs="Calibri"/>
                <w:sz w:val="20"/>
                <w:szCs w:val="20"/>
              </w:rPr>
            </w:pPr>
            <w:r w:rsidRPr="00FB0A38">
              <w:rPr>
                <w:rFonts w:cs="Calibri"/>
                <w:sz w:val="20"/>
                <w:szCs w:val="20"/>
              </w:rPr>
              <w:t>Range Officer, Fulchari, North FD</w:t>
            </w:r>
          </w:p>
        </w:tc>
        <w:tc>
          <w:tcPr>
            <w:tcW w:w="1984" w:type="dxa"/>
            <w:tcBorders>
              <w:top w:val="nil"/>
              <w:left w:val="nil"/>
              <w:bottom w:val="single" w:sz="4" w:space="0" w:color="auto"/>
              <w:right w:val="single" w:sz="4" w:space="0" w:color="auto"/>
            </w:tcBorders>
            <w:shd w:val="clear" w:color="auto" w:fill="auto"/>
          </w:tcPr>
          <w:p w14:paraId="4CAABAC7"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CCC4C4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01712808875</w:t>
            </w:r>
          </w:p>
        </w:tc>
      </w:tr>
      <w:tr w:rsidR="00E25823" w:rsidRPr="00FB0A38" w14:paraId="1B706EAA"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5B6A9CE7"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412389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Kazi Iftekhar Uddin</w:t>
            </w:r>
          </w:p>
        </w:tc>
        <w:tc>
          <w:tcPr>
            <w:tcW w:w="2977" w:type="dxa"/>
            <w:tcBorders>
              <w:top w:val="nil"/>
              <w:left w:val="nil"/>
              <w:bottom w:val="single" w:sz="4" w:space="0" w:color="auto"/>
              <w:right w:val="single" w:sz="4" w:space="0" w:color="auto"/>
            </w:tcBorders>
            <w:shd w:val="clear" w:color="auto" w:fill="auto"/>
          </w:tcPr>
          <w:p w14:paraId="6A11B73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Data Entry Operator, Environment Dept. Cox’s  </w:t>
            </w:r>
          </w:p>
        </w:tc>
        <w:tc>
          <w:tcPr>
            <w:tcW w:w="1984" w:type="dxa"/>
            <w:tcBorders>
              <w:top w:val="nil"/>
              <w:left w:val="nil"/>
              <w:bottom w:val="single" w:sz="4" w:space="0" w:color="auto"/>
              <w:right w:val="single" w:sz="4" w:space="0" w:color="auto"/>
            </w:tcBorders>
            <w:shd w:val="clear" w:color="auto" w:fill="auto"/>
          </w:tcPr>
          <w:p w14:paraId="44ADD7C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iftekardoe@gmail.com</w:t>
            </w:r>
          </w:p>
        </w:tc>
        <w:tc>
          <w:tcPr>
            <w:tcW w:w="1977" w:type="dxa"/>
            <w:tcBorders>
              <w:top w:val="nil"/>
              <w:left w:val="nil"/>
              <w:bottom w:val="single" w:sz="4" w:space="0" w:color="auto"/>
              <w:right w:val="single" w:sz="4" w:space="0" w:color="auto"/>
            </w:tcBorders>
          </w:tcPr>
          <w:p w14:paraId="5C3C96C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01977535359</w:t>
            </w:r>
          </w:p>
        </w:tc>
      </w:tr>
      <w:tr w:rsidR="00E25823" w:rsidRPr="00FB0A38" w14:paraId="5AF7C31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3522F99"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2F8D12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SM Enamul Haque</w:t>
            </w:r>
          </w:p>
        </w:tc>
        <w:tc>
          <w:tcPr>
            <w:tcW w:w="2977" w:type="dxa"/>
            <w:tcBorders>
              <w:top w:val="single" w:sz="4" w:space="0" w:color="auto"/>
              <w:left w:val="nil"/>
              <w:bottom w:val="single" w:sz="4" w:space="0" w:color="auto"/>
              <w:right w:val="single" w:sz="4" w:space="0" w:color="auto"/>
            </w:tcBorders>
            <w:shd w:val="clear" w:color="auto" w:fill="auto"/>
          </w:tcPr>
          <w:p w14:paraId="5E7BC2F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Beat Officer, Famiyakhali Beat</w:t>
            </w:r>
          </w:p>
        </w:tc>
        <w:tc>
          <w:tcPr>
            <w:tcW w:w="1984" w:type="dxa"/>
            <w:tcBorders>
              <w:top w:val="single" w:sz="4" w:space="0" w:color="auto"/>
              <w:left w:val="nil"/>
              <w:bottom w:val="single" w:sz="4" w:space="0" w:color="auto"/>
              <w:right w:val="single" w:sz="4" w:space="0" w:color="auto"/>
            </w:tcBorders>
            <w:shd w:val="clear" w:color="auto" w:fill="auto"/>
          </w:tcPr>
          <w:p w14:paraId="4CF27D3A"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DBB069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01711572099</w:t>
            </w:r>
          </w:p>
        </w:tc>
      </w:tr>
      <w:tr w:rsidR="00E25823" w:rsidRPr="00FB0A38" w14:paraId="7696989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E051296"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3A709A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Tapan Kanti Pall</w:t>
            </w:r>
          </w:p>
        </w:tc>
        <w:tc>
          <w:tcPr>
            <w:tcW w:w="2977" w:type="dxa"/>
            <w:tcBorders>
              <w:top w:val="single" w:sz="4" w:space="0" w:color="auto"/>
              <w:left w:val="nil"/>
              <w:bottom w:val="single" w:sz="4" w:space="0" w:color="auto"/>
              <w:right w:val="single" w:sz="4" w:space="0" w:color="auto"/>
            </w:tcBorders>
            <w:shd w:val="clear" w:color="auto" w:fill="auto"/>
          </w:tcPr>
          <w:p w14:paraId="4A29A9E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Beat Officer, Kutupdia Beat</w:t>
            </w:r>
          </w:p>
        </w:tc>
        <w:tc>
          <w:tcPr>
            <w:tcW w:w="1984" w:type="dxa"/>
            <w:tcBorders>
              <w:top w:val="single" w:sz="4" w:space="0" w:color="auto"/>
              <w:left w:val="nil"/>
              <w:bottom w:val="single" w:sz="4" w:space="0" w:color="auto"/>
              <w:right w:val="single" w:sz="4" w:space="0" w:color="auto"/>
            </w:tcBorders>
            <w:shd w:val="clear" w:color="auto" w:fill="auto"/>
          </w:tcPr>
          <w:p w14:paraId="3B66D349" w14:textId="77777777" w:rsidR="00E25823" w:rsidRPr="00FB0A38" w:rsidRDefault="00E25823" w:rsidP="00E538CF">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72C47A59" w14:textId="77777777" w:rsidR="00E25823" w:rsidRPr="00FB0A38" w:rsidRDefault="00E25823" w:rsidP="00E538CF">
            <w:pPr>
              <w:spacing w:after="0" w:line="240" w:lineRule="auto"/>
              <w:rPr>
                <w:rFonts w:cs="Calibri"/>
                <w:sz w:val="20"/>
                <w:szCs w:val="20"/>
              </w:rPr>
            </w:pPr>
            <w:r w:rsidRPr="00FB0A38">
              <w:rPr>
                <w:rFonts w:cs="Calibri"/>
                <w:sz w:val="20"/>
                <w:szCs w:val="20"/>
              </w:rPr>
              <w:t>01835379019</w:t>
            </w:r>
          </w:p>
        </w:tc>
      </w:tr>
      <w:tr w:rsidR="00E25823" w:rsidRPr="00FB0A38" w14:paraId="13CF49E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A681D24"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32AA8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Monjorul Alam</w:t>
            </w:r>
          </w:p>
        </w:tc>
        <w:tc>
          <w:tcPr>
            <w:tcW w:w="2977" w:type="dxa"/>
            <w:tcBorders>
              <w:top w:val="single" w:sz="4" w:space="0" w:color="auto"/>
              <w:left w:val="nil"/>
              <w:bottom w:val="single" w:sz="4" w:space="0" w:color="auto"/>
              <w:right w:val="single" w:sz="4" w:space="0" w:color="auto"/>
            </w:tcBorders>
            <w:shd w:val="clear" w:color="auto" w:fill="auto"/>
          </w:tcPr>
          <w:p w14:paraId="4DC586B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Computer Operator </w:t>
            </w:r>
          </w:p>
        </w:tc>
        <w:tc>
          <w:tcPr>
            <w:tcW w:w="1984" w:type="dxa"/>
            <w:tcBorders>
              <w:top w:val="single" w:sz="4" w:space="0" w:color="auto"/>
              <w:left w:val="nil"/>
              <w:bottom w:val="single" w:sz="4" w:space="0" w:color="auto"/>
              <w:right w:val="single" w:sz="4" w:space="0" w:color="auto"/>
            </w:tcBorders>
            <w:shd w:val="clear" w:color="auto" w:fill="auto"/>
          </w:tcPr>
          <w:p w14:paraId="2DCEDE3F" w14:textId="77777777" w:rsidR="00E25823" w:rsidRPr="00FB0A38" w:rsidRDefault="00E25823" w:rsidP="00E538CF">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7430EBB4" w14:textId="77777777" w:rsidR="00E25823" w:rsidRPr="00FB0A38" w:rsidRDefault="00E25823" w:rsidP="00E538CF">
            <w:pPr>
              <w:spacing w:after="0" w:line="240" w:lineRule="auto"/>
              <w:rPr>
                <w:rFonts w:cs="Calibri"/>
                <w:sz w:val="20"/>
                <w:szCs w:val="20"/>
              </w:rPr>
            </w:pPr>
            <w:r w:rsidRPr="00FB0A38">
              <w:rPr>
                <w:rFonts w:cs="Calibri"/>
                <w:sz w:val="20"/>
                <w:szCs w:val="20"/>
              </w:rPr>
              <w:t>01708892900</w:t>
            </w:r>
          </w:p>
        </w:tc>
      </w:tr>
      <w:tr w:rsidR="00E25823" w:rsidRPr="00FB0A38" w14:paraId="468953B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2532A51"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B8B2185" w14:textId="77777777" w:rsidR="00E25823" w:rsidRPr="00FB0A38" w:rsidRDefault="00E25823" w:rsidP="00E538CF">
            <w:pPr>
              <w:spacing w:after="0" w:line="240" w:lineRule="auto"/>
              <w:rPr>
                <w:rFonts w:cs="Calibri"/>
                <w:sz w:val="20"/>
                <w:szCs w:val="20"/>
              </w:rPr>
            </w:pPr>
            <w:r w:rsidRPr="00FB0A38">
              <w:rPr>
                <w:rFonts w:cs="Calibri"/>
                <w:sz w:val="20"/>
                <w:szCs w:val="20"/>
              </w:rPr>
              <w:t>Md. Ataur Rahman</w:t>
            </w:r>
          </w:p>
        </w:tc>
        <w:tc>
          <w:tcPr>
            <w:tcW w:w="2977" w:type="dxa"/>
            <w:tcBorders>
              <w:top w:val="single" w:sz="4" w:space="0" w:color="auto"/>
              <w:left w:val="nil"/>
              <w:bottom w:val="single" w:sz="4" w:space="0" w:color="auto"/>
              <w:right w:val="single" w:sz="4" w:space="0" w:color="auto"/>
            </w:tcBorders>
            <w:shd w:val="clear" w:color="auto" w:fill="auto"/>
          </w:tcPr>
          <w:p w14:paraId="4391B8B8" w14:textId="77777777" w:rsidR="00E25823" w:rsidRPr="00FB0A38" w:rsidRDefault="00E25823" w:rsidP="00E538CF">
            <w:pPr>
              <w:spacing w:after="0" w:line="240" w:lineRule="auto"/>
              <w:rPr>
                <w:rFonts w:cs="Calibri"/>
                <w:sz w:val="20"/>
                <w:szCs w:val="20"/>
              </w:rPr>
            </w:pPr>
            <w:r w:rsidRPr="00FB0A38">
              <w:rPr>
                <w:rFonts w:cs="Calibri"/>
                <w:sz w:val="20"/>
                <w:szCs w:val="20"/>
              </w:rPr>
              <w:t>FG, Cox’s Bazar, FD</w:t>
            </w:r>
          </w:p>
        </w:tc>
        <w:tc>
          <w:tcPr>
            <w:tcW w:w="1984" w:type="dxa"/>
            <w:tcBorders>
              <w:top w:val="single" w:sz="4" w:space="0" w:color="auto"/>
              <w:left w:val="nil"/>
              <w:bottom w:val="single" w:sz="4" w:space="0" w:color="auto"/>
              <w:right w:val="single" w:sz="4" w:space="0" w:color="auto"/>
            </w:tcBorders>
            <w:shd w:val="clear" w:color="auto" w:fill="auto"/>
          </w:tcPr>
          <w:p w14:paraId="486836AC"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106376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01819976391</w:t>
            </w:r>
          </w:p>
        </w:tc>
      </w:tr>
      <w:tr w:rsidR="00E25823" w:rsidRPr="00FB0A38" w14:paraId="378CC24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D5DB51A"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EF97891" w14:textId="77777777" w:rsidR="00E25823" w:rsidRPr="00FB0A38" w:rsidRDefault="00E25823" w:rsidP="00E538CF">
            <w:pPr>
              <w:spacing w:after="0" w:line="240" w:lineRule="auto"/>
              <w:rPr>
                <w:rFonts w:cs="Calibri"/>
                <w:sz w:val="20"/>
                <w:szCs w:val="20"/>
              </w:rPr>
            </w:pPr>
            <w:r w:rsidRPr="00FB0A38">
              <w:rPr>
                <w:rFonts w:cs="Calibri"/>
                <w:sz w:val="20"/>
                <w:szCs w:val="20"/>
              </w:rPr>
              <w:t>Selim Uddin</w:t>
            </w:r>
          </w:p>
        </w:tc>
        <w:tc>
          <w:tcPr>
            <w:tcW w:w="2977" w:type="dxa"/>
            <w:tcBorders>
              <w:top w:val="single" w:sz="4" w:space="0" w:color="auto"/>
              <w:left w:val="nil"/>
              <w:bottom w:val="single" w:sz="4" w:space="0" w:color="auto"/>
              <w:right w:val="single" w:sz="4" w:space="0" w:color="auto"/>
            </w:tcBorders>
            <w:shd w:val="clear" w:color="auto" w:fill="auto"/>
          </w:tcPr>
          <w:p w14:paraId="33932F83" w14:textId="77777777" w:rsidR="00E25823" w:rsidRPr="00FB0A38" w:rsidRDefault="00E25823" w:rsidP="00E538CF">
            <w:pPr>
              <w:spacing w:after="0" w:line="240" w:lineRule="auto"/>
              <w:rPr>
                <w:rFonts w:cs="Calibri"/>
                <w:sz w:val="20"/>
                <w:szCs w:val="20"/>
              </w:rPr>
            </w:pPr>
            <w:r w:rsidRPr="00FB0A38">
              <w:rPr>
                <w:rFonts w:cs="Calibri"/>
                <w:sz w:val="20"/>
                <w:szCs w:val="20"/>
              </w:rPr>
              <w:t>Beneficiary, Fulchari</w:t>
            </w:r>
          </w:p>
        </w:tc>
        <w:tc>
          <w:tcPr>
            <w:tcW w:w="1984" w:type="dxa"/>
            <w:tcBorders>
              <w:top w:val="single" w:sz="4" w:space="0" w:color="auto"/>
              <w:left w:val="nil"/>
              <w:bottom w:val="single" w:sz="4" w:space="0" w:color="auto"/>
              <w:right w:val="single" w:sz="4" w:space="0" w:color="auto"/>
            </w:tcBorders>
            <w:shd w:val="clear" w:color="auto" w:fill="auto"/>
          </w:tcPr>
          <w:p w14:paraId="30929074"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1BC802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01818125400</w:t>
            </w:r>
          </w:p>
        </w:tc>
      </w:tr>
      <w:tr w:rsidR="00E25823" w:rsidRPr="00FB0A38" w14:paraId="7D4FAA6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E06693A"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6FFA678" w14:textId="77777777" w:rsidR="00E25823" w:rsidRPr="00FB0A38" w:rsidRDefault="00E25823" w:rsidP="00E538CF">
            <w:pPr>
              <w:spacing w:after="0" w:line="240" w:lineRule="auto"/>
              <w:rPr>
                <w:rFonts w:cs="Calibri"/>
                <w:sz w:val="20"/>
                <w:szCs w:val="20"/>
              </w:rPr>
            </w:pPr>
            <w:r w:rsidRPr="00FB0A38">
              <w:rPr>
                <w:rFonts w:cs="Calibri"/>
                <w:sz w:val="20"/>
                <w:szCs w:val="20"/>
              </w:rPr>
              <w:t>Md. Mehidi Hasan</w:t>
            </w:r>
          </w:p>
        </w:tc>
        <w:tc>
          <w:tcPr>
            <w:tcW w:w="2977" w:type="dxa"/>
            <w:tcBorders>
              <w:top w:val="single" w:sz="4" w:space="0" w:color="auto"/>
              <w:left w:val="nil"/>
              <w:bottom w:val="single" w:sz="4" w:space="0" w:color="auto"/>
              <w:right w:val="single" w:sz="4" w:space="0" w:color="auto"/>
            </w:tcBorders>
            <w:shd w:val="clear" w:color="auto" w:fill="auto"/>
          </w:tcPr>
          <w:p w14:paraId="58A21F9C" w14:textId="77777777" w:rsidR="00E25823" w:rsidRPr="00FB0A38" w:rsidRDefault="00E25823" w:rsidP="00E538CF">
            <w:pPr>
              <w:spacing w:after="0" w:line="240" w:lineRule="auto"/>
              <w:rPr>
                <w:rFonts w:cs="Calibri"/>
                <w:sz w:val="20"/>
                <w:szCs w:val="20"/>
              </w:rPr>
            </w:pPr>
            <w:r w:rsidRPr="00FB0A38">
              <w:rPr>
                <w:rFonts w:cs="Calibri"/>
                <w:sz w:val="20"/>
                <w:szCs w:val="20"/>
              </w:rPr>
              <w:t>Forester, Cox’s Bazar forest Dept</w:t>
            </w:r>
          </w:p>
        </w:tc>
        <w:tc>
          <w:tcPr>
            <w:tcW w:w="1984" w:type="dxa"/>
            <w:tcBorders>
              <w:top w:val="single" w:sz="4" w:space="0" w:color="auto"/>
              <w:left w:val="nil"/>
              <w:bottom w:val="single" w:sz="4" w:space="0" w:color="auto"/>
              <w:right w:val="single" w:sz="4" w:space="0" w:color="auto"/>
            </w:tcBorders>
            <w:shd w:val="clear" w:color="auto" w:fill="auto"/>
          </w:tcPr>
          <w:p w14:paraId="5EA3919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mdhasan988@gmail.com</w:t>
            </w:r>
          </w:p>
        </w:tc>
        <w:tc>
          <w:tcPr>
            <w:tcW w:w="1977" w:type="dxa"/>
            <w:tcBorders>
              <w:top w:val="single" w:sz="4" w:space="0" w:color="auto"/>
              <w:left w:val="nil"/>
              <w:bottom w:val="single" w:sz="4" w:space="0" w:color="auto"/>
              <w:right w:val="single" w:sz="4" w:space="0" w:color="auto"/>
            </w:tcBorders>
          </w:tcPr>
          <w:p w14:paraId="4415399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01859046948</w:t>
            </w:r>
          </w:p>
        </w:tc>
      </w:tr>
      <w:tr w:rsidR="00E25823" w:rsidRPr="00FB0A38" w14:paraId="68DB1DD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449FD7F"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58EF289" w14:textId="77777777" w:rsidR="00E25823" w:rsidRPr="00FB0A38" w:rsidRDefault="00E25823" w:rsidP="00E538CF">
            <w:pPr>
              <w:spacing w:after="0" w:line="240" w:lineRule="auto"/>
              <w:rPr>
                <w:rFonts w:cs="Calibri"/>
                <w:sz w:val="20"/>
                <w:szCs w:val="20"/>
              </w:rPr>
            </w:pPr>
            <w:r w:rsidRPr="00FB0A38">
              <w:rPr>
                <w:rFonts w:cs="Calibri"/>
                <w:sz w:val="20"/>
                <w:szCs w:val="20"/>
              </w:rPr>
              <w:t>Zalilur Rahman</w:t>
            </w:r>
          </w:p>
        </w:tc>
        <w:tc>
          <w:tcPr>
            <w:tcW w:w="2977" w:type="dxa"/>
            <w:tcBorders>
              <w:top w:val="single" w:sz="4" w:space="0" w:color="auto"/>
              <w:left w:val="nil"/>
              <w:bottom w:val="single" w:sz="4" w:space="0" w:color="auto"/>
              <w:right w:val="single" w:sz="4" w:space="0" w:color="auto"/>
            </w:tcBorders>
            <w:shd w:val="clear" w:color="auto" w:fill="auto"/>
          </w:tcPr>
          <w:p w14:paraId="67FB6648" w14:textId="77777777" w:rsidR="00E25823" w:rsidRPr="00FB0A38" w:rsidRDefault="00E25823" w:rsidP="00E538CF">
            <w:pPr>
              <w:spacing w:after="0" w:line="240" w:lineRule="auto"/>
              <w:rPr>
                <w:rFonts w:cs="Calibri"/>
                <w:sz w:val="20"/>
                <w:szCs w:val="20"/>
              </w:rPr>
            </w:pPr>
            <w:r w:rsidRPr="00FB0A38">
              <w:rPr>
                <w:rFonts w:cs="Calibri"/>
                <w:sz w:val="20"/>
                <w:szCs w:val="20"/>
              </w:rPr>
              <w:t>Forester, forest Dept</w:t>
            </w:r>
          </w:p>
        </w:tc>
        <w:tc>
          <w:tcPr>
            <w:tcW w:w="1984" w:type="dxa"/>
            <w:tcBorders>
              <w:top w:val="single" w:sz="4" w:space="0" w:color="auto"/>
              <w:left w:val="nil"/>
              <w:bottom w:val="single" w:sz="4" w:space="0" w:color="auto"/>
              <w:right w:val="single" w:sz="4" w:space="0" w:color="auto"/>
            </w:tcBorders>
            <w:shd w:val="clear" w:color="auto" w:fill="auto"/>
          </w:tcPr>
          <w:p w14:paraId="328FC34E"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044576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01711012348</w:t>
            </w:r>
          </w:p>
        </w:tc>
      </w:tr>
      <w:tr w:rsidR="00E25823" w:rsidRPr="00FB0A38" w14:paraId="3713391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9144C6C"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AC48F1E" w14:textId="77777777" w:rsidR="00E25823" w:rsidRPr="00FB0A38" w:rsidRDefault="00E25823" w:rsidP="00E538CF">
            <w:pPr>
              <w:spacing w:after="0" w:line="240" w:lineRule="auto"/>
              <w:rPr>
                <w:rFonts w:cs="Calibri"/>
                <w:sz w:val="20"/>
                <w:szCs w:val="20"/>
              </w:rPr>
            </w:pPr>
            <w:r w:rsidRPr="00FB0A38">
              <w:rPr>
                <w:rFonts w:cs="Calibri"/>
                <w:sz w:val="20"/>
                <w:szCs w:val="20"/>
              </w:rPr>
              <w:t>Md. Mazharul Islam</w:t>
            </w:r>
          </w:p>
        </w:tc>
        <w:tc>
          <w:tcPr>
            <w:tcW w:w="2977" w:type="dxa"/>
            <w:tcBorders>
              <w:top w:val="single" w:sz="4" w:space="0" w:color="auto"/>
              <w:left w:val="nil"/>
              <w:bottom w:val="single" w:sz="4" w:space="0" w:color="auto"/>
              <w:right w:val="single" w:sz="4" w:space="0" w:color="auto"/>
            </w:tcBorders>
            <w:shd w:val="clear" w:color="auto" w:fill="auto"/>
          </w:tcPr>
          <w:p w14:paraId="41B36178" w14:textId="77777777" w:rsidR="00E25823" w:rsidRPr="00FB0A38" w:rsidRDefault="00E25823" w:rsidP="00E538CF">
            <w:pPr>
              <w:spacing w:after="0" w:line="240" w:lineRule="auto"/>
              <w:rPr>
                <w:rFonts w:cs="Calibri"/>
                <w:sz w:val="20"/>
                <w:szCs w:val="20"/>
              </w:rPr>
            </w:pPr>
            <w:r w:rsidRPr="00FB0A38">
              <w:rPr>
                <w:rFonts w:cs="Calibri"/>
                <w:sz w:val="20"/>
                <w:szCs w:val="20"/>
              </w:rPr>
              <w:t>Range Officer, Idgaon Range</w:t>
            </w:r>
          </w:p>
        </w:tc>
        <w:tc>
          <w:tcPr>
            <w:tcW w:w="1984" w:type="dxa"/>
            <w:tcBorders>
              <w:top w:val="single" w:sz="4" w:space="0" w:color="auto"/>
              <w:left w:val="nil"/>
              <w:bottom w:val="single" w:sz="4" w:space="0" w:color="auto"/>
              <w:right w:val="single" w:sz="4" w:space="0" w:color="auto"/>
            </w:tcBorders>
            <w:shd w:val="clear" w:color="auto" w:fill="auto"/>
          </w:tcPr>
          <w:p w14:paraId="19AEFDD5"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94C818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01818432546</w:t>
            </w:r>
          </w:p>
        </w:tc>
      </w:tr>
      <w:tr w:rsidR="00E25823" w:rsidRPr="00FB0A38" w14:paraId="7A7F29D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7822801"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45A9D8" w14:textId="77777777" w:rsidR="00E25823" w:rsidRPr="00FB0A38" w:rsidRDefault="00E25823" w:rsidP="00E538CF">
            <w:pPr>
              <w:spacing w:after="0" w:line="240" w:lineRule="auto"/>
              <w:rPr>
                <w:rFonts w:cs="Calibri"/>
                <w:sz w:val="20"/>
                <w:szCs w:val="20"/>
              </w:rPr>
            </w:pPr>
            <w:r w:rsidRPr="00FB0A38">
              <w:rPr>
                <w:rFonts w:cs="Calibri"/>
                <w:sz w:val="20"/>
                <w:szCs w:val="20"/>
              </w:rPr>
              <w:t>AKM Ata Elahi</w:t>
            </w:r>
          </w:p>
        </w:tc>
        <w:tc>
          <w:tcPr>
            <w:tcW w:w="2977" w:type="dxa"/>
            <w:tcBorders>
              <w:top w:val="single" w:sz="4" w:space="0" w:color="auto"/>
              <w:left w:val="nil"/>
              <w:bottom w:val="single" w:sz="4" w:space="0" w:color="auto"/>
              <w:right w:val="single" w:sz="4" w:space="0" w:color="auto"/>
            </w:tcBorders>
            <w:shd w:val="clear" w:color="auto" w:fill="auto"/>
          </w:tcPr>
          <w:p w14:paraId="2691AA7F" w14:textId="77777777" w:rsidR="00E25823" w:rsidRPr="00FB0A38" w:rsidRDefault="00E25823" w:rsidP="00E538CF">
            <w:pPr>
              <w:spacing w:after="0" w:line="240" w:lineRule="auto"/>
              <w:rPr>
                <w:rFonts w:cs="Calibri"/>
                <w:sz w:val="20"/>
                <w:szCs w:val="20"/>
              </w:rPr>
            </w:pPr>
            <w:r w:rsidRPr="00FB0A38">
              <w:rPr>
                <w:rFonts w:cs="Calibri"/>
                <w:sz w:val="20"/>
                <w:szCs w:val="20"/>
              </w:rPr>
              <w:t>Range Officer, Baghkhali, FD</w:t>
            </w:r>
          </w:p>
        </w:tc>
        <w:tc>
          <w:tcPr>
            <w:tcW w:w="1984" w:type="dxa"/>
            <w:tcBorders>
              <w:top w:val="single" w:sz="4" w:space="0" w:color="auto"/>
              <w:left w:val="nil"/>
              <w:bottom w:val="single" w:sz="4" w:space="0" w:color="auto"/>
              <w:right w:val="single" w:sz="4" w:space="0" w:color="auto"/>
            </w:tcBorders>
            <w:shd w:val="clear" w:color="auto" w:fill="auto"/>
          </w:tcPr>
          <w:p w14:paraId="3D469A9C"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8A62FA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01851241635</w:t>
            </w:r>
          </w:p>
        </w:tc>
      </w:tr>
      <w:tr w:rsidR="00E25823" w:rsidRPr="00FB0A38" w14:paraId="7E4DC77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B749622"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2B09AC0" w14:textId="77777777" w:rsidR="00E25823" w:rsidRPr="00FB0A38" w:rsidRDefault="00E25823" w:rsidP="00E538CF">
            <w:pPr>
              <w:spacing w:after="0" w:line="240" w:lineRule="auto"/>
              <w:rPr>
                <w:rFonts w:cs="Calibri"/>
                <w:sz w:val="20"/>
                <w:szCs w:val="20"/>
              </w:rPr>
            </w:pPr>
            <w:r w:rsidRPr="00FB0A38">
              <w:rPr>
                <w:rFonts w:cs="Calibri"/>
                <w:sz w:val="20"/>
                <w:szCs w:val="20"/>
              </w:rPr>
              <w:t>Jashim Uddin</w:t>
            </w:r>
          </w:p>
        </w:tc>
        <w:tc>
          <w:tcPr>
            <w:tcW w:w="2977" w:type="dxa"/>
            <w:tcBorders>
              <w:top w:val="single" w:sz="4" w:space="0" w:color="auto"/>
              <w:left w:val="nil"/>
              <w:bottom w:val="single" w:sz="4" w:space="0" w:color="auto"/>
              <w:right w:val="single" w:sz="4" w:space="0" w:color="auto"/>
            </w:tcBorders>
            <w:shd w:val="clear" w:color="auto" w:fill="auto"/>
          </w:tcPr>
          <w:p w14:paraId="0C2D9018" w14:textId="77777777" w:rsidR="00E25823" w:rsidRPr="00FB0A38" w:rsidRDefault="00E25823" w:rsidP="00E538CF">
            <w:pPr>
              <w:spacing w:after="0" w:line="240" w:lineRule="auto"/>
              <w:rPr>
                <w:rFonts w:cs="Calibri"/>
                <w:sz w:val="20"/>
                <w:szCs w:val="20"/>
              </w:rPr>
            </w:pPr>
            <w:r w:rsidRPr="00FB0A38">
              <w:rPr>
                <w:rFonts w:cs="Calibri"/>
                <w:sz w:val="20"/>
                <w:szCs w:val="20"/>
              </w:rPr>
              <w:t>Range Officer, Shilkhali Range</w:t>
            </w:r>
          </w:p>
        </w:tc>
        <w:tc>
          <w:tcPr>
            <w:tcW w:w="1984" w:type="dxa"/>
            <w:tcBorders>
              <w:top w:val="single" w:sz="4" w:space="0" w:color="auto"/>
              <w:left w:val="nil"/>
              <w:bottom w:val="single" w:sz="4" w:space="0" w:color="auto"/>
              <w:right w:val="single" w:sz="4" w:space="0" w:color="auto"/>
            </w:tcBorders>
            <w:shd w:val="clear" w:color="auto" w:fill="auto"/>
          </w:tcPr>
          <w:p w14:paraId="4AFDA21D"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F41119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01716636893</w:t>
            </w:r>
          </w:p>
        </w:tc>
      </w:tr>
      <w:tr w:rsidR="00E25823" w:rsidRPr="00FB0A38" w14:paraId="7A01F14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8EB1899"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E1B67BF" w14:textId="77777777" w:rsidR="00E25823" w:rsidRPr="00FB0A38" w:rsidRDefault="00E25823" w:rsidP="00E538CF">
            <w:pPr>
              <w:spacing w:after="0" w:line="240" w:lineRule="auto"/>
              <w:rPr>
                <w:rFonts w:cs="Calibri"/>
                <w:sz w:val="20"/>
                <w:szCs w:val="20"/>
              </w:rPr>
            </w:pPr>
            <w:r w:rsidRPr="00FB0A38">
              <w:rPr>
                <w:rFonts w:cs="Calibri"/>
                <w:sz w:val="20"/>
                <w:szCs w:val="20"/>
              </w:rPr>
              <w:t>Saiful Islam</w:t>
            </w:r>
          </w:p>
        </w:tc>
        <w:tc>
          <w:tcPr>
            <w:tcW w:w="2977" w:type="dxa"/>
            <w:tcBorders>
              <w:top w:val="single" w:sz="4" w:space="0" w:color="auto"/>
              <w:left w:val="nil"/>
              <w:bottom w:val="single" w:sz="4" w:space="0" w:color="auto"/>
              <w:right w:val="single" w:sz="4" w:space="0" w:color="auto"/>
            </w:tcBorders>
            <w:shd w:val="clear" w:color="auto" w:fill="auto"/>
          </w:tcPr>
          <w:p w14:paraId="3C67CCC6" w14:textId="77777777" w:rsidR="00E25823" w:rsidRPr="00FB0A38" w:rsidRDefault="00E25823" w:rsidP="00E538CF">
            <w:pPr>
              <w:spacing w:after="0" w:line="240" w:lineRule="auto"/>
              <w:rPr>
                <w:rFonts w:cs="Calibri"/>
                <w:sz w:val="20"/>
                <w:szCs w:val="20"/>
              </w:rPr>
            </w:pPr>
            <w:r w:rsidRPr="00FB0A38">
              <w:rPr>
                <w:rFonts w:cs="Calibri"/>
                <w:sz w:val="20"/>
                <w:szCs w:val="20"/>
              </w:rPr>
              <w:t>Range Officer, Dopalong Range</w:t>
            </w:r>
          </w:p>
        </w:tc>
        <w:tc>
          <w:tcPr>
            <w:tcW w:w="1984" w:type="dxa"/>
            <w:tcBorders>
              <w:top w:val="single" w:sz="4" w:space="0" w:color="auto"/>
              <w:left w:val="nil"/>
              <w:bottom w:val="single" w:sz="4" w:space="0" w:color="auto"/>
              <w:right w:val="single" w:sz="4" w:space="0" w:color="auto"/>
            </w:tcBorders>
            <w:shd w:val="clear" w:color="auto" w:fill="auto"/>
          </w:tcPr>
          <w:p w14:paraId="75279F38"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C1418A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01712815219</w:t>
            </w:r>
          </w:p>
        </w:tc>
      </w:tr>
      <w:tr w:rsidR="00E25823" w:rsidRPr="00FB0A38" w14:paraId="75DDE2E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791A58E"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9890922" w14:textId="77777777" w:rsidR="00E25823" w:rsidRPr="00FB0A38" w:rsidRDefault="00E25823" w:rsidP="00E538CF">
            <w:pPr>
              <w:spacing w:after="0" w:line="240" w:lineRule="auto"/>
              <w:rPr>
                <w:rFonts w:cs="Calibri"/>
                <w:sz w:val="20"/>
                <w:szCs w:val="20"/>
              </w:rPr>
            </w:pPr>
            <w:r w:rsidRPr="00FB0A38">
              <w:rPr>
                <w:rFonts w:cs="Calibri"/>
                <w:sz w:val="20"/>
                <w:szCs w:val="20"/>
              </w:rPr>
              <w:t>Md. Abdul Mannan</w:t>
            </w:r>
          </w:p>
        </w:tc>
        <w:tc>
          <w:tcPr>
            <w:tcW w:w="2977" w:type="dxa"/>
            <w:tcBorders>
              <w:top w:val="single" w:sz="4" w:space="0" w:color="auto"/>
              <w:left w:val="nil"/>
              <w:bottom w:val="single" w:sz="4" w:space="0" w:color="auto"/>
              <w:right w:val="single" w:sz="4" w:space="0" w:color="auto"/>
            </w:tcBorders>
            <w:shd w:val="clear" w:color="auto" w:fill="auto"/>
          </w:tcPr>
          <w:p w14:paraId="4930414E" w14:textId="77777777" w:rsidR="00E25823" w:rsidRPr="00FB0A38" w:rsidRDefault="00E25823" w:rsidP="00E538CF">
            <w:pPr>
              <w:spacing w:after="0" w:line="240" w:lineRule="auto"/>
              <w:rPr>
                <w:rFonts w:cs="Calibri"/>
                <w:sz w:val="20"/>
                <w:szCs w:val="20"/>
              </w:rPr>
            </w:pPr>
            <w:r w:rsidRPr="00FB0A38">
              <w:rPr>
                <w:rFonts w:cs="Calibri"/>
                <w:sz w:val="20"/>
                <w:szCs w:val="20"/>
              </w:rPr>
              <w:t>Range Officer, Pancgari Range</w:t>
            </w:r>
          </w:p>
        </w:tc>
        <w:tc>
          <w:tcPr>
            <w:tcW w:w="1984" w:type="dxa"/>
            <w:tcBorders>
              <w:top w:val="single" w:sz="4" w:space="0" w:color="auto"/>
              <w:left w:val="nil"/>
              <w:bottom w:val="single" w:sz="4" w:space="0" w:color="auto"/>
              <w:right w:val="single" w:sz="4" w:space="0" w:color="auto"/>
            </w:tcBorders>
            <w:shd w:val="clear" w:color="auto" w:fill="auto"/>
          </w:tcPr>
          <w:p w14:paraId="5B463303"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F1FE69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01999004012</w:t>
            </w:r>
          </w:p>
        </w:tc>
      </w:tr>
      <w:tr w:rsidR="00E25823" w:rsidRPr="00FB0A38" w14:paraId="2E73E28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57A784"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9C251E4" w14:textId="77777777" w:rsidR="00E25823" w:rsidRPr="00FB0A38" w:rsidRDefault="00E25823" w:rsidP="00E538CF">
            <w:pPr>
              <w:spacing w:after="0" w:line="240" w:lineRule="auto"/>
              <w:rPr>
                <w:rFonts w:cs="Calibri"/>
                <w:sz w:val="20"/>
                <w:szCs w:val="20"/>
              </w:rPr>
            </w:pPr>
            <w:r w:rsidRPr="00FB0A38">
              <w:rPr>
                <w:rFonts w:cs="Calibri"/>
                <w:sz w:val="20"/>
                <w:szCs w:val="20"/>
              </w:rPr>
              <w:t>Abdul Aziz</w:t>
            </w:r>
          </w:p>
        </w:tc>
        <w:tc>
          <w:tcPr>
            <w:tcW w:w="2977" w:type="dxa"/>
            <w:tcBorders>
              <w:top w:val="single" w:sz="4" w:space="0" w:color="auto"/>
              <w:left w:val="nil"/>
              <w:bottom w:val="single" w:sz="4" w:space="0" w:color="auto"/>
              <w:right w:val="single" w:sz="4" w:space="0" w:color="auto"/>
            </w:tcBorders>
            <w:shd w:val="clear" w:color="auto" w:fill="auto"/>
          </w:tcPr>
          <w:p w14:paraId="1ECC50A0"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ETV Bangla </w:t>
            </w:r>
          </w:p>
        </w:tc>
        <w:tc>
          <w:tcPr>
            <w:tcW w:w="1984" w:type="dxa"/>
            <w:tcBorders>
              <w:top w:val="single" w:sz="4" w:space="0" w:color="auto"/>
              <w:left w:val="nil"/>
              <w:bottom w:val="single" w:sz="4" w:space="0" w:color="auto"/>
              <w:right w:val="single" w:sz="4" w:space="0" w:color="auto"/>
            </w:tcBorders>
            <w:shd w:val="clear" w:color="auto" w:fill="auto"/>
          </w:tcPr>
          <w:p w14:paraId="1F3DD7D4"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28DA15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017129045067</w:t>
            </w:r>
          </w:p>
        </w:tc>
      </w:tr>
      <w:tr w:rsidR="00E25823" w:rsidRPr="00FB0A38" w14:paraId="0B651F85"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EC5E694"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92B8292" w14:textId="77777777" w:rsidR="00E25823" w:rsidRPr="00FB0A38" w:rsidRDefault="00E25823" w:rsidP="00E538CF">
            <w:pPr>
              <w:spacing w:after="0" w:line="240" w:lineRule="auto"/>
              <w:rPr>
                <w:rFonts w:cs="Calibri"/>
                <w:sz w:val="20"/>
                <w:szCs w:val="20"/>
              </w:rPr>
            </w:pPr>
            <w:r w:rsidRPr="00FB0A38">
              <w:rPr>
                <w:rFonts w:cs="Calibri"/>
                <w:sz w:val="20"/>
                <w:szCs w:val="20"/>
              </w:rPr>
              <w:t>Rotab Chowdhury</w:t>
            </w:r>
          </w:p>
        </w:tc>
        <w:tc>
          <w:tcPr>
            <w:tcW w:w="2977" w:type="dxa"/>
            <w:tcBorders>
              <w:top w:val="single" w:sz="4" w:space="0" w:color="auto"/>
              <w:left w:val="nil"/>
              <w:bottom w:val="single" w:sz="4" w:space="0" w:color="auto"/>
              <w:right w:val="single" w:sz="4" w:space="0" w:color="auto"/>
            </w:tcBorders>
            <w:shd w:val="clear" w:color="auto" w:fill="auto"/>
          </w:tcPr>
          <w:p w14:paraId="153D0DD5" w14:textId="77777777" w:rsidR="00E25823" w:rsidRPr="00FB0A38" w:rsidRDefault="00E25823" w:rsidP="00E538CF">
            <w:pPr>
              <w:spacing w:after="0" w:line="240" w:lineRule="auto"/>
              <w:rPr>
                <w:rFonts w:cs="Calibri"/>
                <w:sz w:val="20"/>
                <w:szCs w:val="20"/>
              </w:rPr>
            </w:pPr>
            <w:r w:rsidRPr="00FB0A38">
              <w:rPr>
                <w:rFonts w:cs="Calibri"/>
                <w:sz w:val="20"/>
                <w:szCs w:val="20"/>
              </w:rPr>
              <w:t>BTV Camera man</w:t>
            </w:r>
          </w:p>
        </w:tc>
        <w:tc>
          <w:tcPr>
            <w:tcW w:w="1984" w:type="dxa"/>
            <w:tcBorders>
              <w:top w:val="single" w:sz="4" w:space="0" w:color="auto"/>
              <w:left w:val="nil"/>
              <w:bottom w:val="single" w:sz="4" w:space="0" w:color="auto"/>
              <w:right w:val="single" w:sz="4" w:space="0" w:color="auto"/>
            </w:tcBorders>
            <w:shd w:val="clear" w:color="auto" w:fill="auto"/>
          </w:tcPr>
          <w:p w14:paraId="62486258"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DF1AC2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01876722710</w:t>
            </w:r>
          </w:p>
        </w:tc>
      </w:tr>
      <w:tr w:rsidR="00E25823" w:rsidRPr="00FB0A38" w14:paraId="2A9B78D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176E744"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992ED27" w14:textId="77777777" w:rsidR="00E25823" w:rsidRPr="00FB0A38" w:rsidRDefault="00E25823" w:rsidP="00E538CF">
            <w:pPr>
              <w:spacing w:after="0" w:line="240" w:lineRule="auto"/>
              <w:rPr>
                <w:rFonts w:cs="Calibri"/>
                <w:sz w:val="20"/>
                <w:szCs w:val="20"/>
              </w:rPr>
            </w:pPr>
            <w:r w:rsidRPr="00FB0A38">
              <w:rPr>
                <w:rFonts w:cs="Calibri"/>
                <w:sz w:val="20"/>
                <w:szCs w:val="20"/>
              </w:rPr>
              <w:t>Aminul Hoque Amin</w:t>
            </w:r>
          </w:p>
        </w:tc>
        <w:tc>
          <w:tcPr>
            <w:tcW w:w="2977" w:type="dxa"/>
            <w:tcBorders>
              <w:top w:val="single" w:sz="4" w:space="0" w:color="auto"/>
              <w:left w:val="nil"/>
              <w:bottom w:val="single" w:sz="4" w:space="0" w:color="auto"/>
              <w:right w:val="single" w:sz="4" w:space="0" w:color="auto"/>
            </w:tcBorders>
            <w:shd w:val="clear" w:color="auto" w:fill="auto"/>
          </w:tcPr>
          <w:p w14:paraId="64A0B5A7" w14:textId="77777777" w:rsidR="00E25823" w:rsidRPr="00FB0A38" w:rsidRDefault="00E25823" w:rsidP="00E538CF">
            <w:pPr>
              <w:spacing w:after="0" w:line="240" w:lineRule="auto"/>
              <w:rPr>
                <w:rFonts w:cs="Calibri"/>
                <w:sz w:val="20"/>
                <w:szCs w:val="20"/>
              </w:rPr>
            </w:pPr>
            <w:r w:rsidRPr="00FB0A38">
              <w:rPr>
                <w:rFonts w:cs="Calibri"/>
                <w:sz w:val="20"/>
                <w:szCs w:val="20"/>
              </w:rPr>
              <w:t>Bangla TV, Correspondent</w:t>
            </w:r>
          </w:p>
        </w:tc>
        <w:tc>
          <w:tcPr>
            <w:tcW w:w="1984" w:type="dxa"/>
            <w:tcBorders>
              <w:top w:val="single" w:sz="4" w:space="0" w:color="auto"/>
              <w:left w:val="nil"/>
              <w:bottom w:val="single" w:sz="4" w:space="0" w:color="auto"/>
              <w:right w:val="single" w:sz="4" w:space="0" w:color="auto"/>
            </w:tcBorders>
            <w:shd w:val="clear" w:color="auto" w:fill="auto"/>
          </w:tcPr>
          <w:p w14:paraId="0465A243"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A0E889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01815858840</w:t>
            </w:r>
          </w:p>
        </w:tc>
      </w:tr>
      <w:tr w:rsidR="00E25823" w:rsidRPr="00FB0A38" w14:paraId="4A0E014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978152B"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ED0E184" w14:textId="77777777" w:rsidR="00E25823" w:rsidRPr="00FB0A38" w:rsidRDefault="00E25823" w:rsidP="00E538CF">
            <w:pPr>
              <w:spacing w:after="0" w:line="240" w:lineRule="auto"/>
              <w:rPr>
                <w:rFonts w:cs="Calibri"/>
                <w:sz w:val="20"/>
                <w:szCs w:val="20"/>
              </w:rPr>
            </w:pPr>
            <w:r w:rsidRPr="00FB0A38">
              <w:rPr>
                <w:rFonts w:cs="Calibri"/>
                <w:sz w:val="20"/>
                <w:szCs w:val="20"/>
              </w:rPr>
              <w:t>Nurul Azim</w:t>
            </w:r>
          </w:p>
        </w:tc>
        <w:tc>
          <w:tcPr>
            <w:tcW w:w="2977" w:type="dxa"/>
            <w:tcBorders>
              <w:top w:val="single" w:sz="4" w:space="0" w:color="auto"/>
              <w:left w:val="nil"/>
              <w:bottom w:val="single" w:sz="4" w:space="0" w:color="auto"/>
              <w:right w:val="single" w:sz="4" w:space="0" w:color="auto"/>
            </w:tcBorders>
            <w:shd w:val="clear" w:color="auto" w:fill="auto"/>
          </w:tcPr>
          <w:p w14:paraId="2E688F6C" w14:textId="77777777" w:rsidR="00E25823" w:rsidRPr="00FB0A38" w:rsidRDefault="00E25823" w:rsidP="00E538CF">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7C52EF7B"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4BA4C4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01869637035</w:t>
            </w:r>
          </w:p>
        </w:tc>
      </w:tr>
      <w:tr w:rsidR="00E25823" w:rsidRPr="00FB0A38" w14:paraId="0BB906A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6551DA7"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A5F3D00" w14:textId="77777777" w:rsidR="00E25823" w:rsidRPr="00FB0A38" w:rsidRDefault="00E25823" w:rsidP="00E538CF">
            <w:pPr>
              <w:spacing w:after="0" w:line="240" w:lineRule="auto"/>
              <w:rPr>
                <w:rFonts w:cs="Calibri"/>
                <w:sz w:val="20"/>
                <w:szCs w:val="20"/>
              </w:rPr>
            </w:pPr>
            <w:r w:rsidRPr="00FB0A38">
              <w:rPr>
                <w:rFonts w:cs="Calibri"/>
                <w:sz w:val="20"/>
                <w:szCs w:val="20"/>
              </w:rPr>
              <w:t>Arafa Begum</w:t>
            </w:r>
          </w:p>
        </w:tc>
        <w:tc>
          <w:tcPr>
            <w:tcW w:w="2977" w:type="dxa"/>
            <w:tcBorders>
              <w:top w:val="single" w:sz="4" w:space="0" w:color="auto"/>
              <w:left w:val="nil"/>
              <w:bottom w:val="single" w:sz="4" w:space="0" w:color="auto"/>
              <w:right w:val="single" w:sz="4" w:space="0" w:color="auto"/>
            </w:tcBorders>
            <w:shd w:val="clear" w:color="auto" w:fill="auto"/>
          </w:tcPr>
          <w:p w14:paraId="12B3FEB9" w14:textId="77777777" w:rsidR="00E25823" w:rsidRPr="00FB0A38" w:rsidRDefault="00E25823" w:rsidP="00E538CF">
            <w:pPr>
              <w:spacing w:after="0" w:line="240" w:lineRule="auto"/>
              <w:rPr>
                <w:rFonts w:cs="Calibri"/>
                <w:sz w:val="20"/>
                <w:szCs w:val="20"/>
              </w:rPr>
            </w:pPr>
            <w:r w:rsidRPr="00FB0A38">
              <w:rPr>
                <w:rFonts w:cs="Calibri"/>
                <w:sz w:val="20"/>
                <w:szCs w:val="20"/>
              </w:rPr>
              <w:t>CMC Member</w:t>
            </w:r>
          </w:p>
        </w:tc>
        <w:tc>
          <w:tcPr>
            <w:tcW w:w="1984" w:type="dxa"/>
            <w:tcBorders>
              <w:top w:val="single" w:sz="4" w:space="0" w:color="auto"/>
              <w:left w:val="nil"/>
              <w:bottom w:val="single" w:sz="4" w:space="0" w:color="auto"/>
              <w:right w:val="single" w:sz="4" w:space="0" w:color="auto"/>
            </w:tcBorders>
            <w:shd w:val="clear" w:color="auto" w:fill="auto"/>
          </w:tcPr>
          <w:p w14:paraId="1E3FAAE5"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B8BC2B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01812609220</w:t>
            </w:r>
          </w:p>
        </w:tc>
      </w:tr>
      <w:tr w:rsidR="00E25823" w:rsidRPr="00FB0A38" w14:paraId="1CF7718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440DBEE"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7421A31" w14:textId="77777777" w:rsidR="00E25823" w:rsidRPr="00FB0A38" w:rsidRDefault="00E25823" w:rsidP="00E538CF">
            <w:pPr>
              <w:spacing w:after="0" w:line="240" w:lineRule="auto"/>
              <w:rPr>
                <w:rFonts w:cs="Calibri"/>
                <w:sz w:val="20"/>
                <w:szCs w:val="20"/>
              </w:rPr>
            </w:pPr>
            <w:r w:rsidRPr="00FB0A38">
              <w:rPr>
                <w:rFonts w:cs="Calibri"/>
                <w:sz w:val="20"/>
                <w:szCs w:val="20"/>
              </w:rPr>
              <w:t>Jafar Alam</w:t>
            </w:r>
          </w:p>
        </w:tc>
        <w:tc>
          <w:tcPr>
            <w:tcW w:w="2977" w:type="dxa"/>
            <w:tcBorders>
              <w:top w:val="single" w:sz="4" w:space="0" w:color="auto"/>
              <w:left w:val="nil"/>
              <w:bottom w:val="single" w:sz="4" w:space="0" w:color="auto"/>
              <w:right w:val="single" w:sz="4" w:space="0" w:color="auto"/>
            </w:tcBorders>
            <w:shd w:val="clear" w:color="auto" w:fill="auto"/>
          </w:tcPr>
          <w:p w14:paraId="1DF3B6C0" w14:textId="77777777" w:rsidR="00E25823" w:rsidRPr="00FB0A38" w:rsidRDefault="00E25823" w:rsidP="00E538CF">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29B69B46"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D6F96C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01812600922</w:t>
            </w:r>
          </w:p>
        </w:tc>
      </w:tr>
      <w:tr w:rsidR="00E25823" w:rsidRPr="00FB0A38" w14:paraId="763B48F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CA6AAE"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F6B88F9" w14:textId="77777777" w:rsidR="00E25823" w:rsidRPr="00FB0A38" w:rsidRDefault="00E25823" w:rsidP="00E538CF">
            <w:pPr>
              <w:spacing w:after="0" w:line="240" w:lineRule="auto"/>
              <w:rPr>
                <w:rFonts w:cs="Calibri"/>
                <w:sz w:val="20"/>
                <w:szCs w:val="20"/>
              </w:rPr>
            </w:pPr>
            <w:r w:rsidRPr="00FB0A38">
              <w:rPr>
                <w:rFonts w:cs="Calibri"/>
                <w:sz w:val="20"/>
                <w:szCs w:val="20"/>
              </w:rPr>
              <w:t>Sajeda Begum</w:t>
            </w:r>
          </w:p>
        </w:tc>
        <w:tc>
          <w:tcPr>
            <w:tcW w:w="2977" w:type="dxa"/>
            <w:tcBorders>
              <w:top w:val="single" w:sz="4" w:space="0" w:color="auto"/>
              <w:left w:val="nil"/>
              <w:bottom w:val="single" w:sz="4" w:space="0" w:color="auto"/>
              <w:right w:val="single" w:sz="4" w:space="0" w:color="auto"/>
            </w:tcBorders>
            <w:shd w:val="clear" w:color="auto" w:fill="auto"/>
          </w:tcPr>
          <w:p w14:paraId="5B72AAA5" w14:textId="77777777" w:rsidR="00E25823" w:rsidRPr="00FB0A38" w:rsidRDefault="00E25823" w:rsidP="00E538CF">
            <w:pPr>
              <w:spacing w:after="0" w:line="240" w:lineRule="auto"/>
              <w:rPr>
                <w:rFonts w:cs="Calibri"/>
                <w:sz w:val="20"/>
                <w:szCs w:val="20"/>
              </w:rPr>
            </w:pPr>
            <w:r w:rsidRPr="00FB0A38">
              <w:rPr>
                <w:rFonts w:cs="Calibri"/>
                <w:sz w:val="20"/>
                <w:szCs w:val="20"/>
              </w:rPr>
              <w:t>CMC Member</w:t>
            </w:r>
          </w:p>
        </w:tc>
        <w:tc>
          <w:tcPr>
            <w:tcW w:w="1984" w:type="dxa"/>
            <w:tcBorders>
              <w:top w:val="single" w:sz="4" w:space="0" w:color="auto"/>
              <w:left w:val="nil"/>
              <w:bottom w:val="single" w:sz="4" w:space="0" w:color="auto"/>
              <w:right w:val="single" w:sz="4" w:space="0" w:color="auto"/>
            </w:tcBorders>
            <w:shd w:val="clear" w:color="auto" w:fill="auto"/>
          </w:tcPr>
          <w:p w14:paraId="59097540"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AE3F503" w14:textId="77777777" w:rsidR="00E25823" w:rsidRPr="00FB0A38" w:rsidRDefault="00E25823" w:rsidP="00E538CF">
            <w:pPr>
              <w:spacing w:after="0" w:line="240" w:lineRule="auto"/>
              <w:rPr>
                <w:rFonts w:eastAsia="Times New Roman" w:cs="Calibri"/>
                <w:sz w:val="20"/>
                <w:szCs w:val="20"/>
              </w:rPr>
            </w:pPr>
          </w:p>
        </w:tc>
      </w:tr>
      <w:tr w:rsidR="00E25823" w:rsidRPr="00FB0A38" w14:paraId="503B7A4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6BBDAB"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F5825F5" w14:textId="77777777" w:rsidR="00E25823" w:rsidRPr="00FB0A38" w:rsidRDefault="00E25823" w:rsidP="00E538CF">
            <w:pPr>
              <w:spacing w:after="0" w:line="240" w:lineRule="auto"/>
              <w:rPr>
                <w:rFonts w:cs="Calibri"/>
                <w:sz w:val="20"/>
                <w:szCs w:val="20"/>
              </w:rPr>
            </w:pPr>
            <w:r w:rsidRPr="00FB0A38">
              <w:rPr>
                <w:rFonts w:cs="Calibri"/>
                <w:sz w:val="20"/>
                <w:szCs w:val="20"/>
              </w:rPr>
              <w:t>AKM Shahriar</w:t>
            </w:r>
          </w:p>
        </w:tc>
        <w:tc>
          <w:tcPr>
            <w:tcW w:w="2977" w:type="dxa"/>
            <w:tcBorders>
              <w:top w:val="single" w:sz="4" w:space="0" w:color="auto"/>
              <w:left w:val="nil"/>
              <w:bottom w:val="single" w:sz="4" w:space="0" w:color="auto"/>
              <w:right w:val="single" w:sz="4" w:space="0" w:color="auto"/>
            </w:tcBorders>
            <w:shd w:val="clear" w:color="auto" w:fill="auto"/>
          </w:tcPr>
          <w:p w14:paraId="03B503DF" w14:textId="77777777" w:rsidR="00E25823" w:rsidRPr="00FB0A38" w:rsidRDefault="00E25823" w:rsidP="00E538CF">
            <w:pPr>
              <w:spacing w:after="0" w:line="240" w:lineRule="auto"/>
              <w:rPr>
                <w:rFonts w:cs="Calibri"/>
                <w:sz w:val="20"/>
                <w:szCs w:val="20"/>
              </w:rPr>
            </w:pPr>
            <w:r w:rsidRPr="00FB0A38">
              <w:rPr>
                <w:rFonts w:cs="Calibri"/>
                <w:sz w:val="20"/>
                <w:szCs w:val="20"/>
              </w:rPr>
              <w:t>Deputy Director, DAE</w:t>
            </w:r>
          </w:p>
        </w:tc>
        <w:tc>
          <w:tcPr>
            <w:tcW w:w="1984" w:type="dxa"/>
            <w:tcBorders>
              <w:top w:val="single" w:sz="4" w:space="0" w:color="auto"/>
              <w:left w:val="nil"/>
              <w:bottom w:val="single" w:sz="4" w:space="0" w:color="auto"/>
              <w:right w:val="single" w:sz="4" w:space="0" w:color="auto"/>
            </w:tcBorders>
            <w:shd w:val="clear" w:color="auto" w:fill="auto"/>
          </w:tcPr>
          <w:p w14:paraId="526229A6" w14:textId="77777777" w:rsidR="00E25823" w:rsidRPr="00FB0A38" w:rsidRDefault="00F1165F" w:rsidP="00E538CF">
            <w:pPr>
              <w:spacing w:after="0" w:line="240" w:lineRule="auto"/>
              <w:rPr>
                <w:rFonts w:eastAsia="Times New Roman" w:cs="Calibri"/>
                <w:sz w:val="20"/>
                <w:szCs w:val="20"/>
              </w:rPr>
            </w:pPr>
            <w:hyperlink r:id="rId37" w:history="1">
              <w:r w:rsidR="00E25823" w:rsidRPr="00FB0A38">
                <w:rPr>
                  <w:rStyle w:val="Hyperlink"/>
                  <w:rFonts w:cs="Calibri"/>
                </w:rPr>
                <w:t>deputy.og@yahoo.com</w:t>
              </w:r>
            </w:hyperlink>
          </w:p>
        </w:tc>
        <w:tc>
          <w:tcPr>
            <w:tcW w:w="1977" w:type="dxa"/>
            <w:tcBorders>
              <w:top w:val="single" w:sz="4" w:space="0" w:color="auto"/>
              <w:left w:val="nil"/>
              <w:bottom w:val="single" w:sz="4" w:space="0" w:color="auto"/>
              <w:right w:val="single" w:sz="4" w:space="0" w:color="auto"/>
            </w:tcBorders>
          </w:tcPr>
          <w:p w14:paraId="1AE4A285" w14:textId="77777777" w:rsidR="00E25823" w:rsidRPr="00FB0A38" w:rsidRDefault="00E25823" w:rsidP="00E538CF">
            <w:pPr>
              <w:spacing w:after="0" w:line="240" w:lineRule="auto"/>
              <w:rPr>
                <w:rFonts w:eastAsia="Times New Roman" w:cs="Calibri"/>
                <w:sz w:val="20"/>
                <w:szCs w:val="20"/>
              </w:rPr>
            </w:pPr>
          </w:p>
        </w:tc>
      </w:tr>
      <w:tr w:rsidR="00E25823" w:rsidRPr="00FB0A38" w14:paraId="4D0F0C2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4CF6F02"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4E25872" w14:textId="77777777" w:rsidR="00E25823" w:rsidRPr="00FB0A38" w:rsidRDefault="00E25823" w:rsidP="00E538CF">
            <w:pPr>
              <w:spacing w:after="0" w:line="240" w:lineRule="auto"/>
              <w:rPr>
                <w:rFonts w:cs="Calibri"/>
                <w:sz w:val="20"/>
                <w:szCs w:val="20"/>
              </w:rPr>
            </w:pPr>
            <w:r w:rsidRPr="00FB0A38">
              <w:rPr>
                <w:rFonts w:cs="Calibri"/>
                <w:sz w:val="20"/>
                <w:szCs w:val="20"/>
              </w:rPr>
              <w:t>Dewan Md. Abdul Hai Azad</w:t>
            </w:r>
          </w:p>
        </w:tc>
        <w:tc>
          <w:tcPr>
            <w:tcW w:w="2977" w:type="dxa"/>
            <w:tcBorders>
              <w:top w:val="single" w:sz="4" w:space="0" w:color="auto"/>
              <w:left w:val="nil"/>
              <w:bottom w:val="single" w:sz="4" w:space="0" w:color="auto"/>
              <w:right w:val="single" w:sz="4" w:space="0" w:color="auto"/>
            </w:tcBorders>
            <w:shd w:val="clear" w:color="auto" w:fill="auto"/>
          </w:tcPr>
          <w:p w14:paraId="2A67FA83" w14:textId="77777777" w:rsidR="00E25823" w:rsidRPr="00FB0A38" w:rsidRDefault="00E25823" w:rsidP="00E538CF">
            <w:pPr>
              <w:spacing w:after="0" w:line="240" w:lineRule="auto"/>
              <w:rPr>
                <w:rFonts w:cs="Calibri"/>
                <w:sz w:val="20"/>
                <w:szCs w:val="20"/>
              </w:rPr>
            </w:pPr>
            <w:r w:rsidRPr="00FB0A38">
              <w:rPr>
                <w:rFonts w:cs="Calibri"/>
                <w:sz w:val="20"/>
                <w:szCs w:val="20"/>
              </w:rPr>
              <w:t>ACF, South, FD, Cox’s Bazar</w:t>
            </w:r>
          </w:p>
        </w:tc>
        <w:tc>
          <w:tcPr>
            <w:tcW w:w="1984" w:type="dxa"/>
            <w:tcBorders>
              <w:top w:val="single" w:sz="4" w:space="0" w:color="auto"/>
              <w:left w:val="nil"/>
              <w:bottom w:val="single" w:sz="4" w:space="0" w:color="auto"/>
              <w:right w:val="single" w:sz="4" w:space="0" w:color="auto"/>
            </w:tcBorders>
            <w:shd w:val="clear" w:color="auto" w:fill="auto"/>
          </w:tcPr>
          <w:p w14:paraId="7202390C"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A5369CF" w14:textId="77777777" w:rsidR="00E25823" w:rsidRPr="00FB0A38" w:rsidRDefault="00E25823" w:rsidP="00E538CF">
            <w:pPr>
              <w:spacing w:after="0" w:line="240" w:lineRule="auto"/>
              <w:rPr>
                <w:rFonts w:cs="Calibri"/>
                <w:sz w:val="20"/>
                <w:szCs w:val="20"/>
              </w:rPr>
            </w:pPr>
            <w:r w:rsidRPr="00FB0A38">
              <w:rPr>
                <w:rFonts w:cs="Calibri"/>
                <w:sz w:val="20"/>
                <w:szCs w:val="20"/>
              </w:rPr>
              <w:t>01999004001</w:t>
            </w:r>
          </w:p>
        </w:tc>
      </w:tr>
      <w:tr w:rsidR="00E25823" w:rsidRPr="00FB0A38" w14:paraId="63859DE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5513756"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7C4C6EB" w14:textId="77777777" w:rsidR="00E25823" w:rsidRPr="00FB0A38" w:rsidRDefault="00E25823" w:rsidP="00E538CF">
            <w:pPr>
              <w:spacing w:after="0" w:line="240" w:lineRule="auto"/>
              <w:rPr>
                <w:rFonts w:cs="Calibri"/>
                <w:sz w:val="20"/>
                <w:szCs w:val="20"/>
              </w:rPr>
            </w:pPr>
            <w:r w:rsidRPr="00FB0A38">
              <w:rPr>
                <w:rFonts w:cs="Calibri"/>
                <w:sz w:val="20"/>
                <w:szCs w:val="20"/>
              </w:rPr>
              <w:t>Md. Belayet Hossoin</w:t>
            </w:r>
          </w:p>
        </w:tc>
        <w:tc>
          <w:tcPr>
            <w:tcW w:w="2977" w:type="dxa"/>
            <w:tcBorders>
              <w:top w:val="single" w:sz="4" w:space="0" w:color="auto"/>
              <w:left w:val="nil"/>
              <w:bottom w:val="single" w:sz="4" w:space="0" w:color="auto"/>
              <w:right w:val="single" w:sz="4" w:space="0" w:color="auto"/>
            </w:tcBorders>
            <w:shd w:val="clear" w:color="auto" w:fill="auto"/>
          </w:tcPr>
          <w:p w14:paraId="430FF5B2" w14:textId="77777777" w:rsidR="00E25823" w:rsidRPr="00FB0A38" w:rsidRDefault="00E25823" w:rsidP="00E538CF">
            <w:pPr>
              <w:spacing w:after="0" w:line="240" w:lineRule="auto"/>
              <w:rPr>
                <w:rFonts w:cs="Calibri"/>
                <w:sz w:val="20"/>
                <w:szCs w:val="20"/>
              </w:rPr>
            </w:pPr>
            <w:r w:rsidRPr="00FB0A38">
              <w:rPr>
                <w:rFonts w:cs="Calibri"/>
                <w:sz w:val="20"/>
                <w:szCs w:val="20"/>
              </w:rPr>
              <w:t>ACF, North, FD, Cox’s Bazar</w:t>
            </w:r>
          </w:p>
        </w:tc>
        <w:tc>
          <w:tcPr>
            <w:tcW w:w="1984" w:type="dxa"/>
            <w:tcBorders>
              <w:top w:val="single" w:sz="4" w:space="0" w:color="auto"/>
              <w:left w:val="nil"/>
              <w:bottom w:val="single" w:sz="4" w:space="0" w:color="auto"/>
              <w:right w:val="single" w:sz="4" w:space="0" w:color="auto"/>
            </w:tcBorders>
            <w:shd w:val="clear" w:color="auto" w:fill="auto"/>
          </w:tcPr>
          <w:p w14:paraId="56517CB6" w14:textId="77777777" w:rsidR="00E25823" w:rsidRPr="00FB0A38" w:rsidRDefault="00E25823" w:rsidP="00E538CF">
            <w:pPr>
              <w:spacing w:after="0" w:line="240" w:lineRule="auto"/>
              <w:rPr>
                <w:rFonts w:cs="Calibri"/>
                <w:sz w:val="20"/>
                <w:szCs w:val="20"/>
              </w:rPr>
            </w:pPr>
          </w:p>
        </w:tc>
        <w:tc>
          <w:tcPr>
            <w:tcW w:w="1977" w:type="dxa"/>
            <w:tcBorders>
              <w:top w:val="single" w:sz="4" w:space="0" w:color="auto"/>
              <w:left w:val="nil"/>
              <w:bottom w:val="single" w:sz="4" w:space="0" w:color="auto"/>
              <w:right w:val="single" w:sz="4" w:space="0" w:color="auto"/>
            </w:tcBorders>
          </w:tcPr>
          <w:p w14:paraId="0F2A4429" w14:textId="77777777" w:rsidR="00E25823" w:rsidRPr="00FB0A38" w:rsidRDefault="00E25823" w:rsidP="00E538CF">
            <w:pPr>
              <w:spacing w:after="0" w:line="240" w:lineRule="auto"/>
              <w:rPr>
                <w:rFonts w:cs="Calibri"/>
                <w:sz w:val="20"/>
                <w:szCs w:val="20"/>
              </w:rPr>
            </w:pPr>
            <w:r w:rsidRPr="00FB0A38">
              <w:rPr>
                <w:rFonts w:cs="Calibri"/>
                <w:sz w:val="20"/>
                <w:szCs w:val="20"/>
              </w:rPr>
              <w:t>01999003667</w:t>
            </w:r>
          </w:p>
        </w:tc>
      </w:tr>
      <w:tr w:rsidR="00E25823" w:rsidRPr="00FB0A38" w14:paraId="64CA657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8078BED"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48FB0E0" w14:textId="77777777" w:rsidR="00E25823" w:rsidRPr="00FB0A38" w:rsidRDefault="00E25823" w:rsidP="00E538CF">
            <w:pPr>
              <w:spacing w:after="0" w:line="240" w:lineRule="auto"/>
              <w:rPr>
                <w:rFonts w:cs="Calibri"/>
                <w:sz w:val="20"/>
                <w:szCs w:val="20"/>
              </w:rPr>
            </w:pPr>
            <w:r w:rsidRPr="00FB0A38">
              <w:rPr>
                <w:rFonts w:cs="Calibri"/>
                <w:sz w:val="20"/>
                <w:szCs w:val="20"/>
              </w:rPr>
              <w:t>Abu Murshed Chowdhury</w:t>
            </w:r>
          </w:p>
        </w:tc>
        <w:tc>
          <w:tcPr>
            <w:tcW w:w="2977" w:type="dxa"/>
            <w:tcBorders>
              <w:top w:val="single" w:sz="4" w:space="0" w:color="auto"/>
              <w:left w:val="nil"/>
              <w:bottom w:val="single" w:sz="4" w:space="0" w:color="auto"/>
              <w:right w:val="single" w:sz="4" w:space="0" w:color="auto"/>
            </w:tcBorders>
            <w:shd w:val="clear" w:color="auto" w:fill="auto"/>
          </w:tcPr>
          <w:p w14:paraId="478180E7" w14:textId="77777777" w:rsidR="00E25823" w:rsidRPr="00FB0A38" w:rsidRDefault="00E25823" w:rsidP="00E538CF">
            <w:pPr>
              <w:spacing w:after="0" w:line="240" w:lineRule="auto"/>
              <w:rPr>
                <w:rFonts w:cs="Calibri"/>
                <w:sz w:val="20"/>
                <w:szCs w:val="20"/>
              </w:rPr>
            </w:pPr>
            <w:r w:rsidRPr="00FB0A38">
              <w:rPr>
                <w:rFonts w:cs="Calibri"/>
                <w:sz w:val="20"/>
                <w:szCs w:val="20"/>
              </w:rPr>
              <w:t>Member Secretary</w:t>
            </w:r>
          </w:p>
        </w:tc>
        <w:tc>
          <w:tcPr>
            <w:tcW w:w="1984" w:type="dxa"/>
            <w:tcBorders>
              <w:top w:val="single" w:sz="4" w:space="0" w:color="auto"/>
              <w:left w:val="nil"/>
              <w:bottom w:val="single" w:sz="4" w:space="0" w:color="auto"/>
              <w:right w:val="single" w:sz="4" w:space="0" w:color="auto"/>
            </w:tcBorders>
            <w:shd w:val="clear" w:color="auto" w:fill="auto"/>
          </w:tcPr>
          <w:p w14:paraId="4E3AFDC0"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82594C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0111624610</w:t>
            </w:r>
          </w:p>
        </w:tc>
      </w:tr>
      <w:tr w:rsidR="00E25823" w:rsidRPr="00FB0A38" w14:paraId="1FA6154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3A2B29C"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3AAEF99" w14:textId="77777777" w:rsidR="00E25823" w:rsidRPr="00FB0A38" w:rsidRDefault="00E25823" w:rsidP="00E538CF">
            <w:pPr>
              <w:spacing w:after="0" w:line="240" w:lineRule="auto"/>
              <w:rPr>
                <w:rFonts w:cs="Calibri"/>
                <w:sz w:val="20"/>
                <w:szCs w:val="20"/>
              </w:rPr>
            </w:pPr>
            <w:r w:rsidRPr="00FB0A38">
              <w:rPr>
                <w:rFonts w:cs="Calibri"/>
                <w:sz w:val="20"/>
                <w:szCs w:val="20"/>
              </w:rPr>
              <w:t>Dr. Md. Abul Alim</w:t>
            </w:r>
          </w:p>
        </w:tc>
        <w:tc>
          <w:tcPr>
            <w:tcW w:w="2977" w:type="dxa"/>
            <w:tcBorders>
              <w:top w:val="single" w:sz="4" w:space="0" w:color="auto"/>
              <w:left w:val="nil"/>
              <w:bottom w:val="single" w:sz="4" w:space="0" w:color="auto"/>
              <w:right w:val="single" w:sz="4" w:space="0" w:color="auto"/>
            </w:tcBorders>
            <w:shd w:val="clear" w:color="auto" w:fill="auto"/>
          </w:tcPr>
          <w:p w14:paraId="5FB6B41F"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Head of Fisheries </w:t>
            </w:r>
          </w:p>
        </w:tc>
        <w:tc>
          <w:tcPr>
            <w:tcW w:w="1984" w:type="dxa"/>
            <w:tcBorders>
              <w:top w:val="single" w:sz="4" w:space="0" w:color="auto"/>
              <w:left w:val="nil"/>
              <w:bottom w:val="single" w:sz="4" w:space="0" w:color="auto"/>
              <w:right w:val="single" w:sz="4" w:space="0" w:color="auto"/>
            </w:tcBorders>
            <w:shd w:val="clear" w:color="auto" w:fill="auto"/>
          </w:tcPr>
          <w:p w14:paraId="7F28E68B"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F21682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0178157730</w:t>
            </w:r>
          </w:p>
        </w:tc>
      </w:tr>
      <w:tr w:rsidR="00E25823" w:rsidRPr="00FB0A38" w14:paraId="611AD27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18A646F"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53BDFE5" w14:textId="77777777" w:rsidR="00E25823" w:rsidRPr="00FB0A38" w:rsidRDefault="00E25823" w:rsidP="00E538CF">
            <w:pPr>
              <w:spacing w:after="0" w:line="240" w:lineRule="auto"/>
              <w:rPr>
                <w:rFonts w:cs="Calibri"/>
                <w:sz w:val="20"/>
                <w:szCs w:val="20"/>
              </w:rPr>
            </w:pPr>
            <w:r w:rsidRPr="00FB0A38">
              <w:rPr>
                <w:rFonts w:cs="Calibri"/>
                <w:sz w:val="20"/>
                <w:szCs w:val="20"/>
              </w:rPr>
              <w:t>Dr. Md. Nazrul Islam Chowdhury</w:t>
            </w:r>
          </w:p>
        </w:tc>
        <w:tc>
          <w:tcPr>
            <w:tcW w:w="2977" w:type="dxa"/>
            <w:tcBorders>
              <w:top w:val="single" w:sz="4" w:space="0" w:color="auto"/>
              <w:left w:val="nil"/>
              <w:bottom w:val="single" w:sz="4" w:space="0" w:color="auto"/>
              <w:right w:val="single" w:sz="4" w:space="0" w:color="auto"/>
            </w:tcBorders>
            <w:shd w:val="clear" w:color="auto" w:fill="auto"/>
          </w:tcPr>
          <w:p w14:paraId="150951C6" w14:textId="77777777" w:rsidR="00E25823" w:rsidRPr="00FB0A38" w:rsidRDefault="00E25823" w:rsidP="00E538CF">
            <w:pPr>
              <w:spacing w:after="0" w:line="240" w:lineRule="auto"/>
              <w:rPr>
                <w:rFonts w:cs="Calibri"/>
                <w:sz w:val="20"/>
                <w:szCs w:val="20"/>
              </w:rPr>
            </w:pPr>
            <w:r w:rsidRPr="00FB0A38">
              <w:rPr>
                <w:rFonts w:cs="Calibri"/>
                <w:sz w:val="20"/>
                <w:szCs w:val="20"/>
              </w:rPr>
              <w:t>Director, Livestock of Officer</w:t>
            </w:r>
          </w:p>
        </w:tc>
        <w:tc>
          <w:tcPr>
            <w:tcW w:w="1984" w:type="dxa"/>
            <w:tcBorders>
              <w:top w:val="single" w:sz="4" w:space="0" w:color="auto"/>
              <w:left w:val="nil"/>
              <w:bottom w:val="single" w:sz="4" w:space="0" w:color="auto"/>
              <w:right w:val="single" w:sz="4" w:space="0" w:color="auto"/>
            </w:tcBorders>
            <w:shd w:val="clear" w:color="auto" w:fill="auto"/>
          </w:tcPr>
          <w:p w14:paraId="2192DCE4"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A30E70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01718484351</w:t>
            </w:r>
          </w:p>
        </w:tc>
      </w:tr>
      <w:tr w:rsidR="00E25823" w:rsidRPr="00FB0A38" w14:paraId="7FD28D5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D09663D"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CA41CC8" w14:textId="77777777" w:rsidR="00E25823" w:rsidRPr="00FB0A38" w:rsidRDefault="00E25823" w:rsidP="00E538CF">
            <w:pPr>
              <w:spacing w:after="0" w:line="240" w:lineRule="auto"/>
              <w:rPr>
                <w:rFonts w:cs="Calibri"/>
                <w:sz w:val="20"/>
                <w:szCs w:val="20"/>
              </w:rPr>
            </w:pPr>
            <w:r w:rsidRPr="00FB0A38">
              <w:rPr>
                <w:rFonts w:cs="Calibri"/>
                <w:sz w:val="20"/>
                <w:szCs w:val="20"/>
              </w:rPr>
              <w:t>Jahed Sarwar</w:t>
            </w:r>
          </w:p>
        </w:tc>
        <w:tc>
          <w:tcPr>
            <w:tcW w:w="2977" w:type="dxa"/>
            <w:tcBorders>
              <w:top w:val="single" w:sz="4" w:space="0" w:color="auto"/>
              <w:left w:val="nil"/>
              <w:bottom w:val="single" w:sz="4" w:space="0" w:color="auto"/>
              <w:right w:val="single" w:sz="4" w:space="0" w:color="auto"/>
            </w:tcBorders>
            <w:shd w:val="clear" w:color="auto" w:fill="auto"/>
          </w:tcPr>
          <w:p w14:paraId="4EF110B4" w14:textId="77777777" w:rsidR="00E25823" w:rsidRPr="00FB0A38" w:rsidRDefault="00E25823" w:rsidP="00E538CF">
            <w:pPr>
              <w:spacing w:after="0" w:line="240" w:lineRule="auto"/>
              <w:rPr>
                <w:rFonts w:cs="Calibri"/>
                <w:sz w:val="20"/>
                <w:szCs w:val="20"/>
              </w:rPr>
            </w:pPr>
            <w:r w:rsidRPr="00FB0A38">
              <w:rPr>
                <w:rFonts w:cs="Calibri"/>
                <w:sz w:val="20"/>
                <w:szCs w:val="20"/>
              </w:rPr>
              <w:t>Reporter BTV</w:t>
            </w:r>
          </w:p>
        </w:tc>
        <w:tc>
          <w:tcPr>
            <w:tcW w:w="1984" w:type="dxa"/>
            <w:tcBorders>
              <w:top w:val="single" w:sz="4" w:space="0" w:color="auto"/>
              <w:left w:val="nil"/>
              <w:bottom w:val="single" w:sz="4" w:space="0" w:color="auto"/>
              <w:right w:val="single" w:sz="4" w:space="0" w:color="auto"/>
            </w:tcBorders>
            <w:shd w:val="clear" w:color="auto" w:fill="auto"/>
          </w:tcPr>
          <w:p w14:paraId="111AA063"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587A50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01819832390</w:t>
            </w:r>
          </w:p>
        </w:tc>
      </w:tr>
      <w:tr w:rsidR="00E25823" w:rsidRPr="00FB0A38" w14:paraId="7D82A6D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B859C0C"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FC056FE" w14:textId="77777777" w:rsidR="00E25823" w:rsidRPr="00FB0A38" w:rsidRDefault="00E25823" w:rsidP="00E538CF">
            <w:pPr>
              <w:spacing w:after="0" w:line="240" w:lineRule="auto"/>
              <w:rPr>
                <w:rFonts w:cs="Calibri"/>
                <w:sz w:val="20"/>
                <w:szCs w:val="20"/>
              </w:rPr>
            </w:pPr>
            <w:r w:rsidRPr="00FB0A38">
              <w:rPr>
                <w:rFonts w:cs="Calibri"/>
                <w:sz w:val="20"/>
                <w:szCs w:val="20"/>
              </w:rPr>
              <w:t>Md. Alamgir Chowdhury</w:t>
            </w:r>
          </w:p>
        </w:tc>
        <w:tc>
          <w:tcPr>
            <w:tcW w:w="2977" w:type="dxa"/>
            <w:tcBorders>
              <w:top w:val="single" w:sz="4" w:space="0" w:color="auto"/>
              <w:left w:val="nil"/>
              <w:bottom w:val="single" w:sz="4" w:space="0" w:color="auto"/>
              <w:right w:val="single" w:sz="4" w:space="0" w:color="auto"/>
            </w:tcBorders>
            <w:shd w:val="clear" w:color="auto" w:fill="auto"/>
          </w:tcPr>
          <w:p w14:paraId="70D637EB" w14:textId="77777777" w:rsidR="00E25823" w:rsidRPr="00FB0A38" w:rsidRDefault="00E25823" w:rsidP="00E538CF">
            <w:pPr>
              <w:spacing w:after="0" w:line="240" w:lineRule="auto"/>
              <w:rPr>
                <w:rFonts w:cs="Calibri"/>
                <w:sz w:val="20"/>
                <w:szCs w:val="20"/>
              </w:rPr>
            </w:pPr>
            <w:r w:rsidRPr="00FB0A38">
              <w:rPr>
                <w:rFonts w:cs="Calibri"/>
                <w:sz w:val="20"/>
                <w:szCs w:val="20"/>
              </w:rPr>
              <w:t>CMC Member</w:t>
            </w:r>
          </w:p>
        </w:tc>
        <w:tc>
          <w:tcPr>
            <w:tcW w:w="1984" w:type="dxa"/>
            <w:tcBorders>
              <w:top w:val="single" w:sz="4" w:space="0" w:color="auto"/>
              <w:left w:val="nil"/>
              <w:bottom w:val="single" w:sz="4" w:space="0" w:color="auto"/>
              <w:right w:val="single" w:sz="4" w:space="0" w:color="auto"/>
            </w:tcBorders>
            <w:shd w:val="clear" w:color="auto" w:fill="auto"/>
          </w:tcPr>
          <w:p w14:paraId="652C36EB"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C43BBA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01869628360</w:t>
            </w:r>
          </w:p>
        </w:tc>
      </w:tr>
      <w:tr w:rsidR="00E25823" w:rsidRPr="00FB0A38" w14:paraId="125A2F7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846A620"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95FD963" w14:textId="77777777" w:rsidR="00E25823" w:rsidRPr="00FB0A38" w:rsidRDefault="00E25823" w:rsidP="00E538CF">
            <w:pPr>
              <w:spacing w:after="0" w:line="240" w:lineRule="auto"/>
              <w:rPr>
                <w:rFonts w:cs="Calibri"/>
                <w:sz w:val="20"/>
                <w:szCs w:val="20"/>
              </w:rPr>
            </w:pPr>
            <w:r w:rsidRPr="00FB0A38">
              <w:rPr>
                <w:rFonts w:cs="Calibri"/>
                <w:sz w:val="20"/>
                <w:szCs w:val="20"/>
              </w:rPr>
              <w:t>Hoq Mahbub Morshed</w:t>
            </w:r>
          </w:p>
        </w:tc>
        <w:tc>
          <w:tcPr>
            <w:tcW w:w="2977" w:type="dxa"/>
            <w:tcBorders>
              <w:top w:val="single" w:sz="4" w:space="0" w:color="auto"/>
              <w:left w:val="nil"/>
              <w:bottom w:val="single" w:sz="4" w:space="0" w:color="auto"/>
              <w:right w:val="single" w:sz="4" w:space="0" w:color="auto"/>
            </w:tcBorders>
            <w:shd w:val="clear" w:color="auto" w:fill="auto"/>
          </w:tcPr>
          <w:p w14:paraId="1D239AE9" w14:textId="77777777" w:rsidR="00E25823" w:rsidRPr="00FB0A38" w:rsidRDefault="00E25823" w:rsidP="00E538CF">
            <w:pPr>
              <w:spacing w:after="0" w:line="240" w:lineRule="auto"/>
              <w:rPr>
                <w:rFonts w:cs="Calibri"/>
                <w:sz w:val="20"/>
                <w:szCs w:val="20"/>
              </w:rPr>
            </w:pPr>
            <w:r w:rsidRPr="00FB0A38">
              <w:rPr>
                <w:rFonts w:cs="Calibri"/>
                <w:sz w:val="20"/>
                <w:szCs w:val="20"/>
              </w:rPr>
              <w:t>DFO, North, Cox’s Bazar</w:t>
            </w:r>
          </w:p>
        </w:tc>
        <w:tc>
          <w:tcPr>
            <w:tcW w:w="1984" w:type="dxa"/>
            <w:tcBorders>
              <w:top w:val="single" w:sz="4" w:space="0" w:color="auto"/>
              <w:left w:val="nil"/>
              <w:bottom w:val="single" w:sz="4" w:space="0" w:color="auto"/>
              <w:right w:val="single" w:sz="4" w:space="0" w:color="auto"/>
            </w:tcBorders>
            <w:shd w:val="clear" w:color="auto" w:fill="auto"/>
          </w:tcPr>
          <w:p w14:paraId="79FA9E5A"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E99EE5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01711386634</w:t>
            </w:r>
          </w:p>
        </w:tc>
      </w:tr>
      <w:tr w:rsidR="00E25823" w:rsidRPr="00FB0A38" w14:paraId="7EF31D8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8DACABC"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CA0491D" w14:textId="77777777" w:rsidR="00E25823" w:rsidRPr="00FB0A38" w:rsidRDefault="00E25823" w:rsidP="00E538CF">
            <w:pPr>
              <w:spacing w:after="0" w:line="240" w:lineRule="auto"/>
              <w:rPr>
                <w:rFonts w:cs="Calibri"/>
                <w:sz w:val="20"/>
                <w:szCs w:val="20"/>
              </w:rPr>
            </w:pPr>
            <w:r w:rsidRPr="00FB0A38">
              <w:rPr>
                <w:rFonts w:cs="Calibri"/>
                <w:sz w:val="20"/>
                <w:szCs w:val="20"/>
              </w:rPr>
              <w:t>Md. Rakibul Hasan Mukul</w:t>
            </w:r>
          </w:p>
        </w:tc>
        <w:tc>
          <w:tcPr>
            <w:tcW w:w="2977" w:type="dxa"/>
            <w:tcBorders>
              <w:top w:val="single" w:sz="4" w:space="0" w:color="auto"/>
              <w:left w:val="nil"/>
              <w:bottom w:val="single" w:sz="4" w:space="0" w:color="auto"/>
              <w:right w:val="single" w:sz="4" w:space="0" w:color="auto"/>
            </w:tcBorders>
            <w:shd w:val="clear" w:color="auto" w:fill="auto"/>
          </w:tcPr>
          <w:p w14:paraId="5C21CDED" w14:textId="77777777" w:rsidR="00E25823" w:rsidRPr="00FB0A38" w:rsidRDefault="00E25823" w:rsidP="00E538CF">
            <w:pPr>
              <w:spacing w:after="0" w:line="240" w:lineRule="auto"/>
              <w:rPr>
                <w:rFonts w:cs="Calibri"/>
                <w:sz w:val="20"/>
                <w:szCs w:val="20"/>
              </w:rPr>
            </w:pPr>
            <w:r w:rsidRPr="00FB0A38">
              <w:rPr>
                <w:rFonts w:cs="Calibri"/>
                <w:sz w:val="20"/>
                <w:szCs w:val="20"/>
              </w:rPr>
              <w:t>NPD, UN-REDD</w:t>
            </w:r>
          </w:p>
        </w:tc>
        <w:tc>
          <w:tcPr>
            <w:tcW w:w="1984" w:type="dxa"/>
            <w:tcBorders>
              <w:top w:val="single" w:sz="4" w:space="0" w:color="auto"/>
              <w:left w:val="nil"/>
              <w:bottom w:val="single" w:sz="4" w:space="0" w:color="auto"/>
              <w:right w:val="single" w:sz="4" w:space="0" w:color="auto"/>
            </w:tcBorders>
            <w:shd w:val="clear" w:color="auto" w:fill="auto"/>
          </w:tcPr>
          <w:p w14:paraId="17E5E89F"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A19E85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01711438032</w:t>
            </w:r>
          </w:p>
        </w:tc>
      </w:tr>
      <w:tr w:rsidR="00E25823" w:rsidRPr="00FB0A38" w14:paraId="220549A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BFDE24"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EB9E3B9" w14:textId="77777777" w:rsidR="00E25823" w:rsidRPr="00FB0A38" w:rsidRDefault="00E25823" w:rsidP="00E538CF">
            <w:pPr>
              <w:spacing w:after="0" w:line="240" w:lineRule="auto"/>
              <w:rPr>
                <w:rFonts w:cs="Calibri"/>
                <w:sz w:val="20"/>
                <w:szCs w:val="20"/>
              </w:rPr>
            </w:pPr>
            <w:r w:rsidRPr="00FB0A38">
              <w:rPr>
                <w:rFonts w:cs="Calibri"/>
                <w:sz w:val="20"/>
                <w:szCs w:val="20"/>
              </w:rPr>
              <w:t>Md. Shams Uddin</w:t>
            </w:r>
          </w:p>
        </w:tc>
        <w:tc>
          <w:tcPr>
            <w:tcW w:w="2977" w:type="dxa"/>
            <w:tcBorders>
              <w:top w:val="single" w:sz="4" w:space="0" w:color="auto"/>
              <w:left w:val="nil"/>
              <w:bottom w:val="single" w:sz="4" w:space="0" w:color="auto"/>
              <w:right w:val="single" w:sz="4" w:space="0" w:color="auto"/>
            </w:tcBorders>
            <w:shd w:val="clear" w:color="auto" w:fill="auto"/>
          </w:tcPr>
          <w:p w14:paraId="0C61DF1E" w14:textId="77777777" w:rsidR="00E25823" w:rsidRPr="00FB0A38" w:rsidRDefault="00E25823" w:rsidP="00E538CF">
            <w:pPr>
              <w:spacing w:after="0" w:line="240" w:lineRule="auto"/>
              <w:rPr>
                <w:rFonts w:cs="Calibri"/>
                <w:sz w:val="20"/>
                <w:szCs w:val="20"/>
              </w:rPr>
            </w:pPr>
            <w:r w:rsidRPr="00FB0A38">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21B92A2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shams.uddin@undp.org</w:t>
            </w:r>
          </w:p>
        </w:tc>
        <w:tc>
          <w:tcPr>
            <w:tcW w:w="1977" w:type="dxa"/>
            <w:tcBorders>
              <w:top w:val="single" w:sz="4" w:space="0" w:color="auto"/>
              <w:left w:val="nil"/>
              <w:bottom w:val="single" w:sz="4" w:space="0" w:color="auto"/>
              <w:right w:val="single" w:sz="4" w:space="0" w:color="auto"/>
            </w:tcBorders>
          </w:tcPr>
          <w:p w14:paraId="579248F2" w14:textId="77777777" w:rsidR="00E25823" w:rsidRPr="00FB0A38" w:rsidRDefault="00E25823" w:rsidP="00E538CF">
            <w:pPr>
              <w:spacing w:after="0" w:line="240" w:lineRule="auto"/>
              <w:rPr>
                <w:rFonts w:eastAsia="Times New Roman" w:cs="Calibri"/>
                <w:sz w:val="20"/>
                <w:szCs w:val="20"/>
              </w:rPr>
            </w:pPr>
          </w:p>
        </w:tc>
      </w:tr>
      <w:tr w:rsidR="00E25823" w:rsidRPr="00FB0A38" w14:paraId="507FB02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FE7480F"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6C450BA" w14:textId="77777777" w:rsidR="00E25823" w:rsidRPr="00FB0A38" w:rsidRDefault="00E25823" w:rsidP="00E538CF">
            <w:pPr>
              <w:spacing w:after="0" w:line="240" w:lineRule="auto"/>
              <w:rPr>
                <w:rFonts w:cs="Calibri"/>
                <w:sz w:val="20"/>
                <w:szCs w:val="20"/>
              </w:rPr>
            </w:pPr>
            <w:r w:rsidRPr="00FB0A38">
              <w:rPr>
                <w:rFonts w:cs="Calibri"/>
                <w:sz w:val="20"/>
                <w:szCs w:val="20"/>
              </w:rPr>
              <w:t>Md. Junaid Kabir Chowdhury</w:t>
            </w:r>
          </w:p>
        </w:tc>
        <w:tc>
          <w:tcPr>
            <w:tcW w:w="2977" w:type="dxa"/>
            <w:tcBorders>
              <w:top w:val="single" w:sz="4" w:space="0" w:color="auto"/>
              <w:left w:val="nil"/>
              <w:bottom w:val="single" w:sz="4" w:space="0" w:color="auto"/>
              <w:right w:val="single" w:sz="4" w:space="0" w:color="auto"/>
            </w:tcBorders>
            <w:shd w:val="clear" w:color="auto" w:fill="auto"/>
          </w:tcPr>
          <w:p w14:paraId="5459AAEA" w14:textId="77777777" w:rsidR="00E25823" w:rsidRPr="00FB0A38" w:rsidRDefault="00E25823" w:rsidP="00E538CF">
            <w:pPr>
              <w:spacing w:after="0" w:line="240" w:lineRule="auto"/>
              <w:rPr>
                <w:rFonts w:cs="Calibri"/>
                <w:sz w:val="20"/>
                <w:szCs w:val="20"/>
              </w:rPr>
            </w:pPr>
            <w:r w:rsidRPr="00FB0A38">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0EFEA775"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5A6ADBD0" w14:textId="77777777" w:rsidR="00E25823" w:rsidRPr="00FB0A38" w:rsidRDefault="00E25823" w:rsidP="00E538CF">
            <w:pPr>
              <w:spacing w:after="0" w:line="240" w:lineRule="auto"/>
              <w:rPr>
                <w:rFonts w:eastAsia="Times New Roman" w:cs="Calibri"/>
                <w:sz w:val="20"/>
                <w:szCs w:val="20"/>
              </w:rPr>
            </w:pPr>
          </w:p>
        </w:tc>
      </w:tr>
      <w:tr w:rsidR="00E25823" w:rsidRPr="00FB0A38" w14:paraId="425FCF5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D94953D"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82E284A" w14:textId="77777777" w:rsidR="00E25823" w:rsidRPr="00FB0A38" w:rsidRDefault="00E25823" w:rsidP="00E538CF">
            <w:pPr>
              <w:spacing w:after="0" w:line="240" w:lineRule="auto"/>
              <w:rPr>
                <w:rFonts w:cs="Calibri"/>
                <w:sz w:val="20"/>
                <w:szCs w:val="20"/>
              </w:rPr>
            </w:pPr>
            <w:r w:rsidRPr="00FB0A38">
              <w:rPr>
                <w:rFonts w:cs="Calibri"/>
                <w:sz w:val="20"/>
                <w:szCs w:val="20"/>
              </w:rPr>
              <w:t>Dr. Khairul Kabir Chowdhury</w:t>
            </w:r>
          </w:p>
        </w:tc>
        <w:tc>
          <w:tcPr>
            <w:tcW w:w="2977" w:type="dxa"/>
            <w:tcBorders>
              <w:top w:val="single" w:sz="4" w:space="0" w:color="auto"/>
              <w:left w:val="nil"/>
              <w:bottom w:val="single" w:sz="4" w:space="0" w:color="auto"/>
              <w:right w:val="single" w:sz="4" w:space="0" w:color="auto"/>
            </w:tcBorders>
            <w:shd w:val="clear" w:color="auto" w:fill="auto"/>
          </w:tcPr>
          <w:p w14:paraId="7DCC84A2" w14:textId="77777777" w:rsidR="00E25823" w:rsidRPr="00FB0A38" w:rsidRDefault="00E25823" w:rsidP="00E538CF">
            <w:pPr>
              <w:spacing w:after="0" w:line="240" w:lineRule="auto"/>
              <w:rPr>
                <w:rFonts w:cs="Calibri"/>
                <w:sz w:val="20"/>
                <w:szCs w:val="20"/>
              </w:rPr>
            </w:pPr>
            <w:r w:rsidRPr="00FB0A38">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2A092E51"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D42AFD2" w14:textId="77777777" w:rsidR="00E25823" w:rsidRPr="00FB0A38" w:rsidRDefault="00E25823" w:rsidP="00E538CF">
            <w:pPr>
              <w:spacing w:after="0" w:line="240" w:lineRule="auto"/>
              <w:rPr>
                <w:rFonts w:eastAsia="Times New Roman" w:cs="Calibri"/>
                <w:sz w:val="20"/>
                <w:szCs w:val="20"/>
              </w:rPr>
            </w:pPr>
          </w:p>
        </w:tc>
      </w:tr>
      <w:tr w:rsidR="00E25823" w:rsidRPr="00FB0A38" w14:paraId="73C8D5D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0A17A4B"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DDD7299" w14:textId="77777777" w:rsidR="00E25823" w:rsidRPr="00FB0A38" w:rsidRDefault="00E25823" w:rsidP="00E538CF">
            <w:pPr>
              <w:spacing w:after="0" w:line="240" w:lineRule="auto"/>
              <w:rPr>
                <w:rFonts w:cs="Calibri"/>
                <w:sz w:val="20"/>
                <w:szCs w:val="20"/>
              </w:rPr>
            </w:pPr>
            <w:r w:rsidRPr="00FB0A38">
              <w:rPr>
                <w:rFonts w:cs="Calibri"/>
                <w:sz w:val="20"/>
                <w:szCs w:val="20"/>
              </w:rPr>
              <w:t>Mrs. Ishrat Shamim</w:t>
            </w:r>
          </w:p>
        </w:tc>
        <w:tc>
          <w:tcPr>
            <w:tcW w:w="2977" w:type="dxa"/>
            <w:tcBorders>
              <w:top w:val="single" w:sz="4" w:space="0" w:color="auto"/>
              <w:left w:val="nil"/>
              <w:bottom w:val="single" w:sz="4" w:space="0" w:color="auto"/>
              <w:right w:val="single" w:sz="4" w:space="0" w:color="auto"/>
            </w:tcBorders>
            <w:shd w:val="clear" w:color="auto" w:fill="auto"/>
          </w:tcPr>
          <w:p w14:paraId="33825264" w14:textId="77777777" w:rsidR="00E25823" w:rsidRPr="00FB0A38" w:rsidRDefault="00E25823" w:rsidP="00E538CF">
            <w:pPr>
              <w:spacing w:after="0" w:line="240" w:lineRule="auto"/>
              <w:rPr>
                <w:rFonts w:cs="Calibri"/>
                <w:sz w:val="20"/>
                <w:szCs w:val="20"/>
              </w:rPr>
            </w:pPr>
            <w:r w:rsidRPr="00FB0A38">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299F9514"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A26F66E" w14:textId="77777777" w:rsidR="00E25823" w:rsidRPr="00FB0A38" w:rsidRDefault="00E25823" w:rsidP="00E538CF">
            <w:pPr>
              <w:spacing w:after="0" w:line="240" w:lineRule="auto"/>
              <w:rPr>
                <w:rFonts w:eastAsia="Times New Roman" w:cs="Calibri"/>
                <w:sz w:val="20"/>
                <w:szCs w:val="20"/>
              </w:rPr>
            </w:pPr>
          </w:p>
        </w:tc>
      </w:tr>
      <w:tr w:rsidR="00E25823" w:rsidRPr="00FB0A38" w14:paraId="1C1D3D9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ABF966D"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2FADC32" w14:textId="77777777" w:rsidR="00E25823" w:rsidRPr="00FB0A38" w:rsidRDefault="00E25823" w:rsidP="00E538CF">
            <w:pPr>
              <w:spacing w:after="0" w:line="240" w:lineRule="auto"/>
              <w:rPr>
                <w:rFonts w:cs="Calibri"/>
                <w:sz w:val="20"/>
                <w:szCs w:val="20"/>
              </w:rPr>
            </w:pPr>
            <w:r w:rsidRPr="00FB0A38">
              <w:rPr>
                <w:rFonts w:cs="Calibri"/>
                <w:sz w:val="20"/>
                <w:szCs w:val="20"/>
              </w:rPr>
              <w:t>Farid Uddin Chowdhury</w:t>
            </w:r>
          </w:p>
        </w:tc>
        <w:tc>
          <w:tcPr>
            <w:tcW w:w="2977" w:type="dxa"/>
            <w:tcBorders>
              <w:top w:val="single" w:sz="4" w:space="0" w:color="auto"/>
              <w:left w:val="nil"/>
              <w:bottom w:val="single" w:sz="4" w:space="0" w:color="auto"/>
              <w:right w:val="single" w:sz="4" w:space="0" w:color="auto"/>
            </w:tcBorders>
            <w:shd w:val="clear" w:color="auto" w:fill="auto"/>
          </w:tcPr>
          <w:p w14:paraId="0CDE22BD"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President, Fhasiakali, CMC </w:t>
            </w:r>
          </w:p>
        </w:tc>
        <w:tc>
          <w:tcPr>
            <w:tcW w:w="1984" w:type="dxa"/>
            <w:tcBorders>
              <w:top w:val="single" w:sz="4" w:space="0" w:color="auto"/>
              <w:left w:val="nil"/>
              <w:bottom w:val="single" w:sz="4" w:space="0" w:color="auto"/>
              <w:right w:val="single" w:sz="4" w:space="0" w:color="auto"/>
            </w:tcBorders>
            <w:shd w:val="clear" w:color="auto" w:fill="auto"/>
          </w:tcPr>
          <w:p w14:paraId="40E76575"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082C073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01819173530</w:t>
            </w:r>
          </w:p>
        </w:tc>
      </w:tr>
      <w:tr w:rsidR="00E25823" w:rsidRPr="00FB0A38" w14:paraId="639A7E2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8D0B2AF"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9639B78" w14:textId="77777777" w:rsidR="00E25823" w:rsidRPr="00FB0A38" w:rsidRDefault="00E25823" w:rsidP="00E538CF">
            <w:pPr>
              <w:spacing w:after="0" w:line="240" w:lineRule="auto"/>
              <w:rPr>
                <w:rFonts w:cs="Calibri"/>
                <w:sz w:val="20"/>
                <w:szCs w:val="20"/>
              </w:rPr>
            </w:pPr>
            <w:r w:rsidRPr="00FB0A38">
              <w:rPr>
                <w:rFonts w:cs="Calibri"/>
                <w:sz w:val="20"/>
                <w:szCs w:val="20"/>
              </w:rPr>
              <w:t>Md. Matin</w:t>
            </w:r>
          </w:p>
        </w:tc>
        <w:tc>
          <w:tcPr>
            <w:tcW w:w="2977" w:type="dxa"/>
            <w:tcBorders>
              <w:top w:val="single" w:sz="4" w:space="0" w:color="auto"/>
              <w:left w:val="nil"/>
              <w:bottom w:val="single" w:sz="4" w:space="0" w:color="auto"/>
              <w:right w:val="single" w:sz="4" w:space="0" w:color="auto"/>
            </w:tcBorders>
            <w:shd w:val="clear" w:color="auto" w:fill="auto"/>
          </w:tcPr>
          <w:p w14:paraId="2D5037C4" w14:textId="77777777" w:rsidR="00E25823" w:rsidRPr="00FB0A38" w:rsidRDefault="00E25823" w:rsidP="00E538CF">
            <w:pPr>
              <w:spacing w:after="0" w:line="240" w:lineRule="auto"/>
              <w:rPr>
                <w:rFonts w:cs="Calibri"/>
                <w:sz w:val="20"/>
                <w:szCs w:val="20"/>
              </w:rPr>
            </w:pPr>
            <w:r w:rsidRPr="00FB0A38">
              <w:rPr>
                <w:rFonts w:cs="Calibri"/>
                <w:sz w:val="20"/>
                <w:szCs w:val="20"/>
              </w:rPr>
              <w:t>Forest Ranger, Fhasiakali</w:t>
            </w:r>
          </w:p>
        </w:tc>
        <w:tc>
          <w:tcPr>
            <w:tcW w:w="1984" w:type="dxa"/>
            <w:tcBorders>
              <w:top w:val="single" w:sz="4" w:space="0" w:color="auto"/>
              <w:left w:val="nil"/>
              <w:bottom w:val="single" w:sz="4" w:space="0" w:color="auto"/>
              <w:right w:val="single" w:sz="4" w:space="0" w:color="auto"/>
            </w:tcBorders>
            <w:shd w:val="clear" w:color="auto" w:fill="auto"/>
          </w:tcPr>
          <w:p w14:paraId="797826A0"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16ED2D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01814999225</w:t>
            </w:r>
          </w:p>
        </w:tc>
      </w:tr>
      <w:tr w:rsidR="00E25823" w:rsidRPr="00FB0A38" w14:paraId="20F2520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8E6A364"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3170B86" w14:textId="77777777" w:rsidR="00E25823" w:rsidRPr="00FB0A38" w:rsidRDefault="00E25823" w:rsidP="00E538CF">
            <w:pPr>
              <w:spacing w:after="0" w:line="240" w:lineRule="auto"/>
              <w:rPr>
                <w:rFonts w:cs="Calibri"/>
                <w:sz w:val="20"/>
                <w:szCs w:val="20"/>
              </w:rPr>
            </w:pPr>
            <w:r w:rsidRPr="00FB0A38">
              <w:rPr>
                <w:rFonts w:cs="Calibri"/>
                <w:sz w:val="20"/>
                <w:szCs w:val="20"/>
              </w:rPr>
              <w:t>Md. Monirul Islam</w:t>
            </w:r>
          </w:p>
        </w:tc>
        <w:tc>
          <w:tcPr>
            <w:tcW w:w="2977" w:type="dxa"/>
            <w:tcBorders>
              <w:top w:val="single" w:sz="4" w:space="0" w:color="auto"/>
              <w:left w:val="nil"/>
              <w:bottom w:val="single" w:sz="4" w:space="0" w:color="auto"/>
              <w:right w:val="single" w:sz="4" w:space="0" w:color="auto"/>
            </w:tcBorders>
            <w:shd w:val="clear" w:color="auto" w:fill="auto"/>
          </w:tcPr>
          <w:p w14:paraId="2621BF24" w14:textId="77777777" w:rsidR="00E25823" w:rsidRPr="00FB0A38" w:rsidRDefault="00E25823" w:rsidP="00E538CF">
            <w:pPr>
              <w:spacing w:after="0" w:line="240" w:lineRule="auto"/>
              <w:rPr>
                <w:rFonts w:cs="Calibri"/>
                <w:sz w:val="20"/>
                <w:szCs w:val="20"/>
              </w:rPr>
            </w:pPr>
            <w:r w:rsidRPr="00FB0A38">
              <w:rPr>
                <w:rFonts w:cs="Calibri"/>
                <w:sz w:val="20"/>
                <w:szCs w:val="20"/>
              </w:rPr>
              <w:t>Forest Ranger, Ukhiya Range</w:t>
            </w:r>
          </w:p>
        </w:tc>
        <w:tc>
          <w:tcPr>
            <w:tcW w:w="1984" w:type="dxa"/>
            <w:tcBorders>
              <w:top w:val="single" w:sz="4" w:space="0" w:color="auto"/>
              <w:left w:val="nil"/>
              <w:bottom w:val="single" w:sz="4" w:space="0" w:color="auto"/>
              <w:right w:val="single" w:sz="4" w:space="0" w:color="auto"/>
            </w:tcBorders>
            <w:shd w:val="clear" w:color="auto" w:fill="auto"/>
          </w:tcPr>
          <w:p w14:paraId="77AE890A"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DCC47F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01999004015</w:t>
            </w:r>
          </w:p>
        </w:tc>
      </w:tr>
      <w:tr w:rsidR="00E25823" w:rsidRPr="00FB0A38" w14:paraId="79FD3EC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B42D641"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E22360F" w14:textId="77777777" w:rsidR="00E25823" w:rsidRPr="00FB0A38" w:rsidRDefault="00E25823" w:rsidP="00E538CF">
            <w:pPr>
              <w:spacing w:after="0" w:line="240" w:lineRule="auto"/>
              <w:rPr>
                <w:rFonts w:cs="Calibri"/>
                <w:sz w:val="20"/>
                <w:szCs w:val="20"/>
              </w:rPr>
            </w:pPr>
            <w:r w:rsidRPr="00FB0A38">
              <w:rPr>
                <w:rFonts w:cs="Calibri"/>
                <w:sz w:val="20"/>
                <w:szCs w:val="20"/>
              </w:rPr>
              <w:t>M. Abu Sarwar</w:t>
            </w:r>
          </w:p>
        </w:tc>
        <w:tc>
          <w:tcPr>
            <w:tcW w:w="2977" w:type="dxa"/>
            <w:tcBorders>
              <w:top w:val="single" w:sz="4" w:space="0" w:color="auto"/>
              <w:left w:val="nil"/>
              <w:bottom w:val="single" w:sz="4" w:space="0" w:color="auto"/>
              <w:right w:val="single" w:sz="4" w:space="0" w:color="auto"/>
            </w:tcBorders>
            <w:shd w:val="clear" w:color="auto" w:fill="auto"/>
          </w:tcPr>
          <w:p w14:paraId="2180AB01" w14:textId="77777777" w:rsidR="00E25823" w:rsidRPr="00FB0A38" w:rsidRDefault="00E25823" w:rsidP="00E538CF">
            <w:pPr>
              <w:spacing w:after="0" w:line="240" w:lineRule="auto"/>
              <w:rPr>
                <w:rFonts w:cs="Calibri"/>
                <w:sz w:val="20"/>
                <w:szCs w:val="20"/>
              </w:rPr>
            </w:pPr>
            <w:r w:rsidRPr="00FB0A38">
              <w:rPr>
                <w:rFonts w:cs="Calibri"/>
                <w:sz w:val="20"/>
                <w:szCs w:val="20"/>
              </w:rPr>
              <w:t>FS PFACM</w:t>
            </w:r>
          </w:p>
        </w:tc>
        <w:tc>
          <w:tcPr>
            <w:tcW w:w="1984" w:type="dxa"/>
            <w:tcBorders>
              <w:top w:val="single" w:sz="4" w:space="0" w:color="auto"/>
              <w:left w:val="nil"/>
              <w:bottom w:val="single" w:sz="4" w:space="0" w:color="auto"/>
              <w:right w:val="single" w:sz="4" w:space="0" w:color="auto"/>
            </w:tcBorders>
            <w:shd w:val="clear" w:color="auto" w:fill="auto"/>
          </w:tcPr>
          <w:p w14:paraId="602CF8C3"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85041E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01840003884</w:t>
            </w:r>
          </w:p>
        </w:tc>
      </w:tr>
      <w:tr w:rsidR="00E25823" w:rsidRPr="00FB0A38" w14:paraId="564B9D3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35EBF9A"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4E91FEE" w14:textId="77777777" w:rsidR="00E25823" w:rsidRPr="00FB0A38" w:rsidRDefault="00E25823" w:rsidP="00E538CF">
            <w:pPr>
              <w:spacing w:after="0" w:line="240" w:lineRule="auto"/>
              <w:rPr>
                <w:rFonts w:cs="Calibri"/>
                <w:sz w:val="20"/>
                <w:szCs w:val="20"/>
              </w:rPr>
            </w:pPr>
            <w:r w:rsidRPr="00FB0A38">
              <w:rPr>
                <w:rFonts w:cs="Calibri"/>
                <w:sz w:val="20"/>
                <w:szCs w:val="20"/>
              </w:rPr>
              <w:t>Tapash Kr. Deb</w:t>
            </w:r>
          </w:p>
        </w:tc>
        <w:tc>
          <w:tcPr>
            <w:tcW w:w="2977" w:type="dxa"/>
            <w:tcBorders>
              <w:top w:val="single" w:sz="4" w:space="0" w:color="auto"/>
              <w:left w:val="nil"/>
              <w:bottom w:val="single" w:sz="4" w:space="0" w:color="auto"/>
              <w:right w:val="single" w:sz="4" w:space="0" w:color="auto"/>
            </w:tcBorders>
            <w:shd w:val="clear" w:color="auto" w:fill="auto"/>
          </w:tcPr>
          <w:p w14:paraId="5E7AD503" w14:textId="77777777" w:rsidR="00E25823" w:rsidRPr="00FB0A38" w:rsidRDefault="00E25823" w:rsidP="00E538CF">
            <w:pPr>
              <w:spacing w:after="0" w:line="240" w:lineRule="auto"/>
              <w:rPr>
                <w:rFonts w:cs="Calibri"/>
                <w:sz w:val="20"/>
                <w:szCs w:val="20"/>
              </w:rPr>
            </w:pPr>
            <w:r w:rsidRPr="00FB0A38">
              <w:rPr>
                <w:rFonts w:cs="Calibri"/>
                <w:sz w:val="20"/>
                <w:szCs w:val="20"/>
              </w:rPr>
              <w:t>Forest Ranger, Teknuf Range</w:t>
            </w:r>
          </w:p>
        </w:tc>
        <w:tc>
          <w:tcPr>
            <w:tcW w:w="1984" w:type="dxa"/>
            <w:tcBorders>
              <w:top w:val="single" w:sz="4" w:space="0" w:color="auto"/>
              <w:left w:val="nil"/>
              <w:bottom w:val="single" w:sz="4" w:space="0" w:color="auto"/>
              <w:right w:val="single" w:sz="4" w:space="0" w:color="auto"/>
            </w:tcBorders>
            <w:shd w:val="clear" w:color="auto" w:fill="auto"/>
          </w:tcPr>
          <w:p w14:paraId="294AAEFB"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127935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01715033302</w:t>
            </w:r>
          </w:p>
        </w:tc>
      </w:tr>
      <w:tr w:rsidR="00E25823" w:rsidRPr="00FB0A38" w14:paraId="0795884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DDAF417"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3D2D72B" w14:textId="77777777" w:rsidR="00E25823" w:rsidRPr="00FB0A38" w:rsidRDefault="00E25823" w:rsidP="00E538CF">
            <w:pPr>
              <w:spacing w:after="0" w:line="240" w:lineRule="auto"/>
              <w:rPr>
                <w:rFonts w:cs="Calibri"/>
                <w:sz w:val="20"/>
                <w:szCs w:val="20"/>
              </w:rPr>
            </w:pPr>
            <w:r w:rsidRPr="00FB0A38">
              <w:rPr>
                <w:rFonts w:cs="Calibri"/>
                <w:sz w:val="20"/>
                <w:szCs w:val="20"/>
              </w:rPr>
              <w:t>Md. Ali Jinnat</w:t>
            </w:r>
          </w:p>
        </w:tc>
        <w:tc>
          <w:tcPr>
            <w:tcW w:w="2977" w:type="dxa"/>
            <w:tcBorders>
              <w:top w:val="single" w:sz="4" w:space="0" w:color="auto"/>
              <w:left w:val="nil"/>
              <w:bottom w:val="single" w:sz="4" w:space="0" w:color="auto"/>
              <w:right w:val="single" w:sz="4" w:space="0" w:color="auto"/>
            </w:tcBorders>
            <w:shd w:val="clear" w:color="auto" w:fill="auto"/>
          </w:tcPr>
          <w:p w14:paraId="0A956B09" w14:textId="77777777" w:rsidR="00E25823" w:rsidRPr="00FB0A38" w:rsidRDefault="00E25823" w:rsidP="00E538CF">
            <w:pPr>
              <w:spacing w:after="0" w:line="240" w:lineRule="auto"/>
              <w:rPr>
                <w:rFonts w:cs="Calibri"/>
                <w:sz w:val="20"/>
                <w:szCs w:val="20"/>
              </w:rPr>
            </w:pPr>
            <w:r w:rsidRPr="00FB0A38">
              <w:rPr>
                <w:rFonts w:cs="Calibri"/>
                <w:sz w:val="20"/>
                <w:szCs w:val="20"/>
              </w:rPr>
              <w:t>Staff Correspondent, The Daily Star</w:t>
            </w:r>
          </w:p>
        </w:tc>
        <w:tc>
          <w:tcPr>
            <w:tcW w:w="1984" w:type="dxa"/>
            <w:tcBorders>
              <w:top w:val="single" w:sz="4" w:space="0" w:color="auto"/>
              <w:left w:val="nil"/>
              <w:bottom w:val="single" w:sz="4" w:space="0" w:color="auto"/>
              <w:right w:val="single" w:sz="4" w:space="0" w:color="auto"/>
            </w:tcBorders>
            <w:shd w:val="clear" w:color="auto" w:fill="auto"/>
          </w:tcPr>
          <w:p w14:paraId="2137E6A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jinnatcox@gmail.com</w:t>
            </w:r>
          </w:p>
        </w:tc>
        <w:tc>
          <w:tcPr>
            <w:tcW w:w="1977" w:type="dxa"/>
            <w:tcBorders>
              <w:top w:val="single" w:sz="4" w:space="0" w:color="auto"/>
              <w:left w:val="nil"/>
              <w:bottom w:val="single" w:sz="4" w:space="0" w:color="auto"/>
              <w:right w:val="single" w:sz="4" w:space="0" w:color="auto"/>
            </w:tcBorders>
          </w:tcPr>
          <w:p w14:paraId="789858D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01818369697</w:t>
            </w:r>
          </w:p>
        </w:tc>
      </w:tr>
      <w:tr w:rsidR="00E25823" w:rsidRPr="00FB0A38" w14:paraId="673F683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E99C09F"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B7F4969" w14:textId="77777777" w:rsidR="00E25823" w:rsidRPr="00FB0A38" w:rsidRDefault="00E25823" w:rsidP="00E538CF">
            <w:pPr>
              <w:spacing w:after="0" w:line="240" w:lineRule="auto"/>
              <w:rPr>
                <w:rFonts w:cs="Calibri"/>
                <w:sz w:val="20"/>
                <w:szCs w:val="20"/>
              </w:rPr>
            </w:pPr>
            <w:r w:rsidRPr="00FB0A38">
              <w:rPr>
                <w:rFonts w:cs="Calibri"/>
                <w:sz w:val="20"/>
                <w:szCs w:val="20"/>
              </w:rPr>
              <w:t>Md. Ibrahim Hossain</w:t>
            </w:r>
          </w:p>
        </w:tc>
        <w:tc>
          <w:tcPr>
            <w:tcW w:w="2977" w:type="dxa"/>
            <w:tcBorders>
              <w:top w:val="single" w:sz="4" w:space="0" w:color="auto"/>
              <w:left w:val="nil"/>
              <w:bottom w:val="single" w:sz="4" w:space="0" w:color="auto"/>
              <w:right w:val="single" w:sz="4" w:space="0" w:color="auto"/>
            </w:tcBorders>
            <w:shd w:val="clear" w:color="auto" w:fill="auto"/>
          </w:tcPr>
          <w:p w14:paraId="1D301D16" w14:textId="77777777" w:rsidR="00E25823" w:rsidRPr="00FB0A38" w:rsidRDefault="00E25823" w:rsidP="00E538CF">
            <w:pPr>
              <w:spacing w:after="0" w:line="240" w:lineRule="auto"/>
              <w:rPr>
                <w:rFonts w:cs="Calibri"/>
                <w:sz w:val="20"/>
                <w:szCs w:val="20"/>
              </w:rPr>
            </w:pPr>
            <w:r w:rsidRPr="00FB0A38">
              <w:rPr>
                <w:rFonts w:cs="Calibri"/>
                <w:sz w:val="20"/>
                <w:szCs w:val="20"/>
              </w:rPr>
              <w:t>Forest Ranger, Inani Range</w:t>
            </w:r>
          </w:p>
        </w:tc>
        <w:tc>
          <w:tcPr>
            <w:tcW w:w="1984" w:type="dxa"/>
            <w:tcBorders>
              <w:top w:val="single" w:sz="4" w:space="0" w:color="auto"/>
              <w:left w:val="nil"/>
              <w:bottom w:val="single" w:sz="4" w:space="0" w:color="auto"/>
              <w:right w:val="single" w:sz="4" w:space="0" w:color="auto"/>
            </w:tcBorders>
            <w:shd w:val="clear" w:color="auto" w:fill="auto"/>
          </w:tcPr>
          <w:p w14:paraId="59D88399"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23D5DA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01718003984</w:t>
            </w:r>
          </w:p>
        </w:tc>
      </w:tr>
      <w:tr w:rsidR="00E25823" w:rsidRPr="00FB0A38" w14:paraId="5AC5E8E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68D48C5"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52D51AE" w14:textId="77777777" w:rsidR="00E25823" w:rsidRPr="00FB0A38" w:rsidRDefault="00E25823" w:rsidP="00E538CF">
            <w:pPr>
              <w:spacing w:after="0" w:line="240" w:lineRule="auto"/>
              <w:rPr>
                <w:rFonts w:cs="Calibri"/>
                <w:sz w:val="20"/>
                <w:szCs w:val="20"/>
              </w:rPr>
            </w:pPr>
            <w:r w:rsidRPr="00FB0A38">
              <w:rPr>
                <w:rFonts w:cs="Calibri"/>
                <w:sz w:val="20"/>
                <w:szCs w:val="20"/>
              </w:rPr>
              <w:t>Syful Asrab</w:t>
            </w:r>
          </w:p>
        </w:tc>
        <w:tc>
          <w:tcPr>
            <w:tcW w:w="2977" w:type="dxa"/>
            <w:tcBorders>
              <w:top w:val="single" w:sz="4" w:space="0" w:color="auto"/>
              <w:left w:val="nil"/>
              <w:bottom w:val="single" w:sz="4" w:space="0" w:color="auto"/>
              <w:right w:val="single" w:sz="4" w:space="0" w:color="auto"/>
            </w:tcBorders>
            <w:shd w:val="clear" w:color="auto" w:fill="auto"/>
          </w:tcPr>
          <w:p w14:paraId="66A36F2D" w14:textId="77777777" w:rsidR="00E25823" w:rsidRPr="00FB0A38" w:rsidRDefault="00E25823" w:rsidP="00E538CF">
            <w:pPr>
              <w:spacing w:after="0" w:line="240" w:lineRule="auto"/>
              <w:rPr>
                <w:rFonts w:cs="Calibri"/>
                <w:sz w:val="20"/>
                <w:szCs w:val="20"/>
              </w:rPr>
            </w:pPr>
            <w:r w:rsidRPr="00FB0A38">
              <w:rPr>
                <w:rFonts w:cs="Calibri"/>
                <w:sz w:val="20"/>
                <w:szCs w:val="20"/>
              </w:rPr>
              <w:t>Asstt. Director, DAE</w:t>
            </w:r>
          </w:p>
        </w:tc>
        <w:tc>
          <w:tcPr>
            <w:tcW w:w="1984" w:type="dxa"/>
            <w:tcBorders>
              <w:top w:val="single" w:sz="4" w:space="0" w:color="auto"/>
              <w:left w:val="nil"/>
              <w:bottom w:val="single" w:sz="4" w:space="0" w:color="auto"/>
              <w:right w:val="single" w:sz="4" w:space="0" w:color="auto"/>
            </w:tcBorders>
            <w:shd w:val="clear" w:color="auto" w:fill="auto"/>
          </w:tcPr>
          <w:p w14:paraId="26ED1200"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FD85F1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01712168503</w:t>
            </w:r>
          </w:p>
        </w:tc>
      </w:tr>
      <w:tr w:rsidR="00E25823" w:rsidRPr="00FB0A38" w14:paraId="7E230C4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5859CA5"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1D749E6" w14:textId="77777777" w:rsidR="00E25823" w:rsidRPr="00FB0A38" w:rsidRDefault="00E25823" w:rsidP="00E538CF">
            <w:pPr>
              <w:spacing w:after="0" w:line="240" w:lineRule="auto"/>
              <w:rPr>
                <w:rFonts w:cs="Calibri"/>
                <w:sz w:val="20"/>
                <w:szCs w:val="20"/>
              </w:rPr>
            </w:pPr>
            <w:r w:rsidRPr="00FB0A38">
              <w:rPr>
                <w:rFonts w:cs="Calibri"/>
                <w:sz w:val="20"/>
                <w:szCs w:val="20"/>
              </w:rPr>
              <w:t>Khurshida</w:t>
            </w:r>
          </w:p>
        </w:tc>
        <w:tc>
          <w:tcPr>
            <w:tcW w:w="2977" w:type="dxa"/>
            <w:tcBorders>
              <w:top w:val="single" w:sz="4" w:space="0" w:color="auto"/>
              <w:left w:val="nil"/>
              <w:bottom w:val="single" w:sz="4" w:space="0" w:color="auto"/>
              <w:right w:val="single" w:sz="4" w:space="0" w:color="auto"/>
            </w:tcBorders>
            <w:shd w:val="clear" w:color="auto" w:fill="auto"/>
          </w:tcPr>
          <w:p w14:paraId="5B3ABC05" w14:textId="77777777" w:rsidR="00E25823" w:rsidRPr="00FB0A38" w:rsidRDefault="00E25823" w:rsidP="00E538CF">
            <w:pPr>
              <w:spacing w:after="0" w:line="240" w:lineRule="auto"/>
              <w:rPr>
                <w:rFonts w:cs="Calibri"/>
                <w:sz w:val="20"/>
                <w:szCs w:val="20"/>
              </w:rPr>
            </w:pPr>
            <w:r w:rsidRPr="00FB0A38">
              <w:rPr>
                <w:rFonts w:cs="Calibri"/>
                <w:sz w:val="20"/>
                <w:szCs w:val="20"/>
              </w:rPr>
              <w:t>CMC Member</w:t>
            </w:r>
          </w:p>
        </w:tc>
        <w:tc>
          <w:tcPr>
            <w:tcW w:w="1984" w:type="dxa"/>
            <w:tcBorders>
              <w:top w:val="single" w:sz="4" w:space="0" w:color="auto"/>
              <w:left w:val="nil"/>
              <w:bottom w:val="single" w:sz="4" w:space="0" w:color="auto"/>
              <w:right w:val="single" w:sz="4" w:space="0" w:color="auto"/>
            </w:tcBorders>
            <w:shd w:val="clear" w:color="auto" w:fill="auto"/>
          </w:tcPr>
          <w:p w14:paraId="774BDFE2"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4D8D9A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01852884923</w:t>
            </w:r>
          </w:p>
        </w:tc>
      </w:tr>
      <w:tr w:rsidR="00E25823" w:rsidRPr="00FB0A38" w14:paraId="551794C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19AB824"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7970755" w14:textId="77777777" w:rsidR="00E25823" w:rsidRPr="00FB0A38" w:rsidRDefault="00E25823" w:rsidP="00E538CF">
            <w:pPr>
              <w:spacing w:after="0" w:line="240" w:lineRule="auto"/>
              <w:rPr>
                <w:rFonts w:cs="Calibri"/>
                <w:sz w:val="20"/>
                <w:szCs w:val="20"/>
              </w:rPr>
            </w:pPr>
            <w:r w:rsidRPr="00FB0A38">
              <w:rPr>
                <w:rFonts w:cs="Calibri"/>
                <w:sz w:val="20"/>
                <w:szCs w:val="20"/>
              </w:rPr>
              <w:t>Junaid Kabir Chowdhury</w:t>
            </w:r>
          </w:p>
        </w:tc>
        <w:tc>
          <w:tcPr>
            <w:tcW w:w="2977" w:type="dxa"/>
            <w:tcBorders>
              <w:top w:val="single" w:sz="4" w:space="0" w:color="auto"/>
              <w:left w:val="nil"/>
              <w:bottom w:val="single" w:sz="4" w:space="0" w:color="auto"/>
              <w:right w:val="single" w:sz="4" w:space="0" w:color="auto"/>
            </w:tcBorders>
            <w:shd w:val="clear" w:color="auto" w:fill="auto"/>
          </w:tcPr>
          <w:p w14:paraId="080121F2" w14:textId="77777777" w:rsidR="00E25823" w:rsidRPr="00FB0A38" w:rsidRDefault="00E25823" w:rsidP="00E538CF">
            <w:pPr>
              <w:spacing w:after="0" w:line="240" w:lineRule="auto"/>
              <w:rPr>
                <w:rFonts w:cs="Calibri"/>
                <w:sz w:val="20"/>
                <w:szCs w:val="20"/>
              </w:rPr>
            </w:pPr>
            <w:r w:rsidRPr="00FB0A38">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2E800121"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FB81C0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01711270734</w:t>
            </w:r>
          </w:p>
        </w:tc>
      </w:tr>
      <w:tr w:rsidR="00E25823" w:rsidRPr="00FB0A38" w14:paraId="2B92B3D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4B4641A"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770F4F1" w14:textId="77777777" w:rsidR="00E25823" w:rsidRPr="00FB0A38" w:rsidRDefault="00E25823" w:rsidP="00E538CF">
            <w:pPr>
              <w:spacing w:after="0" w:line="240" w:lineRule="auto"/>
              <w:rPr>
                <w:rFonts w:cs="Calibri"/>
                <w:sz w:val="20"/>
                <w:szCs w:val="20"/>
              </w:rPr>
            </w:pPr>
            <w:r w:rsidRPr="00FB0A38">
              <w:rPr>
                <w:rFonts w:cs="Calibri"/>
                <w:sz w:val="20"/>
                <w:szCs w:val="20"/>
              </w:rPr>
              <w:t>Azharul Mazumdar</w:t>
            </w:r>
          </w:p>
        </w:tc>
        <w:tc>
          <w:tcPr>
            <w:tcW w:w="2977" w:type="dxa"/>
            <w:tcBorders>
              <w:top w:val="single" w:sz="4" w:space="0" w:color="auto"/>
              <w:left w:val="nil"/>
              <w:bottom w:val="single" w:sz="4" w:space="0" w:color="auto"/>
              <w:right w:val="single" w:sz="4" w:space="0" w:color="auto"/>
            </w:tcBorders>
            <w:shd w:val="clear" w:color="auto" w:fill="auto"/>
          </w:tcPr>
          <w:p w14:paraId="63717D91" w14:textId="77777777" w:rsidR="00E25823" w:rsidRPr="00FB0A38" w:rsidRDefault="00E25823" w:rsidP="00E538CF">
            <w:pPr>
              <w:spacing w:after="0" w:line="240" w:lineRule="auto"/>
              <w:rPr>
                <w:rFonts w:cs="Calibri"/>
                <w:sz w:val="20"/>
                <w:szCs w:val="20"/>
              </w:rPr>
            </w:pPr>
            <w:r w:rsidRPr="00FB0A38">
              <w:rPr>
                <w:rFonts w:cs="Calibri"/>
                <w:sz w:val="20"/>
                <w:szCs w:val="20"/>
              </w:rPr>
              <w:t>Consultant, UN-REDD</w:t>
            </w:r>
          </w:p>
        </w:tc>
        <w:tc>
          <w:tcPr>
            <w:tcW w:w="1984" w:type="dxa"/>
            <w:tcBorders>
              <w:top w:val="single" w:sz="4" w:space="0" w:color="auto"/>
              <w:left w:val="nil"/>
              <w:bottom w:val="single" w:sz="4" w:space="0" w:color="auto"/>
              <w:right w:val="single" w:sz="4" w:space="0" w:color="auto"/>
            </w:tcBorders>
            <w:shd w:val="clear" w:color="auto" w:fill="auto"/>
          </w:tcPr>
          <w:p w14:paraId="13EB107A"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3BE3C1E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(646)965-1175</w:t>
            </w:r>
          </w:p>
        </w:tc>
      </w:tr>
      <w:tr w:rsidR="00E25823" w:rsidRPr="00FB0A38" w14:paraId="6D6EAF4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60A927B"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EA23BD2" w14:textId="77777777" w:rsidR="00E25823" w:rsidRPr="00FB0A38" w:rsidRDefault="00E25823" w:rsidP="00E538CF">
            <w:pPr>
              <w:spacing w:after="0" w:line="240" w:lineRule="auto"/>
              <w:rPr>
                <w:rFonts w:cs="Calibri"/>
                <w:sz w:val="20"/>
                <w:szCs w:val="20"/>
              </w:rPr>
            </w:pPr>
            <w:r w:rsidRPr="00FB0A38">
              <w:rPr>
                <w:rFonts w:cs="Calibri"/>
                <w:sz w:val="20"/>
                <w:szCs w:val="20"/>
              </w:rPr>
              <w:t>Abdul Mahbub</w:t>
            </w:r>
          </w:p>
        </w:tc>
        <w:tc>
          <w:tcPr>
            <w:tcW w:w="2977" w:type="dxa"/>
            <w:tcBorders>
              <w:top w:val="single" w:sz="4" w:space="0" w:color="auto"/>
              <w:left w:val="nil"/>
              <w:bottom w:val="single" w:sz="4" w:space="0" w:color="auto"/>
              <w:right w:val="single" w:sz="4" w:space="0" w:color="auto"/>
            </w:tcBorders>
            <w:shd w:val="clear" w:color="auto" w:fill="auto"/>
          </w:tcPr>
          <w:p w14:paraId="40DDB78A" w14:textId="77777777" w:rsidR="00E25823" w:rsidRPr="00FB0A38" w:rsidRDefault="00E25823" w:rsidP="00E538CF">
            <w:pPr>
              <w:spacing w:after="0" w:line="240" w:lineRule="auto"/>
              <w:rPr>
                <w:rFonts w:cs="Calibri"/>
                <w:sz w:val="20"/>
                <w:szCs w:val="20"/>
              </w:rPr>
            </w:pPr>
            <w:r w:rsidRPr="00FB0A38">
              <w:rPr>
                <w:rFonts w:cs="Calibri"/>
                <w:sz w:val="20"/>
                <w:szCs w:val="20"/>
              </w:rPr>
              <w:t>Chairman</w:t>
            </w:r>
          </w:p>
        </w:tc>
        <w:tc>
          <w:tcPr>
            <w:tcW w:w="1984" w:type="dxa"/>
            <w:tcBorders>
              <w:top w:val="single" w:sz="4" w:space="0" w:color="auto"/>
              <w:left w:val="nil"/>
              <w:bottom w:val="single" w:sz="4" w:space="0" w:color="auto"/>
              <w:right w:val="single" w:sz="4" w:space="0" w:color="auto"/>
            </w:tcBorders>
            <w:shd w:val="clear" w:color="auto" w:fill="auto"/>
          </w:tcPr>
          <w:p w14:paraId="14D6F137"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14F09AC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01818626550</w:t>
            </w:r>
          </w:p>
        </w:tc>
      </w:tr>
      <w:tr w:rsidR="00E25823" w:rsidRPr="00FB0A38" w14:paraId="1BF6D44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A479268"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6C8889B" w14:textId="77777777" w:rsidR="00E25823" w:rsidRPr="00FB0A38" w:rsidRDefault="00E25823" w:rsidP="00E538CF">
            <w:pPr>
              <w:spacing w:after="0" w:line="240" w:lineRule="auto"/>
              <w:rPr>
                <w:rFonts w:cs="Calibri"/>
                <w:sz w:val="20"/>
                <w:szCs w:val="20"/>
              </w:rPr>
            </w:pPr>
            <w:r w:rsidRPr="00FB0A38">
              <w:rPr>
                <w:rFonts w:cs="Calibri"/>
                <w:sz w:val="20"/>
                <w:szCs w:val="20"/>
              </w:rPr>
              <w:t>Shah Md. Zulfiker Ali</w:t>
            </w:r>
          </w:p>
        </w:tc>
        <w:tc>
          <w:tcPr>
            <w:tcW w:w="2977" w:type="dxa"/>
            <w:tcBorders>
              <w:top w:val="single" w:sz="4" w:space="0" w:color="auto"/>
              <w:left w:val="nil"/>
              <w:bottom w:val="single" w:sz="4" w:space="0" w:color="auto"/>
              <w:right w:val="single" w:sz="4" w:space="0" w:color="auto"/>
            </w:tcBorders>
            <w:shd w:val="clear" w:color="auto" w:fill="auto"/>
          </w:tcPr>
          <w:p w14:paraId="462D8091" w14:textId="77777777" w:rsidR="00E25823" w:rsidRPr="00FB0A38" w:rsidRDefault="00E25823" w:rsidP="00E538CF">
            <w:pPr>
              <w:spacing w:after="0" w:line="240" w:lineRule="auto"/>
              <w:rPr>
                <w:rFonts w:cs="Calibri"/>
                <w:sz w:val="20"/>
                <w:szCs w:val="20"/>
              </w:rPr>
            </w:pPr>
            <w:r w:rsidRPr="00FB0A38">
              <w:rPr>
                <w:rFonts w:cs="Calibri"/>
                <w:sz w:val="20"/>
                <w:szCs w:val="20"/>
              </w:rPr>
              <w:t>Forester</w:t>
            </w:r>
          </w:p>
        </w:tc>
        <w:tc>
          <w:tcPr>
            <w:tcW w:w="1984" w:type="dxa"/>
            <w:tcBorders>
              <w:top w:val="single" w:sz="4" w:space="0" w:color="auto"/>
              <w:left w:val="nil"/>
              <w:bottom w:val="single" w:sz="4" w:space="0" w:color="auto"/>
              <w:right w:val="single" w:sz="4" w:space="0" w:color="auto"/>
            </w:tcBorders>
            <w:shd w:val="clear" w:color="auto" w:fill="auto"/>
          </w:tcPr>
          <w:p w14:paraId="5AAA27D8"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CC77C4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01726046261</w:t>
            </w:r>
          </w:p>
        </w:tc>
      </w:tr>
      <w:tr w:rsidR="00E25823" w:rsidRPr="00FB0A38" w14:paraId="1FD4A34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73B967D"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40937A9" w14:textId="77777777" w:rsidR="00E25823" w:rsidRPr="00FB0A38" w:rsidRDefault="00E25823" w:rsidP="00E538CF">
            <w:pPr>
              <w:spacing w:after="0" w:line="240" w:lineRule="auto"/>
              <w:rPr>
                <w:rFonts w:cs="Calibri"/>
                <w:sz w:val="20"/>
                <w:szCs w:val="20"/>
              </w:rPr>
            </w:pPr>
            <w:r w:rsidRPr="00FB0A38">
              <w:rPr>
                <w:rFonts w:cs="Calibri"/>
                <w:sz w:val="20"/>
                <w:szCs w:val="20"/>
              </w:rPr>
              <w:t>Md. Abu Taher</w:t>
            </w:r>
          </w:p>
        </w:tc>
        <w:tc>
          <w:tcPr>
            <w:tcW w:w="2977" w:type="dxa"/>
            <w:tcBorders>
              <w:top w:val="single" w:sz="4" w:space="0" w:color="auto"/>
              <w:left w:val="nil"/>
              <w:bottom w:val="single" w:sz="4" w:space="0" w:color="auto"/>
              <w:right w:val="single" w:sz="4" w:space="0" w:color="auto"/>
            </w:tcBorders>
            <w:shd w:val="clear" w:color="auto" w:fill="auto"/>
          </w:tcPr>
          <w:p w14:paraId="20A95112"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President, Cox’s Bazar Union of Journalist </w:t>
            </w:r>
          </w:p>
        </w:tc>
        <w:tc>
          <w:tcPr>
            <w:tcW w:w="1984" w:type="dxa"/>
            <w:tcBorders>
              <w:top w:val="single" w:sz="4" w:space="0" w:color="auto"/>
              <w:left w:val="nil"/>
              <w:bottom w:val="single" w:sz="4" w:space="0" w:color="auto"/>
              <w:right w:val="single" w:sz="4" w:space="0" w:color="auto"/>
            </w:tcBorders>
            <w:shd w:val="clear" w:color="auto" w:fill="auto"/>
          </w:tcPr>
          <w:p w14:paraId="1A97F0F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abutahercox@gmail.com</w:t>
            </w:r>
          </w:p>
        </w:tc>
        <w:tc>
          <w:tcPr>
            <w:tcW w:w="1977" w:type="dxa"/>
            <w:tcBorders>
              <w:top w:val="single" w:sz="4" w:space="0" w:color="auto"/>
              <w:left w:val="nil"/>
              <w:bottom w:val="single" w:sz="4" w:space="0" w:color="auto"/>
              <w:right w:val="single" w:sz="4" w:space="0" w:color="auto"/>
            </w:tcBorders>
          </w:tcPr>
          <w:p w14:paraId="5204DE6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01711315186</w:t>
            </w:r>
          </w:p>
        </w:tc>
      </w:tr>
      <w:tr w:rsidR="00E25823" w:rsidRPr="00FB0A38" w14:paraId="2B1CE91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B88CBC9"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9FEB491" w14:textId="77777777" w:rsidR="00E25823" w:rsidRPr="00FB0A38" w:rsidRDefault="00E25823" w:rsidP="00E538CF">
            <w:pPr>
              <w:spacing w:after="0" w:line="240" w:lineRule="auto"/>
              <w:rPr>
                <w:rFonts w:cs="Calibri"/>
                <w:sz w:val="20"/>
                <w:szCs w:val="20"/>
              </w:rPr>
            </w:pPr>
            <w:r w:rsidRPr="00FB0A38">
              <w:rPr>
                <w:rFonts w:cs="Calibri"/>
                <w:sz w:val="20"/>
                <w:szCs w:val="20"/>
              </w:rPr>
              <w:t>Md. Ali Kabir</w:t>
            </w:r>
          </w:p>
        </w:tc>
        <w:tc>
          <w:tcPr>
            <w:tcW w:w="2977" w:type="dxa"/>
            <w:tcBorders>
              <w:top w:val="single" w:sz="4" w:space="0" w:color="auto"/>
              <w:left w:val="nil"/>
              <w:bottom w:val="single" w:sz="4" w:space="0" w:color="auto"/>
              <w:right w:val="single" w:sz="4" w:space="0" w:color="auto"/>
            </w:tcBorders>
            <w:shd w:val="clear" w:color="auto" w:fill="auto"/>
          </w:tcPr>
          <w:p w14:paraId="0B61CA4A"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DFO, Cox’s Bazar </w:t>
            </w:r>
          </w:p>
        </w:tc>
        <w:tc>
          <w:tcPr>
            <w:tcW w:w="1984" w:type="dxa"/>
            <w:tcBorders>
              <w:top w:val="single" w:sz="4" w:space="0" w:color="auto"/>
              <w:left w:val="nil"/>
              <w:bottom w:val="single" w:sz="4" w:space="0" w:color="auto"/>
              <w:right w:val="single" w:sz="4" w:space="0" w:color="auto"/>
            </w:tcBorders>
            <w:shd w:val="clear" w:color="auto" w:fill="auto"/>
          </w:tcPr>
          <w:p w14:paraId="419A216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kabirfd@gmail.com</w:t>
            </w:r>
          </w:p>
        </w:tc>
        <w:tc>
          <w:tcPr>
            <w:tcW w:w="1977" w:type="dxa"/>
            <w:tcBorders>
              <w:top w:val="single" w:sz="4" w:space="0" w:color="auto"/>
              <w:left w:val="nil"/>
              <w:bottom w:val="single" w:sz="4" w:space="0" w:color="auto"/>
              <w:right w:val="single" w:sz="4" w:space="0" w:color="auto"/>
            </w:tcBorders>
          </w:tcPr>
          <w:p w14:paraId="5100E9F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01999004000</w:t>
            </w:r>
          </w:p>
        </w:tc>
      </w:tr>
      <w:tr w:rsidR="00E25823" w:rsidRPr="00FB0A38" w14:paraId="706F3BC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F263BCC"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8D0B5EF" w14:textId="77777777" w:rsidR="00E25823" w:rsidRPr="00FB0A38" w:rsidRDefault="00E25823" w:rsidP="00E538CF">
            <w:pPr>
              <w:spacing w:after="0" w:line="240" w:lineRule="auto"/>
              <w:rPr>
                <w:rFonts w:cs="Calibri"/>
                <w:sz w:val="20"/>
                <w:szCs w:val="20"/>
              </w:rPr>
            </w:pPr>
            <w:r w:rsidRPr="00FB0A38">
              <w:rPr>
                <w:rFonts w:cs="Calibri"/>
                <w:sz w:val="20"/>
                <w:szCs w:val="20"/>
              </w:rPr>
              <w:t>Md. Akbor</w:t>
            </w:r>
          </w:p>
        </w:tc>
        <w:tc>
          <w:tcPr>
            <w:tcW w:w="2977" w:type="dxa"/>
            <w:tcBorders>
              <w:top w:val="single" w:sz="4" w:space="0" w:color="auto"/>
              <w:left w:val="nil"/>
              <w:bottom w:val="single" w:sz="4" w:space="0" w:color="auto"/>
              <w:right w:val="single" w:sz="4" w:space="0" w:color="auto"/>
            </w:tcBorders>
            <w:shd w:val="clear" w:color="auto" w:fill="auto"/>
          </w:tcPr>
          <w:p w14:paraId="09E06DD7" w14:textId="77777777" w:rsidR="00E25823" w:rsidRPr="00FB0A38" w:rsidRDefault="00E25823" w:rsidP="00E538CF">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01E286AF"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6A55962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01734003350</w:t>
            </w:r>
          </w:p>
        </w:tc>
      </w:tr>
      <w:tr w:rsidR="00E25823" w:rsidRPr="00FB0A38" w14:paraId="66E3645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6561730" w14:textId="77777777" w:rsidR="00E25823" w:rsidRPr="00FB0A38" w:rsidRDefault="00E25823" w:rsidP="00E538CF">
            <w:pPr>
              <w:pStyle w:val="ListParagraph"/>
              <w:numPr>
                <w:ilvl w:val="0"/>
                <w:numId w:val="111"/>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FC4860B" w14:textId="77777777" w:rsidR="00E25823" w:rsidRPr="00FB0A38" w:rsidRDefault="00E25823" w:rsidP="00E538CF">
            <w:pPr>
              <w:spacing w:after="0" w:line="240" w:lineRule="auto"/>
              <w:rPr>
                <w:rFonts w:cs="Calibri"/>
                <w:sz w:val="20"/>
                <w:szCs w:val="20"/>
              </w:rPr>
            </w:pPr>
            <w:r w:rsidRPr="00FB0A38">
              <w:rPr>
                <w:rFonts w:cs="Calibri"/>
                <w:sz w:val="20"/>
                <w:szCs w:val="20"/>
              </w:rPr>
              <w:t>Md. Ali</w:t>
            </w:r>
          </w:p>
        </w:tc>
        <w:tc>
          <w:tcPr>
            <w:tcW w:w="2977" w:type="dxa"/>
            <w:tcBorders>
              <w:top w:val="single" w:sz="4" w:space="0" w:color="auto"/>
              <w:left w:val="nil"/>
              <w:bottom w:val="single" w:sz="4" w:space="0" w:color="auto"/>
              <w:right w:val="single" w:sz="4" w:space="0" w:color="auto"/>
            </w:tcBorders>
            <w:shd w:val="clear" w:color="auto" w:fill="auto"/>
          </w:tcPr>
          <w:p w14:paraId="11574CB5" w14:textId="77777777" w:rsidR="00E25823" w:rsidRPr="00FB0A38" w:rsidRDefault="00E25823" w:rsidP="00E538CF">
            <w:pPr>
              <w:spacing w:after="0" w:line="240" w:lineRule="auto"/>
              <w:rPr>
                <w:rFonts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tcPr>
          <w:p w14:paraId="5D268721"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2A1AF2D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01919719036</w:t>
            </w:r>
          </w:p>
        </w:tc>
      </w:tr>
    </w:tbl>
    <w:p w14:paraId="3C8C706F" w14:textId="77777777" w:rsidR="00E25823" w:rsidRPr="00FB0A38" w:rsidRDefault="00E25823" w:rsidP="00E538CF">
      <w:pPr>
        <w:spacing w:after="0" w:line="240" w:lineRule="auto"/>
        <w:rPr>
          <w:rFonts w:cs="Calibri"/>
          <w:sz w:val="20"/>
          <w:szCs w:val="20"/>
        </w:rPr>
      </w:pPr>
    </w:p>
    <w:p w14:paraId="72C23993" w14:textId="77777777" w:rsidR="00E25823" w:rsidRPr="00FB0A38" w:rsidRDefault="00E25823" w:rsidP="00E538CF">
      <w:pPr>
        <w:spacing w:after="0" w:line="240" w:lineRule="auto"/>
        <w:rPr>
          <w:rFonts w:cs="Calibri"/>
          <w:b/>
          <w:sz w:val="20"/>
          <w:szCs w:val="20"/>
        </w:rPr>
      </w:pPr>
    </w:p>
    <w:p w14:paraId="2027A1C8" w14:textId="77777777" w:rsidR="00E25823" w:rsidRPr="00FB0A38" w:rsidRDefault="00E25823" w:rsidP="00E538CF">
      <w:pPr>
        <w:spacing w:after="0" w:line="240" w:lineRule="auto"/>
        <w:jc w:val="center"/>
        <w:rPr>
          <w:rFonts w:cs="Calibri"/>
          <w:b/>
          <w:sz w:val="36"/>
          <w:szCs w:val="20"/>
        </w:rPr>
      </w:pPr>
      <w:r w:rsidRPr="00FB0A38">
        <w:rPr>
          <w:rFonts w:cs="Calibri"/>
          <w:b/>
          <w:sz w:val="36"/>
          <w:szCs w:val="20"/>
        </w:rPr>
        <w:t>Tangail</w:t>
      </w:r>
    </w:p>
    <w:tbl>
      <w:tblPr>
        <w:tblW w:w="10199" w:type="dxa"/>
        <w:tblInd w:w="-572" w:type="dxa"/>
        <w:tblLayout w:type="fixed"/>
        <w:tblLook w:val="04A0" w:firstRow="1" w:lastRow="0" w:firstColumn="1" w:lastColumn="0" w:noHBand="0" w:noVBand="1"/>
      </w:tblPr>
      <w:tblGrid>
        <w:gridCol w:w="426"/>
        <w:gridCol w:w="2835"/>
        <w:gridCol w:w="2977"/>
        <w:gridCol w:w="1984"/>
        <w:gridCol w:w="1977"/>
      </w:tblGrid>
      <w:tr w:rsidR="00E25823" w:rsidRPr="00FB0A38" w14:paraId="312158E3"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2B76465B"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Sl</w:t>
            </w:r>
          </w:p>
        </w:tc>
        <w:tc>
          <w:tcPr>
            <w:tcW w:w="2835" w:type="dxa"/>
            <w:tcBorders>
              <w:top w:val="single" w:sz="4" w:space="0" w:color="auto"/>
              <w:left w:val="nil"/>
              <w:bottom w:val="single" w:sz="4" w:space="0" w:color="auto"/>
              <w:right w:val="single" w:sz="4" w:space="0" w:color="auto"/>
            </w:tcBorders>
            <w:shd w:val="clear" w:color="auto" w:fill="auto"/>
            <w:hideMark/>
          </w:tcPr>
          <w:p w14:paraId="7375DC95"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Name</w:t>
            </w:r>
            <w:r w:rsidRPr="00FB0A38">
              <w:rPr>
                <w:rFonts w:eastAsia="Times New Roman" w:cs="Calibri"/>
                <w:b/>
                <w:bCs/>
                <w:sz w:val="20"/>
                <w:szCs w:val="20"/>
                <w:cs/>
                <w:lang w:bidi="bn-BD"/>
              </w:rPr>
              <w:t xml:space="preserve"> </w:t>
            </w:r>
          </w:p>
        </w:tc>
        <w:tc>
          <w:tcPr>
            <w:tcW w:w="2977" w:type="dxa"/>
            <w:tcBorders>
              <w:top w:val="single" w:sz="4" w:space="0" w:color="auto"/>
              <w:left w:val="nil"/>
              <w:bottom w:val="single" w:sz="4" w:space="0" w:color="auto"/>
              <w:right w:val="single" w:sz="4" w:space="0" w:color="auto"/>
            </w:tcBorders>
            <w:shd w:val="clear" w:color="auto" w:fill="auto"/>
            <w:hideMark/>
          </w:tcPr>
          <w:p w14:paraId="0B9C43EE"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Designation &amp; Organization</w:t>
            </w:r>
          </w:p>
        </w:tc>
        <w:tc>
          <w:tcPr>
            <w:tcW w:w="1984" w:type="dxa"/>
            <w:tcBorders>
              <w:top w:val="single" w:sz="4" w:space="0" w:color="auto"/>
              <w:left w:val="nil"/>
              <w:bottom w:val="single" w:sz="4" w:space="0" w:color="auto"/>
              <w:right w:val="single" w:sz="4" w:space="0" w:color="auto"/>
            </w:tcBorders>
            <w:shd w:val="clear" w:color="auto" w:fill="auto"/>
            <w:hideMark/>
          </w:tcPr>
          <w:p w14:paraId="04E6C86C"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Email Address</w:t>
            </w:r>
          </w:p>
        </w:tc>
        <w:tc>
          <w:tcPr>
            <w:tcW w:w="1977" w:type="dxa"/>
            <w:tcBorders>
              <w:top w:val="single" w:sz="4" w:space="0" w:color="auto"/>
              <w:left w:val="nil"/>
              <w:bottom w:val="single" w:sz="4" w:space="0" w:color="auto"/>
              <w:right w:val="single" w:sz="4" w:space="0" w:color="auto"/>
            </w:tcBorders>
          </w:tcPr>
          <w:p w14:paraId="24A38B3D"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Phone</w:t>
            </w:r>
            <w:r w:rsidRPr="00FB0A38">
              <w:rPr>
                <w:rFonts w:eastAsia="Times New Roman" w:cs="Calibri"/>
                <w:b/>
                <w:bCs/>
                <w:sz w:val="20"/>
                <w:szCs w:val="20"/>
                <w:cs/>
                <w:lang w:bidi="bn-BD"/>
              </w:rPr>
              <w:t>/</w:t>
            </w:r>
            <w:r w:rsidRPr="00FB0A38">
              <w:rPr>
                <w:rFonts w:eastAsia="Times New Roman" w:cs="Calibri"/>
                <w:b/>
                <w:bCs/>
                <w:sz w:val="20"/>
                <w:szCs w:val="20"/>
              </w:rPr>
              <w:t>Mobile</w:t>
            </w:r>
          </w:p>
        </w:tc>
      </w:tr>
      <w:tr w:rsidR="00E25823" w:rsidRPr="00FB0A38" w14:paraId="619672CC"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675BB901"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4D5529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Abu Kaies</w:t>
            </w:r>
          </w:p>
        </w:tc>
        <w:tc>
          <w:tcPr>
            <w:tcW w:w="2977" w:type="dxa"/>
            <w:tcBorders>
              <w:top w:val="nil"/>
              <w:left w:val="nil"/>
              <w:bottom w:val="single" w:sz="4" w:space="0" w:color="auto"/>
              <w:right w:val="single" w:sz="4" w:space="0" w:color="auto"/>
            </w:tcBorders>
            <w:shd w:val="clear" w:color="auto" w:fill="auto"/>
          </w:tcPr>
          <w:p w14:paraId="46CDAAD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Health Assistant</w:t>
            </w:r>
          </w:p>
        </w:tc>
        <w:tc>
          <w:tcPr>
            <w:tcW w:w="1984" w:type="dxa"/>
            <w:tcBorders>
              <w:top w:val="nil"/>
              <w:left w:val="nil"/>
              <w:bottom w:val="single" w:sz="4" w:space="0" w:color="auto"/>
              <w:right w:val="single" w:sz="4" w:space="0" w:color="auto"/>
            </w:tcBorders>
            <w:shd w:val="clear" w:color="auto" w:fill="auto"/>
          </w:tcPr>
          <w:p w14:paraId="5B20DBD7"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69EB51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01720083236</w:t>
            </w:r>
          </w:p>
        </w:tc>
      </w:tr>
      <w:tr w:rsidR="00E25823" w:rsidRPr="00FB0A38" w14:paraId="4316C39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3BED978"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BA9B6D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Nopur Akter</w:t>
            </w:r>
          </w:p>
        </w:tc>
        <w:tc>
          <w:tcPr>
            <w:tcW w:w="2977" w:type="dxa"/>
            <w:tcBorders>
              <w:top w:val="nil"/>
              <w:left w:val="nil"/>
              <w:bottom w:val="single" w:sz="4" w:space="0" w:color="auto"/>
              <w:right w:val="single" w:sz="4" w:space="0" w:color="auto"/>
            </w:tcBorders>
            <w:shd w:val="clear" w:color="auto" w:fill="auto"/>
          </w:tcPr>
          <w:p w14:paraId="28D9608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Student</w:t>
            </w:r>
          </w:p>
        </w:tc>
        <w:tc>
          <w:tcPr>
            <w:tcW w:w="1984" w:type="dxa"/>
            <w:tcBorders>
              <w:top w:val="nil"/>
              <w:left w:val="nil"/>
              <w:bottom w:val="single" w:sz="4" w:space="0" w:color="auto"/>
              <w:right w:val="single" w:sz="4" w:space="0" w:color="auto"/>
            </w:tcBorders>
            <w:shd w:val="clear" w:color="auto" w:fill="auto"/>
          </w:tcPr>
          <w:p w14:paraId="3658FAE1"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0E9D496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01747439471</w:t>
            </w:r>
          </w:p>
        </w:tc>
      </w:tr>
      <w:tr w:rsidR="00E25823" w:rsidRPr="00FB0A38" w14:paraId="4838264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B59A43C"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8FE76B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Thamina Akter</w:t>
            </w:r>
          </w:p>
        </w:tc>
        <w:tc>
          <w:tcPr>
            <w:tcW w:w="2977" w:type="dxa"/>
            <w:tcBorders>
              <w:top w:val="nil"/>
              <w:left w:val="nil"/>
              <w:bottom w:val="single" w:sz="4" w:space="0" w:color="auto"/>
              <w:right w:val="single" w:sz="4" w:space="0" w:color="auto"/>
            </w:tcBorders>
            <w:shd w:val="clear" w:color="auto" w:fill="auto"/>
          </w:tcPr>
          <w:p w14:paraId="751D8AB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Housewife</w:t>
            </w:r>
          </w:p>
        </w:tc>
        <w:tc>
          <w:tcPr>
            <w:tcW w:w="1984" w:type="dxa"/>
            <w:tcBorders>
              <w:top w:val="nil"/>
              <w:left w:val="nil"/>
              <w:bottom w:val="single" w:sz="4" w:space="0" w:color="auto"/>
              <w:right w:val="single" w:sz="4" w:space="0" w:color="auto"/>
            </w:tcBorders>
            <w:shd w:val="clear" w:color="auto" w:fill="auto"/>
          </w:tcPr>
          <w:p w14:paraId="09609EAD"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AB40BD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01786039241</w:t>
            </w:r>
          </w:p>
        </w:tc>
      </w:tr>
      <w:tr w:rsidR="00E25823" w:rsidRPr="00FB0A38" w14:paraId="7FB04B8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D2066F4"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F1A623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Moklesa Akter</w:t>
            </w:r>
          </w:p>
        </w:tc>
        <w:tc>
          <w:tcPr>
            <w:tcW w:w="2977" w:type="dxa"/>
            <w:tcBorders>
              <w:top w:val="nil"/>
              <w:left w:val="nil"/>
              <w:bottom w:val="single" w:sz="4" w:space="0" w:color="auto"/>
              <w:right w:val="single" w:sz="4" w:space="0" w:color="auto"/>
            </w:tcBorders>
            <w:shd w:val="clear" w:color="auto" w:fill="auto"/>
          </w:tcPr>
          <w:p w14:paraId="42371EC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UP member</w:t>
            </w:r>
          </w:p>
        </w:tc>
        <w:tc>
          <w:tcPr>
            <w:tcW w:w="1984" w:type="dxa"/>
            <w:tcBorders>
              <w:top w:val="nil"/>
              <w:left w:val="nil"/>
              <w:bottom w:val="single" w:sz="4" w:space="0" w:color="auto"/>
              <w:right w:val="single" w:sz="4" w:space="0" w:color="auto"/>
            </w:tcBorders>
            <w:shd w:val="clear" w:color="auto" w:fill="auto"/>
          </w:tcPr>
          <w:p w14:paraId="57A41AEC"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DA9A1C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01751654091</w:t>
            </w:r>
          </w:p>
        </w:tc>
      </w:tr>
      <w:tr w:rsidR="00E25823" w:rsidRPr="00FB0A38" w14:paraId="70F20AF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94E33AA"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820CE7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Renu Akter</w:t>
            </w:r>
          </w:p>
        </w:tc>
        <w:tc>
          <w:tcPr>
            <w:tcW w:w="2977" w:type="dxa"/>
            <w:tcBorders>
              <w:top w:val="nil"/>
              <w:left w:val="nil"/>
              <w:bottom w:val="single" w:sz="4" w:space="0" w:color="auto"/>
              <w:right w:val="single" w:sz="4" w:space="0" w:color="auto"/>
            </w:tcBorders>
            <w:shd w:val="clear" w:color="auto" w:fill="auto"/>
          </w:tcPr>
          <w:p w14:paraId="5D9D463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UP Member</w:t>
            </w:r>
          </w:p>
        </w:tc>
        <w:tc>
          <w:tcPr>
            <w:tcW w:w="1984" w:type="dxa"/>
            <w:tcBorders>
              <w:top w:val="nil"/>
              <w:left w:val="nil"/>
              <w:bottom w:val="single" w:sz="4" w:space="0" w:color="auto"/>
              <w:right w:val="single" w:sz="4" w:space="0" w:color="auto"/>
            </w:tcBorders>
            <w:shd w:val="clear" w:color="auto" w:fill="auto"/>
          </w:tcPr>
          <w:p w14:paraId="759B21B6"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B6947B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01716202385</w:t>
            </w:r>
          </w:p>
        </w:tc>
      </w:tr>
      <w:tr w:rsidR="00E25823" w:rsidRPr="00FB0A38" w14:paraId="7063EA9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09C198D"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F8CEC1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Hirendra Chandra Sarker</w:t>
            </w:r>
          </w:p>
        </w:tc>
        <w:tc>
          <w:tcPr>
            <w:tcW w:w="2977" w:type="dxa"/>
            <w:tcBorders>
              <w:top w:val="nil"/>
              <w:left w:val="nil"/>
              <w:bottom w:val="single" w:sz="4" w:space="0" w:color="auto"/>
              <w:right w:val="single" w:sz="4" w:space="0" w:color="auto"/>
            </w:tcBorders>
            <w:shd w:val="clear" w:color="auto" w:fill="auto"/>
          </w:tcPr>
          <w:p w14:paraId="6C4A458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Senior Assistant Director, District Fisheries Office, Tangail</w:t>
            </w:r>
          </w:p>
        </w:tc>
        <w:tc>
          <w:tcPr>
            <w:tcW w:w="1984" w:type="dxa"/>
            <w:tcBorders>
              <w:top w:val="nil"/>
              <w:left w:val="nil"/>
              <w:bottom w:val="single" w:sz="4" w:space="0" w:color="auto"/>
              <w:right w:val="single" w:sz="4" w:space="0" w:color="auto"/>
            </w:tcBorders>
            <w:shd w:val="clear" w:color="auto" w:fill="auto"/>
          </w:tcPr>
          <w:p w14:paraId="785B6DEA"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694AAA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01718754294</w:t>
            </w:r>
          </w:p>
        </w:tc>
      </w:tr>
      <w:tr w:rsidR="00E25823" w:rsidRPr="00FB0A38" w14:paraId="231B9B8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42B6A7D"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0A109C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Rezaul Matin</w:t>
            </w:r>
          </w:p>
        </w:tc>
        <w:tc>
          <w:tcPr>
            <w:tcW w:w="2977" w:type="dxa"/>
            <w:tcBorders>
              <w:top w:val="nil"/>
              <w:left w:val="nil"/>
              <w:bottom w:val="single" w:sz="4" w:space="0" w:color="auto"/>
              <w:right w:val="single" w:sz="4" w:space="0" w:color="auto"/>
            </w:tcBorders>
            <w:shd w:val="clear" w:color="auto" w:fill="auto"/>
          </w:tcPr>
          <w:p w14:paraId="4D005B3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Rang Officer</w:t>
            </w:r>
          </w:p>
        </w:tc>
        <w:tc>
          <w:tcPr>
            <w:tcW w:w="1984" w:type="dxa"/>
            <w:tcBorders>
              <w:top w:val="nil"/>
              <w:left w:val="nil"/>
              <w:bottom w:val="single" w:sz="4" w:space="0" w:color="auto"/>
              <w:right w:val="single" w:sz="4" w:space="0" w:color="auto"/>
            </w:tcBorders>
            <w:shd w:val="clear" w:color="auto" w:fill="auto"/>
          </w:tcPr>
          <w:p w14:paraId="21B799CE"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B944B5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01790739000</w:t>
            </w:r>
          </w:p>
        </w:tc>
      </w:tr>
      <w:tr w:rsidR="00E25823" w:rsidRPr="00FB0A38" w14:paraId="473FB91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52A7018"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81B31B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Abu Yousuf</w:t>
            </w:r>
          </w:p>
        </w:tc>
        <w:tc>
          <w:tcPr>
            <w:tcW w:w="2977" w:type="dxa"/>
            <w:tcBorders>
              <w:top w:val="nil"/>
              <w:left w:val="nil"/>
              <w:bottom w:val="single" w:sz="4" w:space="0" w:color="auto"/>
              <w:right w:val="single" w:sz="4" w:space="0" w:color="auto"/>
            </w:tcBorders>
            <w:shd w:val="clear" w:color="auto" w:fill="auto"/>
          </w:tcPr>
          <w:p w14:paraId="464E3F9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ACF, Tangail Forest Division</w:t>
            </w:r>
          </w:p>
        </w:tc>
        <w:tc>
          <w:tcPr>
            <w:tcW w:w="1984" w:type="dxa"/>
            <w:tcBorders>
              <w:top w:val="nil"/>
              <w:left w:val="nil"/>
              <w:bottom w:val="single" w:sz="4" w:space="0" w:color="auto"/>
              <w:right w:val="single" w:sz="4" w:space="0" w:color="auto"/>
            </w:tcBorders>
            <w:shd w:val="clear" w:color="auto" w:fill="auto"/>
          </w:tcPr>
          <w:p w14:paraId="42E9B003"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A12331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01713415673</w:t>
            </w:r>
          </w:p>
        </w:tc>
      </w:tr>
      <w:tr w:rsidR="00E25823" w:rsidRPr="00FB0A38" w14:paraId="4D83723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2ABEA10"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83F51B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Sajjaduzzaman</w:t>
            </w:r>
          </w:p>
        </w:tc>
        <w:tc>
          <w:tcPr>
            <w:tcW w:w="2977" w:type="dxa"/>
            <w:tcBorders>
              <w:top w:val="nil"/>
              <w:left w:val="nil"/>
              <w:bottom w:val="single" w:sz="4" w:space="0" w:color="auto"/>
              <w:right w:val="single" w:sz="4" w:space="0" w:color="auto"/>
            </w:tcBorders>
            <w:shd w:val="clear" w:color="auto" w:fill="auto"/>
          </w:tcPr>
          <w:p w14:paraId="402D99B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ACF, Tangail Forest Division</w:t>
            </w:r>
          </w:p>
        </w:tc>
        <w:tc>
          <w:tcPr>
            <w:tcW w:w="1984" w:type="dxa"/>
            <w:tcBorders>
              <w:top w:val="nil"/>
              <w:left w:val="nil"/>
              <w:bottom w:val="single" w:sz="4" w:space="0" w:color="auto"/>
              <w:right w:val="single" w:sz="4" w:space="0" w:color="auto"/>
            </w:tcBorders>
            <w:shd w:val="clear" w:color="auto" w:fill="auto"/>
          </w:tcPr>
          <w:p w14:paraId="306FC878"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B6A712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01720658107</w:t>
            </w:r>
          </w:p>
        </w:tc>
      </w:tr>
      <w:tr w:rsidR="00E25823" w:rsidRPr="00FB0A38" w14:paraId="3D1D5B2A" w14:textId="77777777" w:rsidTr="00E60013">
        <w:trPr>
          <w:trHeight w:val="200"/>
        </w:trPr>
        <w:tc>
          <w:tcPr>
            <w:tcW w:w="426" w:type="dxa"/>
            <w:tcBorders>
              <w:top w:val="nil"/>
              <w:left w:val="single" w:sz="4" w:space="0" w:color="auto"/>
              <w:bottom w:val="single" w:sz="4" w:space="0" w:color="auto"/>
              <w:right w:val="single" w:sz="4" w:space="0" w:color="auto"/>
            </w:tcBorders>
            <w:shd w:val="clear" w:color="auto" w:fill="auto"/>
          </w:tcPr>
          <w:p w14:paraId="46C125F5"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7ADA058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Dr. Prantosh Chandra Roy</w:t>
            </w:r>
          </w:p>
        </w:tc>
        <w:tc>
          <w:tcPr>
            <w:tcW w:w="2977" w:type="dxa"/>
            <w:tcBorders>
              <w:top w:val="nil"/>
              <w:left w:val="nil"/>
              <w:bottom w:val="single" w:sz="4" w:space="0" w:color="auto"/>
              <w:right w:val="single" w:sz="4" w:space="0" w:color="auto"/>
            </w:tcBorders>
            <w:shd w:val="clear" w:color="auto" w:fill="auto"/>
          </w:tcPr>
          <w:p w14:paraId="191266CE" w14:textId="77777777" w:rsidR="00E25823" w:rsidRPr="00FB0A38" w:rsidRDefault="00E25823" w:rsidP="00E538CF">
            <w:pPr>
              <w:spacing w:after="0" w:line="240" w:lineRule="auto"/>
              <w:rPr>
                <w:rFonts w:cs="Calibri"/>
                <w:sz w:val="20"/>
                <w:szCs w:val="20"/>
              </w:rPr>
            </w:pPr>
            <w:r w:rsidRPr="00FB0A38">
              <w:rPr>
                <w:rFonts w:cs="Calibri"/>
                <w:sz w:val="20"/>
                <w:szCs w:val="20"/>
              </w:rPr>
              <w:t>ACF, Mymensing Forest Division</w:t>
            </w:r>
          </w:p>
        </w:tc>
        <w:tc>
          <w:tcPr>
            <w:tcW w:w="1984" w:type="dxa"/>
            <w:tcBorders>
              <w:top w:val="nil"/>
              <w:left w:val="nil"/>
              <w:bottom w:val="single" w:sz="4" w:space="0" w:color="auto"/>
              <w:right w:val="single" w:sz="4" w:space="0" w:color="auto"/>
            </w:tcBorders>
            <w:shd w:val="clear" w:color="auto" w:fill="auto"/>
          </w:tcPr>
          <w:p w14:paraId="71FEBC2F"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4863EA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01712224429</w:t>
            </w:r>
          </w:p>
        </w:tc>
      </w:tr>
      <w:tr w:rsidR="00E25823" w:rsidRPr="00FB0A38" w14:paraId="3F6883D7" w14:textId="77777777" w:rsidTr="00E60013">
        <w:trPr>
          <w:trHeight w:val="178"/>
        </w:trPr>
        <w:tc>
          <w:tcPr>
            <w:tcW w:w="426" w:type="dxa"/>
            <w:tcBorders>
              <w:top w:val="nil"/>
              <w:left w:val="single" w:sz="4" w:space="0" w:color="auto"/>
              <w:bottom w:val="single" w:sz="4" w:space="0" w:color="auto"/>
              <w:right w:val="single" w:sz="4" w:space="0" w:color="auto"/>
            </w:tcBorders>
            <w:shd w:val="clear" w:color="auto" w:fill="auto"/>
          </w:tcPr>
          <w:p w14:paraId="2A3F2856"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3FB290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Kamrul Mozahid</w:t>
            </w:r>
          </w:p>
        </w:tc>
        <w:tc>
          <w:tcPr>
            <w:tcW w:w="2977" w:type="dxa"/>
            <w:tcBorders>
              <w:top w:val="nil"/>
              <w:left w:val="nil"/>
              <w:bottom w:val="single" w:sz="4" w:space="0" w:color="auto"/>
              <w:right w:val="single" w:sz="4" w:space="0" w:color="auto"/>
            </w:tcBorders>
            <w:shd w:val="clear" w:color="auto" w:fill="auto"/>
          </w:tcPr>
          <w:p w14:paraId="6562F8AB" w14:textId="77777777" w:rsidR="00E25823" w:rsidRPr="00FB0A38" w:rsidRDefault="00E25823" w:rsidP="00E538CF">
            <w:pPr>
              <w:spacing w:after="0" w:line="240" w:lineRule="auto"/>
              <w:rPr>
                <w:rFonts w:cs="Calibri"/>
                <w:sz w:val="20"/>
                <w:szCs w:val="20"/>
              </w:rPr>
            </w:pPr>
            <w:r w:rsidRPr="00FB0A38">
              <w:rPr>
                <w:rFonts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20EA9842"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62DFD12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01713085574</w:t>
            </w:r>
          </w:p>
        </w:tc>
      </w:tr>
      <w:tr w:rsidR="00E25823" w:rsidRPr="00FB0A38" w14:paraId="13B98728"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27969670"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7161D8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Ataul Majid</w:t>
            </w:r>
          </w:p>
        </w:tc>
        <w:tc>
          <w:tcPr>
            <w:tcW w:w="2977" w:type="dxa"/>
            <w:tcBorders>
              <w:top w:val="nil"/>
              <w:left w:val="nil"/>
              <w:bottom w:val="single" w:sz="4" w:space="0" w:color="auto"/>
              <w:right w:val="single" w:sz="4" w:space="0" w:color="auto"/>
            </w:tcBorders>
            <w:shd w:val="clear" w:color="auto" w:fill="auto"/>
          </w:tcPr>
          <w:p w14:paraId="0677B1E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38F0363F"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25DCE2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01828869847</w:t>
            </w:r>
          </w:p>
        </w:tc>
      </w:tr>
      <w:tr w:rsidR="00E25823" w:rsidRPr="00FB0A38" w14:paraId="0F1F21D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F82C1CD"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6651BF1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Mohammad Mohsin</w:t>
            </w:r>
          </w:p>
        </w:tc>
        <w:tc>
          <w:tcPr>
            <w:tcW w:w="2977" w:type="dxa"/>
            <w:tcBorders>
              <w:top w:val="nil"/>
              <w:left w:val="nil"/>
              <w:bottom w:val="single" w:sz="4" w:space="0" w:color="auto"/>
              <w:right w:val="single" w:sz="4" w:space="0" w:color="auto"/>
            </w:tcBorders>
            <w:shd w:val="clear" w:color="auto" w:fill="auto"/>
          </w:tcPr>
          <w:p w14:paraId="691DE67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 Ranger</w:t>
            </w:r>
          </w:p>
        </w:tc>
        <w:tc>
          <w:tcPr>
            <w:tcW w:w="1984" w:type="dxa"/>
            <w:tcBorders>
              <w:top w:val="nil"/>
              <w:left w:val="nil"/>
              <w:bottom w:val="single" w:sz="4" w:space="0" w:color="auto"/>
              <w:right w:val="single" w:sz="4" w:space="0" w:color="auto"/>
            </w:tcBorders>
            <w:shd w:val="clear" w:color="auto" w:fill="auto"/>
          </w:tcPr>
          <w:p w14:paraId="3B1E899E"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1D9242F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01915689474</w:t>
            </w:r>
          </w:p>
        </w:tc>
      </w:tr>
      <w:tr w:rsidR="00E25823" w:rsidRPr="00FB0A38" w14:paraId="745F7EF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38632754"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EE887A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Neser Ahmed Bhuiyan</w:t>
            </w:r>
          </w:p>
        </w:tc>
        <w:tc>
          <w:tcPr>
            <w:tcW w:w="2977" w:type="dxa"/>
            <w:tcBorders>
              <w:top w:val="nil"/>
              <w:left w:val="nil"/>
              <w:bottom w:val="single" w:sz="4" w:space="0" w:color="auto"/>
              <w:right w:val="single" w:sz="4" w:space="0" w:color="auto"/>
            </w:tcBorders>
            <w:shd w:val="clear" w:color="auto" w:fill="auto"/>
          </w:tcPr>
          <w:p w14:paraId="49A8C5B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w:t>
            </w:r>
          </w:p>
        </w:tc>
        <w:tc>
          <w:tcPr>
            <w:tcW w:w="1984" w:type="dxa"/>
            <w:tcBorders>
              <w:top w:val="nil"/>
              <w:left w:val="nil"/>
              <w:bottom w:val="single" w:sz="4" w:space="0" w:color="auto"/>
              <w:right w:val="single" w:sz="4" w:space="0" w:color="auto"/>
            </w:tcBorders>
            <w:shd w:val="clear" w:color="auto" w:fill="auto"/>
          </w:tcPr>
          <w:p w14:paraId="6AB6ED14"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06B1F70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01775614455</w:t>
            </w:r>
          </w:p>
        </w:tc>
      </w:tr>
      <w:tr w:rsidR="00E25823" w:rsidRPr="00FB0A38" w14:paraId="116ACAE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E95DFDC"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6B9BB9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Amran Ali</w:t>
            </w:r>
          </w:p>
        </w:tc>
        <w:tc>
          <w:tcPr>
            <w:tcW w:w="2977" w:type="dxa"/>
            <w:tcBorders>
              <w:top w:val="nil"/>
              <w:left w:val="nil"/>
              <w:bottom w:val="single" w:sz="4" w:space="0" w:color="auto"/>
              <w:right w:val="single" w:sz="4" w:space="0" w:color="auto"/>
            </w:tcBorders>
            <w:shd w:val="clear" w:color="auto" w:fill="auto"/>
          </w:tcPr>
          <w:p w14:paraId="3E5E39F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w:t>
            </w:r>
          </w:p>
        </w:tc>
        <w:tc>
          <w:tcPr>
            <w:tcW w:w="1984" w:type="dxa"/>
            <w:tcBorders>
              <w:top w:val="nil"/>
              <w:left w:val="nil"/>
              <w:bottom w:val="single" w:sz="4" w:space="0" w:color="auto"/>
              <w:right w:val="single" w:sz="4" w:space="0" w:color="auto"/>
            </w:tcBorders>
            <w:shd w:val="clear" w:color="auto" w:fill="auto"/>
          </w:tcPr>
          <w:p w14:paraId="3FE295B8"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7296774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01748923172</w:t>
            </w:r>
          </w:p>
        </w:tc>
      </w:tr>
      <w:tr w:rsidR="00E25823" w:rsidRPr="00FB0A38" w14:paraId="319A18A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8F7510B"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2ECEB43" w14:textId="77777777" w:rsidR="00E25823" w:rsidRPr="00FB0A38" w:rsidRDefault="00E25823" w:rsidP="00E538CF">
            <w:pPr>
              <w:spacing w:after="0" w:line="240" w:lineRule="auto"/>
              <w:rPr>
                <w:rFonts w:eastAsia="Times New Roman" w:cs="Calibri"/>
                <w:sz w:val="20"/>
                <w:szCs w:val="20"/>
                <w:lang w:val="de-DE"/>
              </w:rPr>
            </w:pPr>
            <w:r w:rsidRPr="00FB0A38">
              <w:rPr>
                <w:rFonts w:eastAsia="Times New Roman" w:cs="Calibri"/>
                <w:sz w:val="20"/>
                <w:szCs w:val="20"/>
                <w:lang w:val="de-DE"/>
              </w:rPr>
              <w:t>Md. Alauddin</w:t>
            </w:r>
          </w:p>
        </w:tc>
        <w:tc>
          <w:tcPr>
            <w:tcW w:w="2977" w:type="dxa"/>
            <w:tcBorders>
              <w:top w:val="nil"/>
              <w:left w:val="nil"/>
              <w:bottom w:val="single" w:sz="4" w:space="0" w:color="auto"/>
              <w:right w:val="single" w:sz="4" w:space="0" w:color="auto"/>
            </w:tcBorders>
            <w:shd w:val="clear" w:color="auto" w:fill="auto"/>
          </w:tcPr>
          <w:p w14:paraId="660A422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w:t>
            </w:r>
          </w:p>
        </w:tc>
        <w:tc>
          <w:tcPr>
            <w:tcW w:w="1984" w:type="dxa"/>
            <w:tcBorders>
              <w:top w:val="nil"/>
              <w:left w:val="nil"/>
              <w:bottom w:val="single" w:sz="4" w:space="0" w:color="auto"/>
              <w:right w:val="single" w:sz="4" w:space="0" w:color="auto"/>
            </w:tcBorders>
            <w:shd w:val="clear" w:color="auto" w:fill="auto"/>
          </w:tcPr>
          <w:p w14:paraId="3297CF32"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04F4778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01712258294</w:t>
            </w:r>
          </w:p>
        </w:tc>
      </w:tr>
      <w:tr w:rsidR="00E25823" w:rsidRPr="00FB0A38" w14:paraId="2679437C"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7FB0E215"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FDE45E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Rana Swarma</w:t>
            </w:r>
          </w:p>
        </w:tc>
        <w:tc>
          <w:tcPr>
            <w:tcW w:w="2977" w:type="dxa"/>
            <w:tcBorders>
              <w:top w:val="nil"/>
              <w:left w:val="nil"/>
              <w:bottom w:val="single" w:sz="4" w:space="0" w:color="auto"/>
              <w:right w:val="single" w:sz="4" w:space="0" w:color="auto"/>
            </w:tcBorders>
            <w:shd w:val="clear" w:color="auto" w:fill="auto"/>
          </w:tcPr>
          <w:p w14:paraId="4D2C759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CMC</w:t>
            </w:r>
            <w:r w:rsidRPr="00FB0A38">
              <w:rPr>
                <w:rFonts w:eastAsia="Times New Roman" w:cs="Calibri"/>
                <w:sz w:val="20"/>
                <w:szCs w:val="20"/>
                <w:cs/>
                <w:lang w:bidi="bn-BD"/>
              </w:rPr>
              <w:t>, Modhupur</w:t>
            </w:r>
            <w:r w:rsidRPr="00FB0A38">
              <w:rPr>
                <w:rFonts w:eastAsia="Times New Roman" w:cs="Calibri"/>
                <w:sz w:val="20"/>
                <w:szCs w:val="20"/>
              </w:rPr>
              <w:t xml:space="preserve"> </w:t>
            </w:r>
          </w:p>
        </w:tc>
        <w:tc>
          <w:tcPr>
            <w:tcW w:w="1984" w:type="dxa"/>
            <w:tcBorders>
              <w:top w:val="nil"/>
              <w:left w:val="nil"/>
              <w:bottom w:val="single" w:sz="4" w:space="0" w:color="auto"/>
              <w:right w:val="single" w:sz="4" w:space="0" w:color="auto"/>
            </w:tcBorders>
            <w:shd w:val="clear" w:color="auto" w:fill="auto"/>
          </w:tcPr>
          <w:p w14:paraId="3DA76D42"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5B17432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01716636136</w:t>
            </w:r>
          </w:p>
        </w:tc>
      </w:tr>
      <w:tr w:rsidR="00E25823" w:rsidRPr="00FB0A38" w14:paraId="1619D1B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51EA49F"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539E208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Md. Ershad Ali</w:t>
            </w:r>
          </w:p>
        </w:tc>
        <w:tc>
          <w:tcPr>
            <w:tcW w:w="2977" w:type="dxa"/>
            <w:tcBorders>
              <w:top w:val="nil"/>
              <w:left w:val="nil"/>
              <w:bottom w:val="single" w:sz="4" w:space="0" w:color="auto"/>
              <w:right w:val="single" w:sz="4" w:space="0" w:color="auto"/>
            </w:tcBorders>
            <w:shd w:val="clear" w:color="auto" w:fill="auto"/>
          </w:tcPr>
          <w:p w14:paraId="7453DBA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Forest guard</w:t>
            </w:r>
          </w:p>
        </w:tc>
        <w:tc>
          <w:tcPr>
            <w:tcW w:w="1984" w:type="dxa"/>
            <w:tcBorders>
              <w:top w:val="nil"/>
              <w:left w:val="nil"/>
              <w:bottom w:val="single" w:sz="4" w:space="0" w:color="auto"/>
              <w:right w:val="single" w:sz="4" w:space="0" w:color="auto"/>
            </w:tcBorders>
            <w:shd w:val="clear" w:color="auto" w:fill="auto"/>
          </w:tcPr>
          <w:p w14:paraId="501E5701"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36FCAA3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01718543976</w:t>
            </w:r>
          </w:p>
        </w:tc>
      </w:tr>
      <w:tr w:rsidR="00E25823" w:rsidRPr="00FB0A38" w14:paraId="62CD0D4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78E86D5"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31D78C2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Md. Sukur Ali</w:t>
            </w:r>
          </w:p>
        </w:tc>
        <w:tc>
          <w:tcPr>
            <w:tcW w:w="2977" w:type="dxa"/>
            <w:tcBorders>
              <w:top w:val="nil"/>
              <w:left w:val="nil"/>
              <w:bottom w:val="single" w:sz="4" w:space="0" w:color="auto"/>
              <w:right w:val="single" w:sz="4" w:space="0" w:color="auto"/>
            </w:tcBorders>
            <w:shd w:val="clear" w:color="auto" w:fill="auto"/>
          </w:tcPr>
          <w:p w14:paraId="352931F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Community Forest Worker</w:t>
            </w:r>
          </w:p>
        </w:tc>
        <w:tc>
          <w:tcPr>
            <w:tcW w:w="1984" w:type="dxa"/>
            <w:tcBorders>
              <w:top w:val="nil"/>
              <w:left w:val="nil"/>
              <w:bottom w:val="single" w:sz="4" w:space="0" w:color="auto"/>
              <w:right w:val="single" w:sz="4" w:space="0" w:color="auto"/>
            </w:tcBorders>
            <w:shd w:val="clear" w:color="auto" w:fill="auto"/>
          </w:tcPr>
          <w:p w14:paraId="086E1970"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02D28F3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01722001960</w:t>
            </w:r>
          </w:p>
        </w:tc>
      </w:tr>
      <w:tr w:rsidR="00E25823" w:rsidRPr="00FB0A38" w14:paraId="35991256"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6F83C7B1"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2D90D32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Mrs. Minara Begum</w:t>
            </w:r>
          </w:p>
        </w:tc>
        <w:tc>
          <w:tcPr>
            <w:tcW w:w="2977" w:type="dxa"/>
            <w:tcBorders>
              <w:top w:val="nil"/>
              <w:left w:val="nil"/>
              <w:bottom w:val="single" w:sz="4" w:space="0" w:color="auto"/>
              <w:right w:val="single" w:sz="4" w:space="0" w:color="auto"/>
            </w:tcBorders>
            <w:shd w:val="clear" w:color="auto" w:fill="auto"/>
          </w:tcPr>
          <w:p w14:paraId="280150C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CMC Modhupur</w:t>
            </w:r>
          </w:p>
        </w:tc>
        <w:tc>
          <w:tcPr>
            <w:tcW w:w="1984" w:type="dxa"/>
            <w:tcBorders>
              <w:top w:val="nil"/>
              <w:left w:val="nil"/>
              <w:bottom w:val="single" w:sz="4" w:space="0" w:color="auto"/>
              <w:right w:val="single" w:sz="4" w:space="0" w:color="auto"/>
            </w:tcBorders>
            <w:shd w:val="clear" w:color="auto" w:fill="auto"/>
          </w:tcPr>
          <w:p w14:paraId="558441A0" w14:textId="77777777" w:rsidR="00E25823" w:rsidRPr="00FB0A38" w:rsidRDefault="00E25823" w:rsidP="00E538CF">
            <w:pPr>
              <w:spacing w:after="0" w:line="240" w:lineRule="auto"/>
              <w:rPr>
                <w:rFonts w:eastAsia="Times New Roman" w:cs="Calibri"/>
                <w:sz w:val="20"/>
                <w:szCs w:val="20"/>
              </w:rPr>
            </w:pPr>
          </w:p>
        </w:tc>
        <w:tc>
          <w:tcPr>
            <w:tcW w:w="1977" w:type="dxa"/>
            <w:tcBorders>
              <w:top w:val="nil"/>
              <w:left w:val="nil"/>
              <w:bottom w:val="single" w:sz="4" w:space="0" w:color="auto"/>
              <w:right w:val="single" w:sz="4" w:space="0" w:color="auto"/>
            </w:tcBorders>
          </w:tcPr>
          <w:p w14:paraId="4DD6697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01712355544</w:t>
            </w:r>
          </w:p>
        </w:tc>
      </w:tr>
      <w:tr w:rsidR="00E25823" w:rsidRPr="00FB0A38" w14:paraId="21C41E5C"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4C613CBE"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49641426"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Zakaria Ahmed</w:t>
            </w:r>
          </w:p>
        </w:tc>
        <w:tc>
          <w:tcPr>
            <w:tcW w:w="2977" w:type="dxa"/>
            <w:tcBorders>
              <w:top w:val="nil"/>
              <w:left w:val="nil"/>
              <w:bottom w:val="single" w:sz="4" w:space="0" w:color="auto"/>
              <w:right w:val="single" w:sz="4" w:space="0" w:color="auto"/>
            </w:tcBorders>
            <w:shd w:val="clear" w:color="auto" w:fill="auto"/>
          </w:tcPr>
          <w:p w14:paraId="1F65C874"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Forest Ranger, Mymensing</w:t>
            </w:r>
          </w:p>
        </w:tc>
        <w:tc>
          <w:tcPr>
            <w:tcW w:w="1984" w:type="dxa"/>
            <w:tcBorders>
              <w:top w:val="nil"/>
              <w:left w:val="nil"/>
              <w:bottom w:val="single" w:sz="4" w:space="0" w:color="auto"/>
              <w:right w:val="single" w:sz="4" w:space="0" w:color="auto"/>
            </w:tcBorders>
            <w:shd w:val="clear" w:color="auto" w:fill="auto"/>
          </w:tcPr>
          <w:p w14:paraId="1EC7CB08"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nil"/>
              <w:left w:val="nil"/>
              <w:bottom w:val="single" w:sz="4" w:space="0" w:color="auto"/>
              <w:right w:val="single" w:sz="4" w:space="0" w:color="auto"/>
            </w:tcBorders>
          </w:tcPr>
          <w:p w14:paraId="71C4B0EB"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01717422307</w:t>
            </w:r>
          </w:p>
        </w:tc>
      </w:tr>
      <w:tr w:rsidR="00E25823" w:rsidRPr="00FB0A38" w14:paraId="6F21A315" w14:textId="77777777" w:rsidTr="00E60013">
        <w:trPr>
          <w:trHeight w:val="429"/>
        </w:trPr>
        <w:tc>
          <w:tcPr>
            <w:tcW w:w="426" w:type="dxa"/>
            <w:tcBorders>
              <w:top w:val="nil"/>
              <w:left w:val="single" w:sz="4" w:space="0" w:color="auto"/>
              <w:bottom w:val="single" w:sz="4" w:space="0" w:color="auto"/>
              <w:right w:val="single" w:sz="4" w:space="0" w:color="auto"/>
            </w:tcBorders>
            <w:shd w:val="clear" w:color="auto" w:fill="auto"/>
          </w:tcPr>
          <w:p w14:paraId="7BCD73FA"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13E745BE"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Nazneen Sultana</w:t>
            </w:r>
          </w:p>
        </w:tc>
        <w:tc>
          <w:tcPr>
            <w:tcW w:w="2977" w:type="dxa"/>
            <w:tcBorders>
              <w:top w:val="nil"/>
              <w:left w:val="nil"/>
              <w:bottom w:val="single" w:sz="4" w:space="0" w:color="auto"/>
              <w:right w:val="single" w:sz="4" w:space="0" w:color="auto"/>
            </w:tcBorders>
            <w:shd w:val="clear" w:color="auto" w:fill="auto"/>
          </w:tcPr>
          <w:p w14:paraId="2A6B50AF"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Distict Women Affairs Officer, DWA, Tangail</w:t>
            </w:r>
          </w:p>
        </w:tc>
        <w:tc>
          <w:tcPr>
            <w:tcW w:w="1984" w:type="dxa"/>
            <w:tcBorders>
              <w:top w:val="nil"/>
              <w:left w:val="nil"/>
              <w:bottom w:val="single" w:sz="4" w:space="0" w:color="auto"/>
              <w:right w:val="single" w:sz="4" w:space="0" w:color="auto"/>
            </w:tcBorders>
            <w:shd w:val="clear" w:color="auto" w:fill="auto"/>
          </w:tcPr>
          <w:p w14:paraId="72030810" w14:textId="77777777" w:rsidR="00E25823" w:rsidRPr="00FB0A38" w:rsidRDefault="00E25823" w:rsidP="00E538CF">
            <w:pPr>
              <w:spacing w:after="0" w:line="240" w:lineRule="auto"/>
              <w:rPr>
                <w:rFonts w:eastAsia="Times New Roman" w:cs="Calibri"/>
                <w:sz w:val="20"/>
                <w:szCs w:val="20"/>
                <w:lang w:val="de-DE" w:bidi="bn-BD"/>
              </w:rPr>
            </w:pPr>
          </w:p>
        </w:tc>
        <w:tc>
          <w:tcPr>
            <w:tcW w:w="1977" w:type="dxa"/>
            <w:tcBorders>
              <w:top w:val="nil"/>
              <w:left w:val="nil"/>
              <w:bottom w:val="single" w:sz="4" w:space="0" w:color="auto"/>
              <w:right w:val="single" w:sz="4" w:space="0" w:color="auto"/>
            </w:tcBorders>
          </w:tcPr>
          <w:p w14:paraId="79593A61"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01715609176</w:t>
            </w:r>
          </w:p>
        </w:tc>
      </w:tr>
      <w:tr w:rsidR="00E25823" w:rsidRPr="00FB0A38" w14:paraId="7EB40083"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787A429A"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nil"/>
              <w:left w:val="nil"/>
              <w:bottom w:val="single" w:sz="4" w:space="0" w:color="auto"/>
              <w:right w:val="single" w:sz="4" w:space="0" w:color="auto"/>
            </w:tcBorders>
            <w:shd w:val="clear" w:color="auto" w:fill="auto"/>
          </w:tcPr>
          <w:p w14:paraId="055A1665"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M.</w:t>
            </w:r>
            <w:r w:rsidRPr="00FB0A38">
              <w:rPr>
                <w:rFonts w:eastAsia="Times New Roman" w:cs="Calibri"/>
                <w:sz w:val="20"/>
                <w:szCs w:val="20"/>
                <w:lang w:bidi="bn-BD"/>
              </w:rPr>
              <w:t xml:space="preserve"> </w:t>
            </w:r>
            <w:r w:rsidRPr="00FB0A38">
              <w:rPr>
                <w:rFonts w:eastAsia="Times New Roman" w:cs="Calibri"/>
                <w:sz w:val="20"/>
                <w:szCs w:val="20"/>
                <w:cs/>
                <w:lang w:val="de-DE" w:bidi="bn-BD"/>
              </w:rPr>
              <w:t>Ashraful Alam Khan</w:t>
            </w:r>
          </w:p>
        </w:tc>
        <w:tc>
          <w:tcPr>
            <w:tcW w:w="2977" w:type="dxa"/>
            <w:tcBorders>
              <w:top w:val="nil"/>
              <w:left w:val="nil"/>
              <w:bottom w:val="single" w:sz="4" w:space="0" w:color="auto"/>
              <w:right w:val="single" w:sz="4" w:space="0" w:color="auto"/>
            </w:tcBorders>
            <w:shd w:val="clear" w:color="auto" w:fill="auto"/>
          </w:tcPr>
          <w:p w14:paraId="6C19CB53"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Forester, Mymensing Dist</w:t>
            </w:r>
          </w:p>
        </w:tc>
        <w:tc>
          <w:tcPr>
            <w:tcW w:w="1984" w:type="dxa"/>
            <w:tcBorders>
              <w:top w:val="nil"/>
              <w:left w:val="nil"/>
              <w:bottom w:val="single" w:sz="4" w:space="0" w:color="auto"/>
              <w:right w:val="single" w:sz="4" w:space="0" w:color="auto"/>
            </w:tcBorders>
            <w:shd w:val="clear" w:color="auto" w:fill="auto"/>
          </w:tcPr>
          <w:p w14:paraId="349A168E" w14:textId="77777777" w:rsidR="00E25823" w:rsidRPr="00FB0A38" w:rsidRDefault="00E25823" w:rsidP="00E538CF">
            <w:pPr>
              <w:spacing w:after="0" w:line="240" w:lineRule="auto"/>
              <w:rPr>
                <w:rFonts w:eastAsia="Times New Roman" w:cs="Calibri"/>
                <w:sz w:val="20"/>
                <w:szCs w:val="20"/>
                <w:lang w:val="de-DE" w:bidi="bn-BD"/>
              </w:rPr>
            </w:pPr>
          </w:p>
        </w:tc>
        <w:tc>
          <w:tcPr>
            <w:tcW w:w="1977" w:type="dxa"/>
            <w:tcBorders>
              <w:top w:val="nil"/>
              <w:left w:val="nil"/>
              <w:bottom w:val="single" w:sz="4" w:space="0" w:color="auto"/>
              <w:right w:val="single" w:sz="4" w:space="0" w:color="auto"/>
            </w:tcBorders>
          </w:tcPr>
          <w:p w14:paraId="1660128A"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01716172968</w:t>
            </w:r>
          </w:p>
        </w:tc>
      </w:tr>
      <w:tr w:rsidR="00E25823" w:rsidRPr="00FB0A38" w14:paraId="1D20ECE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A848D43"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A2C1DEE"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SM Habibullah</w:t>
            </w:r>
          </w:p>
        </w:tc>
        <w:tc>
          <w:tcPr>
            <w:tcW w:w="2977" w:type="dxa"/>
            <w:tcBorders>
              <w:top w:val="single" w:sz="4" w:space="0" w:color="auto"/>
              <w:left w:val="nil"/>
              <w:bottom w:val="single" w:sz="4" w:space="0" w:color="auto"/>
              <w:right w:val="single" w:sz="4" w:space="0" w:color="auto"/>
            </w:tcBorders>
            <w:shd w:val="clear" w:color="auto" w:fill="auto"/>
          </w:tcPr>
          <w:p w14:paraId="7984FE16"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Forester, Mymensing Dist</w:t>
            </w:r>
          </w:p>
        </w:tc>
        <w:tc>
          <w:tcPr>
            <w:tcW w:w="1984" w:type="dxa"/>
            <w:tcBorders>
              <w:top w:val="single" w:sz="4" w:space="0" w:color="auto"/>
              <w:left w:val="nil"/>
              <w:bottom w:val="single" w:sz="4" w:space="0" w:color="auto"/>
              <w:right w:val="single" w:sz="4" w:space="0" w:color="auto"/>
            </w:tcBorders>
            <w:shd w:val="clear" w:color="auto" w:fill="auto"/>
          </w:tcPr>
          <w:p w14:paraId="7E148EE5" w14:textId="77777777" w:rsidR="00E25823" w:rsidRPr="00FB0A38" w:rsidRDefault="00E25823" w:rsidP="00E538CF">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75BADF99"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01716254679</w:t>
            </w:r>
          </w:p>
        </w:tc>
      </w:tr>
      <w:tr w:rsidR="00E25823" w:rsidRPr="00FB0A38" w14:paraId="544A16C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2CA77F"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3225D3F"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Ashaduzzaman</w:t>
            </w:r>
          </w:p>
        </w:tc>
        <w:tc>
          <w:tcPr>
            <w:tcW w:w="2977" w:type="dxa"/>
            <w:tcBorders>
              <w:top w:val="single" w:sz="4" w:space="0" w:color="auto"/>
              <w:left w:val="nil"/>
              <w:bottom w:val="single" w:sz="4" w:space="0" w:color="auto"/>
              <w:right w:val="single" w:sz="4" w:space="0" w:color="auto"/>
            </w:tcBorders>
            <w:shd w:val="clear" w:color="auto" w:fill="auto"/>
          </w:tcPr>
          <w:p w14:paraId="486016DF"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Forester, Tangail Forest Division</w:t>
            </w:r>
          </w:p>
        </w:tc>
        <w:tc>
          <w:tcPr>
            <w:tcW w:w="1984" w:type="dxa"/>
            <w:tcBorders>
              <w:top w:val="single" w:sz="4" w:space="0" w:color="auto"/>
              <w:left w:val="nil"/>
              <w:bottom w:val="single" w:sz="4" w:space="0" w:color="auto"/>
              <w:right w:val="single" w:sz="4" w:space="0" w:color="auto"/>
            </w:tcBorders>
            <w:shd w:val="clear" w:color="auto" w:fill="auto"/>
          </w:tcPr>
          <w:p w14:paraId="295A52D0" w14:textId="77777777" w:rsidR="00E25823" w:rsidRPr="00FB0A38" w:rsidRDefault="00E25823" w:rsidP="00E538CF">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0927BB53"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01753777782</w:t>
            </w:r>
          </w:p>
        </w:tc>
      </w:tr>
      <w:tr w:rsidR="00E25823" w:rsidRPr="00FB0A38" w14:paraId="6F953C3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957950C"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FFDCA45"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Md. Ruhul Amin</w:t>
            </w:r>
          </w:p>
        </w:tc>
        <w:tc>
          <w:tcPr>
            <w:tcW w:w="2977" w:type="dxa"/>
            <w:tcBorders>
              <w:top w:val="single" w:sz="4" w:space="0" w:color="auto"/>
              <w:left w:val="nil"/>
              <w:bottom w:val="single" w:sz="4" w:space="0" w:color="auto"/>
              <w:right w:val="single" w:sz="4" w:space="0" w:color="auto"/>
            </w:tcBorders>
            <w:shd w:val="clear" w:color="auto" w:fill="auto"/>
          </w:tcPr>
          <w:p w14:paraId="76459BE5"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Forest Guard, Mymensing Forest Depertment</w:t>
            </w:r>
          </w:p>
        </w:tc>
        <w:tc>
          <w:tcPr>
            <w:tcW w:w="1984" w:type="dxa"/>
            <w:tcBorders>
              <w:top w:val="single" w:sz="4" w:space="0" w:color="auto"/>
              <w:left w:val="nil"/>
              <w:bottom w:val="single" w:sz="4" w:space="0" w:color="auto"/>
              <w:right w:val="single" w:sz="4" w:space="0" w:color="auto"/>
            </w:tcBorders>
            <w:shd w:val="clear" w:color="auto" w:fill="auto"/>
          </w:tcPr>
          <w:p w14:paraId="677A9082" w14:textId="77777777" w:rsidR="00E25823" w:rsidRPr="00FB0A38" w:rsidRDefault="00E25823" w:rsidP="00E538CF">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6406AFDA"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01712920067</w:t>
            </w:r>
          </w:p>
        </w:tc>
      </w:tr>
      <w:tr w:rsidR="00E25823" w:rsidRPr="00FB0A38" w14:paraId="1C60F2F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B34447A"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F33DA35"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Muhammad Mujahidul Islam</w:t>
            </w:r>
          </w:p>
        </w:tc>
        <w:tc>
          <w:tcPr>
            <w:tcW w:w="2977" w:type="dxa"/>
            <w:tcBorders>
              <w:top w:val="single" w:sz="4" w:space="0" w:color="auto"/>
              <w:left w:val="nil"/>
              <w:bottom w:val="single" w:sz="4" w:space="0" w:color="auto"/>
              <w:right w:val="single" w:sz="4" w:space="0" w:color="auto"/>
            </w:tcBorders>
            <w:shd w:val="clear" w:color="auto" w:fill="auto"/>
          </w:tcPr>
          <w:p w14:paraId="7346ED94"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Deputy Director, D</w:t>
            </w:r>
            <w:r w:rsidRPr="00FB0A38">
              <w:rPr>
                <w:rFonts w:eastAsia="Times New Roman" w:cs="Calibri"/>
                <w:sz w:val="20"/>
                <w:szCs w:val="20"/>
                <w:lang w:bidi="bn-BD"/>
              </w:rPr>
              <w:t>o</w:t>
            </w:r>
            <w:r w:rsidRPr="00FB0A38">
              <w:rPr>
                <w:rFonts w:eastAsia="Times New Roman" w:cs="Calibri"/>
                <w:sz w:val="20"/>
                <w:szCs w:val="20"/>
                <w:cs/>
                <w:lang w:val="de-DE" w:bidi="bn-BD"/>
              </w:rPr>
              <w:t>E, Tangail Dist</w:t>
            </w:r>
          </w:p>
        </w:tc>
        <w:tc>
          <w:tcPr>
            <w:tcW w:w="1984" w:type="dxa"/>
            <w:tcBorders>
              <w:top w:val="single" w:sz="4" w:space="0" w:color="auto"/>
              <w:left w:val="nil"/>
              <w:bottom w:val="single" w:sz="4" w:space="0" w:color="auto"/>
              <w:right w:val="single" w:sz="4" w:space="0" w:color="auto"/>
            </w:tcBorders>
            <w:shd w:val="clear" w:color="auto" w:fill="auto"/>
          </w:tcPr>
          <w:p w14:paraId="03154E2A" w14:textId="77777777" w:rsidR="00E25823" w:rsidRPr="00FB0A38" w:rsidRDefault="00E25823" w:rsidP="00E538CF">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63645D6C"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01818602544</w:t>
            </w:r>
          </w:p>
        </w:tc>
      </w:tr>
      <w:tr w:rsidR="00E25823" w:rsidRPr="00FB0A38" w14:paraId="633FA88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E55F2CD"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2509317"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Akter Hossain</w:t>
            </w:r>
          </w:p>
        </w:tc>
        <w:tc>
          <w:tcPr>
            <w:tcW w:w="2977" w:type="dxa"/>
            <w:tcBorders>
              <w:top w:val="single" w:sz="4" w:space="0" w:color="auto"/>
              <w:left w:val="nil"/>
              <w:bottom w:val="single" w:sz="4" w:space="0" w:color="auto"/>
              <w:right w:val="single" w:sz="4" w:space="0" w:color="auto"/>
            </w:tcBorders>
            <w:shd w:val="clear" w:color="auto" w:fill="auto"/>
          </w:tcPr>
          <w:p w14:paraId="7827B36B"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Chairman-11 No Uninon Parisahd., Madhupur</w:t>
            </w:r>
          </w:p>
        </w:tc>
        <w:tc>
          <w:tcPr>
            <w:tcW w:w="1984" w:type="dxa"/>
            <w:tcBorders>
              <w:top w:val="single" w:sz="4" w:space="0" w:color="auto"/>
              <w:left w:val="nil"/>
              <w:bottom w:val="single" w:sz="4" w:space="0" w:color="auto"/>
              <w:right w:val="single" w:sz="4" w:space="0" w:color="auto"/>
            </w:tcBorders>
            <w:shd w:val="clear" w:color="auto" w:fill="auto"/>
          </w:tcPr>
          <w:p w14:paraId="261AF673" w14:textId="77777777" w:rsidR="00E25823" w:rsidRPr="00FB0A38" w:rsidRDefault="00E25823" w:rsidP="00E538CF">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736D66E0"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01757803370</w:t>
            </w:r>
          </w:p>
          <w:p w14:paraId="47109C0E" w14:textId="77777777" w:rsidR="00E25823" w:rsidRPr="00FB0A38" w:rsidRDefault="00E25823" w:rsidP="00E538CF">
            <w:pPr>
              <w:spacing w:after="0" w:line="240" w:lineRule="auto"/>
              <w:rPr>
                <w:rFonts w:eastAsia="Times New Roman" w:cs="Calibri"/>
                <w:sz w:val="20"/>
                <w:szCs w:val="20"/>
                <w:lang w:val="de-DE" w:bidi="bn-BD"/>
              </w:rPr>
            </w:pPr>
          </w:p>
        </w:tc>
      </w:tr>
      <w:tr w:rsidR="00E25823" w:rsidRPr="00FB0A38" w14:paraId="05AB312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C30AB38"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2253FF7"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Joynal Abedin</w:t>
            </w:r>
          </w:p>
        </w:tc>
        <w:tc>
          <w:tcPr>
            <w:tcW w:w="2977" w:type="dxa"/>
            <w:tcBorders>
              <w:top w:val="single" w:sz="4" w:space="0" w:color="auto"/>
              <w:left w:val="nil"/>
              <w:bottom w:val="single" w:sz="4" w:space="0" w:color="auto"/>
              <w:right w:val="single" w:sz="4" w:space="0" w:color="auto"/>
            </w:tcBorders>
            <w:shd w:val="clear" w:color="auto" w:fill="auto"/>
          </w:tcPr>
          <w:p w14:paraId="3A13982F"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Assistant profesor, Modhupur college</w:t>
            </w:r>
          </w:p>
        </w:tc>
        <w:tc>
          <w:tcPr>
            <w:tcW w:w="1984" w:type="dxa"/>
            <w:tcBorders>
              <w:top w:val="single" w:sz="4" w:space="0" w:color="auto"/>
              <w:left w:val="nil"/>
              <w:bottom w:val="single" w:sz="4" w:space="0" w:color="auto"/>
              <w:right w:val="single" w:sz="4" w:space="0" w:color="auto"/>
            </w:tcBorders>
            <w:shd w:val="clear" w:color="auto" w:fill="auto"/>
          </w:tcPr>
          <w:p w14:paraId="1CC2186C" w14:textId="77777777" w:rsidR="00E25823" w:rsidRPr="00FB0A38" w:rsidRDefault="00E25823" w:rsidP="00E538CF">
            <w:pPr>
              <w:spacing w:after="0" w:line="240" w:lineRule="auto"/>
              <w:rPr>
                <w:rFonts w:eastAsia="Times New Roman" w:cs="Calibri"/>
                <w:sz w:val="20"/>
                <w:szCs w:val="20"/>
                <w:lang w:val="de-DE" w:bidi="bn-BD"/>
              </w:rPr>
            </w:pPr>
          </w:p>
        </w:tc>
        <w:tc>
          <w:tcPr>
            <w:tcW w:w="1977" w:type="dxa"/>
            <w:tcBorders>
              <w:top w:val="single" w:sz="4" w:space="0" w:color="auto"/>
              <w:left w:val="nil"/>
              <w:bottom w:val="single" w:sz="4" w:space="0" w:color="auto"/>
              <w:right w:val="single" w:sz="4" w:space="0" w:color="auto"/>
            </w:tcBorders>
          </w:tcPr>
          <w:p w14:paraId="5D2F9670" w14:textId="77777777" w:rsidR="00E25823" w:rsidRPr="00FB0A38" w:rsidRDefault="00E25823" w:rsidP="00E538CF">
            <w:pPr>
              <w:spacing w:after="0" w:line="240" w:lineRule="auto"/>
              <w:rPr>
                <w:rFonts w:eastAsia="Times New Roman" w:cs="Calibri"/>
                <w:sz w:val="20"/>
                <w:szCs w:val="20"/>
                <w:lang w:val="de-DE" w:bidi="bn-BD"/>
              </w:rPr>
            </w:pPr>
            <w:r w:rsidRPr="00FB0A38">
              <w:rPr>
                <w:rFonts w:eastAsia="Times New Roman" w:cs="Calibri"/>
                <w:sz w:val="20"/>
                <w:szCs w:val="20"/>
                <w:cs/>
                <w:lang w:val="de-DE" w:bidi="bn-BD"/>
              </w:rPr>
              <w:t>01714042004</w:t>
            </w:r>
          </w:p>
        </w:tc>
      </w:tr>
      <w:tr w:rsidR="00E25823" w:rsidRPr="00FB0A38" w14:paraId="7A1887B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89D002"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8FD959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Prof. Dr. Kamruzzaman</w:t>
            </w:r>
          </w:p>
        </w:tc>
        <w:tc>
          <w:tcPr>
            <w:tcW w:w="2977" w:type="dxa"/>
            <w:tcBorders>
              <w:top w:val="single" w:sz="4" w:space="0" w:color="auto"/>
              <w:left w:val="nil"/>
              <w:bottom w:val="single" w:sz="4" w:space="0" w:color="auto"/>
              <w:right w:val="single" w:sz="4" w:space="0" w:color="auto"/>
            </w:tcBorders>
            <w:shd w:val="clear" w:color="auto" w:fill="auto"/>
          </w:tcPr>
          <w:p w14:paraId="2360E34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Former principal, Govt Sadat College</w:t>
            </w:r>
          </w:p>
        </w:tc>
        <w:tc>
          <w:tcPr>
            <w:tcW w:w="1984" w:type="dxa"/>
            <w:tcBorders>
              <w:top w:val="single" w:sz="4" w:space="0" w:color="auto"/>
              <w:left w:val="nil"/>
              <w:bottom w:val="single" w:sz="4" w:space="0" w:color="auto"/>
              <w:right w:val="single" w:sz="4" w:space="0" w:color="auto"/>
            </w:tcBorders>
            <w:shd w:val="clear" w:color="auto" w:fill="auto"/>
          </w:tcPr>
          <w:p w14:paraId="56FAF1D4"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741C3B3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01817501636</w:t>
            </w:r>
          </w:p>
        </w:tc>
      </w:tr>
      <w:tr w:rsidR="00E25823" w:rsidRPr="00FB0A38" w14:paraId="7CDFCEC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A1B767D"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A9D486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M A Hassan</w:t>
            </w:r>
          </w:p>
        </w:tc>
        <w:tc>
          <w:tcPr>
            <w:tcW w:w="2977" w:type="dxa"/>
            <w:tcBorders>
              <w:top w:val="single" w:sz="4" w:space="0" w:color="auto"/>
              <w:left w:val="nil"/>
              <w:bottom w:val="single" w:sz="4" w:space="0" w:color="auto"/>
              <w:right w:val="single" w:sz="4" w:space="0" w:color="auto"/>
            </w:tcBorders>
            <w:shd w:val="clear" w:color="auto" w:fill="auto"/>
          </w:tcPr>
          <w:p w14:paraId="6EEEF9E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ACF(N) Tangail Forest Div</w:t>
            </w:r>
          </w:p>
        </w:tc>
        <w:tc>
          <w:tcPr>
            <w:tcW w:w="1984" w:type="dxa"/>
            <w:tcBorders>
              <w:top w:val="single" w:sz="4" w:space="0" w:color="auto"/>
              <w:left w:val="nil"/>
              <w:bottom w:val="single" w:sz="4" w:space="0" w:color="auto"/>
              <w:right w:val="single" w:sz="4" w:space="0" w:color="auto"/>
            </w:tcBorders>
            <w:shd w:val="clear" w:color="auto" w:fill="auto"/>
          </w:tcPr>
          <w:p w14:paraId="60F5B0AA" w14:textId="77777777" w:rsidR="00E25823" w:rsidRPr="00FB0A38" w:rsidRDefault="00E25823" w:rsidP="00E538CF">
            <w:pPr>
              <w:spacing w:after="0" w:line="240" w:lineRule="auto"/>
              <w:rPr>
                <w:rFonts w:eastAsia="Times New Roman" w:cs="Calibri"/>
                <w:sz w:val="20"/>
                <w:szCs w:val="20"/>
              </w:rPr>
            </w:pPr>
          </w:p>
        </w:tc>
        <w:tc>
          <w:tcPr>
            <w:tcW w:w="1977" w:type="dxa"/>
            <w:tcBorders>
              <w:top w:val="single" w:sz="4" w:space="0" w:color="auto"/>
              <w:left w:val="nil"/>
              <w:bottom w:val="single" w:sz="4" w:space="0" w:color="auto"/>
              <w:right w:val="single" w:sz="4" w:space="0" w:color="auto"/>
            </w:tcBorders>
          </w:tcPr>
          <w:p w14:paraId="4C8747F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cs/>
                <w:lang w:bidi="bn-BD"/>
              </w:rPr>
              <w:t>01711248556</w:t>
            </w:r>
          </w:p>
        </w:tc>
      </w:tr>
      <w:tr w:rsidR="00E25823" w:rsidRPr="00FB0A38" w14:paraId="3492F4D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10B92AA"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406416D"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Md. Saidur Rashid</w:t>
            </w:r>
          </w:p>
        </w:tc>
        <w:tc>
          <w:tcPr>
            <w:tcW w:w="2977" w:type="dxa"/>
            <w:tcBorders>
              <w:top w:val="single" w:sz="4" w:space="0" w:color="auto"/>
              <w:left w:val="nil"/>
              <w:bottom w:val="single" w:sz="4" w:space="0" w:color="auto"/>
              <w:right w:val="single" w:sz="4" w:space="0" w:color="auto"/>
            </w:tcBorders>
            <w:shd w:val="clear" w:color="auto" w:fill="auto"/>
          </w:tcPr>
          <w:p w14:paraId="1F08B8E2"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Divisional Forest Officer, Mymensing</w:t>
            </w:r>
          </w:p>
        </w:tc>
        <w:tc>
          <w:tcPr>
            <w:tcW w:w="1984" w:type="dxa"/>
            <w:tcBorders>
              <w:top w:val="single" w:sz="4" w:space="0" w:color="auto"/>
              <w:left w:val="nil"/>
              <w:bottom w:val="single" w:sz="4" w:space="0" w:color="auto"/>
              <w:right w:val="single" w:sz="4" w:space="0" w:color="auto"/>
            </w:tcBorders>
            <w:shd w:val="clear" w:color="auto" w:fill="auto"/>
          </w:tcPr>
          <w:p w14:paraId="2CA9781D" w14:textId="77777777" w:rsidR="00E25823" w:rsidRPr="00FB0A38" w:rsidRDefault="00F1165F" w:rsidP="00E538CF">
            <w:pPr>
              <w:spacing w:after="0" w:line="240" w:lineRule="auto"/>
              <w:rPr>
                <w:rFonts w:eastAsia="Times New Roman" w:cs="Calibri"/>
                <w:sz w:val="20"/>
                <w:szCs w:val="20"/>
                <w:lang w:bidi="bn-BD"/>
              </w:rPr>
            </w:pPr>
            <w:hyperlink r:id="rId38" w:history="1">
              <w:r w:rsidR="00E25823" w:rsidRPr="00FB0A38">
                <w:rPr>
                  <w:rFonts w:eastAsia="Times New Roman" w:cs="Calibri"/>
                  <w:sz w:val="20"/>
                  <w:szCs w:val="20"/>
                  <w:cs/>
                  <w:lang w:bidi="bn-BD"/>
                </w:rPr>
                <w:t>rsaidsaidur@gmail.com</w:t>
              </w:r>
            </w:hyperlink>
            <w:r w:rsidR="00E25823" w:rsidRPr="00FB0A38">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7C71CB58" w14:textId="77777777" w:rsidR="00E25823" w:rsidRPr="00FB0A38" w:rsidRDefault="00E25823" w:rsidP="00E538CF">
            <w:pPr>
              <w:spacing w:after="0" w:line="240" w:lineRule="auto"/>
              <w:rPr>
                <w:rFonts w:eastAsia="Times New Roman" w:cs="Calibri"/>
                <w:sz w:val="20"/>
                <w:szCs w:val="20"/>
                <w:lang w:bidi="bn-BD"/>
              </w:rPr>
            </w:pPr>
          </w:p>
        </w:tc>
      </w:tr>
      <w:tr w:rsidR="00E25823" w:rsidRPr="00FB0A38" w14:paraId="54EB723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4C8B2E8"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28421FC"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Hossain Mohammad Nishad</w:t>
            </w:r>
          </w:p>
        </w:tc>
        <w:tc>
          <w:tcPr>
            <w:tcW w:w="2977" w:type="dxa"/>
            <w:tcBorders>
              <w:top w:val="single" w:sz="4" w:space="0" w:color="auto"/>
              <w:left w:val="nil"/>
              <w:bottom w:val="single" w:sz="4" w:space="0" w:color="auto"/>
              <w:right w:val="single" w:sz="4" w:space="0" w:color="auto"/>
            </w:tcBorders>
            <w:shd w:val="clear" w:color="auto" w:fill="auto"/>
          </w:tcPr>
          <w:p w14:paraId="421880C3"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DFO, Tangail Forest Division</w:t>
            </w:r>
          </w:p>
        </w:tc>
        <w:tc>
          <w:tcPr>
            <w:tcW w:w="1984" w:type="dxa"/>
            <w:tcBorders>
              <w:top w:val="single" w:sz="4" w:space="0" w:color="auto"/>
              <w:left w:val="nil"/>
              <w:bottom w:val="single" w:sz="4" w:space="0" w:color="auto"/>
              <w:right w:val="single" w:sz="4" w:space="0" w:color="auto"/>
            </w:tcBorders>
            <w:shd w:val="clear" w:color="auto" w:fill="auto"/>
          </w:tcPr>
          <w:p w14:paraId="411085DE" w14:textId="77777777" w:rsidR="00E25823" w:rsidRPr="00FB0A38" w:rsidRDefault="00F1165F" w:rsidP="00E538CF">
            <w:pPr>
              <w:spacing w:after="0" w:line="240" w:lineRule="auto"/>
              <w:rPr>
                <w:rFonts w:eastAsia="Times New Roman" w:cs="Calibri"/>
                <w:sz w:val="20"/>
                <w:szCs w:val="20"/>
                <w:lang w:bidi="bn-BD"/>
              </w:rPr>
            </w:pPr>
            <w:hyperlink r:id="rId39" w:history="1">
              <w:r w:rsidR="00E25823" w:rsidRPr="00FB0A38">
                <w:rPr>
                  <w:rFonts w:eastAsia="Times New Roman" w:cs="Calibri"/>
                  <w:sz w:val="20"/>
                  <w:szCs w:val="20"/>
                  <w:cs/>
                  <w:lang w:bidi="bn-BD"/>
                </w:rPr>
                <w:t>hmnishad@gmail.com</w:t>
              </w:r>
            </w:hyperlink>
          </w:p>
        </w:tc>
        <w:tc>
          <w:tcPr>
            <w:tcW w:w="1977" w:type="dxa"/>
            <w:tcBorders>
              <w:top w:val="single" w:sz="4" w:space="0" w:color="auto"/>
              <w:left w:val="nil"/>
              <w:bottom w:val="single" w:sz="4" w:space="0" w:color="auto"/>
              <w:right w:val="single" w:sz="4" w:space="0" w:color="auto"/>
            </w:tcBorders>
          </w:tcPr>
          <w:p w14:paraId="31EC6500" w14:textId="77777777" w:rsidR="00E25823" w:rsidRPr="00FB0A38" w:rsidRDefault="00E25823" w:rsidP="00E538CF">
            <w:pPr>
              <w:spacing w:after="0" w:line="240" w:lineRule="auto"/>
              <w:rPr>
                <w:rFonts w:eastAsia="Times New Roman" w:cs="Calibri"/>
                <w:sz w:val="20"/>
                <w:szCs w:val="20"/>
                <w:lang w:bidi="bn-BD"/>
              </w:rPr>
            </w:pPr>
          </w:p>
        </w:tc>
      </w:tr>
      <w:tr w:rsidR="00E25823" w:rsidRPr="00FB0A38" w14:paraId="0DF0BE5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7887653"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793034A7"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Azharul Mazumder</w:t>
            </w:r>
          </w:p>
        </w:tc>
        <w:tc>
          <w:tcPr>
            <w:tcW w:w="2977" w:type="dxa"/>
            <w:tcBorders>
              <w:top w:val="single" w:sz="4" w:space="0" w:color="auto"/>
              <w:left w:val="nil"/>
              <w:bottom w:val="single" w:sz="4" w:space="0" w:color="auto"/>
              <w:right w:val="single" w:sz="4" w:space="0" w:color="auto"/>
            </w:tcBorders>
            <w:shd w:val="clear" w:color="auto" w:fill="auto"/>
          </w:tcPr>
          <w:p w14:paraId="4960D717"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Consultant-UN REDD</w:t>
            </w:r>
          </w:p>
        </w:tc>
        <w:tc>
          <w:tcPr>
            <w:tcW w:w="1984" w:type="dxa"/>
            <w:tcBorders>
              <w:top w:val="single" w:sz="4" w:space="0" w:color="auto"/>
              <w:left w:val="nil"/>
              <w:bottom w:val="single" w:sz="4" w:space="0" w:color="auto"/>
              <w:right w:val="single" w:sz="4" w:space="0" w:color="auto"/>
            </w:tcBorders>
            <w:shd w:val="clear" w:color="auto" w:fill="auto"/>
          </w:tcPr>
          <w:p w14:paraId="232860E7" w14:textId="77777777" w:rsidR="00E25823" w:rsidRPr="00FB0A38" w:rsidRDefault="00F1165F" w:rsidP="00E538CF">
            <w:pPr>
              <w:spacing w:after="0" w:line="240" w:lineRule="auto"/>
              <w:rPr>
                <w:rFonts w:eastAsia="Times New Roman" w:cs="Calibri"/>
                <w:sz w:val="20"/>
                <w:szCs w:val="20"/>
                <w:lang w:bidi="bn-BD"/>
              </w:rPr>
            </w:pPr>
            <w:hyperlink r:id="rId40" w:history="1">
              <w:r w:rsidR="00E25823" w:rsidRPr="00FB0A38">
                <w:rPr>
                  <w:rStyle w:val="Hyperlink"/>
                  <w:rFonts w:cs="Calibri"/>
                  <w:cs/>
                  <w:lang w:bidi="bn-BD"/>
                </w:rPr>
                <w:t>azharulm@gmail.com</w:t>
              </w:r>
            </w:hyperlink>
            <w:r w:rsidR="00E25823" w:rsidRPr="00FB0A38">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5F1A45B3" w14:textId="77777777" w:rsidR="00E25823" w:rsidRPr="00FB0A38" w:rsidRDefault="00E25823" w:rsidP="00E538CF">
            <w:pPr>
              <w:spacing w:after="0" w:line="240" w:lineRule="auto"/>
              <w:rPr>
                <w:rFonts w:eastAsia="Times New Roman" w:cs="Calibri"/>
                <w:sz w:val="20"/>
                <w:szCs w:val="20"/>
                <w:lang w:bidi="bn-BD"/>
              </w:rPr>
            </w:pPr>
          </w:p>
        </w:tc>
      </w:tr>
      <w:tr w:rsidR="00E25823" w:rsidRPr="00FB0A38" w14:paraId="116C73D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7C1FE8B"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84F0186"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Junaid K Chowdhury</w:t>
            </w:r>
          </w:p>
        </w:tc>
        <w:tc>
          <w:tcPr>
            <w:tcW w:w="2977" w:type="dxa"/>
            <w:tcBorders>
              <w:top w:val="single" w:sz="4" w:space="0" w:color="auto"/>
              <w:left w:val="nil"/>
              <w:bottom w:val="single" w:sz="4" w:space="0" w:color="auto"/>
              <w:right w:val="single" w:sz="4" w:space="0" w:color="auto"/>
            </w:tcBorders>
            <w:shd w:val="clear" w:color="auto" w:fill="auto"/>
          </w:tcPr>
          <w:p w14:paraId="29FA4228"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Consultant-UN REDD</w:t>
            </w:r>
          </w:p>
        </w:tc>
        <w:tc>
          <w:tcPr>
            <w:tcW w:w="1984" w:type="dxa"/>
            <w:tcBorders>
              <w:top w:val="single" w:sz="4" w:space="0" w:color="auto"/>
              <w:left w:val="nil"/>
              <w:bottom w:val="single" w:sz="4" w:space="0" w:color="auto"/>
              <w:right w:val="single" w:sz="4" w:space="0" w:color="auto"/>
            </w:tcBorders>
            <w:shd w:val="clear" w:color="auto" w:fill="auto"/>
          </w:tcPr>
          <w:p w14:paraId="00C8AF28"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2DF454F8" w14:textId="77777777" w:rsidR="00E25823" w:rsidRPr="00FB0A38" w:rsidRDefault="00E25823" w:rsidP="00E538CF">
            <w:pPr>
              <w:spacing w:after="0" w:line="240" w:lineRule="auto"/>
              <w:rPr>
                <w:rFonts w:eastAsia="Times New Roman" w:cs="Calibri"/>
                <w:sz w:val="20"/>
                <w:szCs w:val="20"/>
                <w:lang w:bidi="bn-BD"/>
              </w:rPr>
            </w:pPr>
          </w:p>
        </w:tc>
      </w:tr>
      <w:tr w:rsidR="00E25823" w:rsidRPr="00FB0A38" w14:paraId="797E3E6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8A55BA9"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ABA1BFA"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Dr. Kairul Chowdhury</w:t>
            </w:r>
          </w:p>
        </w:tc>
        <w:tc>
          <w:tcPr>
            <w:tcW w:w="2977" w:type="dxa"/>
            <w:tcBorders>
              <w:top w:val="single" w:sz="4" w:space="0" w:color="auto"/>
              <w:left w:val="nil"/>
              <w:bottom w:val="single" w:sz="4" w:space="0" w:color="auto"/>
              <w:right w:val="single" w:sz="4" w:space="0" w:color="auto"/>
            </w:tcBorders>
            <w:shd w:val="clear" w:color="auto" w:fill="auto"/>
          </w:tcPr>
          <w:p w14:paraId="60D02324"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Consultant-UN REDD</w:t>
            </w:r>
          </w:p>
        </w:tc>
        <w:tc>
          <w:tcPr>
            <w:tcW w:w="1984" w:type="dxa"/>
            <w:tcBorders>
              <w:top w:val="single" w:sz="4" w:space="0" w:color="auto"/>
              <w:left w:val="nil"/>
              <w:bottom w:val="single" w:sz="4" w:space="0" w:color="auto"/>
              <w:right w:val="single" w:sz="4" w:space="0" w:color="auto"/>
            </w:tcBorders>
            <w:shd w:val="clear" w:color="auto" w:fill="auto"/>
          </w:tcPr>
          <w:p w14:paraId="2BE11204" w14:textId="77777777" w:rsidR="00E25823" w:rsidRPr="00FB0A38" w:rsidRDefault="00F1165F" w:rsidP="00E538CF">
            <w:pPr>
              <w:spacing w:after="0" w:line="240" w:lineRule="auto"/>
              <w:rPr>
                <w:rFonts w:eastAsia="Times New Roman" w:cs="Calibri"/>
                <w:sz w:val="20"/>
                <w:szCs w:val="20"/>
                <w:lang w:bidi="bn-BD"/>
              </w:rPr>
            </w:pPr>
            <w:hyperlink r:id="rId41" w:history="1">
              <w:r w:rsidR="00E25823" w:rsidRPr="00FB0A38">
                <w:rPr>
                  <w:rFonts w:cs="Calibri"/>
                  <w:sz w:val="20"/>
                  <w:szCs w:val="20"/>
                  <w:cs/>
                  <w:lang w:bidi="bn-BD"/>
                </w:rPr>
                <w:t>khairul2002@gmail.com</w:t>
              </w:r>
            </w:hyperlink>
            <w:r w:rsidR="00E25823" w:rsidRPr="00FB0A38">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747CF98B" w14:textId="77777777" w:rsidR="00E25823" w:rsidRPr="00FB0A38" w:rsidRDefault="00E25823" w:rsidP="00E538CF">
            <w:pPr>
              <w:spacing w:after="0" w:line="240" w:lineRule="auto"/>
              <w:rPr>
                <w:rFonts w:eastAsia="Times New Roman" w:cs="Calibri"/>
                <w:sz w:val="20"/>
                <w:szCs w:val="20"/>
                <w:lang w:bidi="bn-BD"/>
              </w:rPr>
            </w:pPr>
          </w:p>
        </w:tc>
      </w:tr>
      <w:tr w:rsidR="00E25823" w:rsidRPr="00FB0A38" w14:paraId="03B87B0E" w14:textId="77777777" w:rsidTr="00E60013">
        <w:trPr>
          <w:trHeight w:val="348"/>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B2C1D39"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66A1C00"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Prof Israt Jahan</w:t>
            </w:r>
          </w:p>
        </w:tc>
        <w:tc>
          <w:tcPr>
            <w:tcW w:w="2977" w:type="dxa"/>
            <w:tcBorders>
              <w:top w:val="single" w:sz="4" w:space="0" w:color="auto"/>
              <w:left w:val="nil"/>
              <w:bottom w:val="single" w:sz="4" w:space="0" w:color="auto"/>
              <w:right w:val="single" w:sz="4" w:space="0" w:color="auto"/>
            </w:tcBorders>
            <w:shd w:val="clear" w:color="auto" w:fill="auto"/>
          </w:tcPr>
          <w:p w14:paraId="0FC1156D"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Consultant-UN REDD</w:t>
            </w:r>
          </w:p>
        </w:tc>
        <w:tc>
          <w:tcPr>
            <w:tcW w:w="1984" w:type="dxa"/>
            <w:tcBorders>
              <w:top w:val="single" w:sz="4" w:space="0" w:color="auto"/>
              <w:left w:val="nil"/>
              <w:bottom w:val="single" w:sz="4" w:space="0" w:color="auto"/>
              <w:right w:val="single" w:sz="4" w:space="0" w:color="auto"/>
            </w:tcBorders>
            <w:shd w:val="clear" w:color="auto" w:fill="auto"/>
          </w:tcPr>
          <w:p w14:paraId="7D5FBFE0"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D50E6F0"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01753166718</w:t>
            </w:r>
          </w:p>
        </w:tc>
      </w:tr>
      <w:tr w:rsidR="00E25823" w:rsidRPr="00FB0A38" w14:paraId="1900999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75570D9"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3D7077B"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Md. Azad</w:t>
            </w:r>
          </w:p>
        </w:tc>
        <w:tc>
          <w:tcPr>
            <w:tcW w:w="2977" w:type="dxa"/>
            <w:tcBorders>
              <w:top w:val="single" w:sz="4" w:space="0" w:color="auto"/>
              <w:left w:val="nil"/>
              <w:bottom w:val="single" w:sz="4" w:space="0" w:color="auto"/>
              <w:right w:val="single" w:sz="4" w:space="0" w:color="auto"/>
            </w:tcBorders>
            <w:shd w:val="clear" w:color="auto" w:fill="auto"/>
          </w:tcPr>
          <w:p w14:paraId="6B46BA92"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Senior Programme Coordinator, CWCS</w:t>
            </w:r>
          </w:p>
        </w:tc>
        <w:tc>
          <w:tcPr>
            <w:tcW w:w="1984" w:type="dxa"/>
            <w:tcBorders>
              <w:top w:val="single" w:sz="4" w:space="0" w:color="auto"/>
              <w:left w:val="nil"/>
              <w:bottom w:val="single" w:sz="4" w:space="0" w:color="auto"/>
              <w:right w:val="single" w:sz="4" w:space="0" w:color="auto"/>
            </w:tcBorders>
            <w:shd w:val="clear" w:color="auto" w:fill="auto"/>
          </w:tcPr>
          <w:p w14:paraId="1370586C"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7FCD191"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01712765655</w:t>
            </w:r>
          </w:p>
        </w:tc>
      </w:tr>
      <w:tr w:rsidR="00E25823" w:rsidRPr="00FB0A38" w14:paraId="54B3DFB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7102D1C"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29F786B"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Jahid Hassan</w:t>
            </w:r>
          </w:p>
        </w:tc>
        <w:tc>
          <w:tcPr>
            <w:tcW w:w="2977" w:type="dxa"/>
            <w:tcBorders>
              <w:top w:val="single" w:sz="4" w:space="0" w:color="auto"/>
              <w:left w:val="nil"/>
              <w:bottom w:val="single" w:sz="4" w:space="0" w:color="auto"/>
              <w:right w:val="single" w:sz="4" w:space="0" w:color="auto"/>
            </w:tcBorders>
            <w:shd w:val="clear" w:color="auto" w:fill="auto"/>
          </w:tcPr>
          <w:p w14:paraId="4ADB7444"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Student</w:t>
            </w:r>
          </w:p>
        </w:tc>
        <w:tc>
          <w:tcPr>
            <w:tcW w:w="1984" w:type="dxa"/>
            <w:tcBorders>
              <w:top w:val="single" w:sz="4" w:space="0" w:color="auto"/>
              <w:left w:val="nil"/>
              <w:bottom w:val="single" w:sz="4" w:space="0" w:color="auto"/>
              <w:right w:val="single" w:sz="4" w:space="0" w:color="auto"/>
            </w:tcBorders>
            <w:shd w:val="clear" w:color="auto" w:fill="auto"/>
          </w:tcPr>
          <w:p w14:paraId="600834E9"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35E2B12D"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01832606762</w:t>
            </w:r>
          </w:p>
        </w:tc>
      </w:tr>
      <w:tr w:rsidR="00E25823" w:rsidRPr="00FB0A38" w14:paraId="54A09EA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9A5D8E"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403BD8C"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Dewan Jahagir</w:t>
            </w:r>
          </w:p>
        </w:tc>
        <w:tc>
          <w:tcPr>
            <w:tcW w:w="2977" w:type="dxa"/>
            <w:tcBorders>
              <w:top w:val="single" w:sz="4" w:space="0" w:color="auto"/>
              <w:left w:val="nil"/>
              <w:bottom w:val="single" w:sz="4" w:space="0" w:color="auto"/>
              <w:right w:val="single" w:sz="4" w:space="0" w:color="auto"/>
            </w:tcBorders>
            <w:shd w:val="clear" w:color="auto" w:fill="auto"/>
          </w:tcPr>
          <w:p w14:paraId="3E8B56BC"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FG</w:t>
            </w:r>
          </w:p>
        </w:tc>
        <w:tc>
          <w:tcPr>
            <w:tcW w:w="1984" w:type="dxa"/>
            <w:tcBorders>
              <w:top w:val="single" w:sz="4" w:space="0" w:color="auto"/>
              <w:left w:val="nil"/>
              <w:bottom w:val="single" w:sz="4" w:space="0" w:color="auto"/>
              <w:right w:val="single" w:sz="4" w:space="0" w:color="auto"/>
            </w:tcBorders>
            <w:shd w:val="clear" w:color="auto" w:fill="auto"/>
          </w:tcPr>
          <w:p w14:paraId="028B50F4"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35AD4E46"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017120123775</w:t>
            </w:r>
          </w:p>
        </w:tc>
      </w:tr>
      <w:tr w:rsidR="00E25823" w:rsidRPr="00FB0A38" w14:paraId="0EF8E22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0F391F6"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B3358AC"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Eugin Nobrek</w:t>
            </w:r>
          </w:p>
        </w:tc>
        <w:tc>
          <w:tcPr>
            <w:tcW w:w="2977" w:type="dxa"/>
            <w:tcBorders>
              <w:top w:val="single" w:sz="4" w:space="0" w:color="auto"/>
              <w:left w:val="nil"/>
              <w:bottom w:val="single" w:sz="4" w:space="0" w:color="auto"/>
              <w:right w:val="single" w:sz="4" w:space="0" w:color="auto"/>
            </w:tcBorders>
            <w:shd w:val="clear" w:color="auto" w:fill="auto"/>
          </w:tcPr>
          <w:p w14:paraId="4BDD6AD7"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JAUP</w:t>
            </w:r>
          </w:p>
        </w:tc>
        <w:tc>
          <w:tcPr>
            <w:tcW w:w="1984" w:type="dxa"/>
            <w:tcBorders>
              <w:top w:val="single" w:sz="4" w:space="0" w:color="auto"/>
              <w:left w:val="nil"/>
              <w:bottom w:val="single" w:sz="4" w:space="0" w:color="auto"/>
              <w:right w:val="single" w:sz="4" w:space="0" w:color="auto"/>
            </w:tcBorders>
            <w:shd w:val="clear" w:color="auto" w:fill="auto"/>
          </w:tcPr>
          <w:p w14:paraId="0858A854"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4C3E5969"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01735487520</w:t>
            </w:r>
          </w:p>
        </w:tc>
      </w:tr>
      <w:tr w:rsidR="00E25823" w:rsidRPr="00FB0A38" w14:paraId="0DB678E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D08667A"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65049A3"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Mollika Ritchil</w:t>
            </w:r>
          </w:p>
        </w:tc>
        <w:tc>
          <w:tcPr>
            <w:tcW w:w="2977" w:type="dxa"/>
            <w:tcBorders>
              <w:top w:val="single" w:sz="4" w:space="0" w:color="auto"/>
              <w:left w:val="nil"/>
              <w:bottom w:val="single" w:sz="4" w:space="0" w:color="auto"/>
              <w:right w:val="single" w:sz="4" w:space="0" w:color="auto"/>
            </w:tcBorders>
            <w:shd w:val="clear" w:color="auto" w:fill="auto"/>
          </w:tcPr>
          <w:p w14:paraId="1125BAAC"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Dhokla CMC</w:t>
            </w:r>
          </w:p>
        </w:tc>
        <w:tc>
          <w:tcPr>
            <w:tcW w:w="1984" w:type="dxa"/>
            <w:tcBorders>
              <w:top w:val="single" w:sz="4" w:space="0" w:color="auto"/>
              <w:left w:val="nil"/>
              <w:bottom w:val="single" w:sz="4" w:space="0" w:color="auto"/>
              <w:right w:val="single" w:sz="4" w:space="0" w:color="auto"/>
            </w:tcBorders>
            <w:shd w:val="clear" w:color="auto" w:fill="auto"/>
          </w:tcPr>
          <w:p w14:paraId="6F7724C2"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48CA233B"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01736430314</w:t>
            </w:r>
          </w:p>
        </w:tc>
      </w:tr>
      <w:tr w:rsidR="00E25823" w:rsidRPr="00FB0A38" w14:paraId="67B8B95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C493A65"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051ED91"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Sopna Chisim</w:t>
            </w:r>
          </w:p>
        </w:tc>
        <w:tc>
          <w:tcPr>
            <w:tcW w:w="2977" w:type="dxa"/>
            <w:tcBorders>
              <w:top w:val="single" w:sz="4" w:space="0" w:color="auto"/>
              <w:left w:val="nil"/>
              <w:bottom w:val="single" w:sz="4" w:space="0" w:color="auto"/>
              <w:right w:val="single" w:sz="4" w:space="0" w:color="auto"/>
            </w:tcBorders>
            <w:shd w:val="clear" w:color="auto" w:fill="auto"/>
          </w:tcPr>
          <w:p w14:paraId="321381FC"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CNRS-CREL, NRM-FO</w:t>
            </w:r>
          </w:p>
        </w:tc>
        <w:tc>
          <w:tcPr>
            <w:tcW w:w="1984" w:type="dxa"/>
            <w:tcBorders>
              <w:top w:val="single" w:sz="4" w:space="0" w:color="auto"/>
              <w:left w:val="nil"/>
              <w:bottom w:val="single" w:sz="4" w:space="0" w:color="auto"/>
              <w:right w:val="single" w:sz="4" w:space="0" w:color="auto"/>
            </w:tcBorders>
            <w:shd w:val="clear" w:color="auto" w:fill="auto"/>
          </w:tcPr>
          <w:p w14:paraId="316E5DC4"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720FEB09"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01726951088</w:t>
            </w:r>
          </w:p>
        </w:tc>
      </w:tr>
      <w:tr w:rsidR="00E25823" w:rsidRPr="00FB0A38" w14:paraId="32FBA0D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4AC4A27"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0A58F70"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Shafaly Begum</w:t>
            </w:r>
          </w:p>
        </w:tc>
        <w:tc>
          <w:tcPr>
            <w:tcW w:w="2977" w:type="dxa"/>
            <w:tcBorders>
              <w:top w:val="single" w:sz="4" w:space="0" w:color="auto"/>
              <w:left w:val="nil"/>
              <w:bottom w:val="single" w:sz="4" w:space="0" w:color="auto"/>
              <w:right w:val="single" w:sz="4" w:space="0" w:color="auto"/>
            </w:tcBorders>
            <w:shd w:val="clear" w:color="auto" w:fill="auto"/>
          </w:tcPr>
          <w:p w14:paraId="7A7C8A49"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Hornidhara VCF</w:t>
            </w:r>
          </w:p>
        </w:tc>
        <w:tc>
          <w:tcPr>
            <w:tcW w:w="1984" w:type="dxa"/>
            <w:tcBorders>
              <w:top w:val="single" w:sz="4" w:space="0" w:color="auto"/>
              <w:left w:val="nil"/>
              <w:bottom w:val="single" w:sz="4" w:space="0" w:color="auto"/>
              <w:right w:val="single" w:sz="4" w:space="0" w:color="auto"/>
            </w:tcBorders>
            <w:shd w:val="clear" w:color="auto" w:fill="auto"/>
          </w:tcPr>
          <w:p w14:paraId="16D2011E"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11819346" w14:textId="77777777" w:rsidR="00E25823" w:rsidRPr="00FB0A38" w:rsidRDefault="00E25823" w:rsidP="00E538CF">
            <w:pPr>
              <w:spacing w:after="0" w:line="240" w:lineRule="auto"/>
              <w:rPr>
                <w:rFonts w:eastAsia="Times New Roman" w:cs="Calibri"/>
                <w:sz w:val="20"/>
                <w:szCs w:val="20"/>
                <w:lang w:bidi="bn-BD"/>
              </w:rPr>
            </w:pPr>
          </w:p>
        </w:tc>
      </w:tr>
      <w:tr w:rsidR="00E25823" w:rsidRPr="00FB0A38" w14:paraId="13FEBBC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A55818F"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3D585305"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Jesmin Mankhin</w:t>
            </w:r>
          </w:p>
        </w:tc>
        <w:tc>
          <w:tcPr>
            <w:tcW w:w="2977" w:type="dxa"/>
            <w:tcBorders>
              <w:top w:val="single" w:sz="4" w:space="0" w:color="auto"/>
              <w:left w:val="nil"/>
              <w:bottom w:val="single" w:sz="4" w:space="0" w:color="auto"/>
              <w:right w:val="single" w:sz="4" w:space="0" w:color="auto"/>
            </w:tcBorders>
            <w:shd w:val="clear" w:color="auto" w:fill="auto"/>
          </w:tcPr>
          <w:p w14:paraId="0075BB44"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Sataria VCF</w:t>
            </w:r>
          </w:p>
        </w:tc>
        <w:tc>
          <w:tcPr>
            <w:tcW w:w="1984" w:type="dxa"/>
            <w:tcBorders>
              <w:top w:val="single" w:sz="4" w:space="0" w:color="auto"/>
              <w:left w:val="nil"/>
              <w:bottom w:val="single" w:sz="4" w:space="0" w:color="auto"/>
              <w:right w:val="single" w:sz="4" w:space="0" w:color="auto"/>
            </w:tcBorders>
            <w:shd w:val="clear" w:color="auto" w:fill="auto"/>
          </w:tcPr>
          <w:p w14:paraId="3F9DC804"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230F10A8"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0197507232</w:t>
            </w:r>
          </w:p>
        </w:tc>
      </w:tr>
      <w:tr w:rsidR="00E25823" w:rsidRPr="00FB0A38" w14:paraId="78CE7C1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E756980"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695D288B"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Shanti Sangma</w:t>
            </w:r>
          </w:p>
        </w:tc>
        <w:tc>
          <w:tcPr>
            <w:tcW w:w="2977" w:type="dxa"/>
            <w:tcBorders>
              <w:top w:val="single" w:sz="4" w:space="0" w:color="auto"/>
              <w:left w:val="nil"/>
              <w:bottom w:val="single" w:sz="4" w:space="0" w:color="auto"/>
              <w:right w:val="single" w:sz="4" w:space="0" w:color="auto"/>
            </w:tcBorders>
            <w:shd w:val="clear" w:color="auto" w:fill="auto"/>
          </w:tcPr>
          <w:p w14:paraId="35E93C8E"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JAUS-CMC</w:t>
            </w:r>
          </w:p>
        </w:tc>
        <w:tc>
          <w:tcPr>
            <w:tcW w:w="1984" w:type="dxa"/>
            <w:tcBorders>
              <w:top w:val="single" w:sz="4" w:space="0" w:color="auto"/>
              <w:left w:val="nil"/>
              <w:bottom w:val="single" w:sz="4" w:space="0" w:color="auto"/>
              <w:right w:val="single" w:sz="4" w:space="0" w:color="auto"/>
            </w:tcBorders>
            <w:shd w:val="clear" w:color="auto" w:fill="auto"/>
          </w:tcPr>
          <w:p w14:paraId="4FC4E82E"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00C0952"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017959161838</w:t>
            </w:r>
          </w:p>
        </w:tc>
      </w:tr>
      <w:tr w:rsidR="00E25823" w:rsidRPr="00FB0A38" w14:paraId="62F7E6D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47C188A"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7C61C02"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Nasir Uddin</w:t>
            </w:r>
          </w:p>
        </w:tc>
        <w:tc>
          <w:tcPr>
            <w:tcW w:w="2977" w:type="dxa"/>
            <w:tcBorders>
              <w:top w:val="single" w:sz="4" w:space="0" w:color="auto"/>
              <w:left w:val="nil"/>
              <w:bottom w:val="single" w:sz="4" w:space="0" w:color="auto"/>
              <w:right w:val="single" w:sz="4" w:space="0" w:color="auto"/>
            </w:tcBorders>
            <w:shd w:val="clear" w:color="auto" w:fill="auto"/>
          </w:tcPr>
          <w:p w14:paraId="162D4335"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JAUS-CMC</w:t>
            </w:r>
          </w:p>
        </w:tc>
        <w:tc>
          <w:tcPr>
            <w:tcW w:w="1984" w:type="dxa"/>
            <w:tcBorders>
              <w:top w:val="single" w:sz="4" w:space="0" w:color="auto"/>
              <w:left w:val="nil"/>
              <w:bottom w:val="single" w:sz="4" w:space="0" w:color="auto"/>
              <w:right w:val="single" w:sz="4" w:space="0" w:color="auto"/>
            </w:tcBorders>
            <w:shd w:val="clear" w:color="auto" w:fill="auto"/>
          </w:tcPr>
          <w:p w14:paraId="617810DC"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62BA222"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01724736267</w:t>
            </w:r>
          </w:p>
        </w:tc>
      </w:tr>
      <w:tr w:rsidR="00E25823" w:rsidRPr="00FB0A38" w14:paraId="763E000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60976E"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239E4D6D"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Maria D Costa</w:t>
            </w:r>
          </w:p>
        </w:tc>
        <w:tc>
          <w:tcPr>
            <w:tcW w:w="2977" w:type="dxa"/>
            <w:tcBorders>
              <w:top w:val="single" w:sz="4" w:space="0" w:color="auto"/>
              <w:left w:val="nil"/>
              <w:bottom w:val="single" w:sz="4" w:space="0" w:color="auto"/>
              <w:right w:val="single" w:sz="4" w:space="0" w:color="auto"/>
            </w:tcBorders>
            <w:shd w:val="clear" w:color="auto" w:fill="auto"/>
          </w:tcPr>
          <w:p w14:paraId="0B0D08BF"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CMC-Member, Dokla Modhupur</w:t>
            </w:r>
          </w:p>
        </w:tc>
        <w:tc>
          <w:tcPr>
            <w:tcW w:w="1984" w:type="dxa"/>
            <w:tcBorders>
              <w:top w:val="single" w:sz="4" w:space="0" w:color="auto"/>
              <w:left w:val="nil"/>
              <w:bottom w:val="single" w:sz="4" w:space="0" w:color="auto"/>
              <w:right w:val="single" w:sz="4" w:space="0" w:color="auto"/>
            </w:tcBorders>
            <w:shd w:val="clear" w:color="auto" w:fill="auto"/>
          </w:tcPr>
          <w:p w14:paraId="0E153911"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F3B050F"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01716845802</w:t>
            </w:r>
          </w:p>
        </w:tc>
      </w:tr>
      <w:tr w:rsidR="00E25823" w:rsidRPr="00FB0A38" w14:paraId="242EB64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393850D"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D641745"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Tariqul Islam</w:t>
            </w:r>
          </w:p>
        </w:tc>
        <w:tc>
          <w:tcPr>
            <w:tcW w:w="2977" w:type="dxa"/>
            <w:tcBorders>
              <w:top w:val="single" w:sz="4" w:space="0" w:color="auto"/>
              <w:left w:val="nil"/>
              <w:bottom w:val="single" w:sz="4" w:space="0" w:color="auto"/>
              <w:right w:val="single" w:sz="4" w:space="0" w:color="auto"/>
            </w:tcBorders>
            <w:shd w:val="clear" w:color="auto" w:fill="auto"/>
          </w:tcPr>
          <w:p w14:paraId="53DD79D9"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Chairman, kakdanga, Tangail</w:t>
            </w:r>
          </w:p>
        </w:tc>
        <w:tc>
          <w:tcPr>
            <w:tcW w:w="1984" w:type="dxa"/>
            <w:tcBorders>
              <w:top w:val="single" w:sz="4" w:space="0" w:color="auto"/>
              <w:left w:val="nil"/>
              <w:bottom w:val="single" w:sz="4" w:space="0" w:color="auto"/>
              <w:right w:val="single" w:sz="4" w:space="0" w:color="auto"/>
            </w:tcBorders>
            <w:shd w:val="clear" w:color="auto" w:fill="auto"/>
          </w:tcPr>
          <w:p w14:paraId="7298541E"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58DFFE61"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01791251313</w:t>
            </w:r>
          </w:p>
        </w:tc>
      </w:tr>
      <w:tr w:rsidR="00E25823" w:rsidRPr="00FB0A38" w14:paraId="0369E66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F131F2D"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B9FDE56"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Md. Roushon Alam</w:t>
            </w:r>
          </w:p>
        </w:tc>
        <w:tc>
          <w:tcPr>
            <w:tcW w:w="2977" w:type="dxa"/>
            <w:tcBorders>
              <w:top w:val="single" w:sz="4" w:space="0" w:color="auto"/>
              <w:left w:val="nil"/>
              <w:bottom w:val="single" w:sz="4" w:space="0" w:color="auto"/>
              <w:right w:val="single" w:sz="4" w:space="0" w:color="auto"/>
            </w:tcBorders>
            <w:shd w:val="clear" w:color="auto" w:fill="auto"/>
          </w:tcPr>
          <w:p w14:paraId="0F214CAE"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Additional Deputy Director</w:t>
            </w:r>
          </w:p>
        </w:tc>
        <w:tc>
          <w:tcPr>
            <w:tcW w:w="1984" w:type="dxa"/>
            <w:tcBorders>
              <w:top w:val="single" w:sz="4" w:space="0" w:color="auto"/>
              <w:left w:val="nil"/>
              <w:bottom w:val="single" w:sz="4" w:space="0" w:color="auto"/>
              <w:right w:val="single" w:sz="4" w:space="0" w:color="auto"/>
            </w:tcBorders>
            <w:shd w:val="clear" w:color="auto" w:fill="auto"/>
          </w:tcPr>
          <w:p w14:paraId="0B8774F9"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669F2C0D"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01822851133</w:t>
            </w:r>
          </w:p>
        </w:tc>
      </w:tr>
      <w:tr w:rsidR="00E25823" w:rsidRPr="00FB0A38" w14:paraId="44A1D41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0B81A84"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1DDF66D"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MD. Shams Uddin</w:t>
            </w:r>
          </w:p>
        </w:tc>
        <w:tc>
          <w:tcPr>
            <w:tcW w:w="2977" w:type="dxa"/>
            <w:tcBorders>
              <w:top w:val="single" w:sz="4" w:space="0" w:color="auto"/>
              <w:left w:val="nil"/>
              <w:bottom w:val="single" w:sz="4" w:space="0" w:color="auto"/>
              <w:right w:val="single" w:sz="4" w:space="0" w:color="auto"/>
            </w:tcBorders>
            <w:shd w:val="clear" w:color="auto" w:fill="auto"/>
          </w:tcPr>
          <w:p w14:paraId="3B43571D"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National Consultant, Forest Governence-UN REDD</w:t>
            </w:r>
          </w:p>
        </w:tc>
        <w:tc>
          <w:tcPr>
            <w:tcW w:w="1984" w:type="dxa"/>
            <w:tcBorders>
              <w:top w:val="single" w:sz="4" w:space="0" w:color="auto"/>
              <w:left w:val="nil"/>
              <w:bottom w:val="single" w:sz="4" w:space="0" w:color="auto"/>
              <w:right w:val="single" w:sz="4" w:space="0" w:color="auto"/>
            </w:tcBorders>
            <w:shd w:val="clear" w:color="auto" w:fill="auto"/>
          </w:tcPr>
          <w:p w14:paraId="2171D120"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26707E16"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01936907500</w:t>
            </w:r>
          </w:p>
        </w:tc>
      </w:tr>
      <w:tr w:rsidR="00E25823" w:rsidRPr="00FB0A38" w14:paraId="483CEEE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F51E50D"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53CCD8C5"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Ratan Siddque</w:t>
            </w:r>
          </w:p>
        </w:tc>
        <w:tc>
          <w:tcPr>
            <w:tcW w:w="2977" w:type="dxa"/>
            <w:tcBorders>
              <w:top w:val="single" w:sz="4" w:space="0" w:color="auto"/>
              <w:left w:val="nil"/>
              <w:bottom w:val="single" w:sz="4" w:space="0" w:color="auto"/>
              <w:right w:val="single" w:sz="4" w:space="0" w:color="auto"/>
            </w:tcBorders>
            <w:shd w:val="clear" w:color="auto" w:fill="auto"/>
          </w:tcPr>
          <w:p w14:paraId="74A4EE7B"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Journalist, dainik Loko kotha</w:t>
            </w:r>
          </w:p>
        </w:tc>
        <w:tc>
          <w:tcPr>
            <w:tcW w:w="1984" w:type="dxa"/>
            <w:tcBorders>
              <w:top w:val="single" w:sz="4" w:space="0" w:color="auto"/>
              <w:left w:val="nil"/>
              <w:bottom w:val="single" w:sz="4" w:space="0" w:color="auto"/>
              <w:right w:val="single" w:sz="4" w:space="0" w:color="auto"/>
            </w:tcBorders>
            <w:shd w:val="clear" w:color="auto" w:fill="auto"/>
          </w:tcPr>
          <w:p w14:paraId="765DDA9E" w14:textId="77777777" w:rsidR="00E25823" w:rsidRPr="00FB0A38" w:rsidRDefault="00F1165F" w:rsidP="00E538CF">
            <w:pPr>
              <w:spacing w:after="0" w:line="240" w:lineRule="auto"/>
              <w:rPr>
                <w:rFonts w:eastAsia="Times New Roman" w:cs="Calibri"/>
                <w:sz w:val="20"/>
                <w:szCs w:val="20"/>
                <w:lang w:bidi="bn-BD"/>
              </w:rPr>
            </w:pPr>
            <w:hyperlink r:id="rId42" w:history="1">
              <w:r w:rsidR="00E25823" w:rsidRPr="00FB0A38">
                <w:rPr>
                  <w:rFonts w:eastAsia="Times New Roman" w:cs="Calibri"/>
                  <w:sz w:val="20"/>
                  <w:szCs w:val="20"/>
                  <w:cs/>
                  <w:lang w:bidi="bn-BD"/>
                </w:rPr>
                <w:t>alfamedia1900@gmail.com</w:t>
              </w:r>
            </w:hyperlink>
            <w:r w:rsidR="00E25823" w:rsidRPr="00FB0A38">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0998DC02" w14:textId="77777777" w:rsidR="00E25823" w:rsidRPr="00FB0A38" w:rsidRDefault="00E25823" w:rsidP="00E538CF">
            <w:pPr>
              <w:spacing w:after="0" w:line="240" w:lineRule="auto"/>
              <w:rPr>
                <w:rFonts w:eastAsia="Times New Roman" w:cs="Calibri"/>
                <w:sz w:val="20"/>
                <w:szCs w:val="20"/>
                <w:lang w:bidi="bn-BD"/>
              </w:rPr>
            </w:pPr>
          </w:p>
        </w:tc>
      </w:tr>
      <w:tr w:rsidR="00E25823" w:rsidRPr="00FB0A38" w14:paraId="2FA23EC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4A5D3E8"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48BF49C4"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Asif Ahmed</w:t>
            </w:r>
          </w:p>
        </w:tc>
        <w:tc>
          <w:tcPr>
            <w:tcW w:w="2977" w:type="dxa"/>
            <w:tcBorders>
              <w:top w:val="single" w:sz="4" w:space="0" w:color="auto"/>
              <w:left w:val="nil"/>
              <w:bottom w:val="single" w:sz="4" w:space="0" w:color="auto"/>
              <w:right w:val="single" w:sz="4" w:space="0" w:color="auto"/>
            </w:tcBorders>
            <w:shd w:val="clear" w:color="auto" w:fill="auto"/>
          </w:tcPr>
          <w:p w14:paraId="6D7DBFEA"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Journalist, dainik Gono Jagaron</w:t>
            </w:r>
          </w:p>
        </w:tc>
        <w:tc>
          <w:tcPr>
            <w:tcW w:w="1984" w:type="dxa"/>
            <w:tcBorders>
              <w:top w:val="single" w:sz="4" w:space="0" w:color="auto"/>
              <w:left w:val="nil"/>
              <w:bottom w:val="single" w:sz="4" w:space="0" w:color="auto"/>
              <w:right w:val="single" w:sz="4" w:space="0" w:color="auto"/>
            </w:tcBorders>
            <w:shd w:val="clear" w:color="auto" w:fill="auto"/>
          </w:tcPr>
          <w:p w14:paraId="0C385A70" w14:textId="77777777" w:rsidR="00E25823" w:rsidRPr="00FB0A38" w:rsidRDefault="00F1165F" w:rsidP="00E538CF">
            <w:pPr>
              <w:spacing w:after="0" w:line="240" w:lineRule="auto"/>
              <w:rPr>
                <w:rFonts w:eastAsia="Times New Roman" w:cs="Calibri"/>
                <w:sz w:val="20"/>
                <w:szCs w:val="20"/>
                <w:lang w:bidi="bn-BD"/>
              </w:rPr>
            </w:pPr>
            <w:hyperlink r:id="rId43" w:history="1">
              <w:r w:rsidR="00E25823" w:rsidRPr="00FB0A38">
                <w:rPr>
                  <w:rFonts w:eastAsia="Times New Roman" w:cs="Calibri"/>
                  <w:sz w:val="20"/>
                  <w:szCs w:val="20"/>
                  <w:cs/>
                  <w:lang w:bidi="bn-BD"/>
                </w:rPr>
                <w:t>sonic96ahmed@gmail.com</w:t>
              </w:r>
            </w:hyperlink>
            <w:r w:rsidR="00E25823" w:rsidRPr="00FB0A38">
              <w:rPr>
                <w:rFonts w:eastAsia="Times New Roman" w:cs="Calibri"/>
                <w:sz w:val="20"/>
                <w:szCs w:val="20"/>
                <w:cs/>
                <w:lang w:bidi="bn-BD"/>
              </w:rPr>
              <w:t xml:space="preserve"> </w:t>
            </w:r>
          </w:p>
        </w:tc>
        <w:tc>
          <w:tcPr>
            <w:tcW w:w="1977" w:type="dxa"/>
            <w:tcBorders>
              <w:top w:val="single" w:sz="4" w:space="0" w:color="auto"/>
              <w:left w:val="nil"/>
              <w:bottom w:val="single" w:sz="4" w:space="0" w:color="auto"/>
              <w:right w:val="single" w:sz="4" w:space="0" w:color="auto"/>
            </w:tcBorders>
          </w:tcPr>
          <w:p w14:paraId="68F239DA" w14:textId="77777777" w:rsidR="00E25823" w:rsidRPr="00FB0A38" w:rsidRDefault="00E25823" w:rsidP="00E538CF">
            <w:pPr>
              <w:spacing w:after="0" w:line="240" w:lineRule="auto"/>
              <w:rPr>
                <w:rFonts w:eastAsia="Times New Roman" w:cs="Calibri"/>
                <w:sz w:val="20"/>
                <w:szCs w:val="20"/>
                <w:lang w:bidi="bn-BD"/>
              </w:rPr>
            </w:pPr>
          </w:p>
        </w:tc>
      </w:tr>
      <w:tr w:rsidR="00E25823" w:rsidRPr="00FB0A38" w14:paraId="3E9A4CD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E4E54CA"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1E17D20E"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Abdul Hamid</w:t>
            </w:r>
          </w:p>
        </w:tc>
        <w:tc>
          <w:tcPr>
            <w:tcW w:w="2977" w:type="dxa"/>
            <w:tcBorders>
              <w:top w:val="single" w:sz="4" w:space="0" w:color="auto"/>
              <w:left w:val="nil"/>
              <w:bottom w:val="single" w:sz="4" w:space="0" w:color="auto"/>
              <w:right w:val="single" w:sz="4" w:space="0" w:color="auto"/>
            </w:tcBorders>
            <w:shd w:val="clear" w:color="auto" w:fill="auto"/>
          </w:tcPr>
          <w:p w14:paraId="12E2228E"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DD, Department of Social Service</w:t>
            </w:r>
          </w:p>
        </w:tc>
        <w:tc>
          <w:tcPr>
            <w:tcW w:w="1984" w:type="dxa"/>
            <w:tcBorders>
              <w:top w:val="single" w:sz="4" w:space="0" w:color="auto"/>
              <w:left w:val="nil"/>
              <w:bottom w:val="single" w:sz="4" w:space="0" w:color="auto"/>
              <w:right w:val="single" w:sz="4" w:space="0" w:color="auto"/>
            </w:tcBorders>
            <w:shd w:val="clear" w:color="auto" w:fill="auto"/>
          </w:tcPr>
          <w:p w14:paraId="08544F4C"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2572C272"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01745980510</w:t>
            </w:r>
          </w:p>
        </w:tc>
      </w:tr>
      <w:tr w:rsidR="00E25823" w:rsidRPr="00FB0A38" w14:paraId="0178A52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083454D" w14:textId="77777777" w:rsidR="00E25823" w:rsidRPr="00FB0A38" w:rsidRDefault="00E25823" w:rsidP="00E538CF">
            <w:pPr>
              <w:pStyle w:val="ListParagraph"/>
              <w:numPr>
                <w:ilvl w:val="0"/>
                <w:numId w:val="112"/>
              </w:numPr>
              <w:spacing w:after="0" w:line="240" w:lineRule="auto"/>
              <w:rPr>
                <w:rFonts w:cs="Calibri"/>
                <w:sz w:val="20"/>
                <w:szCs w:val="20"/>
              </w:rPr>
            </w:pPr>
          </w:p>
        </w:tc>
        <w:tc>
          <w:tcPr>
            <w:tcW w:w="2835" w:type="dxa"/>
            <w:tcBorders>
              <w:top w:val="single" w:sz="4" w:space="0" w:color="auto"/>
              <w:left w:val="nil"/>
              <w:bottom w:val="single" w:sz="4" w:space="0" w:color="auto"/>
              <w:right w:val="single" w:sz="4" w:space="0" w:color="auto"/>
            </w:tcBorders>
            <w:shd w:val="clear" w:color="auto" w:fill="auto"/>
          </w:tcPr>
          <w:p w14:paraId="0706695A"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Md. Masudur Rahman Manir</w:t>
            </w:r>
          </w:p>
        </w:tc>
        <w:tc>
          <w:tcPr>
            <w:tcW w:w="2977" w:type="dxa"/>
            <w:tcBorders>
              <w:top w:val="single" w:sz="4" w:space="0" w:color="auto"/>
              <w:left w:val="nil"/>
              <w:bottom w:val="single" w:sz="4" w:space="0" w:color="auto"/>
              <w:right w:val="single" w:sz="4" w:space="0" w:color="auto"/>
            </w:tcBorders>
            <w:shd w:val="clear" w:color="auto" w:fill="auto"/>
          </w:tcPr>
          <w:p w14:paraId="1C045506"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Sr. ASP, Kalihati Circle, Tangail</w:t>
            </w:r>
          </w:p>
        </w:tc>
        <w:tc>
          <w:tcPr>
            <w:tcW w:w="1984" w:type="dxa"/>
            <w:tcBorders>
              <w:top w:val="single" w:sz="4" w:space="0" w:color="auto"/>
              <w:left w:val="nil"/>
              <w:bottom w:val="single" w:sz="4" w:space="0" w:color="auto"/>
              <w:right w:val="single" w:sz="4" w:space="0" w:color="auto"/>
            </w:tcBorders>
            <w:shd w:val="clear" w:color="auto" w:fill="auto"/>
          </w:tcPr>
          <w:p w14:paraId="6D3E8AEA" w14:textId="77777777" w:rsidR="00E25823" w:rsidRPr="00FB0A38" w:rsidRDefault="00E25823" w:rsidP="00E538CF">
            <w:pPr>
              <w:spacing w:after="0" w:line="240" w:lineRule="auto"/>
              <w:rPr>
                <w:rFonts w:eastAsia="Times New Roman" w:cs="Calibri"/>
                <w:sz w:val="20"/>
                <w:szCs w:val="20"/>
                <w:lang w:bidi="bn-BD"/>
              </w:rPr>
            </w:pPr>
          </w:p>
        </w:tc>
        <w:tc>
          <w:tcPr>
            <w:tcW w:w="1977" w:type="dxa"/>
            <w:tcBorders>
              <w:top w:val="single" w:sz="4" w:space="0" w:color="auto"/>
              <w:left w:val="nil"/>
              <w:bottom w:val="single" w:sz="4" w:space="0" w:color="auto"/>
              <w:right w:val="single" w:sz="4" w:space="0" w:color="auto"/>
            </w:tcBorders>
          </w:tcPr>
          <w:p w14:paraId="136414A4" w14:textId="77777777" w:rsidR="00E25823" w:rsidRPr="00FB0A38" w:rsidRDefault="00E25823" w:rsidP="00E538CF">
            <w:pPr>
              <w:spacing w:after="0" w:line="240" w:lineRule="auto"/>
              <w:rPr>
                <w:rFonts w:eastAsia="Times New Roman" w:cs="Calibri"/>
                <w:sz w:val="20"/>
                <w:szCs w:val="20"/>
                <w:lang w:bidi="bn-BD"/>
              </w:rPr>
            </w:pPr>
            <w:r w:rsidRPr="00FB0A38">
              <w:rPr>
                <w:rFonts w:eastAsia="Times New Roman" w:cs="Calibri"/>
                <w:sz w:val="20"/>
                <w:szCs w:val="20"/>
                <w:cs/>
                <w:lang w:bidi="bn-BD"/>
              </w:rPr>
              <w:t>01769692378</w:t>
            </w:r>
          </w:p>
        </w:tc>
      </w:tr>
    </w:tbl>
    <w:p w14:paraId="0C63BCC1" w14:textId="77777777" w:rsidR="00E25823" w:rsidRPr="00FB0A38" w:rsidRDefault="00E25823" w:rsidP="00E538CF">
      <w:pPr>
        <w:spacing w:after="0" w:line="240" w:lineRule="auto"/>
        <w:rPr>
          <w:rFonts w:cs="Calibri"/>
          <w:sz w:val="20"/>
          <w:szCs w:val="20"/>
        </w:rPr>
      </w:pPr>
    </w:p>
    <w:p w14:paraId="694D02D1" w14:textId="77777777" w:rsidR="00E25823" w:rsidRPr="00FB0A38" w:rsidRDefault="00E25823" w:rsidP="00E538CF">
      <w:pPr>
        <w:spacing w:after="0" w:line="240" w:lineRule="auto"/>
        <w:jc w:val="center"/>
        <w:rPr>
          <w:rFonts w:cs="Calibri"/>
          <w:b/>
        </w:rPr>
      </w:pPr>
      <w:r w:rsidRPr="00FB0A38">
        <w:rPr>
          <w:rFonts w:cs="Calibri"/>
          <w:b/>
          <w:sz w:val="36"/>
          <w:szCs w:val="36"/>
        </w:rPr>
        <w:t>Khulna</w:t>
      </w:r>
    </w:p>
    <w:tbl>
      <w:tblPr>
        <w:tblW w:w="10485" w:type="dxa"/>
        <w:tblInd w:w="-431" w:type="dxa"/>
        <w:tblLayout w:type="fixed"/>
        <w:tblLook w:val="04A0" w:firstRow="1" w:lastRow="0" w:firstColumn="1" w:lastColumn="0" w:noHBand="0" w:noVBand="1"/>
      </w:tblPr>
      <w:tblGrid>
        <w:gridCol w:w="426"/>
        <w:gridCol w:w="2694"/>
        <w:gridCol w:w="3119"/>
        <w:gridCol w:w="2694"/>
        <w:gridCol w:w="1552"/>
      </w:tblGrid>
      <w:tr w:rsidR="00E25823" w:rsidRPr="00FB0A38" w14:paraId="1E551C68"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1F4F0"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Sl</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10CE77A7"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Name</w:t>
            </w:r>
            <w:r w:rsidRPr="00FB0A38">
              <w:rPr>
                <w:rFonts w:eastAsia="Times New Roman" w:cs="Calibri"/>
                <w:b/>
                <w:bCs/>
                <w:sz w:val="20"/>
                <w:szCs w:val="20"/>
                <w:cs/>
                <w:lang w:bidi="bn-BD"/>
              </w:rPr>
              <w:t xml:space="preserve">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BD0FAB0"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Designation &amp; Organization</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7B2E148A"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Email Address</w:t>
            </w:r>
          </w:p>
        </w:tc>
        <w:tc>
          <w:tcPr>
            <w:tcW w:w="1552" w:type="dxa"/>
            <w:tcBorders>
              <w:top w:val="single" w:sz="4" w:space="0" w:color="auto"/>
              <w:left w:val="nil"/>
              <w:bottom w:val="single" w:sz="4" w:space="0" w:color="auto"/>
              <w:right w:val="single" w:sz="4" w:space="0" w:color="auto"/>
            </w:tcBorders>
          </w:tcPr>
          <w:p w14:paraId="31D6F3D6"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Phone</w:t>
            </w:r>
            <w:r w:rsidRPr="00FB0A38">
              <w:rPr>
                <w:rFonts w:eastAsia="Times New Roman" w:cs="Calibri"/>
                <w:b/>
                <w:bCs/>
                <w:sz w:val="20"/>
                <w:szCs w:val="20"/>
                <w:cs/>
                <w:lang w:bidi="bn-BD"/>
              </w:rPr>
              <w:t>/</w:t>
            </w:r>
            <w:r w:rsidRPr="00FB0A38">
              <w:rPr>
                <w:rFonts w:eastAsia="Times New Roman" w:cs="Calibri"/>
                <w:b/>
                <w:bCs/>
                <w:sz w:val="20"/>
                <w:szCs w:val="20"/>
              </w:rPr>
              <w:t>Mobile</w:t>
            </w:r>
          </w:p>
        </w:tc>
      </w:tr>
      <w:tr w:rsidR="00E25823" w:rsidRPr="00FB0A38" w14:paraId="0EA8DB15"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vAlign w:val="center"/>
          </w:tcPr>
          <w:p w14:paraId="422F7615" w14:textId="77777777" w:rsidR="00E25823" w:rsidRPr="00FB0A38" w:rsidRDefault="00E25823" w:rsidP="00E538CF">
            <w:pPr>
              <w:pStyle w:val="ListParagraph"/>
              <w:numPr>
                <w:ilvl w:val="0"/>
                <w:numId w:val="113"/>
              </w:numPr>
              <w:spacing w:after="0" w:line="240" w:lineRule="auto"/>
              <w:rPr>
                <w:rFonts w:cs="Calibri"/>
                <w:sz w:val="20"/>
                <w:szCs w:val="20"/>
              </w:rPr>
            </w:pPr>
            <w:r w:rsidRPr="00FB0A38">
              <w:rPr>
                <w:rFonts w:ascii="Shonar Bangla" w:hAnsi="Shonar Bangla" w:cs="Shonar Bangla"/>
                <w:sz w:val="20"/>
                <w:szCs w:val="20"/>
              </w:rPr>
              <w:t>র্</w:t>
            </w:r>
          </w:p>
        </w:tc>
        <w:tc>
          <w:tcPr>
            <w:tcW w:w="2694" w:type="dxa"/>
            <w:tcBorders>
              <w:top w:val="nil"/>
              <w:left w:val="nil"/>
              <w:bottom w:val="single" w:sz="4" w:space="0" w:color="auto"/>
              <w:right w:val="single" w:sz="4" w:space="0" w:color="auto"/>
            </w:tcBorders>
            <w:shd w:val="clear" w:color="auto" w:fill="auto"/>
            <w:vAlign w:val="center"/>
          </w:tcPr>
          <w:p w14:paraId="31D1D53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Azharul Mazumdar</w:t>
            </w:r>
          </w:p>
        </w:tc>
        <w:tc>
          <w:tcPr>
            <w:tcW w:w="3119" w:type="dxa"/>
            <w:tcBorders>
              <w:top w:val="nil"/>
              <w:left w:val="nil"/>
              <w:bottom w:val="single" w:sz="4" w:space="0" w:color="auto"/>
              <w:right w:val="single" w:sz="4" w:space="0" w:color="auto"/>
            </w:tcBorders>
            <w:shd w:val="clear" w:color="auto" w:fill="auto"/>
            <w:vAlign w:val="center"/>
          </w:tcPr>
          <w:p w14:paraId="59EDE47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International Consultant, UN-REDD</w:t>
            </w:r>
          </w:p>
        </w:tc>
        <w:tc>
          <w:tcPr>
            <w:tcW w:w="2694" w:type="dxa"/>
            <w:tcBorders>
              <w:top w:val="nil"/>
              <w:left w:val="nil"/>
              <w:bottom w:val="single" w:sz="4" w:space="0" w:color="auto"/>
              <w:right w:val="single" w:sz="4" w:space="0" w:color="auto"/>
            </w:tcBorders>
            <w:shd w:val="clear" w:color="auto" w:fill="auto"/>
            <w:vAlign w:val="center"/>
          </w:tcPr>
          <w:p w14:paraId="1663881F"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0369D8A5" w14:textId="77777777" w:rsidR="00E25823" w:rsidRPr="00FB0A38" w:rsidRDefault="00E25823" w:rsidP="00E538CF">
            <w:pPr>
              <w:spacing w:after="0" w:line="240" w:lineRule="auto"/>
              <w:rPr>
                <w:rFonts w:eastAsia="Times New Roman" w:cs="Calibri"/>
                <w:sz w:val="20"/>
                <w:szCs w:val="20"/>
              </w:rPr>
            </w:pPr>
          </w:p>
        </w:tc>
      </w:tr>
      <w:tr w:rsidR="00E25823" w:rsidRPr="00FB0A38" w14:paraId="736C1A9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EE95D63"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59B097F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Junaid K. Chowdhury</w:t>
            </w:r>
          </w:p>
        </w:tc>
        <w:tc>
          <w:tcPr>
            <w:tcW w:w="3119" w:type="dxa"/>
            <w:tcBorders>
              <w:top w:val="nil"/>
              <w:left w:val="nil"/>
              <w:bottom w:val="single" w:sz="4" w:space="0" w:color="auto"/>
              <w:right w:val="single" w:sz="4" w:space="0" w:color="auto"/>
            </w:tcBorders>
            <w:shd w:val="clear" w:color="auto" w:fill="auto"/>
            <w:vAlign w:val="center"/>
          </w:tcPr>
          <w:p w14:paraId="66C312C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 xml:space="preserve">Consultant, UN-REDD </w:t>
            </w:r>
          </w:p>
        </w:tc>
        <w:tc>
          <w:tcPr>
            <w:tcW w:w="2694" w:type="dxa"/>
            <w:tcBorders>
              <w:top w:val="nil"/>
              <w:left w:val="nil"/>
              <w:bottom w:val="single" w:sz="4" w:space="0" w:color="auto"/>
              <w:right w:val="single" w:sz="4" w:space="0" w:color="auto"/>
            </w:tcBorders>
            <w:shd w:val="clear" w:color="auto" w:fill="auto"/>
            <w:vAlign w:val="center"/>
          </w:tcPr>
          <w:p w14:paraId="64B46F00"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91345DD" w14:textId="77777777" w:rsidR="00E25823" w:rsidRPr="00FB0A38" w:rsidRDefault="00E25823" w:rsidP="00E538CF">
            <w:pPr>
              <w:spacing w:after="0" w:line="240" w:lineRule="auto"/>
              <w:rPr>
                <w:rFonts w:eastAsia="Times New Roman" w:cs="Calibri"/>
                <w:sz w:val="20"/>
                <w:szCs w:val="20"/>
              </w:rPr>
            </w:pPr>
          </w:p>
        </w:tc>
      </w:tr>
      <w:tr w:rsidR="00E25823" w:rsidRPr="00FB0A38" w14:paraId="02EDA7B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1544A42B"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55AB79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Bhabothosh Kumar</w:t>
            </w:r>
          </w:p>
        </w:tc>
        <w:tc>
          <w:tcPr>
            <w:tcW w:w="3119" w:type="dxa"/>
            <w:tcBorders>
              <w:top w:val="nil"/>
              <w:left w:val="nil"/>
              <w:bottom w:val="single" w:sz="4" w:space="0" w:color="auto"/>
              <w:right w:val="single" w:sz="4" w:space="0" w:color="auto"/>
            </w:tcBorders>
            <w:shd w:val="clear" w:color="auto" w:fill="auto"/>
            <w:vAlign w:val="center"/>
          </w:tcPr>
          <w:p w14:paraId="0442485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President, Satkhira CMC</w:t>
            </w:r>
          </w:p>
        </w:tc>
        <w:tc>
          <w:tcPr>
            <w:tcW w:w="2694" w:type="dxa"/>
            <w:tcBorders>
              <w:top w:val="nil"/>
              <w:left w:val="nil"/>
              <w:bottom w:val="single" w:sz="4" w:space="0" w:color="auto"/>
              <w:right w:val="single" w:sz="4" w:space="0" w:color="auto"/>
            </w:tcBorders>
            <w:shd w:val="clear" w:color="auto" w:fill="auto"/>
            <w:vAlign w:val="center"/>
          </w:tcPr>
          <w:p w14:paraId="7DDE10B0"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B331D0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01719505792</w:t>
            </w:r>
          </w:p>
        </w:tc>
      </w:tr>
      <w:tr w:rsidR="00E25823" w:rsidRPr="00FB0A38" w14:paraId="56EAEAF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2487305"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6071689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Sk. Mahenul Haque</w:t>
            </w:r>
          </w:p>
        </w:tc>
        <w:tc>
          <w:tcPr>
            <w:tcW w:w="3119" w:type="dxa"/>
            <w:tcBorders>
              <w:top w:val="nil"/>
              <w:left w:val="nil"/>
              <w:bottom w:val="single" w:sz="4" w:space="0" w:color="auto"/>
              <w:right w:val="single" w:sz="4" w:space="0" w:color="auto"/>
            </w:tcBorders>
            <w:shd w:val="clear" w:color="auto" w:fill="auto"/>
            <w:vAlign w:val="center"/>
          </w:tcPr>
          <w:p w14:paraId="79C6A7F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Deputy Director, DSS, Khulna</w:t>
            </w:r>
          </w:p>
        </w:tc>
        <w:tc>
          <w:tcPr>
            <w:tcW w:w="2694" w:type="dxa"/>
            <w:tcBorders>
              <w:top w:val="nil"/>
              <w:left w:val="nil"/>
              <w:bottom w:val="single" w:sz="4" w:space="0" w:color="auto"/>
              <w:right w:val="single" w:sz="4" w:space="0" w:color="auto"/>
            </w:tcBorders>
            <w:shd w:val="clear" w:color="auto" w:fill="auto"/>
            <w:vAlign w:val="center"/>
          </w:tcPr>
          <w:p w14:paraId="5527C97D"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26990F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01718445597</w:t>
            </w:r>
          </w:p>
        </w:tc>
      </w:tr>
      <w:tr w:rsidR="00E25823" w:rsidRPr="00FB0A38" w14:paraId="6868580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D449ED6"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1C8E257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Abu Musa Shamsul Muhit Chowdhury</w:t>
            </w:r>
          </w:p>
        </w:tc>
        <w:tc>
          <w:tcPr>
            <w:tcW w:w="3119" w:type="dxa"/>
            <w:tcBorders>
              <w:top w:val="nil"/>
              <w:left w:val="nil"/>
              <w:bottom w:val="single" w:sz="4" w:space="0" w:color="auto"/>
              <w:right w:val="single" w:sz="4" w:space="0" w:color="auto"/>
            </w:tcBorders>
            <w:shd w:val="clear" w:color="auto" w:fill="auto"/>
            <w:vAlign w:val="center"/>
          </w:tcPr>
          <w:p w14:paraId="143F7EF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ACF, Sundarban Forest Division</w:t>
            </w:r>
          </w:p>
        </w:tc>
        <w:tc>
          <w:tcPr>
            <w:tcW w:w="2694" w:type="dxa"/>
            <w:tcBorders>
              <w:top w:val="nil"/>
              <w:left w:val="nil"/>
              <w:bottom w:val="single" w:sz="4" w:space="0" w:color="auto"/>
              <w:right w:val="single" w:sz="4" w:space="0" w:color="auto"/>
            </w:tcBorders>
            <w:shd w:val="clear" w:color="auto" w:fill="auto"/>
            <w:vAlign w:val="center"/>
          </w:tcPr>
          <w:p w14:paraId="62F6FA42"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7EBB41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01818205241</w:t>
            </w:r>
          </w:p>
        </w:tc>
      </w:tr>
      <w:tr w:rsidR="00E25823" w:rsidRPr="00FB0A38" w14:paraId="6CC7675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604F80E"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7ACF4D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Mostofa Omar Sharif</w:t>
            </w:r>
          </w:p>
        </w:tc>
        <w:tc>
          <w:tcPr>
            <w:tcW w:w="3119" w:type="dxa"/>
            <w:tcBorders>
              <w:top w:val="nil"/>
              <w:left w:val="nil"/>
              <w:bottom w:val="single" w:sz="4" w:space="0" w:color="auto"/>
              <w:right w:val="single" w:sz="4" w:space="0" w:color="auto"/>
            </w:tcBorders>
            <w:shd w:val="clear" w:color="auto" w:fill="auto"/>
            <w:vAlign w:val="center"/>
          </w:tcPr>
          <w:p w14:paraId="1138FDE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Co-Mangt. Admin SMP</w:t>
            </w:r>
          </w:p>
        </w:tc>
        <w:tc>
          <w:tcPr>
            <w:tcW w:w="2694" w:type="dxa"/>
            <w:tcBorders>
              <w:top w:val="nil"/>
              <w:left w:val="nil"/>
              <w:bottom w:val="single" w:sz="4" w:space="0" w:color="auto"/>
              <w:right w:val="single" w:sz="4" w:space="0" w:color="auto"/>
            </w:tcBorders>
            <w:shd w:val="clear" w:color="auto" w:fill="auto"/>
            <w:vAlign w:val="center"/>
          </w:tcPr>
          <w:p w14:paraId="52721436"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D7E2E6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01711248214</w:t>
            </w:r>
          </w:p>
        </w:tc>
      </w:tr>
      <w:tr w:rsidR="00E25823" w:rsidRPr="00FB0A38" w14:paraId="0629039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8D40504"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38D13BE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Mijanur Rahman</w:t>
            </w:r>
          </w:p>
        </w:tc>
        <w:tc>
          <w:tcPr>
            <w:tcW w:w="3119" w:type="dxa"/>
            <w:tcBorders>
              <w:top w:val="nil"/>
              <w:left w:val="nil"/>
              <w:bottom w:val="single" w:sz="4" w:space="0" w:color="auto"/>
              <w:right w:val="single" w:sz="4" w:space="0" w:color="auto"/>
            </w:tcBorders>
            <w:shd w:val="clear" w:color="auto" w:fill="auto"/>
            <w:vAlign w:val="center"/>
          </w:tcPr>
          <w:p w14:paraId="4DF3D16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PA Mangt. Advisior, SMP</w:t>
            </w:r>
          </w:p>
        </w:tc>
        <w:tc>
          <w:tcPr>
            <w:tcW w:w="2694" w:type="dxa"/>
            <w:tcBorders>
              <w:top w:val="nil"/>
              <w:left w:val="nil"/>
              <w:bottom w:val="single" w:sz="4" w:space="0" w:color="auto"/>
              <w:right w:val="single" w:sz="4" w:space="0" w:color="auto"/>
            </w:tcBorders>
            <w:shd w:val="clear" w:color="auto" w:fill="auto"/>
            <w:vAlign w:val="center"/>
          </w:tcPr>
          <w:p w14:paraId="1DB53702"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C0C125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01711236182</w:t>
            </w:r>
          </w:p>
        </w:tc>
      </w:tr>
      <w:tr w:rsidR="00E25823" w:rsidRPr="00FB0A38" w14:paraId="54A8DE1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6E7BFCEA"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25A2924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Panchanon Kumar Dhali</w:t>
            </w:r>
          </w:p>
        </w:tc>
        <w:tc>
          <w:tcPr>
            <w:tcW w:w="3119" w:type="dxa"/>
            <w:tcBorders>
              <w:top w:val="nil"/>
              <w:left w:val="nil"/>
              <w:bottom w:val="single" w:sz="4" w:space="0" w:color="auto"/>
              <w:right w:val="single" w:sz="4" w:space="0" w:color="auto"/>
            </w:tcBorders>
            <w:shd w:val="clear" w:color="auto" w:fill="auto"/>
            <w:vAlign w:val="center"/>
          </w:tcPr>
          <w:p w14:paraId="68D2453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Team Leader, GOPA SMP</w:t>
            </w:r>
          </w:p>
        </w:tc>
        <w:tc>
          <w:tcPr>
            <w:tcW w:w="2694" w:type="dxa"/>
            <w:tcBorders>
              <w:top w:val="nil"/>
              <w:left w:val="nil"/>
              <w:bottom w:val="single" w:sz="4" w:space="0" w:color="auto"/>
              <w:right w:val="single" w:sz="4" w:space="0" w:color="auto"/>
            </w:tcBorders>
            <w:shd w:val="clear" w:color="auto" w:fill="auto"/>
            <w:vAlign w:val="center"/>
          </w:tcPr>
          <w:p w14:paraId="65B7561B"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56F29F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01713409497</w:t>
            </w:r>
          </w:p>
        </w:tc>
      </w:tr>
      <w:tr w:rsidR="00E25823" w:rsidRPr="00FB0A38" w14:paraId="6233119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6D5DD706"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440EEEE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Nirmal Kumar Paul</w:t>
            </w:r>
          </w:p>
        </w:tc>
        <w:tc>
          <w:tcPr>
            <w:tcW w:w="3119" w:type="dxa"/>
            <w:tcBorders>
              <w:top w:val="nil"/>
              <w:left w:val="nil"/>
              <w:bottom w:val="single" w:sz="4" w:space="0" w:color="auto"/>
              <w:right w:val="single" w:sz="4" w:space="0" w:color="auto"/>
            </w:tcBorders>
            <w:shd w:val="clear" w:color="auto" w:fill="auto"/>
            <w:vAlign w:val="center"/>
          </w:tcPr>
          <w:p w14:paraId="0BEEDE3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DFO, Mgt Plan Div. Khulna</w:t>
            </w:r>
          </w:p>
        </w:tc>
        <w:tc>
          <w:tcPr>
            <w:tcW w:w="2694" w:type="dxa"/>
            <w:tcBorders>
              <w:top w:val="nil"/>
              <w:left w:val="nil"/>
              <w:bottom w:val="single" w:sz="4" w:space="0" w:color="auto"/>
              <w:right w:val="single" w:sz="4" w:space="0" w:color="auto"/>
            </w:tcBorders>
            <w:shd w:val="clear" w:color="auto" w:fill="auto"/>
            <w:vAlign w:val="center"/>
          </w:tcPr>
          <w:p w14:paraId="65CFD1D3"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0B1706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01712744223</w:t>
            </w:r>
          </w:p>
        </w:tc>
      </w:tr>
      <w:tr w:rsidR="00E25823" w:rsidRPr="00FB0A38" w14:paraId="12C0018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5C35A6D7"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114E64A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Mohd. Hossain</w:t>
            </w:r>
          </w:p>
        </w:tc>
        <w:tc>
          <w:tcPr>
            <w:tcW w:w="3119" w:type="dxa"/>
            <w:tcBorders>
              <w:top w:val="nil"/>
              <w:left w:val="nil"/>
              <w:bottom w:val="single" w:sz="4" w:space="0" w:color="auto"/>
              <w:right w:val="single" w:sz="4" w:space="0" w:color="auto"/>
            </w:tcBorders>
            <w:shd w:val="clear" w:color="auto" w:fill="auto"/>
          </w:tcPr>
          <w:p w14:paraId="0778B071" w14:textId="77777777" w:rsidR="00E25823" w:rsidRPr="00FB0A38" w:rsidRDefault="00E25823" w:rsidP="00E538CF">
            <w:pPr>
              <w:spacing w:after="0" w:line="240" w:lineRule="auto"/>
              <w:rPr>
                <w:rFonts w:cs="Calibri"/>
                <w:sz w:val="20"/>
                <w:szCs w:val="20"/>
              </w:rPr>
            </w:pPr>
            <w:r w:rsidRPr="00FB0A38">
              <w:rPr>
                <w:rFonts w:eastAsia="Times New Roman" w:cs="Calibri"/>
                <w:sz w:val="20"/>
                <w:szCs w:val="20"/>
              </w:rPr>
              <w:t>ACF, Sundarban Forest Division</w:t>
            </w:r>
          </w:p>
        </w:tc>
        <w:tc>
          <w:tcPr>
            <w:tcW w:w="2694" w:type="dxa"/>
            <w:tcBorders>
              <w:top w:val="nil"/>
              <w:left w:val="nil"/>
              <w:bottom w:val="single" w:sz="4" w:space="0" w:color="auto"/>
              <w:right w:val="single" w:sz="4" w:space="0" w:color="auto"/>
            </w:tcBorders>
            <w:shd w:val="clear" w:color="auto" w:fill="auto"/>
            <w:vAlign w:val="center"/>
          </w:tcPr>
          <w:p w14:paraId="3C159AFE"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3E7E81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01770989188</w:t>
            </w:r>
          </w:p>
        </w:tc>
      </w:tr>
      <w:tr w:rsidR="00E25823" w:rsidRPr="00FB0A38" w14:paraId="762E427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6B06F726"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544509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Sharmila Sarkar</w:t>
            </w:r>
          </w:p>
        </w:tc>
        <w:tc>
          <w:tcPr>
            <w:tcW w:w="3119" w:type="dxa"/>
            <w:tcBorders>
              <w:top w:val="nil"/>
              <w:left w:val="nil"/>
              <w:bottom w:val="single" w:sz="4" w:space="0" w:color="auto"/>
              <w:right w:val="single" w:sz="4" w:space="0" w:color="auto"/>
            </w:tcBorders>
            <w:shd w:val="clear" w:color="auto" w:fill="auto"/>
          </w:tcPr>
          <w:p w14:paraId="28D5486A" w14:textId="77777777" w:rsidR="00E25823" w:rsidRPr="00FB0A38" w:rsidRDefault="00E25823" w:rsidP="00E538CF">
            <w:pPr>
              <w:spacing w:after="0" w:line="240" w:lineRule="auto"/>
              <w:rPr>
                <w:rFonts w:cs="Calibri"/>
                <w:sz w:val="20"/>
                <w:szCs w:val="20"/>
              </w:rPr>
            </w:pPr>
            <w:r w:rsidRPr="00FB0A38">
              <w:rPr>
                <w:rFonts w:cs="Calibri"/>
                <w:sz w:val="20"/>
                <w:szCs w:val="20"/>
              </w:rPr>
              <w:t>Kailashgong VCF</w:t>
            </w:r>
          </w:p>
        </w:tc>
        <w:tc>
          <w:tcPr>
            <w:tcW w:w="2694" w:type="dxa"/>
            <w:tcBorders>
              <w:top w:val="nil"/>
              <w:left w:val="nil"/>
              <w:bottom w:val="single" w:sz="4" w:space="0" w:color="auto"/>
              <w:right w:val="single" w:sz="4" w:space="0" w:color="auto"/>
            </w:tcBorders>
            <w:shd w:val="clear" w:color="auto" w:fill="auto"/>
            <w:vAlign w:val="center"/>
          </w:tcPr>
          <w:p w14:paraId="1947D8E3"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4582FC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01770989189</w:t>
            </w:r>
          </w:p>
        </w:tc>
      </w:tr>
      <w:tr w:rsidR="00E25823" w:rsidRPr="00FB0A38" w14:paraId="1DF8F8B3"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vAlign w:val="center"/>
          </w:tcPr>
          <w:p w14:paraId="67B94A50"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4A64D2F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Rezina Majhee</w:t>
            </w:r>
          </w:p>
        </w:tc>
        <w:tc>
          <w:tcPr>
            <w:tcW w:w="3119" w:type="dxa"/>
            <w:tcBorders>
              <w:top w:val="nil"/>
              <w:left w:val="nil"/>
              <w:bottom w:val="single" w:sz="4" w:space="0" w:color="auto"/>
              <w:right w:val="single" w:sz="4" w:space="0" w:color="auto"/>
            </w:tcBorders>
            <w:shd w:val="clear" w:color="auto" w:fill="auto"/>
            <w:vAlign w:val="center"/>
          </w:tcPr>
          <w:p w14:paraId="18FE9A9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Chandpai, CMC</w:t>
            </w:r>
          </w:p>
        </w:tc>
        <w:tc>
          <w:tcPr>
            <w:tcW w:w="2694" w:type="dxa"/>
            <w:tcBorders>
              <w:top w:val="nil"/>
              <w:left w:val="nil"/>
              <w:bottom w:val="single" w:sz="4" w:space="0" w:color="auto"/>
              <w:right w:val="single" w:sz="4" w:space="0" w:color="auto"/>
            </w:tcBorders>
            <w:shd w:val="clear" w:color="auto" w:fill="auto"/>
            <w:vAlign w:val="center"/>
          </w:tcPr>
          <w:p w14:paraId="7A7D3731"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0BB56A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01749186302</w:t>
            </w:r>
          </w:p>
        </w:tc>
      </w:tr>
      <w:tr w:rsidR="00E25823" w:rsidRPr="00FB0A38" w14:paraId="32B7B4E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369BA4C"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3A1CFC8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Monirul Hoque</w:t>
            </w:r>
          </w:p>
        </w:tc>
        <w:tc>
          <w:tcPr>
            <w:tcW w:w="3119" w:type="dxa"/>
            <w:tcBorders>
              <w:top w:val="nil"/>
              <w:left w:val="nil"/>
              <w:bottom w:val="single" w:sz="4" w:space="0" w:color="auto"/>
              <w:right w:val="single" w:sz="4" w:space="0" w:color="auto"/>
            </w:tcBorders>
            <w:shd w:val="clear" w:color="auto" w:fill="auto"/>
            <w:vAlign w:val="center"/>
          </w:tcPr>
          <w:p w14:paraId="0511B2A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Sundarban west</w:t>
            </w:r>
          </w:p>
        </w:tc>
        <w:tc>
          <w:tcPr>
            <w:tcW w:w="2694" w:type="dxa"/>
            <w:tcBorders>
              <w:top w:val="nil"/>
              <w:left w:val="nil"/>
              <w:bottom w:val="single" w:sz="4" w:space="0" w:color="auto"/>
              <w:right w:val="single" w:sz="4" w:space="0" w:color="auto"/>
            </w:tcBorders>
            <w:shd w:val="clear" w:color="auto" w:fill="auto"/>
            <w:vAlign w:val="center"/>
          </w:tcPr>
          <w:p w14:paraId="13003738"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0A5324C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01961978150</w:t>
            </w:r>
          </w:p>
        </w:tc>
      </w:tr>
      <w:tr w:rsidR="00E25823" w:rsidRPr="00FB0A38" w14:paraId="3F41A42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CA4A384"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6321DA5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Suroiya Siddiqua</w:t>
            </w:r>
          </w:p>
        </w:tc>
        <w:tc>
          <w:tcPr>
            <w:tcW w:w="3119" w:type="dxa"/>
            <w:tcBorders>
              <w:top w:val="nil"/>
              <w:left w:val="nil"/>
              <w:bottom w:val="single" w:sz="4" w:space="0" w:color="auto"/>
              <w:right w:val="single" w:sz="4" w:space="0" w:color="auto"/>
            </w:tcBorders>
            <w:shd w:val="clear" w:color="auto" w:fill="auto"/>
            <w:vAlign w:val="center"/>
          </w:tcPr>
          <w:p w14:paraId="24C312B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UP Women Affairs Officer</w:t>
            </w:r>
          </w:p>
        </w:tc>
        <w:tc>
          <w:tcPr>
            <w:tcW w:w="2694" w:type="dxa"/>
            <w:tcBorders>
              <w:top w:val="nil"/>
              <w:left w:val="nil"/>
              <w:bottom w:val="single" w:sz="4" w:space="0" w:color="auto"/>
              <w:right w:val="single" w:sz="4" w:space="0" w:color="auto"/>
            </w:tcBorders>
            <w:shd w:val="clear" w:color="auto" w:fill="auto"/>
            <w:vAlign w:val="center"/>
          </w:tcPr>
          <w:p w14:paraId="6AB152F6"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FC8A3D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01713917618</w:t>
            </w:r>
          </w:p>
        </w:tc>
      </w:tr>
      <w:tr w:rsidR="00E25823" w:rsidRPr="00FB0A38" w14:paraId="330C343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544439F9"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5870E75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Prof. Dr Mahmood Hossain</w:t>
            </w:r>
          </w:p>
        </w:tc>
        <w:tc>
          <w:tcPr>
            <w:tcW w:w="3119" w:type="dxa"/>
            <w:tcBorders>
              <w:top w:val="nil"/>
              <w:left w:val="nil"/>
              <w:bottom w:val="single" w:sz="4" w:space="0" w:color="auto"/>
              <w:right w:val="single" w:sz="4" w:space="0" w:color="auto"/>
            </w:tcBorders>
            <w:shd w:val="clear" w:color="auto" w:fill="auto"/>
            <w:vAlign w:val="center"/>
          </w:tcPr>
          <w:p w14:paraId="7E66CA7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Prof. Khulna University</w:t>
            </w:r>
          </w:p>
        </w:tc>
        <w:tc>
          <w:tcPr>
            <w:tcW w:w="2694" w:type="dxa"/>
            <w:tcBorders>
              <w:top w:val="nil"/>
              <w:left w:val="nil"/>
              <w:bottom w:val="single" w:sz="4" w:space="0" w:color="auto"/>
              <w:right w:val="single" w:sz="4" w:space="0" w:color="auto"/>
            </w:tcBorders>
            <w:shd w:val="clear" w:color="auto" w:fill="auto"/>
            <w:vAlign w:val="center"/>
          </w:tcPr>
          <w:p w14:paraId="48713DD9" w14:textId="77777777" w:rsidR="00E25823" w:rsidRPr="00FB0A38" w:rsidRDefault="00F1165F" w:rsidP="00E538CF">
            <w:pPr>
              <w:spacing w:after="0" w:line="240" w:lineRule="auto"/>
              <w:rPr>
                <w:rFonts w:eastAsia="Times New Roman" w:cs="Calibri"/>
                <w:sz w:val="20"/>
                <w:szCs w:val="20"/>
              </w:rPr>
            </w:pPr>
            <w:hyperlink r:id="rId44" w:history="1">
              <w:r w:rsidR="00E25823" w:rsidRPr="00FB0A38">
                <w:rPr>
                  <w:rStyle w:val="Hyperlink"/>
                  <w:rFonts w:cs="Calibri"/>
                </w:rPr>
                <w:t>mahmoodhossain@hotmail.com</w:t>
              </w:r>
            </w:hyperlink>
          </w:p>
        </w:tc>
        <w:tc>
          <w:tcPr>
            <w:tcW w:w="1552" w:type="dxa"/>
            <w:tcBorders>
              <w:top w:val="nil"/>
              <w:left w:val="nil"/>
              <w:bottom w:val="single" w:sz="4" w:space="0" w:color="auto"/>
              <w:right w:val="single" w:sz="4" w:space="0" w:color="auto"/>
            </w:tcBorders>
          </w:tcPr>
          <w:p w14:paraId="3B5E7DC8" w14:textId="77777777" w:rsidR="00E25823" w:rsidRPr="00FB0A38" w:rsidRDefault="00E25823" w:rsidP="00E538CF">
            <w:pPr>
              <w:spacing w:after="0" w:line="240" w:lineRule="auto"/>
              <w:rPr>
                <w:rFonts w:eastAsia="Times New Roman" w:cs="Calibri"/>
                <w:sz w:val="20"/>
                <w:szCs w:val="20"/>
              </w:rPr>
            </w:pPr>
          </w:p>
        </w:tc>
      </w:tr>
      <w:tr w:rsidR="00E25823" w:rsidRPr="00FB0A38" w14:paraId="127A38A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63C755A"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86EE733" w14:textId="77777777" w:rsidR="00E25823" w:rsidRPr="00FB0A38" w:rsidRDefault="00E25823" w:rsidP="00E538CF">
            <w:pPr>
              <w:spacing w:after="0" w:line="240" w:lineRule="auto"/>
              <w:rPr>
                <w:rFonts w:eastAsia="Times New Roman" w:cs="Calibri"/>
                <w:sz w:val="20"/>
                <w:szCs w:val="20"/>
                <w:lang w:val="de-DE"/>
              </w:rPr>
            </w:pPr>
            <w:r w:rsidRPr="00FB0A38">
              <w:rPr>
                <w:rFonts w:eastAsia="Times New Roman" w:cs="Calibri"/>
                <w:sz w:val="20"/>
                <w:szCs w:val="20"/>
                <w:lang w:val="de-DE"/>
              </w:rPr>
              <w:t>Md. Amir Hossain Chowdhury</w:t>
            </w:r>
          </w:p>
        </w:tc>
        <w:tc>
          <w:tcPr>
            <w:tcW w:w="3119" w:type="dxa"/>
            <w:tcBorders>
              <w:top w:val="nil"/>
              <w:left w:val="nil"/>
              <w:bottom w:val="single" w:sz="4" w:space="0" w:color="auto"/>
              <w:right w:val="single" w:sz="4" w:space="0" w:color="auto"/>
            </w:tcBorders>
            <w:shd w:val="clear" w:color="auto" w:fill="auto"/>
            <w:vAlign w:val="center"/>
          </w:tcPr>
          <w:p w14:paraId="21A8396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CF Khulna Circle</w:t>
            </w:r>
          </w:p>
        </w:tc>
        <w:tc>
          <w:tcPr>
            <w:tcW w:w="2694" w:type="dxa"/>
            <w:tcBorders>
              <w:top w:val="nil"/>
              <w:left w:val="nil"/>
              <w:bottom w:val="single" w:sz="4" w:space="0" w:color="auto"/>
              <w:right w:val="single" w:sz="4" w:space="0" w:color="auto"/>
            </w:tcBorders>
            <w:shd w:val="clear" w:color="auto" w:fill="auto"/>
            <w:vAlign w:val="center"/>
          </w:tcPr>
          <w:p w14:paraId="4DAF5F97" w14:textId="77777777" w:rsidR="00E25823" w:rsidRPr="00FB0A38" w:rsidRDefault="00F1165F" w:rsidP="00E538CF">
            <w:pPr>
              <w:spacing w:after="0" w:line="240" w:lineRule="auto"/>
              <w:rPr>
                <w:rFonts w:eastAsia="Times New Roman" w:cs="Calibri"/>
                <w:sz w:val="20"/>
                <w:szCs w:val="20"/>
              </w:rPr>
            </w:pPr>
            <w:hyperlink r:id="rId45" w:history="1">
              <w:r w:rsidR="00E25823" w:rsidRPr="00FB0A38">
                <w:rPr>
                  <w:rStyle w:val="Hyperlink"/>
                  <w:rFonts w:cs="Calibri"/>
                </w:rPr>
                <w:t>amirdfo@yahoo.com</w:t>
              </w:r>
            </w:hyperlink>
          </w:p>
        </w:tc>
        <w:tc>
          <w:tcPr>
            <w:tcW w:w="1552" w:type="dxa"/>
            <w:tcBorders>
              <w:top w:val="nil"/>
              <w:left w:val="nil"/>
              <w:bottom w:val="single" w:sz="4" w:space="0" w:color="auto"/>
              <w:right w:val="single" w:sz="4" w:space="0" w:color="auto"/>
            </w:tcBorders>
          </w:tcPr>
          <w:p w14:paraId="5BF2F3A7" w14:textId="77777777" w:rsidR="00E25823" w:rsidRPr="00FB0A38" w:rsidRDefault="00E25823" w:rsidP="00E538CF">
            <w:pPr>
              <w:spacing w:after="0" w:line="240" w:lineRule="auto"/>
              <w:rPr>
                <w:rFonts w:eastAsia="Times New Roman" w:cs="Calibri"/>
                <w:sz w:val="20"/>
                <w:szCs w:val="20"/>
              </w:rPr>
            </w:pPr>
          </w:p>
        </w:tc>
      </w:tr>
      <w:tr w:rsidR="00E25823" w:rsidRPr="00FB0A38" w14:paraId="788D07B7"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vAlign w:val="center"/>
          </w:tcPr>
          <w:p w14:paraId="75DCBA48"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2FE344E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Rakibul Hasan Mukul</w:t>
            </w:r>
          </w:p>
        </w:tc>
        <w:tc>
          <w:tcPr>
            <w:tcW w:w="3119" w:type="dxa"/>
            <w:tcBorders>
              <w:top w:val="nil"/>
              <w:left w:val="nil"/>
              <w:bottom w:val="single" w:sz="4" w:space="0" w:color="auto"/>
              <w:right w:val="single" w:sz="4" w:space="0" w:color="auto"/>
            </w:tcBorders>
            <w:shd w:val="clear" w:color="auto" w:fill="auto"/>
            <w:vAlign w:val="center"/>
          </w:tcPr>
          <w:p w14:paraId="3CD74FB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CF Central Circle</w:t>
            </w:r>
          </w:p>
        </w:tc>
        <w:tc>
          <w:tcPr>
            <w:tcW w:w="2694" w:type="dxa"/>
            <w:tcBorders>
              <w:top w:val="nil"/>
              <w:left w:val="nil"/>
              <w:bottom w:val="single" w:sz="4" w:space="0" w:color="auto"/>
              <w:right w:val="single" w:sz="4" w:space="0" w:color="auto"/>
            </w:tcBorders>
            <w:shd w:val="clear" w:color="auto" w:fill="auto"/>
            <w:vAlign w:val="center"/>
          </w:tcPr>
          <w:p w14:paraId="2B1A451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lalpiprey@gmail.com</w:t>
            </w:r>
          </w:p>
        </w:tc>
        <w:tc>
          <w:tcPr>
            <w:tcW w:w="1552" w:type="dxa"/>
            <w:tcBorders>
              <w:top w:val="nil"/>
              <w:left w:val="nil"/>
              <w:bottom w:val="single" w:sz="4" w:space="0" w:color="auto"/>
              <w:right w:val="single" w:sz="4" w:space="0" w:color="auto"/>
            </w:tcBorders>
          </w:tcPr>
          <w:p w14:paraId="29D8ADB7" w14:textId="77777777" w:rsidR="00E25823" w:rsidRPr="00FB0A38" w:rsidRDefault="00E25823" w:rsidP="00E538CF">
            <w:pPr>
              <w:spacing w:after="0" w:line="240" w:lineRule="auto"/>
              <w:rPr>
                <w:rFonts w:eastAsia="Times New Roman" w:cs="Calibri"/>
                <w:sz w:val="20"/>
                <w:szCs w:val="20"/>
              </w:rPr>
            </w:pPr>
          </w:p>
        </w:tc>
      </w:tr>
      <w:tr w:rsidR="00E25823" w:rsidRPr="00FB0A38" w14:paraId="294CF1C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556DE733"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744B62C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Miss Morjena</w:t>
            </w:r>
          </w:p>
        </w:tc>
        <w:tc>
          <w:tcPr>
            <w:tcW w:w="3119" w:type="dxa"/>
            <w:tcBorders>
              <w:top w:val="nil"/>
              <w:left w:val="nil"/>
              <w:bottom w:val="single" w:sz="4" w:space="0" w:color="auto"/>
              <w:right w:val="single" w:sz="4" w:space="0" w:color="auto"/>
            </w:tcBorders>
            <w:shd w:val="clear" w:color="auto" w:fill="auto"/>
            <w:vAlign w:val="center"/>
          </w:tcPr>
          <w:p w14:paraId="0B19183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PF Shorankhola</w:t>
            </w:r>
          </w:p>
        </w:tc>
        <w:tc>
          <w:tcPr>
            <w:tcW w:w="2694" w:type="dxa"/>
            <w:tcBorders>
              <w:top w:val="nil"/>
              <w:left w:val="nil"/>
              <w:bottom w:val="single" w:sz="4" w:space="0" w:color="auto"/>
              <w:right w:val="single" w:sz="4" w:space="0" w:color="auto"/>
            </w:tcBorders>
            <w:shd w:val="clear" w:color="auto" w:fill="auto"/>
            <w:vAlign w:val="center"/>
          </w:tcPr>
          <w:p w14:paraId="5CC24773"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43BE85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01792448241</w:t>
            </w:r>
          </w:p>
        </w:tc>
      </w:tr>
      <w:tr w:rsidR="00E25823" w:rsidRPr="00FB0A38" w14:paraId="1D78EF7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7E329AC"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30C2539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SM Mahbub Hossain</w:t>
            </w:r>
          </w:p>
        </w:tc>
        <w:tc>
          <w:tcPr>
            <w:tcW w:w="3119" w:type="dxa"/>
            <w:tcBorders>
              <w:top w:val="nil"/>
              <w:left w:val="nil"/>
              <w:bottom w:val="single" w:sz="4" w:space="0" w:color="auto"/>
              <w:right w:val="single" w:sz="4" w:space="0" w:color="auto"/>
            </w:tcBorders>
            <w:shd w:val="clear" w:color="auto" w:fill="auto"/>
            <w:vAlign w:val="center"/>
          </w:tcPr>
          <w:p w14:paraId="2A0CE8B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Member</w:t>
            </w:r>
          </w:p>
        </w:tc>
        <w:tc>
          <w:tcPr>
            <w:tcW w:w="2694" w:type="dxa"/>
            <w:tcBorders>
              <w:top w:val="nil"/>
              <w:left w:val="nil"/>
              <w:bottom w:val="single" w:sz="4" w:space="0" w:color="auto"/>
              <w:right w:val="single" w:sz="4" w:space="0" w:color="auto"/>
            </w:tcBorders>
            <w:shd w:val="clear" w:color="auto" w:fill="auto"/>
            <w:vAlign w:val="center"/>
          </w:tcPr>
          <w:p w14:paraId="4C47DAA4"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7B9BA79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01713423425</w:t>
            </w:r>
          </w:p>
        </w:tc>
      </w:tr>
      <w:tr w:rsidR="00E25823" w:rsidRPr="00FB0A38" w14:paraId="1A7929C9"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4386CD0B"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2574F6A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SM Shoaid Khan</w:t>
            </w:r>
          </w:p>
        </w:tc>
        <w:tc>
          <w:tcPr>
            <w:tcW w:w="3119" w:type="dxa"/>
            <w:tcBorders>
              <w:top w:val="nil"/>
              <w:left w:val="nil"/>
              <w:bottom w:val="single" w:sz="4" w:space="0" w:color="auto"/>
              <w:right w:val="single" w:sz="4" w:space="0" w:color="auto"/>
            </w:tcBorders>
            <w:shd w:val="clear" w:color="auto" w:fill="auto"/>
          </w:tcPr>
          <w:p w14:paraId="13279F2B" w14:textId="77777777" w:rsidR="00E25823" w:rsidRPr="00FB0A38" w:rsidRDefault="00E25823" w:rsidP="00E538CF">
            <w:pPr>
              <w:spacing w:after="0" w:line="240" w:lineRule="auto"/>
              <w:rPr>
                <w:rFonts w:cs="Calibri"/>
                <w:sz w:val="20"/>
                <w:szCs w:val="20"/>
              </w:rPr>
            </w:pPr>
            <w:r w:rsidRPr="00FB0A38">
              <w:rPr>
                <w:rFonts w:cs="Calibri"/>
                <w:sz w:val="20"/>
                <w:szCs w:val="20"/>
              </w:rPr>
              <w:t>ACF Khulna Range</w:t>
            </w:r>
          </w:p>
        </w:tc>
        <w:tc>
          <w:tcPr>
            <w:tcW w:w="2694" w:type="dxa"/>
            <w:tcBorders>
              <w:top w:val="nil"/>
              <w:left w:val="nil"/>
              <w:bottom w:val="single" w:sz="4" w:space="0" w:color="auto"/>
              <w:right w:val="single" w:sz="4" w:space="0" w:color="auto"/>
            </w:tcBorders>
            <w:shd w:val="clear" w:color="auto" w:fill="auto"/>
            <w:vAlign w:val="center"/>
          </w:tcPr>
          <w:p w14:paraId="7211EC11"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349A31E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01999005892</w:t>
            </w:r>
          </w:p>
        </w:tc>
      </w:tr>
      <w:tr w:rsidR="00E25823" w:rsidRPr="00FB0A38" w14:paraId="05242797"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3544C6B5"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2A87DA8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Khaleda Aktar</w:t>
            </w:r>
          </w:p>
        </w:tc>
        <w:tc>
          <w:tcPr>
            <w:tcW w:w="3119" w:type="dxa"/>
            <w:tcBorders>
              <w:top w:val="nil"/>
              <w:left w:val="nil"/>
              <w:bottom w:val="single" w:sz="4" w:space="0" w:color="auto"/>
              <w:right w:val="single" w:sz="4" w:space="0" w:color="auto"/>
            </w:tcBorders>
            <w:shd w:val="clear" w:color="auto" w:fill="auto"/>
            <w:vAlign w:val="center"/>
          </w:tcPr>
          <w:p w14:paraId="38D85A6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UP member Dacop</w:t>
            </w:r>
          </w:p>
        </w:tc>
        <w:tc>
          <w:tcPr>
            <w:tcW w:w="2694" w:type="dxa"/>
            <w:tcBorders>
              <w:top w:val="nil"/>
              <w:left w:val="nil"/>
              <w:bottom w:val="single" w:sz="4" w:space="0" w:color="auto"/>
              <w:right w:val="single" w:sz="4" w:space="0" w:color="auto"/>
            </w:tcBorders>
            <w:shd w:val="clear" w:color="auto" w:fill="auto"/>
          </w:tcPr>
          <w:p w14:paraId="5F10A23E" w14:textId="77777777" w:rsidR="00E25823" w:rsidRPr="00FB0A38" w:rsidRDefault="00E25823" w:rsidP="00E538CF">
            <w:pPr>
              <w:spacing w:after="0" w:line="240" w:lineRule="auto"/>
              <w:rPr>
                <w:rFonts w:cs="Calibri"/>
                <w:sz w:val="20"/>
                <w:szCs w:val="20"/>
              </w:rPr>
            </w:pPr>
          </w:p>
        </w:tc>
        <w:tc>
          <w:tcPr>
            <w:tcW w:w="1552" w:type="dxa"/>
            <w:tcBorders>
              <w:top w:val="nil"/>
              <w:left w:val="nil"/>
              <w:bottom w:val="single" w:sz="4" w:space="0" w:color="auto"/>
              <w:right w:val="single" w:sz="4" w:space="0" w:color="auto"/>
            </w:tcBorders>
          </w:tcPr>
          <w:p w14:paraId="1C2CFE4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01716673894</w:t>
            </w:r>
          </w:p>
        </w:tc>
      </w:tr>
      <w:tr w:rsidR="00E25823" w:rsidRPr="00FB0A38" w14:paraId="5490111C"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570F8300"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09218B3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Bijoy Kumar Sardar</w:t>
            </w:r>
          </w:p>
        </w:tc>
        <w:tc>
          <w:tcPr>
            <w:tcW w:w="3119" w:type="dxa"/>
            <w:tcBorders>
              <w:top w:val="nil"/>
              <w:left w:val="nil"/>
              <w:bottom w:val="single" w:sz="4" w:space="0" w:color="auto"/>
              <w:right w:val="single" w:sz="4" w:space="0" w:color="auto"/>
            </w:tcBorders>
            <w:shd w:val="clear" w:color="auto" w:fill="auto"/>
          </w:tcPr>
          <w:p w14:paraId="66E68C41" w14:textId="77777777" w:rsidR="00E25823" w:rsidRPr="00FB0A38" w:rsidRDefault="00E25823" w:rsidP="00E538CF">
            <w:pPr>
              <w:spacing w:after="0" w:line="240" w:lineRule="auto"/>
              <w:rPr>
                <w:rFonts w:cs="Calibri"/>
                <w:sz w:val="20"/>
                <w:szCs w:val="20"/>
              </w:rPr>
            </w:pPr>
            <w:r w:rsidRPr="00FB0A38">
              <w:rPr>
                <w:rFonts w:cs="Calibri"/>
                <w:sz w:val="20"/>
                <w:szCs w:val="20"/>
              </w:rPr>
              <w:t>Chairman CMC, Dacop, Koyra</w:t>
            </w:r>
          </w:p>
        </w:tc>
        <w:tc>
          <w:tcPr>
            <w:tcW w:w="2694" w:type="dxa"/>
            <w:tcBorders>
              <w:top w:val="nil"/>
              <w:left w:val="nil"/>
              <w:bottom w:val="single" w:sz="4" w:space="0" w:color="auto"/>
              <w:right w:val="single" w:sz="4" w:space="0" w:color="auto"/>
            </w:tcBorders>
            <w:shd w:val="clear" w:color="auto" w:fill="auto"/>
            <w:vAlign w:val="center"/>
          </w:tcPr>
          <w:p w14:paraId="359F7A32"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421FAF2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01989444000</w:t>
            </w:r>
          </w:p>
        </w:tc>
      </w:tr>
      <w:tr w:rsidR="00E25823" w:rsidRPr="00FB0A38" w14:paraId="70BBEA0D"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vAlign w:val="center"/>
          </w:tcPr>
          <w:p w14:paraId="35ED4F1E"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vAlign w:val="center"/>
          </w:tcPr>
          <w:p w14:paraId="6C00F39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Shahin Rahman</w:t>
            </w:r>
          </w:p>
        </w:tc>
        <w:tc>
          <w:tcPr>
            <w:tcW w:w="3119" w:type="dxa"/>
            <w:tcBorders>
              <w:top w:val="nil"/>
              <w:left w:val="nil"/>
              <w:bottom w:val="single" w:sz="4" w:space="0" w:color="auto"/>
              <w:right w:val="single" w:sz="4" w:space="0" w:color="auto"/>
            </w:tcBorders>
            <w:shd w:val="clear" w:color="auto" w:fill="auto"/>
            <w:vAlign w:val="center"/>
          </w:tcPr>
          <w:p w14:paraId="7B8E8CF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Sundarban west</w:t>
            </w:r>
          </w:p>
        </w:tc>
        <w:tc>
          <w:tcPr>
            <w:tcW w:w="2694" w:type="dxa"/>
            <w:tcBorders>
              <w:top w:val="nil"/>
              <w:left w:val="nil"/>
              <w:bottom w:val="single" w:sz="4" w:space="0" w:color="auto"/>
              <w:right w:val="single" w:sz="4" w:space="0" w:color="auto"/>
            </w:tcBorders>
            <w:shd w:val="clear" w:color="auto" w:fill="auto"/>
            <w:vAlign w:val="center"/>
          </w:tcPr>
          <w:p w14:paraId="26C31C7A" w14:textId="77777777" w:rsidR="00E25823" w:rsidRPr="00FB0A38" w:rsidRDefault="00E25823" w:rsidP="00E538CF">
            <w:pPr>
              <w:spacing w:after="0" w:line="240" w:lineRule="auto"/>
              <w:rPr>
                <w:rFonts w:eastAsia="Times New Roman" w:cs="Calibri"/>
                <w:sz w:val="20"/>
                <w:szCs w:val="20"/>
              </w:rPr>
            </w:pPr>
          </w:p>
        </w:tc>
        <w:tc>
          <w:tcPr>
            <w:tcW w:w="1552" w:type="dxa"/>
            <w:tcBorders>
              <w:top w:val="nil"/>
              <w:left w:val="nil"/>
              <w:bottom w:val="single" w:sz="4" w:space="0" w:color="auto"/>
              <w:right w:val="single" w:sz="4" w:space="0" w:color="auto"/>
            </w:tcBorders>
          </w:tcPr>
          <w:p w14:paraId="26283D14"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01711826331</w:t>
            </w:r>
          </w:p>
        </w:tc>
      </w:tr>
      <w:tr w:rsidR="00E25823" w:rsidRPr="00FB0A38" w14:paraId="2F1ACCC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40EE0FE"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9DA5C3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Shahin Kabir</w:t>
            </w:r>
          </w:p>
        </w:tc>
        <w:tc>
          <w:tcPr>
            <w:tcW w:w="3119" w:type="dxa"/>
            <w:tcBorders>
              <w:top w:val="single" w:sz="4" w:space="0" w:color="auto"/>
              <w:left w:val="nil"/>
              <w:bottom w:val="single" w:sz="4" w:space="0" w:color="auto"/>
              <w:right w:val="single" w:sz="4" w:space="0" w:color="auto"/>
            </w:tcBorders>
            <w:shd w:val="clear" w:color="auto" w:fill="auto"/>
            <w:vAlign w:val="center"/>
          </w:tcPr>
          <w:p w14:paraId="4911ACF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ACF Chandpai Range</w:t>
            </w:r>
          </w:p>
        </w:tc>
        <w:tc>
          <w:tcPr>
            <w:tcW w:w="2694" w:type="dxa"/>
            <w:tcBorders>
              <w:top w:val="single" w:sz="4" w:space="0" w:color="auto"/>
              <w:left w:val="nil"/>
              <w:bottom w:val="single" w:sz="4" w:space="0" w:color="auto"/>
              <w:right w:val="single" w:sz="4" w:space="0" w:color="auto"/>
            </w:tcBorders>
            <w:shd w:val="clear" w:color="auto" w:fill="auto"/>
            <w:vAlign w:val="center"/>
          </w:tcPr>
          <w:p w14:paraId="46262021"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FAB70FF"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01741520030</w:t>
            </w:r>
          </w:p>
        </w:tc>
      </w:tr>
      <w:tr w:rsidR="00E25823" w:rsidRPr="00FB0A38" w14:paraId="12800D7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22E44C9"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41194B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Humayun Kabir</w:t>
            </w:r>
          </w:p>
        </w:tc>
        <w:tc>
          <w:tcPr>
            <w:tcW w:w="3119" w:type="dxa"/>
            <w:tcBorders>
              <w:top w:val="single" w:sz="4" w:space="0" w:color="auto"/>
              <w:left w:val="nil"/>
              <w:bottom w:val="single" w:sz="4" w:space="0" w:color="auto"/>
              <w:right w:val="single" w:sz="4" w:space="0" w:color="auto"/>
            </w:tcBorders>
            <w:shd w:val="clear" w:color="auto" w:fill="auto"/>
            <w:vAlign w:val="center"/>
          </w:tcPr>
          <w:p w14:paraId="2183AF3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Forester, Station Officer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53E680D0" w14:textId="77777777" w:rsidR="00E25823" w:rsidRPr="00FB0A38" w:rsidRDefault="00E25823" w:rsidP="00E538CF">
            <w:pPr>
              <w:spacing w:after="0" w:line="240" w:lineRule="auto"/>
              <w:rPr>
                <w:rFonts w:cs="Calibri"/>
                <w:sz w:val="20"/>
                <w:szCs w:val="20"/>
              </w:rPr>
            </w:pPr>
          </w:p>
        </w:tc>
        <w:tc>
          <w:tcPr>
            <w:tcW w:w="1552" w:type="dxa"/>
            <w:tcBorders>
              <w:top w:val="single" w:sz="4" w:space="0" w:color="auto"/>
              <w:left w:val="nil"/>
              <w:bottom w:val="single" w:sz="4" w:space="0" w:color="auto"/>
              <w:right w:val="single" w:sz="4" w:space="0" w:color="auto"/>
            </w:tcBorders>
          </w:tcPr>
          <w:p w14:paraId="4CE89A9B" w14:textId="77777777" w:rsidR="00E25823" w:rsidRPr="00FB0A38" w:rsidRDefault="00E25823" w:rsidP="00E538CF">
            <w:pPr>
              <w:spacing w:after="0" w:line="240" w:lineRule="auto"/>
              <w:rPr>
                <w:rFonts w:cs="Calibri"/>
                <w:sz w:val="20"/>
                <w:szCs w:val="20"/>
              </w:rPr>
            </w:pPr>
            <w:r w:rsidRPr="00FB0A38">
              <w:rPr>
                <w:rFonts w:cs="Calibri"/>
                <w:sz w:val="20"/>
                <w:szCs w:val="20"/>
              </w:rPr>
              <w:t>01999005221</w:t>
            </w:r>
          </w:p>
        </w:tc>
      </w:tr>
      <w:tr w:rsidR="00E25823" w:rsidRPr="00FB0A38" w14:paraId="738EE4D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59264CD"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C31F7F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Md. Abdul Latif</w:t>
            </w:r>
          </w:p>
        </w:tc>
        <w:tc>
          <w:tcPr>
            <w:tcW w:w="3119" w:type="dxa"/>
            <w:tcBorders>
              <w:top w:val="single" w:sz="4" w:space="0" w:color="auto"/>
              <w:left w:val="nil"/>
              <w:bottom w:val="single" w:sz="4" w:space="0" w:color="auto"/>
              <w:right w:val="single" w:sz="4" w:space="0" w:color="auto"/>
            </w:tcBorders>
            <w:shd w:val="clear" w:color="auto" w:fill="auto"/>
            <w:vAlign w:val="center"/>
          </w:tcPr>
          <w:p w14:paraId="5403BE3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DD DAF</w:t>
            </w:r>
          </w:p>
        </w:tc>
        <w:tc>
          <w:tcPr>
            <w:tcW w:w="2694" w:type="dxa"/>
            <w:tcBorders>
              <w:top w:val="single" w:sz="4" w:space="0" w:color="auto"/>
              <w:left w:val="nil"/>
              <w:bottom w:val="single" w:sz="4" w:space="0" w:color="auto"/>
              <w:right w:val="single" w:sz="4" w:space="0" w:color="auto"/>
            </w:tcBorders>
            <w:shd w:val="clear" w:color="auto" w:fill="auto"/>
          </w:tcPr>
          <w:p w14:paraId="2EA51009" w14:textId="77777777" w:rsidR="00E25823" w:rsidRPr="00FB0A38" w:rsidRDefault="00E25823" w:rsidP="00E538CF">
            <w:pPr>
              <w:spacing w:after="0" w:line="240" w:lineRule="auto"/>
              <w:rPr>
                <w:rFonts w:cs="Calibri"/>
                <w:sz w:val="20"/>
                <w:szCs w:val="20"/>
              </w:rPr>
            </w:pPr>
          </w:p>
        </w:tc>
        <w:tc>
          <w:tcPr>
            <w:tcW w:w="1552" w:type="dxa"/>
            <w:tcBorders>
              <w:top w:val="single" w:sz="4" w:space="0" w:color="auto"/>
              <w:left w:val="nil"/>
              <w:bottom w:val="single" w:sz="4" w:space="0" w:color="auto"/>
              <w:right w:val="single" w:sz="4" w:space="0" w:color="auto"/>
            </w:tcBorders>
          </w:tcPr>
          <w:p w14:paraId="0D64EAC3" w14:textId="77777777" w:rsidR="00E25823" w:rsidRPr="00FB0A38" w:rsidRDefault="00E25823" w:rsidP="00E538CF">
            <w:pPr>
              <w:spacing w:after="0" w:line="240" w:lineRule="auto"/>
              <w:rPr>
                <w:rFonts w:cs="Calibri"/>
                <w:sz w:val="20"/>
                <w:szCs w:val="20"/>
              </w:rPr>
            </w:pPr>
            <w:r w:rsidRPr="00FB0A38">
              <w:rPr>
                <w:rFonts w:cs="Calibri"/>
                <w:sz w:val="20"/>
                <w:szCs w:val="20"/>
              </w:rPr>
              <w:t>01922629564</w:t>
            </w:r>
          </w:p>
        </w:tc>
      </w:tr>
      <w:tr w:rsidR="00E25823" w:rsidRPr="00FB0A38" w14:paraId="5E488AB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BEF3B64"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3C65940" w14:textId="77777777" w:rsidR="00E25823" w:rsidRPr="00FB0A38" w:rsidRDefault="00E25823" w:rsidP="00E538CF">
            <w:pPr>
              <w:spacing w:after="0" w:line="240" w:lineRule="auto"/>
              <w:rPr>
                <w:rFonts w:cs="Calibri"/>
                <w:sz w:val="20"/>
                <w:szCs w:val="20"/>
              </w:rPr>
            </w:pPr>
            <w:r w:rsidRPr="00FB0A38">
              <w:rPr>
                <w:rFonts w:eastAsia="Times New Roman" w:cs="Calibri"/>
                <w:sz w:val="20"/>
                <w:szCs w:val="20"/>
              </w:rPr>
              <w:t>Md. Tariqul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5B5AB1A2" w14:textId="77777777" w:rsidR="00E25823" w:rsidRPr="00FB0A38" w:rsidRDefault="00E25823" w:rsidP="00E538CF">
            <w:pPr>
              <w:spacing w:after="0" w:line="240" w:lineRule="auto"/>
              <w:rPr>
                <w:rFonts w:cs="Calibri"/>
                <w:smallCaps/>
                <w:sz w:val="20"/>
                <w:szCs w:val="20"/>
              </w:rPr>
            </w:pPr>
            <w:r w:rsidRPr="00FB0A38">
              <w:rPr>
                <w:rFonts w:eastAsia="Times New Roman" w:cs="Calibri"/>
                <w:sz w:val="20"/>
                <w:szCs w:val="20"/>
              </w:rPr>
              <w:t>Forester Range Officer</w:t>
            </w:r>
          </w:p>
        </w:tc>
        <w:tc>
          <w:tcPr>
            <w:tcW w:w="2694" w:type="dxa"/>
            <w:tcBorders>
              <w:top w:val="single" w:sz="4" w:space="0" w:color="auto"/>
              <w:left w:val="nil"/>
              <w:bottom w:val="single" w:sz="4" w:space="0" w:color="auto"/>
              <w:right w:val="single" w:sz="4" w:space="0" w:color="auto"/>
            </w:tcBorders>
            <w:shd w:val="clear" w:color="auto" w:fill="auto"/>
          </w:tcPr>
          <w:p w14:paraId="415D7555"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96B23C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01731858536</w:t>
            </w:r>
          </w:p>
        </w:tc>
      </w:tr>
      <w:tr w:rsidR="00E25823" w:rsidRPr="00FB0A38" w14:paraId="24E6A81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FFD9CBE"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F72E2D6" w14:textId="77777777" w:rsidR="00E25823" w:rsidRPr="00FB0A38" w:rsidRDefault="00E25823" w:rsidP="00E538CF">
            <w:pPr>
              <w:spacing w:after="0" w:line="240" w:lineRule="auto"/>
              <w:rPr>
                <w:rFonts w:cs="Calibri"/>
                <w:sz w:val="20"/>
                <w:szCs w:val="20"/>
              </w:rPr>
            </w:pPr>
            <w:r w:rsidRPr="00FB0A38">
              <w:rPr>
                <w:rFonts w:cs="Calibri"/>
                <w:sz w:val="20"/>
                <w:szCs w:val="20"/>
              </w:rPr>
              <w:t>Amal Kanti Roy</w:t>
            </w:r>
          </w:p>
        </w:tc>
        <w:tc>
          <w:tcPr>
            <w:tcW w:w="3119" w:type="dxa"/>
            <w:tcBorders>
              <w:top w:val="single" w:sz="4" w:space="0" w:color="auto"/>
              <w:left w:val="nil"/>
              <w:bottom w:val="single" w:sz="4" w:space="0" w:color="auto"/>
              <w:right w:val="single" w:sz="4" w:space="0" w:color="auto"/>
            </w:tcBorders>
            <w:shd w:val="clear" w:color="auto" w:fill="auto"/>
            <w:vAlign w:val="center"/>
          </w:tcPr>
          <w:p w14:paraId="55752653" w14:textId="77777777" w:rsidR="00E25823" w:rsidRPr="00FB0A38" w:rsidRDefault="00E25823" w:rsidP="00E538CF">
            <w:pPr>
              <w:spacing w:after="0" w:line="240" w:lineRule="auto"/>
              <w:rPr>
                <w:rFonts w:cs="Calibri"/>
                <w:sz w:val="20"/>
                <w:szCs w:val="20"/>
              </w:rPr>
            </w:pPr>
            <w:r w:rsidRPr="00FB0A38">
              <w:rPr>
                <w:rFonts w:cs="Calibri"/>
                <w:sz w:val="20"/>
                <w:szCs w:val="20"/>
              </w:rPr>
              <w:t>Senior Asstt. Director, District Fisheries Officer, Khulna</w:t>
            </w:r>
          </w:p>
        </w:tc>
        <w:tc>
          <w:tcPr>
            <w:tcW w:w="2694" w:type="dxa"/>
            <w:tcBorders>
              <w:top w:val="single" w:sz="4" w:space="0" w:color="auto"/>
              <w:left w:val="nil"/>
              <w:bottom w:val="single" w:sz="4" w:space="0" w:color="auto"/>
              <w:right w:val="single" w:sz="4" w:space="0" w:color="auto"/>
            </w:tcBorders>
            <w:shd w:val="clear" w:color="auto" w:fill="auto"/>
            <w:vAlign w:val="center"/>
          </w:tcPr>
          <w:p w14:paraId="0A4C1E4A"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532B21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01913890545</w:t>
            </w:r>
          </w:p>
        </w:tc>
      </w:tr>
      <w:tr w:rsidR="00E25823" w:rsidRPr="00FB0A38" w14:paraId="33ED922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FCC7498"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1A1C210" w14:textId="77777777" w:rsidR="00E25823" w:rsidRPr="00FB0A38" w:rsidRDefault="00E25823" w:rsidP="00E538CF">
            <w:pPr>
              <w:spacing w:after="0" w:line="240" w:lineRule="auto"/>
              <w:rPr>
                <w:rFonts w:cs="Calibri"/>
                <w:sz w:val="20"/>
                <w:szCs w:val="20"/>
              </w:rPr>
            </w:pPr>
            <w:r w:rsidRPr="00FB0A38">
              <w:rPr>
                <w:rFonts w:cs="Calibri"/>
                <w:sz w:val="20"/>
                <w:szCs w:val="20"/>
              </w:rPr>
              <w:t>Howlader Azad Kobir</w:t>
            </w:r>
          </w:p>
        </w:tc>
        <w:tc>
          <w:tcPr>
            <w:tcW w:w="3119" w:type="dxa"/>
            <w:tcBorders>
              <w:top w:val="single" w:sz="4" w:space="0" w:color="auto"/>
              <w:left w:val="nil"/>
              <w:bottom w:val="single" w:sz="4" w:space="0" w:color="auto"/>
              <w:right w:val="single" w:sz="4" w:space="0" w:color="auto"/>
            </w:tcBorders>
            <w:shd w:val="clear" w:color="auto" w:fill="auto"/>
            <w:vAlign w:val="center"/>
          </w:tcPr>
          <w:p w14:paraId="559EA74B" w14:textId="77777777" w:rsidR="00E25823" w:rsidRPr="00FB0A38" w:rsidRDefault="00E25823" w:rsidP="00E538CF">
            <w:pPr>
              <w:spacing w:after="0" w:line="240" w:lineRule="auto"/>
              <w:rPr>
                <w:rFonts w:cs="Calibri"/>
                <w:sz w:val="20"/>
                <w:szCs w:val="20"/>
              </w:rPr>
            </w:pPr>
            <w:r w:rsidRPr="00FB0A38">
              <w:rPr>
                <w:rFonts w:cs="Calibri"/>
                <w:sz w:val="20"/>
                <w:szCs w:val="20"/>
              </w:rPr>
              <w:t>Forester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4284CD06"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BBA44C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01999005218</w:t>
            </w:r>
          </w:p>
        </w:tc>
      </w:tr>
      <w:tr w:rsidR="00E25823" w:rsidRPr="00FB0A38" w14:paraId="06991F8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C0DF3B6"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E4B5066" w14:textId="77777777" w:rsidR="00E25823" w:rsidRPr="00FB0A38" w:rsidRDefault="00E25823" w:rsidP="00E538CF">
            <w:pPr>
              <w:spacing w:after="0" w:line="240" w:lineRule="auto"/>
              <w:rPr>
                <w:rFonts w:cs="Calibri"/>
                <w:sz w:val="20"/>
                <w:szCs w:val="20"/>
              </w:rPr>
            </w:pPr>
            <w:r w:rsidRPr="00FB0A38">
              <w:rPr>
                <w:rFonts w:cs="Calibri"/>
                <w:sz w:val="20"/>
                <w:szCs w:val="20"/>
              </w:rPr>
              <w:t>Md. Alamgir Hossain</w:t>
            </w:r>
          </w:p>
        </w:tc>
        <w:tc>
          <w:tcPr>
            <w:tcW w:w="3119" w:type="dxa"/>
            <w:tcBorders>
              <w:top w:val="single" w:sz="4" w:space="0" w:color="auto"/>
              <w:left w:val="nil"/>
              <w:bottom w:val="single" w:sz="4" w:space="0" w:color="auto"/>
              <w:right w:val="single" w:sz="4" w:space="0" w:color="auto"/>
            </w:tcBorders>
            <w:shd w:val="clear" w:color="auto" w:fill="auto"/>
            <w:vAlign w:val="center"/>
          </w:tcPr>
          <w:p w14:paraId="2A585D9B" w14:textId="77777777" w:rsidR="00E25823" w:rsidRPr="00FB0A38" w:rsidRDefault="00E25823" w:rsidP="00E538CF">
            <w:pPr>
              <w:spacing w:after="0" w:line="240" w:lineRule="auto"/>
              <w:rPr>
                <w:rFonts w:cs="Calibri"/>
                <w:sz w:val="20"/>
                <w:szCs w:val="20"/>
              </w:rPr>
            </w:pPr>
            <w:r w:rsidRPr="00FB0A38">
              <w:rPr>
                <w:rFonts w:cs="Calibri"/>
                <w:sz w:val="20"/>
                <w:szCs w:val="20"/>
              </w:rPr>
              <w:t>Forester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1B0BC33A"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D4D393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01721975431</w:t>
            </w:r>
          </w:p>
        </w:tc>
      </w:tr>
      <w:tr w:rsidR="00E25823" w:rsidRPr="00FB0A38" w14:paraId="01C0534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B5BD730"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4D5B0F0C" w14:textId="77777777" w:rsidR="00E25823" w:rsidRPr="00FB0A38" w:rsidRDefault="00E25823" w:rsidP="00E538CF">
            <w:pPr>
              <w:spacing w:after="0" w:line="240" w:lineRule="auto"/>
              <w:rPr>
                <w:rFonts w:cs="Calibri"/>
                <w:sz w:val="20"/>
                <w:szCs w:val="20"/>
              </w:rPr>
            </w:pPr>
            <w:r w:rsidRPr="00FB0A38">
              <w:rPr>
                <w:rFonts w:cs="Calibri"/>
                <w:sz w:val="20"/>
                <w:szCs w:val="20"/>
              </w:rPr>
              <w:t>Sulatal Sarder</w:t>
            </w:r>
          </w:p>
        </w:tc>
        <w:tc>
          <w:tcPr>
            <w:tcW w:w="3119" w:type="dxa"/>
            <w:tcBorders>
              <w:top w:val="single" w:sz="4" w:space="0" w:color="auto"/>
              <w:left w:val="nil"/>
              <w:bottom w:val="single" w:sz="4" w:space="0" w:color="auto"/>
              <w:right w:val="single" w:sz="4" w:space="0" w:color="auto"/>
            </w:tcBorders>
            <w:shd w:val="clear" w:color="auto" w:fill="auto"/>
            <w:vAlign w:val="center"/>
          </w:tcPr>
          <w:p w14:paraId="395D2B8E" w14:textId="77777777" w:rsidR="00E25823" w:rsidRPr="00FB0A38" w:rsidRDefault="00E25823" w:rsidP="00E538CF">
            <w:pPr>
              <w:spacing w:after="0" w:line="240" w:lineRule="auto"/>
              <w:rPr>
                <w:rFonts w:cs="Calibri"/>
                <w:sz w:val="20"/>
                <w:szCs w:val="20"/>
              </w:rPr>
            </w:pPr>
            <w:r w:rsidRPr="00FB0A38">
              <w:rPr>
                <w:rFonts w:cs="Calibri"/>
                <w:sz w:val="20"/>
                <w:szCs w:val="20"/>
              </w:rPr>
              <w:t>UP Member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465CCB84"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0F8542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01755838412</w:t>
            </w:r>
          </w:p>
        </w:tc>
      </w:tr>
      <w:tr w:rsidR="00E25823" w:rsidRPr="00FB0A38" w14:paraId="5C400C3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A4783D0"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498A52C" w14:textId="77777777" w:rsidR="00E25823" w:rsidRPr="00FB0A38" w:rsidRDefault="00E25823" w:rsidP="00E538CF">
            <w:pPr>
              <w:spacing w:after="0" w:line="240" w:lineRule="auto"/>
              <w:rPr>
                <w:rFonts w:cs="Calibri"/>
                <w:sz w:val="20"/>
                <w:szCs w:val="20"/>
              </w:rPr>
            </w:pPr>
            <w:r w:rsidRPr="00FB0A38">
              <w:rPr>
                <w:rFonts w:cs="Calibri"/>
                <w:sz w:val="20"/>
                <w:szCs w:val="20"/>
              </w:rPr>
              <w:t>Ratan Kumar Devnath</w:t>
            </w:r>
          </w:p>
        </w:tc>
        <w:tc>
          <w:tcPr>
            <w:tcW w:w="3119" w:type="dxa"/>
            <w:tcBorders>
              <w:top w:val="single" w:sz="4" w:space="0" w:color="auto"/>
              <w:left w:val="nil"/>
              <w:bottom w:val="single" w:sz="4" w:space="0" w:color="auto"/>
              <w:right w:val="single" w:sz="4" w:space="0" w:color="auto"/>
            </w:tcBorders>
            <w:shd w:val="clear" w:color="auto" w:fill="auto"/>
            <w:vAlign w:val="center"/>
          </w:tcPr>
          <w:p w14:paraId="5F0554F6" w14:textId="77777777" w:rsidR="00E25823" w:rsidRPr="00FB0A38" w:rsidRDefault="00E25823" w:rsidP="00E538CF">
            <w:pPr>
              <w:spacing w:after="0" w:line="240" w:lineRule="auto"/>
              <w:rPr>
                <w:rFonts w:cs="Calibri"/>
                <w:sz w:val="20"/>
                <w:szCs w:val="20"/>
              </w:rPr>
            </w:pPr>
            <w:r w:rsidRPr="00FB0A38">
              <w:rPr>
                <w:rFonts w:cs="Calibri"/>
                <w:sz w:val="20"/>
                <w:szCs w:val="20"/>
              </w:rPr>
              <w:t>Forester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6A99423F"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48F65C6"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01734122415</w:t>
            </w:r>
          </w:p>
        </w:tc>
      </w:tr>
      <w:tr w:rsidR="00E25823" w:rsidRPr="00FB0A38" w14:paraId="34E719C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213EB3"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66F0CA7" w14:textId="77777777" w:rsidR="00E25823" w:rsidRPr="00FB0A38" w:rsidRDefault="00E25823" w:rsidP="00E538CF">
            <w:pPr>
              <w:spacing w:after="0" w:line="240" w:lineRule="auto"/>
              <w:rPr>
                <w:rFonts w:cs="Calibri"/>
                <w:sz w:val="20"/>
                <w:szCs w:val="20"/>
              </w:rPr>
            </w:pPr>
            <w:r w:rsidRPr="00FB0A38">
              <w:rPr>
                <w:rFonts w:cs="Calibri"/>
                <w:sz w:val="20"/>
                <w:szCs w:val="20"/>
              </w:rPr>
              <w:t>Md. Joherul Islam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5D454246" w14:textId="77777777" w:rsidR="00E25823" w:rsidRPr="00FB0A38" w:rsidRDefault="00E25823" w:rsidP="00E538CF">
            <w:pPr>
              <w:spacing w:after="0" w:line="240" w:lineRule="auto"/>
              <w:rPr>
                <w:rFonts w:cs="Calibri"/>
                <w:sz w:val="20"/>
                <w:szCs w:val="20"/>
              </w:rPr>
            </w:pPr>
            <w:r w:rsidRPr="00FB0A38">
              <w:rPr>
                <w:rFonts w:cs="Calibri"/>
                <w:sz w:val="20"/>
                <w:szCs w:val="20"/>
              </w:rPr>
              <w:t>Forester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450C6EF1"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908E28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01705247283</w:t>
            </w:r>
          </w:p>
        </w:tc>
      </w:tr>
      <w:tr w:rsidR="00E25823" w:rsidRPr="00FB0A38" w14:paraId="6799648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D3CA3F"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8029126" w14:textId="77777777" w:rsidR="00E25823" w:rsidRPr="00FB0A38" w:rsidRDefault="00E25823" w:rsidP="00E538CF">
            <w:pPr>
              <w:spacing w:after="0" w:line="240" w:lineRule="auto"/>
              <w:rPr>
                <w:rFonts w:cs="Calibri"/>
                <w:sz w:val="20"/>
                <w:szCs w:val="20"/>
              </w:rPr>
            </w:pPr>
            <w:r w:rsidRPr="00FB0A38">
              <w:rPr>
                <w:rFonts w:cs="Calibri"/>
                <w:sz w:val="20"/>
                <w:szCs w:val="20"/>
              </w:rPr>
              <w:t>SM Musa Sama</w:t>
            </w:r>
          </w:p>
        </w:tc>
        <w:tc>
          <w:tcPr>
            <w:tcW w:w="3119" w:type="dxa"/>
            <w:tcBorders>
              <w:top w:val="single" w:sz="4" w:space="0" w:color="auto"/>
              <w:left w:val="nil"/>
              <w:bottom w:val="single" w:sz="4" w:space="0" w:color="auto"/>
              <w:right w:val="single" w:sz="4" w:space="0" w:color="auto"/>
            </w:tcBorders>
            <w:shd w:val="clear" w:color="auto" w:fill="auto"/>
            <w:vAlign w:val="center"/>
          </w:tcPr>
          <w:p w14:paraId="15875CD6" w14:textId="77777777" w:rsidR="00E25823" w:rsidRPr="00FB0A38" w:rsidRDefault="00E25823" w:rsidP="00E538CF">
            <w:pPr>
              <w:spacing w:after="0" w:line="240" w:lineRule="auto"/>
              <w:rPr>
                <w:rFonts w:cs="Calibri"/>
                <w:sz w:val="20"/>
                <w:szCs w:val="20"/>
              </w:rPr>
            </w:pPr>
            <w:r w:rsidRPr="00FB0A38">
              <w:rPr>
                <w:rFonts w:cs="Calibri"/>
                <w:sz w:val="20"/>
                <w:szCs w:val="20"/>
              </w:rPr>
              <w:t>Tiger Project</w:t>
            </w:r>
          </w:p>
        </w:tc>
        <w:tc>
          <w:tcPr>
            <w:tcW w:w="2694" w:type="dxa"/>
            <w:tcBorders>
              <w:top w:val="single" w:sz="4" w:space="0" w:color="auto"/>
              <w:left w:val="nil"/>
              <w:bottom w:val="single" w:sz="4" w:space="0" w:color="auto"/>
              <w:right w:val="single" w:sz="4" w:space="0" w:color="auto"/>
            </w:tcBorders>
            <w:shd w:val="clear" w:color="auto" w:fill="auto"/>
            <w:vAlign w:val="center"/>
          </w:tcPr>
          <w:p w14:paraId="0501454D"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CCC605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01712562731</w:t>
            </w:r>
          </w:p>
        </w:tc>
      </w:tr>
      <w:tr w:rsidR="00E25823" w:rsidRPr="00FB0A38" w14:paraId="397B86E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2B2E80A"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47C7C4F" w14:textId="77777777" w:rsidR="00E25823" w:rsidRPr="00FB0A38" w:rsidRDefault="00E25823" w:rsidP="00E538CF">
            <w:pPr>
              <w:spacing w:after="0" w:line="240" w:lineRule="auto"/>
              <w:rPr>
                <w:rFonts w:cs="Calibri"/>
                <w:sz w:val="20"/>
                <w:szCs w:val="20"/>
              </w:rPr>
            </w:pPr>
            <w:r w:rsidRPr="00FB0A38">
              <w:rPr>
                <w:rFonts w:cs="Calibri"/>
                <w:sz w:val="20"/>
                <w:szCs w:val="20"/>
              </w:rPr>
              <w:t>Sita Nath Roy</w:t>
            </w:r>
          </w:p>
        </w:tc>
        <w:tc>
          <w:tcPr>
            <w:tcW w:w="3119" w:type="dxa"/>
            <w:tcBorders>
              <w:top w:val="single" w:sz="4" w:space="0" w:color="auto"/>
              <w:left w:val="nil"/>
              <w:bottom w:val="single" w:sz="4" w:space="0" w:color="auto"/>
              <w:right w:val="single" w:sz="4" w:space="0" w:color="auto"/>
            </w:tcBorders>
            <w:shd w:val="clear" w:color="auto" w:fill="auto"/>
            <w:vAlign w:val="center"/>
          </w:tcPr>
          <w:p w14:paraId="56B9B0C7" w14:textId="77777777" w:rsidR="00E25823" w:rsidRPr="00FB0A38" w:rsidRDefault="00E25823" w:rsidP="00E538CF">
            <w:pPr>
              <w:spacing w:after="0" w:line="240" w:lineRule="auto"/>
              <w:rPr>
                <w:rFonts w:cs="Calibri"/>
                <w:b/>
                <w:bCs/>
                <w:sz w:val="20"/>
                <w:szCs w:val="20"/>
              </w:rPr>
            </w:pPr>
            <w:r w:rsidRPr="00FB0A38">
              <w:rPr>
                <w:rFonts w:cs="Calibri"/>
                <w:sz w:val="20"/>
                <w:szCs w:val="20"/>
              </w:rPr>
              <w:t>Forest Ranger</w:t>
            </w:r>
          </w:p>
        </w:tc>
        <w:tc>
          <w:tcPr>
            <w:tcW w:w="2694" w:type="dxa"/>
            <w:tcBorders>
              <w:top w:val="single" w:sz="4" w:space="0" w:color="auto"/>
              <w:left w:val="nil"/>
              <w:bottom w:val="single" w:sz="4" w:space="0" w:color="auto"/>
              <w:right w:val="single" w:sz="4" w:space="0" w:color="auto"/>
            </w:tcBorders>
            <w:shd w:val="clear" w:color="auto" w:fill="auto"/>
            <w:vAlign w:val="center"/>
          </w:tcPr>
          <w:p w14:paraId="2CBF971D"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D14FEB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01951754520</w:t>
            </w:r>
          </w:p>
        </w:tc>
      </w:tr>
      <w:tr w:rsidR="00E25823" w:rsidRPr="00FB0A38" w14:paraId="43CA815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2F2DAAE"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49BC16BC" w14:textId="77777777" w:rsidR="00E25823" w:rsidRPr="00FB0A38" w:rsidRDefault="00E25823" w:rsidP="00E538CF">
            <w:pPr>
              <w:spacing w:after="0" w:line="240" w:lineRule="auto"/>
              <w:rPr>
                <w:rFonts w:cs="Calibri"/>
                <w:sz w:val="20"/>
                <w:szCs w:val="20"/>
              </w:rPr>
            </w:pPr>
            <w:r w:rsidRPr="00FB0A38">
              <w:rPr>
                <w:rFonts w:cs="Calibri"/>
                <w:sz w:val="20"/>
                <w:szCs w:val="20"/>
              </w:rPr>
              <w:t>Khairul 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4FC0F5C0" w14:textId="77777777" w:rsidR="00E25823" w:rsidRPr="00FB0A38" w:rsidRDefault="00E25823" w:rsidP="00E538CF">
            <w:pPr>
              <w:spacing w:after="0" w:line="240" w:lineRule="auto"/>
              <w:rPr>
                <w:rFonts w:cs="Calibri"/>
                <w:sz w:val="20"/>
                <w:szCs w:val="20"/>
              </w:rPr>
            </w:pPr>
            <w:r w:rsidRPr="00FB0A38">
              <w:rPr>
                <w:rFonts w:cs="Calibri"/>
                <w:sz w:val="20"/>
                <w:szCs w:val="20"/>
              </w:rPr>
              <w:t>National Consultant, UN-REDD</w:t>
            </w:r>
          </w:p>
        </w:tc>
        <w:tc>
          <w:tcPr>
            <w:tcW w:w="2694" w:type="dxa"/>
            <w:tcBorders>
              <w:top w:val="single" w:sz="4" w:space="0" w:color="auto"/>
              <w:left w:val="nil"/>
              <w:bottom w:val="single" w:sz="4" w:space="0" w:color="auto"/>
              <w:right w:val="single" w:sz="4" w:space="0" w:color="auto"/>
            </w:tcBorders>
            <w:shd w:val="clear" w:color="auto" w:fill="auto"/>
            <w:vAlign w:val="center"/>
          </w:tcPr>
          <w:p w14:paraId="38A09D38"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4BC385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01710868875</w:t>
            </w:r>
          </w:p>
        </w:tc>
      </w:tr>
      <w:tr w:rsidR="00E25823" w:rsidRPr="00FB0A38" w14:paraId="67B9C67C"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AD13D6D"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82E4F5F" w14:textId="77777777" w:rsidR="00E25823" w:rsidRPr="00FB0A38" w:rsidRDefault="00E25823" w:rsidP="00E538CF">
            <w:pPr>
              <w:spacing w:after="0" w:line="240" w:lineRule="auto"/>
              <w:rPr>
                <w:rFonts w:cs="Calibri"/>
                <w:sz w:val="20"/>
                <w:szCs w:val="20"/>
              </w:rPr>
            </w:pPr>
            <w:r w:rsidRPr="00FB0A38">
              <w:rPr>
                <w:rFonts w:cs="Calibri"/>
                <w:sz w:val="20"/>
                <w:szCs w:val="20"/>
              </w:rPr>
              <w:t>Md. Mahedi ZZaman</w:t>
            </w:r>
          </w:p>
        </w:tc>
        <w:tc>
          <w:tcPr>
            <w:tcW w:w="3119" w:type="dxa"/>
            <w:tcBorders>
              <w:top w:val="single" w:sz="4" w:space="0" w:color="auto"/>
              <w:left w:val="nil"/>
              <w:bottom w:val="single" w:sz="4" w:space="0" w:color="auto"/>
              <w:right w:val="single" w:sz="4" w:space="0" w:color="auto"/>
            </w:tcBorders>
            <w:shd w:val="clear" w:color="auto" w:fill="auto"/>
          </w:tcPr>
          <w:p w14:paraId="03A7C203" w14:textId="77777777" w:rsidR="00E25823" w:rsidRPr="00FB0A38" w:rsidRDefault="00E25823" w:rsidP="00E538CF">
            <w:pPr>
              <w:spacing w:after="0" w:line="240" w:lineRule="auto"/>
              <w:rPr>
                <w:rFonts w:cs="Calibri"/>
                <w:sz w:val="20"/>
                <w:szCs w:val="20"/>
              </w:rPr>
            </w:pPr>
            <w:r w:rsidRPr="00FB0A38">
              <w:rPr>
                <w:rFonts w:cs="Calibri"/>
                <w:sz w:val="20"/>
                <w:szCs w:val="20"/>
              </w:rPr>
              <w:t>ACF Sundarban East Forest Div.</w:t>
            </w:r>
          </w:p>
        </w:tc>
        <w:tc>
          <w:tcPr>
            <w:tcW w:w="2694" w:type="dxa"/>
            <w:tcBorders>
              <w:top w:val="single" w:sz="4" w:space="0" w:color="auto"/>
              <w:left w:val="nil"/>
              <w:bottom w:val="single" w:sz="4" w:space="0" w:color="auto"/>
              <w:right w:val="single" w:sz="4" w:space="0" w:color="auto"/>
            </w:tcBorders>
            <w:shd w:val="clear" w:color="auto" w:fill="auto"/>
          </w:tcPr>
          <w:p w14:paraId="55CAA00A"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96A8D4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01819751874</w:t>
            </w:r>
          </w:p>
        </w:tc>
      </w:tr>
      <w:tr w:rsidR="00E25823" w:rsidRPr="00FB0A38" w14:paraId="7F1938E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D007503"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595D87E" w14:textId="77777777" w:rsidR="00E25823" w:rsidRPr="00FB0A38" w:rsidRDefault="00E25823" w:rsidP="00E538CF">
            <w:pPr>
              <w:spacing w:after="0" w:line="240" w:lineRule="auto"/>
              <w:rPr>
                <w:rFonts w:cs="Calibri"/>
                <w:sz w:val="20"/>
                <w:szCs w:val="20"/>
              </w:rPr>
            </w:pPr>
            <w:r w:rsidRPr="00FB0A38">
              <w:rPr>
                <w:rFonts w:cs="Calibri"/>
                <w:sz w:val="20"/>
                <w:szCs w:val="20"/>
              </w:rPr>
              <w:t>KM Alamgir Kabir</w:t>
            </w:r>
          </w:p>
        </w:tc>
        <w:tc>
          <w:tcPr>
            <w:tcW w:w="3119" w:type="dxa"/>
            <w:tcBorders>
              <w:top w:val="single" w:sz="4" w:space="0" w:color="auto"/>
              <w:left w:val="nil"/>
              <w:bottom w:val="single" w:sz="4" w:space="0" w:color="auto"/>
              <w:right w:val="single" w:sz="4" w:space="0" w:color="auto"/>
            </w:tcBorders>
            <w:shd w:val="clear" w:color="auto" w:fill="auto"/>
          </w:tcPr>
          <w:p w14:paraId="109F42E7" w14:textId="77777777" w:rsidR="00E25823" w:rsidRPr="00FB0A38" w:rsidRDefault="00E25823" w:rsidP="00E538CF">
            <w:pPr>
              <w:spacing w:after="0" w:line="240" w:lineRule="auto"/>
              <w:rPr>
                <w:rFonts w:cs="Calibri"/>
                <w:sz w:val="20"/>
                <w:szCs w:val="20"/>
              </w:rPr>
            </w:pPr>
            <w:r w:rsidRPr="00FB0A38">
              <w:rPr>
                <w:rFonts w:cs="Calibri"/>
                <w:sz w:val="20"/>
                <w:szCs w:val="20"/>
              </w:rPr>
              <w:t>Forester Sundarban WDK</w:t>
            </w:r>
          </w:p>
        </w:tc>
        <w:tc>
          <w:tcPr>
            <w:tcW w:w="2694" w:type="dxa"/>
            <w:tcBorders>
              <w:top w:val="single" w:sz="4" w:space="0" w:color="auto"/>
              <w:left w:val="nil"/>
              <w:bottom w:val="single" w:sz="4" w:space="0" w:color="auto"/>
              <w:right w:val="single" w:sz="4" w:space="0" w:color="auto"/>
            </w:tcBorders>
            <w:shd w:val="clear" w:color="auto" w:fill="auto"/>
            <w:vAlign w:val="center"/>
          </w:tcPr>
          <w:p w14:paraId="48D64566"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F313DB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01716448436</w:t>
            </w:r>
          </w:p>
        </w:tc>
      </w:tr>
      <w:tr w:rsidR="00E25823" w:rsidRPr="00FB0A38" w14:paraId="608576F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5A98C5B"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47A31A2" w14:textId="77777777" w:rsidR="00E25823" w:rsidRPr="00FB0A38" w:rsidRDefault="00E25823" w:rsidP="00E538CF">
            <w:pPr>
              <w:spacing w:after="0" w:line="240" w:lineRule="auto"/>
              <w:rPr>
                <w:rFonts w:cs="Calibri"/>
                <w:sz w:val="20"/>
                <w:szCs w:val="20"/>
              </w:rPr>
            </w:pPr>
            <w:r w:rsidRPr="00FB0A38">
              <w:rPr>
                <w:rFonts w:cs="Calibri"/>
                <w:sz w:val="20"/>
                <w:szCs w:val="20"/>
              </w:rPr>
              <w:t>Md. Jakaria Hossain</w:t>
            </w:r>
          </w:p>
        </w:tc>
        <w:tc>
          <w:tcPr>
            <w:tcW w:w="3119" w:type="dxa"/>
            <w:tcBorders>
              <w:top w:val="single" w:sz="4" w:space="0" w:color="auto"/>
              <w:left w:val="nil"/>
              <w:bottom w:val="single" w:sz="4" w:space="0" w:color="auto"/>
              <w:right w:val="single" w:sz="4" w:space="0" w:color="auto"/>
            </w:tcBorders>
            <w:shd w:val="clear" w:color="auto" w:fill="auto"/>
          </w:tcPr>
          <w:p w14:paraId="6ECF04FE" w14:textId="77777777" w:rsidR="00E25823" w:rsidRPr="00FB0A38" w:rsidRDefault="00E25823" w:rsidP="00E538CF">
            <w:pPr>
              <w:spacing w:after="0" w:line="240" w:lineRule="auto"/>
              <w:rPr>
                <w:rFonts w:cs="Calibri"/>
                <w:sz w:val="20"/>
                <w:szCs w:val="20"/>
              </w:rPr>
            </w:pPr>
            <w:r w:rsidRPr="00FB0A38">
              <w:rPr>
                <w:rFonts w:cs="Calibri"/>
                <w:sz w:val="20"/>
                <w:szCs w:val="20"/>
              </w:rPr>
              <w:t>VTRT</w:t>
            </w:r>
          </w:p>
        </w:tc>
        <w:tc>
          <w:tcPr>
            <w:tcW w:w="2694" w:type="dxa"/>
            <w:tcBorders>
              <w:top w:val="single" w:sz="4" w:space="0" w:color="auto"/>
              <w:left w:val="nil"/>
              <w:bottom w:val="single" w:sz="4" w:space="0" w:color="auto"/>
              <w:right w:val="single" w:sz="4" w:space="0" w:color="auto"/>
            </w:tcBorders>
            <w:shd w:val="clear" w:color="auto" w:fill="auto"/>
            <w:vAlign w:val="center"/>
          </w:tcPr>
          <w:p w14:paraId="16FF68C1"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F627DEB"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01713908011</w:t>
            </w:r>
          </w:p>
        </w:tc>
      </w:tr>
      <w:tr w:rsidR="00E25823" w:rsidRPr="00FB0A38" w14:paraId="6C52315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B32A0D9"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05195F9" w14:textId="77777777" w:rsidR="00E25823" w:rsidRPr="00FB0A38" w:rsidRDefault="00E25823" w:rsidP="00E538CF">
            <w:pPr>
              <w:spacing w:after="0" w:line="240" w:lineRule="auto"/>
              <w:rPr>
                <w:rFonts w:cs="Calibri"/>
                <w:sz w:val="20"/>
                <w:szCs w:val="20"/>
              </w:rPr>
            </w:pPr>
            <w:r w:rsidRPr="00FB0A38">
              <w:rPr>
                <w:rFonts w:cs="Calibri"/>
                <w:sz w:val="20"/>
                <w:szCs w:val="20"/>
              </w:rPr>
              <w:t>Md. Wadud Akram</w:t>
            </w:r>
          </w:p>
        </w:tc>
        <w:tc>
          <w:tcPr>
            <w:tcW w:w="3119" w:type="dxa"/>
            <w:tcBorders>
              <w:top w:val="single" w:sz="4" w:space="0" w:color="auto"/>
              <w:left w:val="nil"/>
              <w:bottom w:val="single" w:sz="4" w:space="0" w:color="auto"/>
              <w:right w:val="single" w:sz="4" w:space="0" w:color="auto"/>
            </w:tcBorders>
            <w:shd w:val="clear" w:color="auto" w:fill="auto"/>
            <w:vAlign w:val="center"/>
          </w:tcPr>
          <w:p w14:paraId="34F35616" w14:textId="77777777" w:rsidR="00E25823" w:rsidRPr="00FB0A38" w:rsidRDefault="00E25823" w:rsidP="00E538CF">
            <w:pPr>
              <w:spacing w:after="0" w:line="240" w:lineRule="auto"/>
              <w:rPr>
                <w:rFonts w:cs="Calibri"/>
                <w:sz w:val="20"/>
                <w:szCs w:val="20"/>
              </w:rPr>
            </w:pPr>
            <w:r w:rsidRPr="00FB0A38">
              <w:rPr>
                <w:rFonts w:cs="Calibri"/>
                <w:sz w:val="20"/>
                <w:szCs w:val="20"/>
              </w:rPr>
              <w:t>Vice President, Sharankhola CMC</w:t>
            </w:r>
          </w:p>
        </w:tc>
        <w:tc>
          <w:tcPr>
            <w:tcW w:w="2694" w:type="dxa"/>
            <w:tcBorders>
              <w:top w:val="single" w:sz="4" w:space="0" w:color="auto"/>
              <w:left w:val="nil"/>
              <w:bottom w:val="single" w:sz="4" w:space="0" w:color="auto"/>
              <w:right w:val="single" w:sz="4" w:space="0" w:color="auto"/>
            </w:tcBorders>
            <w:shd w:val="clear" w:color="auto" w:fill="auto"/>
            <w:vAlign w:val="center"/>
          </w:tcPr>
          <w:p w14:paraId="763A61A8"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8C157C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01717411885</w:t>
            </w:r>
          </w:p>
        </w:tc>
      </w:tr>
      <w:tr w:rsidR="00E25823" w:rsidRPr="00FB0A38" w14:paraId="459DDD4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83C60C1"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F5886C9" w14:textId="77777777" w:rsidR="00E25823" w:rsidRPr="00FB0A38" w:rsidRDefault="00E25823" w:rsidP="00E538CF">
            <w:pPr>
              <w:spacing w:after="0" w:line="240" w:lineRule="auto"/>
              <w:rPr>
                <w:rFonts w:cs="Calibri"/>
                <w:sz w:val="20"/>
                <w:szCs w:val="20"/>
              </w:rPr>
            </w:pPr>
            <w:r w:rsidRPr="00FB0A38">
              <w:rPr>
                <w:rFonts w:cs="Calibri"/>
                <w:sz w:val="20"/>
                <w:szCs w:val="20"/>
              </w:rPr>
              <w:t>Md. Touhidur Rahman</w:t>
            </w:r>
          </w:p>
        </w:tc>
        <w:tc>
          <w:tcPr>
            <w:tcW w:w="3119" w:type="dxa"/>
            <w:tcBorders>
              <w:top w:val="single" w:sz="4" w:space="0" w:color="auto"/>
              <w:left w:val="nil"/>
              <w:bottom w:val="single" w:sz="4" w:space="0" w:color="auto"/>
              <w:right w:val="single" w:sz="4" w:space="0" w:color="auto"/>
            </w:tcBorders>
            <w:shd w:val="clear" w:color="auto" w:fill="auto"/>
            <w:vAlign w:val="center"/>
          </w:tcPr>
          <w:p w14:paraId="7237891C" w14:textId="77777777" w:rsidR="00E25823" w:rsidRPr="00FB0A38" w:rsidRDefault="00E25823" w:rsidP="00E538CF">
            <w:pPr>
              <w:spacing w:after="0" w:line="240" w:lineRule="auto"/>
              <w:rPr>
                <w:rFonts w:cs="Calibri"/>
                <w:sz w:val="20"/>
                <w:szCs w:val="20"/>
              </w:rPr>
            </w:pPr>
            <w:r w:rsidRPr="00FB0A38">
              <w:rPr>
                <w:rFonts w:cs="Calibri"/>
                <w:sz w:val="20"/>
                <w:szCs w:val="20"/>
              </w:rPr>
              <w:t>Co-coordinator, CREEL CODFC</w:t>
            </w:r>
          </w:p>
        </w:tc>
        <w:tc>
          <w:tcPr>
            <w:tcW w:w="2694" w:type="dxa"/>
            <w:tcBorders>
              <w:top w:val="single" w:sz="4" w:space="0" w:color="auto"/>
              <w:left w:val="nil"/>
              <w:bottom w:val="single" w:sz="4" w:space="0" w:color="auto"/>
              <w:right w:val="single" w:sz="4" w:space="0" w:color="auto"/>
            </w:tcBorders>
            <w:shd w:val="clear" w:color="auto" w:fill="auto"/>
            <w:vAlign w:val="center"/>
          </w:tcPr>
          <w:p w14:paraId="5793EAEF"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0A8C51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01730004533</w:t>
            </w:r>
          </w:p>
        </w:tc>
      </w:tr>
      <w:tr w:rsidR="00E25823" w:rsidRPr="00FB0A38" w14:paraId="684B6C2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43E78B5"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BA98D05" w14:textId="77777777" w:rsidR="00E25823" w:rsidRPr="00FB0A38" w:rsidRDefault="00E25823" w:rsidP="00E538CF">
            <w:pPr>
              <w:spacing w:after="0" w:line="240" w:lineRule="auto"/>
              <w:rPr>
                <w:rFonts w:cs="Calibri"/>
                <w:sz w:val="20"/>
                <w:szCs w:val="20"/>
              </w:rPr>
            </w:pPr>
            <w:r w:rsidRPr="00FB0A38">
              <w:rPr>
                <w:rFonts w:cs="Calibri"/>
                <w:sz w:val="20"/>
                <w:szCs w:val="20"/>
              </w:rPr>
              <w:t>Md. Malek Howlader</w:t>
            </w:r>
          </w:p>
        </w:tc>
        <w:tc>
          <w:tcPr>
            <w:tcW w:w="3119" w:type="dxa"/>
            <w:tcBorders>
              <w:top w:val="single" w:sz="4" w:space="0" w:color="auto"/>
              <w:left w:val="nil"/>
              <w:bottom w:val="single" w:sz="4" w:space="0" w:color="auto"/>
              <w:right w:val="single" w:sz="4" w:space="0" w:color="auto"/>
            </w:tcBorders>
            <w:shd w:val="clear" w:color="auto" w:fill="auto"/>
            <w:vAlign w:val="center"/>
          </w:tcPr>
          <w:p w14:paraId="3293EDC8" w14:textId="77777777" w:rsidR="00E25823" w:rsidRPr="00FB0A38" w:rsidRDefault="00E25823" w:rsidP="00E538CF">
            <w:pPr>
              <w:spacing w:after="0" w:line="240" w:lineRule="auto"/>
              <w:rPr>
                <w:rFonts w:cs="Calibri"/>
                <w:sz w:val="20"/>
                <w:szCs w:val="20"/>
              </w:rPr>
            </w:pPr>
            <w:r w:rsidRPr="00FB0A38">
              <w:rPr>
                <w:rFonts w:cs="Calibri"/>
                <w:sz w:val="20"/>
                <w:szCs w:val="20"/>
              </w:rPr>
              <w:t>VTRT</w:t>
            </w:r>
          </w:p>
        </w:tc>
        <w:tc>
          <w:tcPr>
            <w:tcW w:w="2694" w:type="dxa"/>
            <w:tcBorders>
              <w:top w:val="single" w:sz="4" w:space="0" w:color="auto"/>
              <w:left w:val="nil"/>
              <w:bottom w:val="single" w:sz="4" w:space="0" w:color="auto"/>
              <w:right w:val="single" w:sz="4" w:space="0" w:color="auto"/>
            </w:tcBorders>
            <w:shd w:val="clear" w:color="auto" w:fill="auto"/>
            <w:vAlign w:val="center"/>
          </w:tcPr>
          <w:p w14:paraId="7015D9F6"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1157971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01925689180</w:t>
            </w:r>
          </w:p>
        </w:tc>
      </w:tr>
      <w:tr w:rsidR="00E25823" w:rsidRPr="00FB0A38" w14:paraId="65C3FAC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81BDA2"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C54CE08" w14:textId="77777777" w:rsidR="00E25823" w:rsidRPr="00FB0A38" w:rsidRDefault="00E25823" w:rsidP="00E538CF">
            <w:pPr>
              <w:spacing w:after="0" w:line="240" w:lineRule="auto"/>
              <w:rPr>
                <w:rFonts w:cs="Calibri"/>
                <w:sz w:val="20"/>
                <w:szCs w:val="20"/>
              </w:rPr>
            </w:pPr>
            <w:r w:rsidRPr="00FB0A38">
              <w:rPr>
                <w:rFonts w:cs="Calibri"/>
                <w:sz w:val="20"/>
                <w:szCs w:val="20"/>
              </w:rPr>
              <w:t>Md. Shahidul Molla</w:t>
            </w:r>
          </w:p>
        </w:tc>
        <w:tc>
          <w:tcPr>
            <w:tcW w:w="3119" w:type="dxa"/>
            <w:tcBorders>
              <w:top w:val="single" w:sz="4" w:space="0" w:color="auto"/>
              <w:left w:val="nil"/>
              <w:bottom w:val="single" w:sz="4" w:space="0" w:color="auto"/>
              <w:right w:val="single" w:sz="4" w:space="0" w:color="auto"/>
            </w:tcBorders>
            <w:shd w:val="clear" w:color="auto" w:fill="auto"/>
            <w:vAlign w:val="center"/>
          </w:tcPr>
          <w:p w14:paraId="5C711578" w14:textId="77777777" w:rsidR="00E25823" w:rsidRPr="00FB0A38" w:rsidRDefault="00E25823" w:rsidP="00E538CF">
            <w:pPr>
              <w:spacing w:after="0" w:line="240" w:lineRule="auto"/>
              <w:rPr>
                <w:rFonts w:cs="Calibri"/>
                <w:sz w:val="20"/>
                <w:szCs w:val="20"/>
              </w:rPr>
            </w:pPr>
            <w:r w:rsidRPr="00FB0A38">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vAlign w:val="center"/>
          </w:tcPr>
          <w:p w14:paraId="79519380"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9949FD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01925213836</w:t>
            </w:r>
          </w:p>
        </w:tc>
      </w:tr>
      <w:tr w:rsidR="00E25823" w:rsidRPr="00FB0A38" w14:paraId="76C391F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A77922F"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482FE745" w14:textId="77777777" w:rsidR="00E25823" w:rsidRPr="00FB0A38" w:rsidRDefault="00E25823" w:rsidP="00E538CF">
            <w:pPr>
              <w:spacing w:after="0" w:line="240" w:lineRule="auto"/>
              <w:rPr>
                <w:rFonts w:cs="Calibri"/>
                <w:sz w:val="20"/>
                <w:szCs w:val="20"/>
              </w:rPr>
            </w:pPr>
            <w:r w:rsidRPr="00FB0A38">
              <w:rPr>
                <w:rFonts w:cs="Calibri"/>
                <w:sz w:val="20"/>
                <w:szCs w:val="20"/>
              </w:rPr>
              <w:t>Kowshik Mollik</w:t>
            </w:r>
          </w:p>
        </w:tc>
        <w:tc>
          <w:tcPr>
            <w:tcW w:w="3119" w:type="dxa"/>
            <w:tcBorders>
              <w:top w:val="single" w:sz="4" w:space="0" w:color="auto"/>
              <w:left w:val="nil"/>
              <w:bottom w:val="single" w:sz="4" w:space="0" w:color="auto"/>
              <w:right w:val="single" w:sz="4" w:space="0" w:color="auto"/>
            </w:tcBorders>
            <w:shd w:val="clear" w:color="auto" w:fill="auto"/>
            <w:vAlign w:val="center"/>
          </w:tcPr>
          <w:p w14:paraId="70C825DE" w14:textId="77777777" w:rsidR="00E25823" w:rsidRPr="00FB0A38" w:rsidRDefault="00E25823" w:rsidP="00E538CF">
            <w:pPr>
              <w:spacing w:after="0" w:line="240" w:lineRule="auto"/>
              <w:rPr>
                <w:rFonts w:cs="Calibri"/>
                <w:sz w:val="20"/>
                <w:szCs w:val="20"/>
              </w:rPr>
            </w:pPr>
            <w:r w:rsidRPr="00FB0A38">
              <w:rPr>
                <w:rFonts w:cs="Calibri"/>
                <w:sz w:val="20"/>
                <w:szCs w:val="20"/>
              </w:rPr>
              <w:t>Chilla Panel Chairman</w:t>
            </w:r>
          </w:p>
        </w:tc>
        <w:tc>
          <w:tcPr>
            <w:tcW w:w="2694" w:type="dxa"/>
            <w:tcBorders>
              <w:top w:val="single" w:sz="4" w:space="0" w:color="auto"/>
              <w:left w:val="nil"/>
              <w:bottom w:val="single" w:sz="4" w:space="0" w:color="auto"/>
              <w:right w:val="single" w:sz="4" w:space="0" w:color="auto"/>
            </w:tcBorders>
            <w:shd w:val="clear" w:color="auto" w:fill="auto"/>
            <w:vAlign w:val="center"/>
          </w:tcPr>
          <w:p w14:paraId="4961B3C1"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439C190" w14:textId="77777777" w:rsidR="00E25823" w:rsidRPr="00FB0A38" w:rsidRDefault="00E25823" w:rsidP="00E538CF">
            <w:pPr>
              <w:spacing w:after="0" w:line="240" w:lineRule="auto"/>
              <w:rPr>
                <w:rFonts w:cs="Calibri"/>
                <w:sz w:val="20"/>
                <w:szCs w:val="20"/>
              </w:rPr>
            </w:pPr>
            <w:r w:rsidRPr="00FB0A38">
              <w:rPr>
                <w:rFonts w:cs="Calibri"/>
                <w:sz w:val="20"/>
                <w:szCs w:val="20"/>
              </w:rPr>
              <w:t>01911965116</w:t>
            </w:r>
          </w:p>
        </w:tc>
      </w:tr>
      <w:tr w:rsidR="00E25823" w:rsidRPr="00FB0A38" w14:paraId="4C3F747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7C3BD12"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B393D9F" w14:textId="77777777" w:rsidR="00E25823" w:rsidRPr="00FB0A38" w:rsidRDefault="00E25823" w:rsidP="00E538CF">
            <w:pPr>
              <w:spacing w:after="0" w:line="240" w:lineRule="auto"/>
              <w:rPr>
                <w:rFonts w:cs="Calibri"/>
                <w:sz w:val="20"/>
                <w:szCs w:val="20"/>
              </w:rPr>
            </w:pPr>
            <w:r w:rsidRPr="00FB0A38">
              <w:rPr>
                <w:rFonts w:cs="Calibri"/>
                <w:sz w:val="20"/>
                <w:szCs w:val="20"/>
              </w:rPr>
              <w:t>Swapan Kabiraj</w:t>
            </w:r>
          </w:p>
        </w:tc>
        <w:tc>
          <w:tcPr>
            <w:tcW w:w="3119" w:type="dxa"/>
            <w:tcBorders>
              <w:top w:val="single" w:sz="4" w:space="0" w:color="auto"/>
              <w:left w:val="nil"/>
              <w:bottom w:val="single" w:sz="4" w:space="0" w:color="auto"/>
              <w:right w:val="single" w:sz="4" w:space="0" w:color="auto"/>
            </w:tcBorders>
            <w:shd w:val="clear" w:color="auto" w:fill="auto"/>
          </w:tcPr>
          <w:p w14:paraId="1DFDCDB0" w14:textId="77777777" w:rsidR="00E25823" w:rsidRPr="00FB0A38" w:rsidRDefault="00E25823" w:rsidP="00E538CF">
            <w:pPr>
              <w:spacing w:after="0" w:line="240" w:lineRule="auto"/>
              <w:rPr>
                <w:rFonts w:cs="Calibri"/>
                <w:sz w:val="20"/>
                <w:szCs w:val="20"/>
              </w:rPr>
            </w:pPr>
            <w:r w:rsidRPr="00FB0A38">
              <w:rPr>
                <w:rFonts w:cs="Calibri"/>
                <w:sz w:val="20"/>
                <w:szCs w:val="20"/>
              </w:rPr>
              <w:t>VTRT</w:t>
            </w:r>
          </w:p>
        </w:tc>
        <w:tc>
          <w:tcPr>
            <w:tcW w:w="2694" w:type="dxa"/>
            <w:tcBorders>
              <w:top w:val="single" w:sz="4" w:space="0" w:color="auto"/>
              <w:left w:val="nil"/>
              <w:bottom w:val="single" w:sz="4" w:space="0" w:color="auto"/>
              <w:right w:val="single" w:sz="4" w:space="0" w:color="auto"/>
            </w:tcBorders>
            <w:shd w:val="clear" w:color="auto" w:fill="auto"/>
          </w:tcPr>
          <w:p w14:paraId="2CC89302" w14:textId="77777777" w:rsidR="00E25823" w:rsidRPr="00FB0A38" w:rsidRDefault="00E25823" w:rsidP="00E538CF">
            <w:pPr>
              <w:spacing w:after="0" w:line="240" w:lineRule="auto"/>
              <w:rPr>
                <w:rFonts w:cs="Calibri"/>
                <w:sz w:val="20"/>
                <w:szCs w:val="20"/>
              </w:rPr>
            </w:pPr>
          </w:p>
        </w:tc>
        <w:tc>
          <w:tcPr>
            <w:tcW w:w="1552" w:type="dxa"/>
            <w:tcBorders>
              <w:top w:val="single" w:sz="4" w:space="0" w:color="auto"/>
              <w:left w:val="nil"/>
              <w:bottom w:val="single" w:sz="4" w:space="0" w:color="auto"/>
              <w:right w:val="single" w:sz="4" w:space="0" w:color="auto"/>
            </w:tcBorders>
          </w:tcPr>
          <w:p w14:paraId="25BC84CD" w14:textId="77777777" w:rsidR="00E25823" w:rsidRPr="00FB0A38" w:rsidRDefault="00E25823" w:rsidP="00E538CF">
            <w:pPr>
              <w:spacing w:after="0" w:line="240" w:lineRule="auto"/>
              <w:rPr>
                <w:rFonts w:cs="Calibri"/>
                <w:sz w:val="20"/>
                <w:szCs w:val="20"/>
              </w:rPr>
            </w:pPr>
            <w:r w:rsidRPr="00FB0A38">
              <w:rPr>
                <w:rFonts w:cs="Calibri"/>
                <w:sz w:val="20"/>
                <w:szCs w:val="20"/>
              </w:rPr>
              <w:t>01917480403</w:t>
            </w:r>
          </w:p>
        </w:tc>
      </w:tr>
      <w:tr w:rsidR="00E25823" w:rsidRPr="00FB0A38" w14:paraId="556D814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9645B84"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A179FB5" w14:textId="77777777" w:rsidR="00E25823" w:rsidRPr="00FB0A38" w:rsidRDefault="00E25823" w:rsidP="00E538CF">
            <w:pPr>
              <w:spacing w:after="0" w:line="240" w:lineRule="auto"/>
              <w:rPr>
                <w:rFonts w:cs="Calibri"/>
                <w:sz w:val="20"/>
                <w:szCs w:val="20"/>
              </w:rPr>
            </w:pPr>
            <w:r w:rsidRPr="00FB0A38">
              <w:rPr>
                <w:rFonts w:cs="Calibri"/>
                <w:sz w:val="20"/>
                <w:szCs w:val="20"/>
              </w:rPr>
              <w:t>Md. Nazrul Islam</w:t>
            </w:r>
          </w:p>
        </w:tc>
        <w:tc>
          <w:tcPr>
            <w:tcW w:w="3119" w:type="dxa"/>
            <w:tcBorders>
              <w:top w:val="single" w:sz="4" w:space="0" w:color="auto"/>
              <w:left w:val="nil"/>
              <w:bottom w:val="single" w:sz="4" w:space="0" w:color="auto"/>
              <w:right w:val="single" w:sz="4" w:space="0" w:color="auto"/>
            </w:tcBorders>
            <w:shd w:val="clear" w:color="auto" w:fill="auto"/>
          </w:tcPr>
          <w:p w14:paraId="5756CAE7" w14:textId="77777777" w:rsidR="00E25823" w:rsidRPr="00FB0A38" w:rsidRDefault="00E25823" w:rsidP="00E538CF">
            <w:pPr>
              <w:spacing w:after="0" w:line="240" w:lineRule="auto"/>
              <w:rPr>
                <w:rFonts w:cs="Calibri"/>
                <w:sz w:val="20"/>
                <w:szCs w:val="20"/>
              </w:rPr>
            </w:pPr>
            <w:r w:rsidRPr="00FB0A38">
              <w:rPr>
                <w:rFonts w:cs="Calibri"/>
                <w:sz w:val="20"/>
                <w:szCs w:val="20"/>
              </w:rPr>
              <w:t>FM 71</w:t>
            </w:r>
          </w:p>
        </w:tc>
        <w:tc>
          <w:tcPr>
            <w:tcW w:w="2694" w:type="dxa"/>
            <w:tcBorders>
              <w:top w:val="single" w:sz="4" w:space="0" w:color="auto"/>
              <w:left w:val="nil"/>
              <w:bottom w:val="single" w:sz="4" w:space="0" w:color="auto"/>
              <w:right w:val="single" w:sz="4" w:space="0" w:color="auto"/>
            </w:tcBorders>
            <w:shd w:val="clear" w:color="auto" w:fill="auto"/>
          </w:tcPr>
          <w:p w14:paraId="37B2EC31"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61BD955"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01712560494</w:t>
            </w:r>
          </w:p>
        </w:tc>
      </w:tr>
      <w:tr w:rsidR="00E25823" w:rsidRPr="00FB0A38" w14:paraId="78F839D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061E45"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6C418DB" w14:textId="77777777" w:rsidR="00E25823" w:rsidRPr="00FB0A38" w:rsidRDefault="00E25823" w:rsidP="00E538CF">
            <w:pPr>
              <w:spacing w:after="0" w:line="240" w:lineRule="auto"/>
              <w:rPr>
                <w:rFonts w:cs="Calibri"/>
                <w:sz w:val="20"/>
                <w:szCs w:val="20"/>
              </w:rPr>
            </w:pPr>
            <w:r w:rsidRPr="00FB0A38">
              <w:rPr>
                <w:rFonts w:cs="Calibri"/>
                <w:sz w:val="20"/>
                <w:szCs w:val="20"/>
              </w:rPr>
              <w:t>Masuma Begum</w:t>
            </w:r>
          </w:p>
        </w:tc>
        <w:tc>
          <w:tcPr>
            <w:tcW w:w="3119" w:type="dxa"/>
            <w:tcBorders>
              <w:top w:val="single" w:sz="4" w:space="0" w:color="auto"/>
              <w:left w:val="nil"/>
              <w:bottom w:val="single" w:sz="4" w:space="0" w:color="auto"/>
              <w:right w:val="single" w:sz="4" w:space="0" w:color="auto"/>
            </w:tcBorders>
            <w:shd w:val="clear" w:color="auto" w:fill="auto"/>
            <w:vAlign w:val="center"/>
          </w:tcPr>
          <w:p w14:paraId="1BFA5098" w14:textId="77777777" w:rsidR="00E25823" w:rsidRPr="00FB0A38" w:rsidRDefault="00E25823" w:rsidP="00E538CF">
            <w:pPr>
              <w:spacing w:after="0" w:line="240" w:lineRule="auto"/>
              <w:rPr>
                <w:rFonts w:cs="Calibri"/>
                <w:sz w:val="20"/>
                <w:szCs w:val="20"/>
              </w:rPr>
            </w:pPr>
            <w:r w:rsidRPr="00FB0A38">
              <w:rPr>
                <w:rFonts w:cs="Calibri"/>
                <w:sz w:val="20"/>
                <w:szCs w:val="20"/>
              </w:rPr>
              <w:t>CMC</w:t>
            </w:r>
          </w:p>
        </w:tc>
        <w:tc>
          <w:tcPr>
            <w:tcW w:w="2694" w:type="dxa"/>
            <w:tcBorders>
              <w:top w:val="single" w:sz="4" w:space="0" w:color="auto"/>
              <w:left w:val="nil"/>
              <w:bottom w:val="single" w:sz="4" w:space="0" w:color="auto"/>
              <w:right w:val="single" w:sz="4" w:space="0" w:color="auto"/>
            </w:tcBorders>
            <w:shd w:val="clear" w:color="auto" w:fill="auto"/>
          </w:tcPr>
          <w:p w14:paraId="6CF2922F"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0DF1368"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01744652026</w:t>
            </w:r>
          </w:p>
        </w:tc>
      </w:tr>
      <w:tr w:rsidR="00E25823" w:rsidRPr="00FB0A38" w14:paraId="41BDF4F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D01518"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AC61CD8" w14:textId="77777777" w:rsidR="00E25823" w:rsidRPr="00FB0A38" w:rsidRDefault="00E25823" w:rsidP="00E538CF">
            <w:pPr>
              <w:spacing w:after="0" w:line="240" w:lineRule="auto"/>
              <w:rPr>
                <w:rFonts w:cs="Calibri"/>
                <w:sz w:val="20"/>
                <w:szCs w:val="20"/>
              </w:rPr>
            </w:pPr>
            <w:r w:rsidRPr="00FB0A38">
              <w:rPr>
                <w:rFonts w:cs="Calibri"/>
                <w:sz w:val="20"/>
                <w:szCs w:val="20"/>
              </w:rPr>
              <w:t>Gazi Jahurul</w:t>
            </w:r>
          </w:p>
        </w:tc>
        <w:tc>
          <w:tcPr>
            <w:tcW w:w="3119" w:type="dxa"/>
            <w:tcBorders>
              <w:top w:val="single" w:sz="4" w:space="0" w:color="auto"/>
              <w:left w:val="nil"/>
              <w:bottom w:val="single" w:sz="4" w:space="0" w:color="auto"/>
              <w:right w:val="single" w:sz="4" w:space="0" w:color="auto"/>
            </w:tcBorders>
            <w:shd w:val="clear" w:color="auto" w:fill="auto"/>
            <w:vAlign w:val="center"/>
          </w:tcPr>
          <w:p w14:paraId="1D4D9696" w14:textId="77777777" w:rsidR="00E25823" w:rsidRPr="00FB0A38" w:rsidRDefault="00E25823" w:rsidP="00E538CF">
            <w:pPr>
              <w:spacing w:after="0" w:line="240" w:lineRule="auto"/>
              <w:rPr>
                <w:rFonts w:cs="Calibri"/>
                <w:sz w:val="20"/>
                <w:szCs w:val="20"/>
              </w:rPr>
            </w:pPr>
            <w:r w:rsidRPr="00FB0A38">
              <w:rPr>
                <w:rFonts w:cs="Calibri"/>
                <w:sz w:val="20"/>
                <w:szCs w:val="20"/>
              </w:rPr>
              <w:t>President Chanmolpal CMC</w:t>
            </w:r>
          </w:p>
        </w:tc>
        <w:tc>
          <w:tcPr>
            <w:tcW w:w="2694" w:type="dxa"/>
            <w:tcBorders>
              <w:top w:val="single" w:sz="4" w:space="0" w:color="auto"/>
              <w:left w:val="nil"/>
              <w:bottom w:val="single" w:sz="4" w:space="0" w:color="auto"/>
              <w:right w:val="single" w:sz="4" w:space="0" w:color="auto"/>
            </w:tcBorders>
            <w:shd w:val="clear" w:color="auto" w:fill="auto"/>
          </w:tcPr>
          <w:p w14:paraId="4496C5BE"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72CEE4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017113088710</w:t>
            </w:r>
          </w:p>
        </w:tc>
      </w:tr>
      <w:tr w:rsidR="00E25823" w:rsidRPr="00FB0A38" w14:paraId="3FF2F5D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F6C1D32"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1A8E319" w14:textId="77777777" w:rsidR="00E25823" w:rsidRPr="00FB0A38" w:rsidRDefault="00E25823" w:rsidP="00E538CF">
            <w:pPr>
              <w:spacing w:after="0" w:line="240" w:lineRule="auto"/>
              <w:rPr>
                <w:rFonts w:cs="Calibri"/>
                <w:sz w:val="20"/>
                <w:szCs w:val="20"/>
              </w:rPr>
            </w:pPr>
            <w:r w:rsidRPr="00FB0A38">
              <w:rPr>
                <w:rFonts w:cs="Calibri"/>
                <w:sz w:val="20"/>
                <w:szCs w:val="20"/>
              </w:rPr>
              <w:t>Shahab Uddin Gazi</w:t>
            </w:r>
          </w:p>
        </w:tc>
        <w:tc>
          <w:tcPr>
            <w:tcW w:w="3119" w:type="dxa"/>
            <w:tcBorders>
              <w:top w:val="single" w:sz="4" w:space="0" w:color="auto"/>
              <w:left w:val="nil"/>
              <w:bottom w:val="single" w:sz="4" w:space="0" w:color="auto"/>
              <w:right w:val="single" w:sz="4" w:space="0" w:color="auto"/>
            </w:tcBorders>
            <w:shd w:val="clear" w:color="auto" w:fill="auto"/>
            <w:vAlign w:val="center"/>
          </w:tcPr>
          <w:p w14:paraId="271D316A" w14:textId="77777777" w:rsidR="00E25823" w:rsidRPr="00FB0A38" w:rsidRDefault="00E25823" w:rsidP="00E538CF">
            <w:pPr>
              <w:spacing w:after="0" w:line="240" w:lineRule="auto"/>
              <w:rPr>
                <w:rFonts w:cs="Calibri"/>
                <w:sz w:val="20"/>
                <w:szCs w:val="20"/>
              </w:rPr>
            </w:pPr>
            <w:r w:rsidRPr="00FB0A38">
              <w:rPr>
                <w:rFonts w:cs="Calibri"/>
                <w:sz w:val="20"/>
                <w:szCs w:val="20"/>
              </w:rPr>
              <w:t>VCF Member</w:t>
            </w:r>
          </w:p>
        </w:tc>
        <w:tc>
          <w:tcPr>
            <w:tcW w:w="2694" w:type="dxa"/>
            <w:tcBorders>
              <w:top w:val="single" w:sz="4" w:space="0" w:color="auto"/>
              <w:left w:val="nil"/>
              <w:bottom w:val="single" w:sz="4" w:space="0" w:color="auto"/>
              <w:right w:val="single" w:sz="4" w:space="0" w:color="auto"/>
            </w:tcBorders>
            <w:shd w:val="clear" w:color="auto" w:fill="auto"/>
          </w:tcPr>
          <w:p w14:paraId="25FD8899"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0A6E2E4D"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01936266982</w:t>
            </w:r>
          </w:p>
        </w:tc>
      </w:tr>
      <w:tr w:rsidR="00E25823" w:rsidRPr="00FB0A38" w14:paraId="51B1436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6CE504F"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13EBD5AC" w14:textId="77777777" w:rsidR="00E25823" w:rsidRPr="00FB0A38" w:rsidRDefault="00E25823" w:rsidP="00E538CF">
            <w:pPr>
              <w:spacing w:after="0" w:line="240" w:lineRule="auto"/>
              <w:rPr>
                <w:rFonts w:cs="Calibri"/>
                <w:sz w:val="20"/>
                <w:szCs w:val="20"/>
              </w:rPr>
            </w:pPr>
            <w:r w:rsidRPr="00FB0A38">
              <w:rPr>
                <w:rFonts w:cs="Calibri"/>
                <w:sz w:val="20"/>
                <w:szCs w:val="20"/>
              </w:rPr>
              <w:t>Ashit Kumar Mandal</w:t>
            </w:r>
          </w:p>
        </w:tc>
        <w:tc>
          <w:tcPr>
            <w:tcW w:w="3119" w:type="dxa"/>
            <w:tcBorders>
              <w:top w:val="single" w:sz="4" w:space="0" w:color="auto"/>
              <w:left w:val="nil"/>
              <w:bottom w:val="single" w:sz="4" w:space="0" w:color="auto"/>
              <w:right w:val="single" w:sz="4" w:space="0" w:color="auto"/>
            </w:tcBorders>
            <w:shd w:val="clear" w:color="auto" w:fill="auto"/>
            <w:vAlign w:val="center"/>
          </w:tcPr>
          <w:p w14:paraId="5970DB55" w14:textId="77777777" w:rsidR="00E25823" w:rsidRPr="00FB0A38" w:rsidRDefault="00E25823" w:rsidP="00E538CF">
            <w:pPr>
              <w:spacing w:after="0" w:line="240" w:lineRule="auto"/>
              <w:rPr>
                <w:rFonts w:cs="Calibri"/>
                <w:sz w:val="20"/>
                <w:szCs w:val="20"/>
              </w:rPr>
            </w:pPr>
            <w:r w:rsidRPr="00FB0A38">
              <w:rPr>
                <w:rFonts w:cs="Calibri"/>
                <w:sz w:val="20"/>
                <w:szCs w:val="20"/>
              </w:rPr>
              <w:t>Vice President Dacop CMC</w:t>
            </w:r>
          </w:p>
        </w:tc>
        <w:tc>
          <w:tcPr>
            <w:tcW w:w="2694" w:type="dxa"/>
            <w:tcBorders>
              <w:top w:val="single" w:sz="4" w:space="0" w:color="auto"/>
              <w:left w:val="nil"/>
              <w:bottom w:val="single" w:sz="4" w:space="0" w:color="auto"/>
              <w:right w:val="single" w:sz="4" w:space="0" w:color="auto"/>
            </w:tcBorders>
            <w:shd w:val="clear" w:color="auto" w:fill="auto"/>
          </w:tcPr>
          <w:p w14:paraId="599B4064"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402277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01728281249</w:t>
            </w:r>
          </w:p>
        </w:tc>
      </w:tr>
      <w:tr w:rsidR="00E25823" w:rsidRPr="00FB0A38" w14:paraId="76984D2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8744062"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ED6A148" w14:textId="77777777" w:rsidR="00E25823" w:rsidRPr="00FB0A38" w:rsidRDefault="00E25823" w:rsidP="00E538CF">
            <w:pPr>
              <w:spacing w:after="0" w:line="240" w:lineRule="auto"/>
              <w:rPr>
                <w:rFonts w:cs="Calibri"/>
                <w:sz w:val="20"/>
                <w:szCs w:val="20"/>
              </w:rPr>
            </w:pPr>
            <w:r w:rsidRPr="00FB0A38">
              <w:rPr>
                <w:rFonts w:cs="Calibri"/>
                <w:sz w:val="20"/>
                <w:szCs w:val="20"/>
              </w:rPr>
              <w:t>Mosharaf Mollah</w:t>
            </w:r>
          </w:p>
        </w:tc>
        <w:tc>
          <w:tcPr>
            <w:tcW w:w="3119" w:type="dxa"/>
            <w:tcBorders>
              <w:top w:val="single" w:sz="4" w:space="0" w:color="auto"/>
              <w:left w:val="nil"/>
              <w:bottom w:val="single" w:sz="4" w:space="0" w:color="auto"/>
              <w:right w:val="single" w:sz="4" w:space="0" w:color="auto"/>
            </w:tcBorders>
            <w:shd w:val="clear" w:color="auto" w:fill="auto"/>
            <w:vAlign w:val="center"/>
          </w:tcPr>
          <w:p w14:paraId="4AF60B0A" w14:textId="77777777" w:rsidR="00E25823" w:rsidRPr="00FB0A38" w:rsidRDefault="00E25823" w:rsidP="00E538CF">
            <w:pPr>
              <w:spacing w:after="0" w:line="240" w:lineRule="auto"/>
              <w:rPr>
                <w:rFonts w:cs="Calibri"/>
                <w:sz w:val="20"/>
                <w:szCs w:val="20"/>
              </w:rPr>
            </w:pPr>
            <w:r w:rsidRPr="00FB0A38">
              <w:rPr>
                <w:rFonts w:cs="Calibri"/>
                <w:sz w:val="20"/>
                <w:szCs w:val="20"/>
              </w:rPr>
              <w:t>Fisherman</w:t>
            </w:r>
          </w:p>
        </w:tc>
        <w:tc>
          <w:tcPr>
            <w:tcW w:w="2694" w:type="dxa"/>
            <w:tcBorders>
              <w:top w:val="single" w:sz="4" w:space="0" w:color="auto"/>
              <w:left w:val="nil"/>
              <w:bottom w:val="single" w:sz="4" w:space="0" w:color="auto"/>
              <w:right w:val="single" w:sz="4" w:space="0" w:color="auto"/>
            </w:tcBorders>
            <w:shd w:val="clear" w:color="auto" w:fill="auto"/>
          </w:tcPr>
          <w:p w14:paraId="5C126E33"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A1A862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01918441332</w:t>
            </w:r>
          </w:p>
        </w:tc>
      </w:tr>
      <w:tr w:rsidR="00E25823" w:rsidRPr="00FB0A38" w14:paraId="5FCC608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BD558C4"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2BB31A4" w14:textId="77777777" w:rsidR="00E25823" w:rsidRPr="00FB0A38" w:rsidRDefault="00E25823" w:rsidP="00E538CF">
            <w:pPr>
              <w:spacing w:after="0" w:line="240" w:lineRule="auto"/>
              <w:rPr>
                <w:rFonts w:cs="Calibri"/>
                <w:sz w:val="20"/>
                <w:szCs w:val="20"/>
              </w:rPr>
            </w:pPr>
            <w:r w:rsidRPr="00FB0A38">
              <w:rPr>
                <w:rFonts w:cs="Calibri"/>
                <w:sz w:val="20"/>
                <w:szCs w:val="20"/>
              </w:rPr>
              <w:t>Debashish Mistry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726C43A1" w14:textId="77777777" w:rsidR="00E25823" w:rsidRPr="00FB0A38" w:rsidRDefault="00E25823" w:rsidP="00E538CF">
            <w:pPr>
              <w:spacing w:after="0" w:line="240" w:lineRule="auto"/>
              <w:rPr>
                <w:rFonts w:cs="Calibri"/>
                <w:sz w:val="20"/>
                <w:szCs w:val="20"/>
              </w:rPr>
            </w:pPr>
            <w:r w:rsidRPr="00FB0A38">
              <w:rPr>
                <w:rFonts w:cs="Calibri"/>
                <w:sz w:val="20"/>
                <w:szCs w:val="20"/>
              </w:rPr>
              <w:t>Fisherman</w:t>
            </w:r>
          </w:p>
        </w:tc>
        <w:tc>
          <w:tcPr>
            <w:tcW w:w="2694" w:type="dxa"/>
            <w:tcBorders>
              <w:top w:val="single" w:sz="4" w:space="0" w:color="auto"/>
              <w:left w:val="nil"/>
              <w:bottom w:val="single" w:sz="4" w:space="0" w:color="auto"/>
              <w:right w:val="single" w:sz="4" w:space="0" w:color="auto"/>
            </w:tcBorders>
            <w:shd w:val="clear" w:color="auto" w:fill="auto"/>
          </w:tcPr>
          <w:p w14:paraId="3E6B7CA3"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C994A83"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01947839594</w:t>
            </w:r>
          </w:p>
        </w:tc>
      </w:tr>
      <w:tr w:rsidR="00E25823" w:rsidRPr="00FB0A38" w14:paraId="6970B83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E9EF155"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729D13C1" w14:textId="77777777" w:rsidR="00E25823" w:rsidRPr="00FB0A38" w:rsidRDefault="00E25823" w:rsidP="00E538CF">
            <w:pPr>
              <w:spacing w:after="0" w:line="240" w:lineRule="auto"/>
              <w:rPr>
                <w:rFonts w:cs="Calibri"/>
                <w:sz w:val="20"/>
                <w:szCs w:val="20"/>
              </w:rPr>
            </w:pPr>
            <w:r w:rsidRPr="00FB0A38">
              <w:rPr>
                <w:rFonts w:cs="Calibri"/>
                <w:sz w:val="20"/>
                <w:szCs w:val="20"/>
              </w:rPr>
              <w:t>Khokon Gazi</w:t>
            </w:r>
          </w:p>
        </w:tc>
        <w:tc>
          <w:tcPr>
            <w:tcW w:w="3119" w:type="dxa"/>
            <w:tcBorders>
              <w:top w:val="single" w:sz="4" w:space="0" w:color="auto"/>
              <w:left w:val="nil"/>
              <w:bottom w:val="single" w:sz="4" w:space="0" w:color="auto"/>
              <w:right w:val="single" w:sz="4" w:space="0" w:color="auto"/>
            </w:tcBorders>
            <w:shd w:val="clear" w:color="auto" w:fill="auto"/>
            <w:vAlign w:val="center"/>
          </w:tcPr>
          <w:p w14:paraId="0F0BD711" w14:textId="77777777" w:rsidR="00E25823" w:rsidRPr="00FB0A38" w:rsidRDefault="00E25823" w:rsidP="00E538CF">
            <w:pPr>
              <w:spacing w:after="0" w:line="240" w:lineRule="auto"/>
              <w:rPr>
                <w:rFonts w:cs="Calibri"/>
                <w:sz w:val="20"/>
                <w:szCs w:val="20"/>
              </w:rPr>
            </w:pPr>
            <w:r w:rsidRPr="00FB0A38">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tcPr>
          <w:p w14:paraId="544655B5"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952D2E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01797074085</w:t>
            </w:r>
          </w:p>
        </w:tc>
      </w:tr>
      <w:tr w:rsidR="00E25823" w:rsidRPr="00FB0A38" w14:paraId="3FE270C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457CB7B"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725FBAF" w14:textId="77777777" w:rsidR="00E25823" w:rsidRPr="00FB0A38" w:rsidRDefault="00E25823" w:rsidP="00E538CF">
            <w:pPr>
              <w:spacing w:after="0" w:line="240" w:lineRule="auto"/>
              <w:rPr>
                <w:rFonts w:cs="Calibri"/>
                <w:sz w:val="20"/>
                <w:szCs w:val="20"/>
              </w:rPr>
            </w:pPr>
            <w:r w:rsidRPr="00FB0A38">
              <w:rPr>
                <w:rFonts w:cs="Calibri"/>
                <w:sz w:val="20"/>
                <w:szCs w:val="20"/>
              </w:rPr>
              <w:t>Rudra Biswas</w:t>
            </w:r>
          </w:p>
        </w:tc>
        <w:tc>
          <w:tcPr>
            <w:tcW w:w="3119" w:type="dxa"/>
            <w:tcBorders>
              <w:top w:val="single" w:sz="4" w:space="0" w:color="auto"/>
              <w:left w:val="nil"/>
              <w:bottom w:val="single" w:sz="4" w:space="0" w:color="auto"/>
              <w:right w:val="single" w:sz="4" w:space="0" w:color="auto"/>
            </w:tcBorders>
            <w:shd w:val="clear" w:color="auto" w:fill="auto"/>
          </w:tcPr>
          <w:p w14:paraId="673545C8" w14:textId="77777777" w:rsidR="00E25823" w:rsidRPr="00FB0A38" w:rsidRDefault="00E25823" w:rsidP="00E538CF">
            <w:pPr>
              <w:spacing w:after="0" w:line="240" w:lineRule="auto"/>
              <w:rPr>
                <w:rFonts w:cs="Calibri"/>
                <w:sz w:val="20"/>
                <w:szCs w:val="20"/>
              </w:rPr>
            </w:pPr>
            <w:r w:rsidRPr="00FB0A38">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tcPr>
          <w:p w14:paraId="01C3085D"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224912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01962012405</w:t>
            </w:r>
          </w:p>
        </w:tc>
      </w:tr>
      <w:tr w:rsidR="00E25823" w:rsidRPr="00FB0A38" w14:paraId="1D7A808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D0E1FD8"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1E88439" w14:textId="77777777" w:rsidR="00E25823" w:rsidRPr="00FB0A38" w:rsidRDefault="00E25823" w:rsidP="00E538CF">
            <w:pPr>
              <w:spacing w:after="0" w:line="240" w:lineRule="auto"/>
              <w:rPr>
                <w:rFonts w:cs="Calibri"/>
                <w:sz w:val="20"/>
                <w:szCs w:val="20"/>
              </w:rPr>
            </w:pPr>
            <w:r w:rsidRPr="00FB0A38">
              <w:rPr>
                <w:rFonts w:cs="Calibri"/>
                <w:sz w:val="20"/>
                <w:szCs w:val="20"/>
              </w:rPr>
              <w:t>Sabina Begum</w:t>
            </w:r>
          </w:p>
        </w:tc>
        <w:tc>
          <w:tcPr>
            <w:tcW w:w="3119" w:type="dxa"/>
            <w:tcBorders>
              <w:top w:val="single" w:sz="4" w:space="0" w:color="auto"/>
              <w:left w:val="nil"/>
              <w:bottom w:val="single" w:sz="4" w:space="0" w:color="auto"/>
              <w:right w:val="single" w:sz="4" w:space="0" w:color="auto"/>
            </w:tcBorders>
            <w:shd w:val="clear" w:color="auto" w:fill="auto"/>
          </w:tcPr>
          <w:p w14:paraId="60256821" w14:textId="77777777" w:rsidR="00E25823" w:rsidRPr="00FB0A38" w:rsidRDefault="00E25823" w:rsidP="00E538CF">
            <w:pPr>
              <w:spacing w:after="0" w:line="240" w:lineRule="auto"/>
              <w:rPr>
                <w:rFonts w:cs="Calibri"/>
                <w:sz w:val="20"/>
                <w:szCs w:val="20"/>
              </w:rPr>
            </w:pPr>
            <w:r w:rsidRPr="00FB0A38">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tcPr>
          <w:p w14:paraId="1618A9A2"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B30780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01953363937</w:t>
            </w:r>
          </w:p>
        </w:tc>
      </w:tr>
      <w:tr w:rsidR="00E25823" w:rsidRPr="00FB0A38" w14:paraId="5926342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FA0E9BE"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5B341B27" w14:textId="77777777" w:rsidR="00E25823" w:rsidRPr="00FB0A38" w:rsidRDefault="00E25823" w:rsidP="00E538CF">
            <w:pPr>
              <w:spacing w:after="0" w:line="240" w:lineRule="auto"/>
              <w:rPr>
                <w:rFonts w:cs="Calibri"/>
                <w:sz w:val="20"/>
                <w:szCs w:val="20"/>
              </w:rPr>
            </w:pPr>
            <w:r w:rsidRPr="00FB0A38">
              <w:rPr>
                <w:rFonts w:cs="Calibri"/>
                <w:sz w:val="20"/>
                <w:szCs w:val="20"/>
              </w:rPr>
              <w:t>Abul Mia</w:t>
            </w:r>
          </w:p>
        </w:tc>
        <w:tc>
          <w:tcPr>
            <w:tcW w:w="3119" w:type="dxa"/>
            <w:tcBorders>
              <w:top w:val="single" w:sz="4" w:space="0" w:color="auto"/>
              <w:left w:val="nil"/>
              <w:bottom w:val="single" w:sz="4" w:space="0" w:color="auto"/>
              <w:right w:val="single" w:sz="4" w:space="0" w:color="auto"/>
            </w:tcBorders>
            <w:shd w:val="clear" w:color="auto" w:fill="auto"/>
          </w:tcPr>
          <w:p w14:paraId="79028E31" w14:textId="77777777" w:rsidR="00E25823" w:rsidRPr="00FB0A38" w:rsidRDefault="00E25823" w:rsidP="00E538CF">
            <w:pPr>
              <w:spacing w:after="0" w:line="240" w:lineRule="auto"/>
              <w:rPr>
                <w:rFonts w:cs="Calibri"/>
                <w:sz w:val="20"/>
                <w:szCs w:val="20"/>
              </w:rPr>
            </w:pPr>
            <w:r w:rsidRPr="00FB0A38">
              <w:rPr>
                <w:rFonts w:cs="Calibri"/>
                <w:sz w:val="20"/>
                <w:szCs w:val="20"/>
              </w:rPr>
              <w:t>CPG</w:t>
            </w:r>
          </w:p>
        </w:tc>
        <w:tc>
          <w:tcPr>
            <w:tcW w:w="2694" w:type="dxa"/>
            <w:tcBorders>
              <w:top w:val="single" w:sz="4" w:space="0" w:color="auto"/>
              <w:left w:val="nil"/>
              <w:bottom w:val="single" w:sz="4" w:space="0" w:color="auto"/>
              <w:right w:val="single" w:sz="4" w:space="0" w:color="auto"/>
            </w:tcBorders>
            <w:shd w:val="clear" w:color="auto" w:fill="auto"/>
          </w:tcPr>
          <w:p w14:paraId="7215E4A2"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4CF11E5A"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0175241108</w:t>
            </w:r>
          </w:p>
        </w:tc>
      </w:tr>
      <w:tr w:rsidR="00E25823" w:rsidRPr="00FB0A38" w14:paraId="37D7305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9AB33ED"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7F3E5B0" w14:textId="77777777" w:rsidR="00E25823" w:rsidRPr="00FB0A38" w:rsidRDefault="00E25823" w:rsidP="00E538CF">
            <w:pPr>
              <w:spacing w:after="0" w:line="240" w:lineRule="auto"/>
              <w:rPr>
                <w:rFonts w:cs="Calibri"/>
                <w:sz w:val="20"/>
                <w:szCs w:val="20"/>
              </w:rPr>
            </w:pPr>
            <w:r w:rsidRPr="00FB0A38">
              <w:rPr>
                <w:rFonts w:cs="Calibri"/>
                <w:sz w:val="20"/>
                <w:szCs w:val="20"/>
              </w:rPr>
              <w:t>Md. Rezaul Karim Chowdhury</w:t>
            </w:r>
          </w:p>
        </w:tc>
        <w:tc>
          <w:tcPr>
            <w:tcW w:w="3119" w:type="dxa"/>
            <w:tcBorders>
              <w:top w:val="single" w:sz="4" w:space="0" w:color="auto"/>
              <w:left w:val="nil"/>
              <w:bottom w:val="single" w:sz="4" w:space="0" w:color="auto"/>
              <w:right w:val="single" w:sz="4" w:space="0" w:color="auto"/>
            </w:tcBorders>
            <w:shd w:val="clear" w:color="auto" w:fill="auto"/>
            <w:vAlign w:val="center"/>
          </w:tcPr>
          <w:p w14:paraId="52BF5B91" w14:textId="77777777" w:rsidR="00E25823" w:rsidRPr="00FB0A38" w:rsidRDefault="00E25823" w:rsidP="00E538CF">
            <w:pPr>
              <w:spacing w:after="0" w:line="240" w:lineRule="auto"/>
              <w:rPr>
                <w:rFonts w:cs="Calibri"/>
                <w:sz w:val="20"/>
                <w:szCs w:val="20"/>
              </w:rPr>
            </w:pPr>
            <w:r w:rsidRPr="00FB0A38">
              <w:rPr>
                <w:rFonts w:cs="Calibri"/>
                <w:sz w:val="20"/>
                <w:szCs w:val="20"/>
              </w:rPr>
              <w:t>PM- EPASHAEP</w:t>
            </w:r>
          </w:p>
        </w:tc>
        <w:tc>
          <w:tcPr>
            <w:tcW w:w="2694" w:type="dxa"/>
            <w:tcBorders>
              <w:top w:val="single" w:sz="4" w:space="0" w:color="auto"/>
              <w:left w:val="nil"/>
              <w:bottom w:val="single" w:sz="4" w:space="0" w:color="auto"/>
              <w:right w:val="single" w:sz="4" w:space="0" w:color="auto"/>
            </w:tcBorders>
            <w:shd w:val="clear" w:color="auto" w:fill="auto"/>
          </w:tcPr>
          <w:p w14:paraId="1228A039"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B975651"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01711388222</w:t>
            </w:r>
          </w:p>
        </w:tc>
      </w:tr>
      <w:tr w:rsidR="00E25823" w:rsidRPr="00FB0A38" w14:paraId="487D7B5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565C441"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C26E53A" w14:textId="77777777" w:rsidR="00E25823" w:rsidRPr="00FB0A38" w:rsidRDefault="00E25823" w:rsidP="00E538CF">
            <w:pPr>
              <w:spacing w:after="0" w:line="240" w:lineRule="auto"/>
              <w:rPr>
                <w:rFonts w:cs="Calibri"/>
                <w:sz w:val="20"/>
                <w:szCs w:val="20"/>
              </w:rPr>
            </w:pPr>
            <w:r w:rsidRPr="00FB0A38">
              <w:rPr>
                <w:rFonts w:cs="Calibri"/>
                <w:sz w:val="20"/>
                <w:szCs w:val="20"/>
              </w:rPr>
              <w:t>Md. Habibul Haque Khan</w:t>
            </w:r>
          </w:p>
        </w:tc>
        <w:tc>
          <w:tcPr>
            <w:tcW w:w="3119" w:type="dxa"/>
            <w:tcBorders>
              <w:top w:val="single" w:sz="4" w:space="0" w:color="auto"/>
              <w:left w:val="nil"/>
              <w:bottom w:val="single" w:sz="4" w:space="0" w:color="auto"/>
              <w:right w:val="single" w:sz="4" w:space="0" w:color="auto"/>
            </w:tcBorders>
            <w:shd w:val="clear" w:color="auto" w:fill="auto"/>
          </w:tcPr>
          <w:p w14:paraId="3B34C653" w14:textId="77777777" w:rsidR="00E25823" w:rsidRPr="00FB0A38" w:rsidRDefault="00E25823" w:rsidP="00E538CF">
            <w:pPr>
              <w:spacing w:after="0" w:line="240" w:lineRule="auto"/>
              <w:rPr>
                <w:rFonts w:cs="Calibri"/>
                <w:sz w:val="20"/>
                <w:szCs w:val="20"/>
              </w:rPr>
            </w:pPr>
            <w:r w:rsidRPr="00FB0A38">
              <w:rPr>
                <w:rFonts w:cs="Calibri"/>
                <w:sz w:val="20"/>
                <w:szCs w:val="20"/>
              </w:rPr>
              <w:t>Director Dept. of Environment</w:t>
            </w:r>
          </w:p>
        </w:tc>
        <w:tc>
          <w:tcPr>
            <w:tcW w:w="2694" w:type="dxa"/>
            <w:tcBorders>
              <w:top w:val="single" w:sz="4" w:space="0" w:color="auto"/>
              <w:left w:val="nil"/>
              <w:bottom w:val="single" w:sz="4" w:space="0" w:color="auto"/>
              <w:right w:val="single" w:sz="4" w:space="0" w:color="auto"/>
            </w:tcBorders>
            <w:shd w:val="clear" w:color="auto" w:fill="auto"/>
          </w:tcPr>
          <w:p w14:paraId="72A93956"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1099A9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01716916327</w:t>
            </w:r>
          </w:p>
        </w:tc>
      </w:tr>
      <w:tr w:rsidR="00E25823" w:rsidRPr="00FB0A38" w14:paraId="418E536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0F16737"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18115BB6" w14:textId="77777777" w:rsidR="00E25823" w:rsidRPr="00FB0A38" w:rsidRDefault="00E25823" w:rsidP="00E538CF">
            <w:pPr>
              <w:spacing w:after="0" w:line="240" w:lineRule="auto"/>
              <w:rPr>
                <w:rFonts w:cs="Calibri"/>
                <w:sz w:val="20"/>
                <w:szCs w:val="20"/>
              </w:rPr>
            </w:pPr>
            <w:r w:rsidRPr="00FB0A38">
              <w:rPr>
                <w:rFonts w:cs="Calibri"/>
                <w:sz w:val="20"/>
                <w:szCs w:val="20"/>
              </w:rPr>
              <w:t>Shahin Rahman</w:t>
            </w:r>
          </w:p>
        </w:tc>
        <w:tc>
          <w:tcPr>
            <w:tcW w:w="3119" w:type="dxa"/>
            <w:tcBorders>
              <w:top w:val="single" w:sz="4" w:space="0" w:color="auto"/>
              <w:left w:val="nil"/>
              <w:bottom w:val="single" w:sz="4" w:space="0" w:color="auto"/>
              <w:right w:val="single" w:sz="4" w:space="0" w:color="auto"/>
            </w:tcBorders>
            <w:shd w:val="clear" w:color="auto" w:fill="auto"/>
          </w:tcPr>
          <w:p w14:paraId="6CF80777" w14:textId="77777777" w:rsidR="00E25823" w:rsidRPr="00FB0A38" w:rsidRDefault="00E25823" w:rsidP="00E538CF">
            <w:p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24362D6"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E334FEE"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01711826331</w:t>
            </w:r>
          </w:p>
        </w:tc>
      </w:tr>
      <w:tr w:rsidR="00E25823" w:rsidRPr="00FB0A38" w14:paraId="1D19B79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C225D3B"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1D5F4680" w14:textId="77777777" w:rsidR="00E25823" w:rsidRPr="00FB0A38" w:rsidRDefault="00E25823" w:rsidP="00E538CF">
            <w:pPr>
              <w:spacing w:after="0" w:line="240" w:lineRule="auto"/>
              <w:rPr>
                <w:rFonts w:cs="Calibri"/>
                <w:sz w:val="20"/>
                <w:szCs w:val="20"/>
              </w:rPr>
            </w:pPr>
            <w:r w:rsidRPr="00FB0A38">
              <w:rPr>
                <w:rFonts w:cs="Calibri"/>
                <w:sz w:val="20"/>
                <w:szCs w:val="20"/>
              </w:rPr>
              <w:t>Rhitwik Roy Chowdhury</w:t>
            </w:r>
          </w:p>
        </w:tc>
        <w:tc>
          <w:tcPr>
            <w:tcW w:w="3119" w:type="dxa"/>
            <w:tcBorders>
              <w:top w:val="single" w:sz="4" w:space="0" w:color="auto"/>
              <w:left w:val="nil"/>
              <w:bottom w:val="single" w:sz="4" w:space="0" w:color="auto"/>
              <w:right w:val="single" w:sz="4" w:space="0" w:color="auto"/>
            </w:tcBorders>
            <w:shd w:val="clear" w:color="auto" w:fill="auto"/>
          </w:tcPr>
          <w:p w14:paraId="6B205A77" w14:textId="77777777" w:rsidR="00E25823" w:rsidRPr="00FB0A38" w:rsidRDefault="00E25823" w:rsidP="00E538CF">
            <w:pPr>
              <w:spacing w:after="0" w:line="240" w:lineRule="auto"/>
              <w:rPr>
                <w:rFonts w:cs="Calibri"/>
                <w:sz w:val="20"/>
                <w:szCs w:val="20"/>
              </w:rPr>
            </w:pPr>
            <w:r w:rsidRPr="00FB0A38">
              <w:rPr>
                <w:rFonts w:cs="Calibri"/>
                <w:sz w:val="20"/>
                <w:szCs w:val="20"/>
              </w:rPr>
              <w:t>PA-UNDP</w:t>
            </w:r>
          </w:p>
        </w:tc>
        <w:tc>
          <w:tcPr>
            <w:tcW w:w="2694" w:type="dxa"/>
            <w:tcBorders>
              <w:top w:val="single" w:sz="4" w:space="0" w:color="auto"/>
              <w:left w:val="nil"/>
              <w:bottom w:val="single" w:sz="4" w:space="0" w:color="auto"/>
              <w:right w:val="single" w:sz="4" w:space="0" w:color="auto"/>
            </w:tcBorders>
            <w:shd w:val="clear" w:color="auto" w:fill="auto"/>
          </w:tcPr>
          <w:p w14:paraId="533B6963"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2946D302"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01715756898</w:t>
            </w:r>
          </w:p>
        </w:tc>
      </w:tr>
      <w:tr w:rsidR="00E25823" w:rsidRPr="00FB0A38" w14:paraId="73F2FE2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EA5CB3D"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972CEC2" w14:textId="77777777" w:rsidR="00E25823" w:rsidRPr="00FB0A38" w:rsidRDefault="00E25823" w:rsidP="00E538CF">
            <w:pPr>
              <w:spacing w:after="0" w:line="240" w:lineRule="auto"/>
              <w:rPr>
                <w:rFonts w:cs="Calibri"/>
                <w:sz w:val="20"/>
                <w:szCs w:val="20"/>
              </w:rPr>
            </w:pPr>
            <w:r w:rsidRPr="00FB0A38">
              <w:rPr>
                <w:rFonts w:cs="Calibri"/>
                <w:sz w:val="20"/>
                <w:szCs w:val="20"/>
              </w:rPr>
              <w:t>Sk Harun-or Rashid</w:t>
            </w:r>
          </w:p>
        </w:tc>
        <w:tc>
          <w:tcPr>
            <w:tcW w:w="3119" w:type="dxa"/>
            <w:tcBorders>
              <w:top w:val="single" w:sz="4" w:space="0" w:color="auto"/>
              <w:left w:val="nil"/>
              <w:bottom w:val="single" w:sz="4" w:space="0" w:color="auto"/>
              <w:right w:val="single" w:sz="4" w:space="0" w:color="auto"/>
            </w:tcBorders>
            <w:shd w:val="clear" w:color="auto" w:fill="auto"/>
            <w:vAlign w:val="center"/>
          </w:tcPr>
          <w:p w14:paraId="0472BC07" w14:textId="77777777" w:rsidR="00E25823" w:rsidRPr="00FB0A38" w:rsidRDefault="00E25823" w:rsidP="00E538CF">
            <w:pPr>
              <w:spacing w:after="0" w:line="240" w:lineRule="auto"/>
              <w:rPr>
                <w:rFonts w:cs="Calibri"/>
                <w:sz w:val="20"/>
                <w:szCs w:val="20"/>
              </w:rPr>
            </w:pPr>
            <w:r w:rsidRPr="00FB0A38">
              <w:rPr>
                <w:rFonts w:cs="Calibri"/>
                <w:sz w:val="20"/>
                <w:szCs w:val="20"/>
              </w:rPr>
              <w:t xml:space="preserve">Chairman, </w:t>
            </w:r>
          </w:p>
        </w:tc>
        <w:tc>
          <w:tcPr>
            <w:tcW w:w="2694" w:type="dxa"/>
            <w:tcBorders>
              <w:top w:val="single" w:sz="4" w:space="0" w:color="auto"/>
              <w:left w:val="nil"/>
              <w:bottom w:val="single" w:sz="4" w:space="0" w:color="auto"/>
              <w:right w:val="single" w:sz="4" w:space="0" w:color="auto"/>
            </w:tcBorders>
            <w:shd w:val="clear" w:color="auto" w:fill="auto"/>
          </w:tcPr>
          <w:p w14:paraId="40A3F9F6"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6DB92CA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01711065429</w:t>
            </w:r>
          </w:p>
        </w:tc>
      </w:tr>
      <w:tr w:rsidR="00E25823" w:rsidRPr="00FB0A38" w14:paraId="5F46ED8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C0CDED5"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24CD61EE" w14:textId="77777777" w:rsidR="00E25823" w:rsidRPr="00FB0A38" w:rsidRDefault="00E25823" w:rsidP="00E538CF">
            <w:pPr>
              <w:spacing w:after="0" w:line="240" w:lineRule="auto"/>
              <w:rPr>
                <w:rFonts w:cs="Calibri"/>
                <w:sz w:val="20"/>
                <w:szCs w:val="20"/>
              </w:rPr>
            </w:pPr>
            <w:r w:rsidRPr="00FB0A38">
              <w:rPr>
                <w:rFonts w:cs="Calibri"/>
                <w:sz w:val="20"/>
                <w:szCs w:val="20"/>
              </w:rPr>
              <w:t>Hossain Ahmed</w:t>
            </w:r>
          </w:p>
        </w:tc>
        <w:tc>
          <w:tcPr>
            <w:tcW w:w="3119" w:type="dxa"/>
            <w:tcBorders>
              <w:top w:val="single" w:sz="4" w:space="0" w:color="auto"/>
              <w:left w:val="nil"/>
              <w:bottom w:val="single" w:sz="4" w:space="0" w:color="auto"/>
              <w:right w:val="single" w:sz="4" w:space="0" w:color="auto"/>
            </w:tcBorders>
            <w:shd w:val="clear" w:color="auto" w:fill="auto"/>
            <w:vAlign w:val="center"/>
          </w:tcPr>
          <w:p w14:paraId="7632A50D" w14:textId="77777777" w:rsidR="00E25823" w:rsidRPr="00FB0A38" w:rsidRDefault="00E25823" w:rsidP="00E538CF">
            <w:p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FF2C967"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0253AA0"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01716517183</w:t>
            </w:r>
          </w:p>
        </w:tc>
      </w:tr>
      <w:tr w:rsidR="00E25823" w:rsidRPr="00FB0A38" w14:paraId="711B13F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F135957"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4573DC3" w14:textId="77777777" w:rsidR="00E25823" w:rsidRPr="00FB0A38" w:rsidRDefault="00E25823" w:rsidP="00E538CF">
            <w:pPr>
              <w:spacing w:after="0" w:line="240" w:lineRule="auto"/>
              <w:rPr>
                <w:rFonts w:cs="Calibri"/>
                <w:sz w:val="20"/>
                <w:szCs w:val="20"/>
              </w:rPr>
            </w:pPr>
            <w:r w:rsidRPr="00FB0A38">
              <w:rPr>
                <w:rFonts w:cs="Calibri"/>
                <w:sz w:val="20"/>
                <w:szCs w:val="20"/>
              </w:rPr>
              <w:t>Dahashis Kar</w:t>
            </w:r>
          </w:p>
        </w:tc>
        <w:tc>
          <w:tcPr>
            <w:tcW w:w="3119" w:type="dxa"/>
            <w:tcBorders>
              <w:top w:val="single" w:sz="4" w:space="0" w:color="auto"/>
              <w:left w:val="nil"/>
              <w:bottom w:val="single" w:sz="4" w:space="0" w:color="auto"/>
              <w:right w:val="single" w:sz="4" w:space="0" w:color="auto"/>
            </w:tcBorders>
            <w:shd w:val="clear" w:color="auto" w:fill="auto"/>
            <w:vAlign w:val="center"/>
          </w:tcPr>
          <w:p w14:paraId="01E955E8" w14:textId="77777777" w:rsidR="00E25823" w:rsidRPr="00FB0A38" w:rsidRDefault="00E25823" w:rsidP="00E538CF">
            <w:pPr>
              <w:spacing w:after="0" w:line="240" w:lineRule="auto"/>
              <w:rPr>
                <w:rFonts w:cs="Calibri"/>
                <w:sz w:val="20"/>
                <w:szCs w:val="20"/>
              </w:rPr>
            </w:pPr>
            <w:r w:rsidRPr="00FB0A38">
              <w:rPr>
                <w:rFonts w:cs="Calibri"/>
                <w:sz w:val="20"/>
                <w:szCs w:val="20"/>
              </w:rPr>
              <w:t>CMC Member</w:t>
            </w:r>
          </w:p>
        </w:tc>
        <w:tc>
          <w:tcPr>
            <w:tcW w:w="2694" w:type="dxa"/>
            <w:tcBorders>
              <w:top w:val="single" w:sz="4" w:space="0" w:color="auto"/>
              <w:left w:val="nil"/>
              <w:bottom w:val="single" w:sz="4" w:space="0" w:color="auto"/>
              <w:right w:val="single" w:sz="4" w:space="0" w:color="auto"/>
            </w:tcBorders>
            <w:shd w:val="clear" w:color="auto" w:fill="auto"/>
          </w:tcPr>
          <w:p w14:paraId="6F91669E"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381AA43A" w14:textId="77777777" w:rsidR="00E25823" w:rsidRPr="00FB0A38" w:rsidRDefault="00E25823" w:rsidP="00E538CF">
            <w:pPr>
              <w:spacing w:after="0" w:line="240" w:lineRule="auto"/>
              <w:rPr>
                <w:rFonts w:eastAsia="Times New Roman" w:cs="Calibri"/>
                <w:sz w:val="20"/>
                <w:szCs w:val="20"/>
              </w:rPr>
            </w:pPr>
          </w:p>
        </w:tc>
      </w:tr>
      <w:tr w:rsidR="00E25823" w:rsidRPr="00FB0A38" w14:paraId="49CDC67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6D9F533"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62A072C7" w14:textId="77777777" w:rsidR="00E25823" w:rsidRPr="00FB0A38" w:rsidRDefault="00E25823" w:rsidP="00E538CF">
            <w:pPr>
              <w:spacing w:after="0" w:line="240" w:lineRule="auto"/>
              <w:rPr>
                <w:rFonts w:cs="Calibri"/>
                <w:sz w:val="20"/>
                <w:szCs w:val="20"/>
              </w:rPr>
            </w:pPr>
            <w:r w:rsidRPr="00FB0A38">
              <w:rPr>
                <w:rFonts w:cs="Calibri"/>
                <w:sz w:val="20"/>
                <w:szCs w:val="20"/>
              </w:rPr>
              <w:t>Omar Faruque</w:t>
            </w:r>
          </w:p>
        </w:tc>
        <w:tc>
          <w:tcPr>
            <w:tcW w:w="3119" w:type="dxa"/>
            <w:tcBorders>
              <w:top w:val="single" w:sz="4" w:space="0" w:color="auto"/>
              <w:left w:val="nil"/>
              <w:bottom w:val="single" w:sz="4" w:space="0" w:color="auto"/>
              <w:right w:val="single" w:sz="4" w:space="0" w:color="auto"/>
            </w:tcBorders>
            <w:shd w:val="clear" w:color="auto" w:fill="auto"/>
            <w:vAlign w:val="center"/>
          </w:tcPr>
          <w:p w14:paraId="4060208C" w14:textId="77777777" w:rsidR="00E25823" w:rsidRPr="00FB0A38" w:rsidRDefault="00E25823" w:rsidP="00E538CF">
            <w:pPr>
              <w:spacing w:after="0" w:line="240" w:lineRule="auto"/>
              <w:rPr>
                <w:rFonts w:cs="Calibri"/>
                <w:sz w:val="20"/>
                <w:szCs w:val="20"/>
              </w:rPr>
            </w:pPr>
            <w:r w:rsidRPr="00FB0A38">
              <w:rPr>
                <w:rFonts w:cs="Calibri"/>
                <w:sz w:val="20"/>
                <w:szCs w:val="20"/>
              </w:rPr>
              <w:t>CMC Member</w:t>
            </w:r>
          </w:p>
        </w:tc>
        <w:tc>
          <w:tcPr>
            <w:tcW w:w="2694" w:type="dxa"/>
            <w:tcBorders>
              <w:top w:val="single" w:sz="4" w:space="0" w:color="auto"/>
              <w:left w:val="nil"/>
              <w:bottom w:val="single" w:sz="4" w:space="0" w:color="auto"/>
              <w:right w:val="single" w:sz="4" w:space="0" w:color="auto"/>
            </w:tcBorders>
            <w:shd w:val="clear" w:color="auto" w:fill="auto"/>
          </w:tcPr>
          <w:p w14:paraId="42CD760C"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F36865F" w14:textId="77777777" w:rsidR="00E25823" w:rsidRPr="00FB0A38" w:rsidRDefault="00E25823" w:rsidP="00E538CF">
            <w:pPr>
              <w:spacing w:after="0" w:line="240" w:lineRule="auto"/>
              <w:rPr>
                <w:rFonts w:eastAsia="Times New Roman" w:cs="Calibri"/>
                <w:sz w:val="20"/>
                <w:szCs w:val="20"/>
              </w:rPr>
            </w:pPr>
          </w:p>
        </w:tc>
      </w:tr>
      <w:tr w:rsidR="00E25823" w:rsidRPr="00FB0A38" w14:paraId="483D01B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642FEBE"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0333BE7B" w14:textId="77777777" w:rsidR="00E25823" w:rsidRPr="00FB0A38" w:rsidRDefault="00E25823" w:rsidP="00E538CF">
            <w:pPr>
              <w:spacing w:after="0" w:line="240" w:lineRule="auto"/>
              <w:rPr>
                <w:rFonts w:cs="Calibri"/>
                <w:sz w:val="20"/>
                <w:szCs w:val="20"/>
              </w:rPr>
            </w:pPr>
            <w:r w:rsidRPr="00FB0A38">
              <w:rPr>
                <w:rFonts w:cs="Calibri"/>
                <w:sz w:val="20"/>
                <w:szCs w:val="20"/>
              </w:rPr>
              <w:t>James D’ Rozario</w:t>
            </w:r>
          </w:p>
        </w:tc>
        <w:tc>
          <w:tcPr>
            <w:tcW w:w="3119" w:type="dxa"/>
            <w:tcBorders>
              <w:top w:val="single" w:sz="4" w:space="0" w:color="auto"/>
              <w:left w:val="nil"/>
              <w:bottom w:val="single" w:sz="4" w:space="0" w:color="auto"/>
              <w:right w:val="single" w:sz="4" w:space="0" w:color="auto"/>
            </w:tcBorders>
            <w:shd w:val="clear" w:color="auto" w:fill="auto"/>
            <w:vAlign w:val="center"/>
          </w:tcPr>
          <w:p w14:paraId="731F271C" w14:textId="77777777" w:rsidR="00E25823" w:rsidRPr="00FB0A38" w:rsidRDefault="00E25823" w:rsidP="00E538CF">
            <w:pPr>
              <w:spacing w:after="0" w:line="240" w:lineRule="auto"/>
              <w:rPr>
                <w:rFonts w:cs="Calibri"/>
                <w:sz w:val="20"/>
                <w:szCs w:val="20"/>
              </w:rPr>
            </w:pPr>
            <w:r w:rsidRPr="00FB0A38">
              <w:rPr>
                <w:rFonts w:cs="Calibri"/>
                <w:sz w:val="20"/>
                <w:szCs w:val="20"/>
              </w:rPr>
              <w:t>Administrative Assistant, UN-REDD</w:t>
            </w:r>
          </w:p>
        </w:tc>
        <w:tc>
          <w:tcPr>
            <w:tcW w:w="2694" w:type="dxa"/>
            <w:tcBorders>
              <w:top w:val="single" w:sz="4" w:space="0" w:color="auto"/>
              <w:left w:val="nil"/>
              <w:bottom w:val="single" w:sz="4" w:space="0" w:color="auto"/>
              <w:right w:val="single" w:sz="4" w:space="0" w:color="auto"/>
            </w:tcBorders>
            <w:shd w:val="clear" w:color="auto" w:fill="auto"/>
          </w:tcPr>
          <w:p w14:paraId="0D2C4062"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75AEA6A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01713257683</w:t>
            </w:r>
          </w:p>
        </w:tc>
      </w:tr>
      <w:tr w:rsidR="00E25823" w:rsidRPr="00FB0A38" w14:paraId="4753AC2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778367A" w14:textId="77777777" w:rsidR="00E25823" w:rsidRPr="00FB0A38" w:rsidRDefault="00E25823" w:rsidP="00E538CF">
            <w:pPr>
              <w:pStyle w:val="ListParagraph"/>
              <w:numPr>
                <w:ilvl w:val="0"/>
                <w:numId w:val="113"/>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09CED478" w14:textId="77777777" w:rsidR="00E25823" w:rsidRPr="00FB0A38" w:rsidRDefault="00E25823" w:rsidP="00E538CF">
            <w:pPr>
              <w:spacing w:after="0" w:line="240" w:lineRule="auto"/>
              <w:rPr>
                <w:rFonts w:cs="Calibri"/>
                <w:sz w:val="20"/>
                <w:szCs w:val="20"/>
              </w:rPr>
            </w:pPr>
            <w:r w:rsidRPr="00FB0A38">
              <w:rPr>
                <w:rFonts w:cs="Calibri"/>
                <w:sz w:val="20"/>
                <w:szCs w:val="20"/>
              </w:rPr>
              <w:t>Md. Shams Uddin</w:t>
            </w:r>
          </w:p>
        </w:tc>
        <w:tc>
          <w:tcPr>
            <w:tcW w:w="3119" w:type="dxa"/>
            <w:tcBorders>
              <w:top w:val="single" w:sz="4" w:space="0" w:color="auto"/>
              <w:left w:val="nil"/>
              <w:bottom w:val="single" w:sz="4" w:space="0" w:color="auto"/>
              <w:right w:val="single" w:sz="4" w:space="0" w:color="auto"/>
            </w:tcBorders>
            <w:shd w:val="clear" w:color="auto" w:fill="auto"/>
            <w:vAlign w:val="center"/>
          </w:tcPr>
          <w:p w14:paraId="5EB9B384" w14:textId="77777777" w:rsidR="00E25823" w:rsidRPr="00FB0A38" w:rsidRDefault="00E25823" w:rsidP="00E538CF">
            <w:pPr>
              <w:spacing w:after="0" w:line="240" w:lineRule="auto"/>
              <w:rPr>
                <w:rFonts w:cs="Calibri"/>
                <w:sz w:val="20"/>
                <w:szCs w:val="20"/>
              </w:rPr>
            </w:pPr>
            <w:r w:rsidRPr="00FB0A38">
              <w:rPr>
                <w:rFonts w:cs="Calibri"/>
                <w:sz w:val="20"/>
                <w:szCs w:val="20"/>
              </w:rPr>
              <w:t>Consultant, UN-REDD</w:t>
            </w:r>
          </w:p>
        </w:tc>
        <w:tc>
          <w:tcPr>
            <w:tcW w:w="2694" w:type="dxa"/>
            <w:tcBorders>
              <w:top w:val="single" w:sz="4" w:space="0" w:color="auto"/>
              <w:left w:val="nil"/>
              <w:bottom w:val="single" w:sz="4" w:space="0" w:color="auto"/>
              <w:right w:val="single" w:sz="4" w:space="0" w:color="auto"/>
            </w:tcBorders>
            <w:shd w:val="clear" w:color="auto" w:fill="auto"/>
          </w:tcPr>
          <w:p w14:paraId="1528CA70" w14:textId="77777777" w:rsidR="00E25823" w:rsidRPr="00FB0A38" w:rsidRDefault="00E25823" w:rsidP="00E538CF">
            <w:pPr>
              <w:spacing w:after="0" w:line="240" w:lineRule="auto"/>
              <w:rPr>
                <w:rFonts w:eastAsia="Times New Roman" w:cs="Calibri"/>
                <w:sz w:val="20"/>
                <w:szCs w:val="20"/>
              </w:rPr>
            </w:pPr>
          </w:p>
        </w:tc>
        <w:tc>
          <w:tcPr>
            <w:tcW w:w="1552" w:type="dxa"/>
            <w:tcBorders>
              <w:top w:val="single" w:sz="4" w:space="0" w:color="auto"/>
              <w:left w:val="nil"/>
              <w:bottom w:val="single" w:sz="4" w:space="0" w:color="auto"/>
              <w:right w:val="single" w:sz="4" w:space="0" w:color="auto"/>
            </w:tcBorders>
          </w:tcPr>
          <w:p w14:paraId="58EAEB59"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0193690500</w:t>
            </w:r>
          </w:p>
        </w:tc>
      </w:tr>
    </w:tbl>
    <w:p w14:paraId="7000CA9B" w14:textId="77777777" w:rsidR="00E25823" w:rsidRPr="00FB0A38" w:rsidRDefault="00E25823" w:rsidP="00E538CF">
      <w:pPr>
        <w:spacing w:after="0" w:line="240" w:lineRule="auto"/>
        <w:rPr>
          <w:rFonts w:cs="Calibri"/>
        </w:rPr>
      </w:pPr>
    </w:p>
    <w:p w14:paraId="6969861B" w14:textId="77777777" w:rsidR="00E25823" w:rsidRPr="00FB0A38" w:rsidRDefault="00E25823" w:rsidP="00E538CF">
      <w:pPr>
        <w:spacing w:after="0" w:line="240" w:lineRule="auto"/>
        <w:jc w:val="center"/>
        <w:rPr>
          <w:rFonts w:cs="Calibri"/>
          <w:b/>
          <w:sz w:val="24"/>
          <w:szCs w:val="24"/>
        </w:rPr>
      </w:pPr>
      <w:r w:rsidRPr="00FB0A38">
        <w:rPr>
          <w:rFonts w:cs="Calibri"/>
          <w:b/>
          <w:sz w:val="36"/>
          <w:szCs w:val="24"/>
        </w:rPr>
        <w:t>Dinajpur</w:t>
      </w:r>
    </w:p>
    <w:tbl>
      <w:tblPr>
        <w:tblW w:w="10485" w:type="dxa"/>
        <w:tblInd w:w="-431" w:type="dxa"/>
        <w:tblLayout w:type="fixed"/>
        <w:tblLook w:val="04A0" w:firstRow="1" w:lastRow="0" w:firstColumn="1" w:lastColumn="0" w:noHBand="0" w:noVBand="1"/>
      </w:tblPr>
      <w:tblGrid>
        <w:gridCol w:w="426"/>
        <w:gridCol w:w="2694"/>
        <w:gridCol w:w="3246"/>
        <w:gridCol w:w="2430"/>
        <w:gridCol w:w="1689"/>
      </w:tblGrid>
      <w:tr w:rsidR="00E25823" w:rsidRPr="00FB0A38" w14:paraId="392052DB"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104AA5EF"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Sl</w:t>
            </w:r>
          </w:p>
        </w:tc>
        <w:tc>
          <w:tcPr>
            <w:tcW w:w="2694" w:type="dxa"/>
            <w:tcBorders>
              <w:top w:val="single" w:sz="4" w:space="0" w:color="auto"/>
              <w:left w:val="nil"/>
              <w:bottom w:val="single" w:sz="4" w:space="0" w:color="auto"/>
              <w:right w:val="single" w:sz="4" w:space="0" w:color="auto"/>
            </w:tcBorders>
            <w:shd w:val="clear" w:color="auto" w:fill="auto"/>
            <w:hideMark/>
          </w:tcPr>
          <w:p w14:paraId="1ACC796C"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Name</w:t>
            </w:r>
            <w:r w:rsidRPr="00FB0A38">
              <w:rPr>
                <w:rFonts w:eastAsia="Times New Roman" w:cs="Calibri"/>
                <w:b/>
                <w:bCs/>
                <w:sz w:val="20"/>
                <w:szCs w:val="20"/>
                <w:cs/>
                <w:lang w:bidi="bn-BD"/>
              </w:rPr>
              <w:t xml:space="preserve"> </w:t>
            </w:r>
          </w:p>
        </w:tc>
        <w:tc>
          <w:tcPr>
            <w:tcW w:w="3246" w:type="dxa"/>
            <w:tcBorders>
              <w:top w:val="single" w:sz="4" w:space="0" w:color="auto"/>
              <w:left w:val="nil"/>
              <w:bottom w:val="single" w:sz="4" w:space="0" w:color="auto"/>
              <w:right w:val="single" w:sz="4" w:space="0" w:color="auto"/>
            </w:tcBorders>
            <w:shd w:val="clear" w:color="auto" w:fill="auto"/>
            <w:hideMark/>
          </w:tcPr>
          <w:p w14:paraId="315AF588"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Designation &amp; Organization</w:t>
            </w:r>
          </w:p>
        </w:tc>
        <w:tc>
          <w:tcPr>
            <w:tcW w:w="2430" w:type="dxa"/>
            <w:tcBorders>
              <w:top w:val="single" w:sz="4" w:space="0" w:color="auto"/>
              <w:left w:val="nil"/>
              <w:bottom w:val="single" w:sz="4" w:space="0" w:color="auto"/>
              <w:right w:val="single" w:sz="4" w:space="0" w:color="auto"/>
            </w:tcBorders>
            <w:shd w:val="clear" w:color="auto" w:fill="auto"/>
            <w:hideMark/>
          </w:tcPr>
          <w:p w14:paraId="098A3F52"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Email Address</w:t>
            </w:r>
          </w:p>
        </w:tc>
        <w:tc>
          <w:tcPr>
            <w:tcW w:w="1689" w:type="dxa"/>
            <w:tcBorders>
              <w:top w:val="single" w:sz="4" w:space="0" w:color="auto"/>
              <w:left w:val="nil"/>
              <w:bottom w:val="single" w:sz="4" w:space="0" w:color="auto"/>
              <w:right w:val="single" w:sz="4" w:space="0" w:color="auto"/>
            </w:tcBorders>
          </w:tcPr>
          <w:p w14:paraId="17ABE942"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Phone</w:t>
            </w:r>
            <w:r w:rsidRPr="00FB0A38">
              <w:rPr>
                <w:rFonts w:eastAsia="Times New Roman" w:cs="Calibri"/>
                <w:b/>
                <w:bCs/>
                <w:sz w:val="20"/>
                <w:szCs w:val="20"/>
                <w:cs/>
                <w:lang w:bidi="bn-BD"/>
              </w:rPr>
              <w:t>/</w:t>
            </w:r>
            <w:r w:rsidRPr="00FB0A38">
              <w:rPr>
                <w:rFonts w:eastAsia="Times New Roman" w:cs="Calibri"/>
                <w:b/>
                <w:bCs/>
                <w:sz w:val="20"/>
                <w:szCs w:val="20"/>
              </w:rPr>
              <w:t>Mobile</w:t>
            </w:r>
          </w:p>
        </w:tc>
      </w:tr>
      <w:tr w:rsidR="00E25823" w:rsidRPr="00FB0A38" w14:paraId="0A979DC3"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28177925" w14:textId="77777777" w:rsidR="00E25823" w:rsidRPr="00FB0A38" w:rsidRDefault="00E25823" w:rsidP="00E538CF">
            <w:pPr>
              <w:pStyle w:val="ListParagraph"/>
              <w:numPr>
                <w:ilvl w:val="0"/>
                <w:numId w:val="108"/>
              </w:numPr>
              <w:spacing w:after="0" w:line="240" w:lineRule="auto"/>
              <w:rPr>
                <w:rFonts w:cs="Calibri"/>
                <w:sz w:val="20"/>
                <w:szCs w:val="20"/>
              </w:rPr>
            </w:pPr>
            <w:r w:rsidRPr="00FB0A38">
              <w:rPr>
                <w:rFonts w:ascii="Shonar Bangla" w:hAnsi="Shonar Bangla" w:cs="Shonar Bangla" w:hint="cs"/>
                <w:sz w:val="20"/>
                <w:szCs w:val="20"/>
                <w:cs/>
                <w:lang w:bidi="bn-IN"/>
              </w:rPr>
              <w:t>র্</w:t>
            </w:r>
          </w:p>
        </w:tc>
        <w:tc>
          <w:tcPr>
            <w:tcW w:w="2694" w:type="dxa"/>
            <w:tcBorders>
              <w:top w:val="nil"/>
              <w:left w:val="nil"/>
              <w:bottom w:val="single" w:sz="4" w:space="0" w:color="auto"/>
              <w:right w:val="single" w:sz="4" w:space="0" w:color="auto"/>
            </w:tcBorders>
            <w:shd w:val="clear" w:color="auto" w:fill="auto"/>
          </w:tcPr>
          <w:p w14:paraId="278F554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Mozahed Hossain</w:t>
            </w:r>
          </w:p>
        </w:tc>
        <w:tc>
          <w:tcPr>
            <w:tcW w:w="3246" w:type="dxa"/>
            <w:tcBorders>
              <w:top w:val="nil"/>
              <w:left w:val="nil"/>
              <w:bottom w:val="single" w:sz="4" w:space="0" w:color="auto"/>
              <w:right w:val="single" w:sz="4" w:space="0" w:color="auto"/>
            </w:tcBorders>
            <w:shd w:val="clear" w:color="auto" w:fill="auto"/>
          </w:tcPr>
          <w:p w14:paraId="40C6B67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 xml:space="preserve">Additional Secretary, Ministry of Environment and Forests </w:t>
            </w:r>
          </w:p>
        </w:tc>
        <w:tc>
          <w:tcPr>
            <w:tcW w:w="2430" w:type="dxa"/>
            <w:tcBorders>
              <w:top w:val="nil"/>
              <w:left w:val="nil"/>
              <w:bottom w:val="single" w:sz="4" w:space="0" w:color="auto"/>
              <w:right w:val="single" w:sz="4" w:space="0" w:color="auto"/>
            </w:tcBorders>
            <w:shd w:val="clear" w:color="auto" w:fill="auto"/>
          </w:tcPr>
          <w:p w14:paraId="2253E0BC" w14:textId="77777777" w:rsidR="00E25823" w:rsidRPr="00FB0A38" w:rsidRDefault="00F1165F" w:rsidP="00E538CF">
            <w:pPr>
              <w:spacing w:after="0" w:line="240" w:lineRule="auto"/>
              <w:rPr>
                <w:rFonts w:cs="Calibri"/>
                <w:sz w:val="20"/>
                <w:szCs w:val="20"/>
                <w:lang w:bidi="bn-BD"/>
              </w:rPr>
            </w:pPr>
            <w:hyperlink r:id="rId46" w:history="1">
              <w:r w:rsidR="00E25823" w:rsidRPr="00FB0A38">
                <w:rPr>
                  <w:rFonts w:cs="Calibri"/>
                  <w:sz w:val="20"/>
                  <w:szCs w:val="20"/>
                  <w:cs/>
                  <w:lang w:bidi="bn-BD"/>
                </w:rPr>
                <w:t>mozahedh@gmail.com</w:t>
              </w:r>
            </w:hyperlink>
            <w:r w:rsidR="00E25823" w:rsidRPr="00FB0A38">
              <w:rPr>
                <w:rFonts w:cs="Calibri"/>
                <w:sz w:val="20"/>
                <w:szCs w:val="20"/>
                <w:cs/>
                <w:lang w:bidi="bn-BD"/>
              </w:rPr>
              <w:t xml:space="preserve"> </w:t>
            </w:r>
          </w:p>
        </w:tc>
        <w:tc>
          <w:tcPr>
            <w:tcW w:w="1689" w:type="dxa"/>
            <w:tcBorders>
              <w:top w:val="nil"/>
              <w:left w:val="nil"/>
              <w:bottom w:val="single" w:sz="4" w:space="0" w:color="auto"/>
              <w:right w:val="single" w:sz="4" w:space="0" w:color="auto"/>
            </w:tcBorders>
          </w:tcPr>
          <w:p w14:paraId="06E1416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01711119718</w:t>
            </w:r>
          </w:p>
        </w:tc>
      </w:tr>
      <w:tr w:rsidR="00E25823" w:rsidRPr="00FB0A38" w14:paraId="0009FF71"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58BE6ED"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13270EE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Rakibul Hasan Mukul</w:t>
            </w:r>
          </w:p>
        </w:tc>
        <w:tc>
          <w:tcPr>
            <w:tcW w:w="3246" w:type="dxa"/>
            <w:tcBorders>
              <w:top w:val="nil"/>
              <w:left w:val="nil"/>
              <w:bottom w:val="single" w:sz="4" w:space="0" w:color="auto"/>
              <w:right w:val="single" w:sz="4" w:space="0" w:color="auto"/>
            </w:tcBorders>
            <w:shd w:val="clear" w:color="auto" w:fill="auto"/>
          </w:tcPr>
          <w:p w14:paraId="5C748B9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Conservator of Forest, BFD</w:t>
            </w:r>
          </w:p>
        </w:tc>
        <w:tc>
          <w:tcPr>
            <w:tcW w:w="2430" w:type="dxa"/>
            <w:tcBorders>
              <w:top w:val="nil"/>
              <w:left w:val="nil"/>
              <w:bottom w:val="single" w:sz="4" w:space="0" w:color="auto"/>
              <w:right w:val="single" w:sz="4" w:space="0" w:color="auto"/>
            </w:tcBorders>
            <w:shd w:val="clear" w:color="auto" w:fill="auto"/>
          </w:tcPr>
          <w:p w14:paraId="7E1CE6F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pd-unredd@bforest.gov.bd</w:t>
            </w:r>
          </w:p>
        </w:tc>
        <w:tc>
          <w:tcPr>
            <w:tcW w:w="1689" w:type="dxa"/>
            <w:tcBorders>
              <w:top w:val="nil"/>
              <w:left w:val="nil"/>
              <w:bottom w:val="single" w:sz="4" w:space="0" w:color="auto"/>
              <w:right w:val="single" w:sz="4" w:space="0" w:color="auto"/>
            </w:tcBorders>
          </w:tcPr>
          <w:p w14:paraId="35D679C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01711433032</w:t>
            </w:r>
          </w:p>
        </w:tc>
      </w:tr>
      <w:tr w:rsidR="00E25823" w:rsidRPr="00FB0A38" w14:paraId="0E99F83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A993E1C"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03F08A8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Azharul Mazumder</w:t>
            </w:r>
          </w:p>
        </w:tc>
        <w:tc>
          <w:tcPr>
            <w:tcW w:w="3246" w:type="dxa"/>
            <w:tcBorders>
              <w:top w:val="nil"/>
              <w:left w:val="nil"/>
              <w:bottom w:val="single" w:sz="4" w:space="0" w:color="auto"/>
              <w:right w:val="single" w:sz="4" w:space="0" w:color="auto"/>
            </w:tcBorders>
            <w:shd w:val="clear" w:color="auto" w:fill="auto"/>
          </w:tcPr>
          <w:p w14:paraId="3DFEE95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UN-REDD consultant</w:t>
            </w:r>
          </w:p>
        </w:tc>
        <w:tc>
          <w:tcPr>
            <w:tcW w:w="2430" w:type="dxa"/>
            <w:tcBorders>
              <w:top w:val="nil"/>
              <w:left w:val="nil"/>
              <w:bottom w:val="single" w:sz="4" w:space="0" w:color="auto"/>
              <w:right w:val="single" w:sz="4" w:space="0" w:color="auto"/>
            </w:tcBorders>
            <w:shd w:val="clear" w:color="auto" w:fill="auto"/>
          </w:tcPr>
          <w:p w14:paraId="774AEB97" w14:textId="77777777" w:rsidR="00E25823" w:rsidRPr="00FB0A38" w:rsidRDefault="00F1165F" w:rsidP="00E538CF">
            <w:pPr>
              <w:spacing w:after="0" w:line="240" w:lineRule="auto"/>
              <w:rPr>
                <w:rFonts w:cs="Calibri"/>
                <w:sz w:val="20"/>
                <w:szCs w:val="20"/>
                <w:lang w:bidi="bn-BD"/>
              </w:rPr>
            </w:pPr>
            <w:hyperlink r:id="rId47" w:history="1">
              <w:r w:rsidR="00E25823" w:rsidRPr="00FB0A38">
                <w:rPr>
                  <w:rFonts w:cs="Calibri"/>
                  <w:sz w:val="20"/>
                  <w:szCs w:val="20"/>
                  <w:cs/>
                  <w:lang w:bidi="bn-BD"/>
                </w:rPr>
                <w:t>azharul@gmail.com</w:t>
              </w:r>
            </w:hyperlink>
            <w:r w:rsidR="00E25823" w:rsidRPr="00FB0A38">
              <w:rPr>
                <w:rFonts w:cs="Calibri"/>
                <w:sz w:val="20"/>
                <w:szCs w:val="20"/>
                <w:cs/>
                <w:lang w:bidi="bn-BD"/>
              </w:rPr>
              <w:t xml:space="preserve"> </w:t>
            </w:r>
          </w:p>
        </w:tc>
        <w:tc>
          <w:tcPr>
            <w:tcW w:w="1689" w:type="dxa"/>
            <w:tcBorders>
              <w:top w:val="nil"/>
              <w:left w:val="nil"/>
              <w:bottom w:val="single" w:sz="4" w:space="0" w:color="auto"/>
              <w:right w:val="single" w:sz="4" w:space="0" w:color="auto"/>
            </w:tcBorders>
          </w:tcPr>
          <w:p w14:paraId="103CFBF1" w14:textId="77777777" w:rsidR="00E25823" w:rsidRPr="00FB0A38" w:rsidRDefault="00E25823" w:rsidP="00E538CF">
            <w:pPr>
              <w:spacing w:after="0" w:line="240" w:lineRule="auto"/>
              <w:rPr>
                <w:rFonts w:cs="Calibri"/>
                <w:sz w:val="20"/>
                <w:szCs w:val="20"/>
                <w:lang w:bidi="bn-BD"/>
              </w:rPr>
            </w:pPr>
          </w:p>
        </w:tc>
      </w:tr>
      <w:tr w:rsidR="00E25823" w:rsidRPr="00FB0A38" w14:paraId="501A88D0"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3D4EBAA"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5A61B8B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Abdul Awal sarkar</w:t>
            </w:r>
          </w:p>
        </w:tc>
        <w:tc>
          <w:tcPr>
            <w:tcW w:w="3246" w:type="dxa"/>
            <w:tcBorders>
              <w:top w:val="nil"/>
              <w:left w:val="nil"/>
              <w:bottom w:val="single" w:sz="4" w:space="0" w:color="auto"/>
              <w:right w:val="single" w:sz="4" w:space="0" w:color="auto"/>
            </w:tcBorders>
            <w:shd w:val="clear" w:color="auto" w:fill="auto"/>
          </w:tcPr>
          <w:p w14:paraId="71F91EA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Conservator of Forest, Social Forest Circle, Bogra</w:t>
            </w:r>
          </w:p>
        </w:tc>
        <w:tc>
          <w:tcPr>
            <w:tcW w:w="2430" w:type="dxa"/>
            <w:tcBorders>
              <w:top w:val="nil"/>
              <w:left w:val="nil"/>
              <w:bottom w:val="single" w:sz="4" w:space="0" w:color="auto"/>
              <w:right w:val="single" w:sz="4" w:space="0" w:color="auto"/>
            </w:tcBorders>
            <w:shd w:val="clear" w:color="auto" w:fill="auto"/>
          </w:tcPr>
          <w:p w14:paraId="7D19A709" w14:textId="77777777" w:rsidR="00E25823" w:rsidRPr="00FB0A38" w:rsidRDefault="00F1165F" w:rsidP="00E538CF">
            <w:pPr>
              <w:spacing w:after="0" w:line="240" w:lineRule="auto"/>
              <w:rPr>
                <w:rFonts w:cs="Calibri"/>
                <w:sz w:val="20"/>
                <w:szCs w:val="20"/>
                <w:lang w:bidi="bn-BD"/>
              </w:rPr>
            </w:pPr>
            <w:hyperlink r:id="rId48" w:history="1">
              <w:r w:rsidR="00E25823" w:rsidRPr="00FB0A38">
                <w:rPr>
                  <w:rFonts w:cs="Calibri"/>
                  <w:sz w:val="20"/>
                  <w:szCs w:val="20"/>
                  <w:cs/>
                  <w:lang w:bidi="bn-BD"/>
                </w:rPr>
                <w:t>awal.bfd@gmail.com</w:t>
              </w:r>
            </w:hyperlink>
            <w:r w:rsidR="00E25823" w:rsidRPr="00FB0A38">
              <w:rPr>
                <w:rFonts w:cs="Calibri"/>
                <w:sz w:val="20"/>
                <w:szCs w:val="20"/>
                <w:lang w:bidi="bn-BD"/>
              </w:rPr>
              <w:t xml:space="preserve"> </w:t>
            </w:r>
            <w:r w:rsidR="00E25823" w:rsidRPr="00FB0A38">
              <w:rPr>
                <w:rFonts w:cs="Calibri"/>
                <w:sz w:val="20"/>
                <w:szCs w:val="20"/>
                <w:cs/>
                <w:lang w:bidi="bn-BD"/>
              </w:rPr>
              <w:t xml:space="preserve"> </w:t>
            </w:r>
          </w:p>
        </w:tc>
        <w:tc>
          <w:tcPr>
            <w:tcW w:w="1689" w:type="dxa"/>
            <w:tcBorders>
              <w:top w:val="nil"/>
              <w:left w:val="nil"/>
              <w:bottom w:val="single" w:sz="4" w:space="0" w:color="auto"/>
              <w:right w:val="single" w:sz="4" w:space="0" w:color="auto"/>
            </w:tcBorders>
          </w:tcPr>
          <w:p w14:paraId="5C29F14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01712638606</w:t>
            </w:r>
          </w:p>
        </w:tc>
      </w:tr>
      <w:tr w:rsidR="00E25823" w:rsidRPr="00FB0A38" w14:paraId="69ABB65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4FF60BE"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742F0FF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Sarwar Sarkar</w:t>
            </w:r>
          </w:p>
        </w:tc>
        <w:tc>
          <w:tcPr>
            <w:tcW w:w="3246" w:type="dxa"/>
            <w:tcBorders>
              <w:top w:val="nil"/>
              <w:left w:val="nil"/>
              <w:bottom w:val="single" w:sz="4" w:space="0" w:color="auto"/>
              <w:right w:val="single" w:sz="4" w:space="0" w:color="auto"/>
            </w:tcBorders>
            <w:shd w:val="clear" w:color="auto" w:fill="auto"/>
          </w:tcPr>
          <w:p w14:paraId="4C83963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General Secretary, District Krishok ligue</w:t>
            </w:r>
          </w:p>
        </w:tc>
        <w:tc>
          <w:tcPr>
            <w:tcW w:w="2430" w:type="dxa"/>
            <w:tcBorders>
              <w:top w:val="nil"/>
              <w:left w:val="nil"/>
              <w:bottom w:val="single" w:sz="4" w:space="0" w:color="auto"/>
              <w:right w:val="single" w:sz="4" w:space="0" w:color="auto"/>
            </w:tcBorders>
            <w:shd w:val="clear" w:color="auto" w:fill="auto"/>
          </w:tcPr>
          <w:p w14:paraId="6F26E457"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4212E36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01715803841</w:t>
            </w:r>
          </w:p>
        </w:tc>
      </w:tr>
      <w:tr w:rsidR="00E25823" w:rsidRPr="00FB0A38" w14:paraId="1D7CBA3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B7E4CF0"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375A9BA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Abdur Rahman</w:t>
            </w:r>
          </w:p>
        </w:tc>
        <w:tc>
          <w:tcPr>
            <w:tcW w:w="3246" w:type="dxa"/>
            <w:tcBorders>
              <w:top w:val="nil"/>
              <w:left w:val="nil"/>
              <w:bottom w:val="single" w:sz="4" w:space="0" w:color="auto"/>
              <w:right w:val="single" w:sz="4" w:space="0" w:color="auto"/>
            </w:tcBorders>
            <w:shd w:val="clear" w:color="auto" w:fill="auto"/>
          </w:tcPr>
          <w:p w14:paraId="2A1166D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DFO, Dinajpur</w:t>
            </w:r>
          </w:p>
        </w:tc>
        <w:tc>
          <w:tcPr>
            <w:tcW w:w="2430" w:type="dxa"/>
            <w:tcBorders>
              <w:top w:val="nil"/>
              <w:left w:val="nil"/>
              <w:bottom w:val="single" w:sz="4" w:space="0" w:color="auto"/>
              <w:right w:val="single" w:sz="4" w:space="0" w:color="auto"/>
            </w:tcBorders>
            <w:shd w:val="clear" w:color="auto" w:fill="auto"/>
          </w:tcPr>
          <w:p w14:paraId="78A37A3B"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32951CC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01711064519</w:t>
            </w:r>
          </w:p>
        </w:tc>
      </w:tr>
      <w:tr w:rsidR="00E25823" w:rsidRPr="00FB0A38" w14:paraId="0112762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5004F88"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07F7EAC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Wahed Ali</w:t>
            </w:r>
          </w:p>
        </w:tc>
        <w:tc>
          <w:tcPr>
            <w:tcW w:w="3246" w:type="dxa"/>
            <w:tcBorders>
              <w:top w:val="nil"/>
              <w:left w:val="nil"/>
              <w:bottom w:val="single" w:sz="4" w:space="0" w:color="auto"/>
              <w:right w:val="single" w:sz="4" w:space="0" w:color="auto"/>
            </w:tcBorders>
            <w:shd w:val="clear" w:color="auto" w:fill="auto"/>
          </w:tcPr>
          <w:p w14:paraId="4CF77E8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Advocate, Dinajpur</w:t>
            </w:r>
          </w:p>
        </w:tc>
        <w:tc>
          <w:tcPr>
            <w:tcW w:w="2430" w:type="dxa"/>
            <w:tcBorders>
              <w:top w:val="nil"/>
              <w:left w:val="nil"/>
              <w:bottom w:val="single" w:sz="4" w:space="0" w:color="auto"/>
              <w:right w:val="single" w:sz="4" w:space="0" w:color="auto"/>
            </w:tcBorders>
            <w:shd w:val="clear" w:color="auto" w:fill="auto"/>
          </w:tcPr>
          <w:p w14:paraId="4DBD185E"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6A5CB18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01740955161</w:t>
            </w:r>
          </w:p>
        </w:tc>
      </w:tr>
      <w:tr w:rsidR="00E25823" w:rsidRPr="00FB0A38" w14:paraId="6443C06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3C4BC3A2"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419CF54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Kabir Hossain</w:t>
            </w:r>
          </w:p>
        </w:tc>
        <w:tc>
          <w:tcPr>
            <w:tcW w:w="3246" w:type="dxa"/>
            <w:tcBorders>
              <w:top w:val="nil"/>
              <w:left w:val="nil"/>
              <w:bottom w:val="single" w:sz="4" w:space="0" w:color="auto"/>
              <w:right w:val="single" w:sz="4" w:space="0" w:color="auto"/>
            </w:tcBorders>
            <w:shd w:val="clear" w:color="auto" w:fill="auto"/>
          </w:tcPr>
          <w:p w14:paraId="3D7B229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Forest Ranger, Social Foresty, Dinajpur</w:t>
            </w:r>
          </w:p>
        </w:tc>
        <w:tc>
          <w:tcPr>
            <w:tcW w:w="2430" w:type="dxa"/>
            <w:tcBorders>
              <w:top w:val="nil"/>
              <w:left w:val="nil"/>
              <w:bottom w:val="single" w:sz="4" w:space="0" w:color="auto"/>
              <w:right w:val="single" w:sz="4" w:space="0" w:color="auto"/>
            </w:tcBorders>
            <w:shd w:val="clear" w:color="auto" w:fill="auto"/>
          </w:tcPr>
          <w:p w14:paraId="37EA438F"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312E9CD7"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01713942451</w:t>
            </w:r>
          </w:p>
        </w:tc>
      </w:tr>
      <w:tr w:rsidR="00E25823" w:rsidRPr="00FB0A38" w14:paraId="652BFA0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6399A52"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3AE2004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AK. S. Abdus Salam</w:t>
            </w:r>
          </w:p>
        </w:tc>
        <w:tc>
          <w:tcPr>
            <w:tcW w:w="3246" w:type="dxa"/>
            <w:tcBorders>
              <w:top w:val="nil"/>
              <w:left w:val="nil"/>
              <w:bottom w:val="single" w:sz="4" w:space="0" w:color="auto"/>
              <w:right w:val="single" w:sz="4" w:space="0" w:color="auto"/>
            </w:tcBorders>
            <w:shd w:val="clear" w:color="auto" w:fill="auto"/>
          </w:tcPr>
          <w:p w14:paraId="0B31580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Caretaker, Ramsagor, Dinajpur</w:t>
            </w:r>
          </w:p>
        </w:tc>
        <w:tc>
          <w:tcPr>
            <w:tcW w:w="2430" w:type="dxa"/>
            <w:tcBorders>
              <w:top w:val="nil"/>
              <w:left w:val="nil"/>
              <w:bottom w:val="single" w:sz="4" w:space="0" w:color="auto"/>
              <w:right w:val="single" w:sz="4" w:space="0" w:color="auto"/>
            </w:tcBorders>
            <w:shd w:val="clear" w:color="auto" w:fill="auto"/>
          </w:tcPr>
          <w:p w14:paraId="7F0A8271"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513B25F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01712023011</w:t>
            </w:r>
          </w:p>
        </w:tc>
      </w:tr>
      <w:tr w:rsidR="00E25823" w:rsidRPr="00FB0A38" w14:paraId="636B862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3249A97"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0E4B72D8"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Kamal Uddin</w:t>
            </w:r>
          </w:p>
        </w:tc>
        <w:tc>
          <w:tcPr>
            <w:tcW w:w="3246" w:type="dxa"/>
            <w:tcBorders>
              <w:top w:val="nil"/>
              <w:left w:val="nil"/>
              <w:bottom w:val="single" w:sz="4" w:space="0" w:color="auto"/>
              <w:right w:val="single" w:sz="4" w:space="0" w:color="auto"/>
            </w:tcBorders>
            <w:shd w:val="clear" w:color="auto" w:fill="auto"/>
          </w:tcPr>
          <w:p w14:paraId="7F816FB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w:t>
            </w:r>
          </w:p>
        </w:tc>
        <w:tc>
          <w:tcPr>
            <w:tcW w:w="2430" w:type="dxa"/>
            <w:tcBorders>
              <w:top w:val="nil"/>
              <w:left w:val="nil"/>
              <w:bottom w:val="single" w:sz="4" w:space="0" w:color="auto"/>
              <w:right w:val="single" w:sz="4" w:space="0" w:color="auto"/>
            </w:tcBorders>
            <w:shd w:val="clear" w:color="auto" w:fill="auto"/>
          </w:tcPr>
          <w:p w14:paraId="23A839AB"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07B91BC8"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0193292039</w:t>
            </w:r>
          </w:p>
        </w:tc>
      </w:tr>
      <w:tr w:rsidR="00E25823" w:rsidRPr="00FB0A38" w14:paraId="72F2055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F062604"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19ED228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Ezhar Uddin</w:t>
            </w:r>
          </w:p>
        </w:tc>
        <w:tc>
          <w:tcPr>
            <w:tcW w:w="3246" w:type="dxa"/>
            <w:tcBorders>
              <w:top w:val="nil"/>
              <w:left w:val="nil"/>
              <w:bottom w:val="single" w:sz="4" w:space="0" w:color="auto"/>
              <w:right w:val="single" w:sz="4" w:space="0" w:color="auto"/>
            </w:tcBorders>
            <w:shd w:val="clear" w:color="auto" w:fill="auto"/>
          </w:tcPr>
          <w:p w14:paraId="3951411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Inspector, Investigation, Panchagor</w:t>
            </w:r>
          </w:p>
        </w:tc>
        <w:tc>
          <w:tcPr>
            <w:tcW w:w="2430" w:type="dxa"/>
            <w:tcBorders>
              <w:top w:val="nil"/>
              <w:left w:val="nil"/>
              <w:bottom w:val="single" w:sz="4" w:space="0" w:color="auto"/>
              <w:right w:val="single" w:sz="4" w:space="0" w:color="auto"/>
            </w:tcBorders>
            <w:shd w:val="clear" w:color="auto" w:fill="auto"/>
          </w:tcPr>
          <w:p w14:paraId="7D3A2EB2"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3C1E56B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01750151697</w:t>
            </w:r>
          </w:p>
        </w:tc>
      </w:tr>
      <w:tr w:rsidR="00E25823" w:rsidRPr="00FB0A38" w14:paraId="7DA6F202"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49C3F0C3"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7CF842F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Abu Sayem</w:t>
            </w:r>
          </w:p>
        </w:tc>
        <w:tc>
          <w:tcPr>
            <w:tcW w:w="3246" w:type="dxa"/>
            <w:tcBorders>
              <w:top w:val="nil"/>
              <w:left w:val="nil"/>
              <w:bottom w:val="single" w:sz="4" w:space="0" w:color="auto"/>
              <w:right w:val="single" w:sz="4" w:space="0" w:color="auto"/>
            </w:tcBorders>
            <w:shd w:val="clear" w:color="auto" w:fill="auto"/>
          </w:tcPr>
          <w:p w14:paraId="5B2E5E5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Inspector, Investigation, Boda, Panchagor</w:t>
            </w:r>
          </w:p>
        </w:tc>
        <w:tc>
          <w:tcPr>
            <w:tcW w:w="2430" w:type="dxa"/>
            <w:tcBorders>
              <w:top w:val="nil"/>
              <w:left w:val="nil"/>
              <w:bottom w:val="single" w:sz="4" w:space="0" w:color="auto"/>
              <w:right w:val="single" w:sz="4" w:space="0" w:color="auto"/>
            </w:tcBorders>
            <w:shd w:val="clear" w:color="auto" w:fill="auto"/>
          </w:tcPr>
          <w:p w14:paraId="1CE70535"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65BF798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01713569798</w:t>
            </w:r>
          </w:p>
        </w:tc>
      </w:tr>
      <w:tr w:rsidR="00E25823" w:rsidRPr="00FB0A38" w14:paraId="0C98FDD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89F2420"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5C399A98"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Tawhid Dullah Lopous</w:t>
            </w:r>
          </w:p>
        </w:tc>
        <w:tc>
          <w:tcPr>
            <w:tcW w:w="3246" w:type="dxa"/>
            <w:tcBorders>
              <w:top w:val="nil"/>
              <w:left w:val="nil"/>
              <w:bottom w:val="single" w:sz="4" w:space="0" w:color="auto"/>
              <w:right w:val="single" w:sz="4" w:space="0" w:color="auto"/>
            </w:tcBorders>
            <w:shd w:val="clear" w:color="auto" w:fill="auto"/>
          </w:tcPr>
          <w:p w14:paraId="28EC913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ASP (Sadar)Panchogar</w:t>
            </w:r>
          </w:p>
        </w:tc>
        <w:tc>
          <w:tcPr>
            <w:tcW w:w="2430" w:type="dxa"/>
            <w:tcBorders>
              <w:top w:val="nil"/>
              <w:left w:val="nil"/>
              <w:bottom w:val="single" w:sz="4" w:space="0" w:color="auto"/>
              <w:right w:val="single" w:sz="4" w:space="0" w:color="auto"/>
            </w:tcBorders>
            <w:shd w:val="clear" w:color="auto" w:fill="auto"/>
          </w:tcPr>
          <w:p w14:paraId="168A9B5B"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5E76BF6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01713373996</w:t>
            </w:r>
          </w:p>
        </w:tc>
      </w:tr>
      <w:tr w:rsidR="00E25823" w:rsidRPr="00FB0A38" w14:paraId="1461131E"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44E5EB8"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D94953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Akbar Hossain</w:t>
            </w:r>
          </w:p>
        </w:tc>
        <w:tc>
          <w:tcPr>
            <w:tcW w:w="3246" w:type="dxa"/>
            <w:tcBorders>
              <w:top w:val="nil"/>
              <w:left w:val="nil"/>
              <w:bottom w:val="single" w:sz="4" w:space="0" w:color="auto"/>
              <w:right w:val="single" w:sz="4" w:space="0" w:color="auto"/>
            </w:tcBorders>
            <w:shd w:val="clear" w:color="auto" w:fill="auto"/>
          </w:tcPr>
          <w:p w14:paraId="382DD0D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SI (Debnagor PS)</w:t>
            </w:r>
          </w:p>
        </w:tc>
        <w:tc>
          <w:tcPr>
            <w:tcW w:w="2430" w:type="dxa"/>
            <w:tcBorders>
              <w:top w:val="nil"/>
              <w:left w:val="nil"/>
              <w:bottom w:val="single" w:sz="4" w:space="0" w:color="auto"/>
              <w:right w:val="single" w:sz="4" w:space="0" w:color="auto"/>
            </w:tcBorders>
            <w:shd w:val="clear" w:color="auto" w:fill="auto"/>
          </w:tcPr>
          <w:p w14:paraId="50B1FB8F"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570C77E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01718787934</w:t>
            </w:r>
          </w:p>
        </w:tc>
      </w:tr>
      <w:tr w:rsidR="00E25823" w:rsidRPr="00FB0A38" w14:paraId="7ED5B40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B2727D5"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5830109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Mrs. Jebunnahar</w:t>
            </w:r>
          </w:p>
        </w:tc>
        <w:tc>
          <w:tcPr>
            <w:tcW w:w="3246" w:type="dxa"/>
            <w:tcBorders>
              <w:top w:val="nil"/>
              <w:left w:val="nil"/>
              <w:bottom w:val="single" w:sz="4" w:space="0" w:color="auto"/>
              <w:right w:val="single" w:sz="4" w:space="0" w:color="auto"/>
            </w:tcBorders>
            <w:shd w:val="clear" w:color="auto" w:fill="auto"/>
          </w:tcPr>
          <w:p w14:paraId="46F92E3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w:t>
            </w:r>
          </w:p>
        </w:tc>
        <w:tc>
          <w:tcPr>
            <w:tcW w:w="2430" w:type="dxa"/>
            <w:tcBorders>
              <w:top w:val="nil"/>
              <w:left w:val="nil"/>
              <w:bottom w:val="single" w:sz="4" w:space="0" w:color="auto"/>
              <w:right w:val="single" w:sz="4" w:space="0" w:color="auto"/>
            </w:tcBorders>
            <w:shd w:val="clear" w:color="auto" w:fill="auto"/>
          </w:tcPr>
          <w:p w14:paraId="606F117A"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1FFE6E2F" w14:textId="77777777" w:rsidR="00E25823" w:rsidRPr="00FB0A38" w:rsidRDefault="00E25823" w:rsidP="00E538CF">
            <w:pPr>
              <w:spacing w:after="0" w:line="240" w:lineRule="auto"/>
              <w:rPr>
                <w:rFonts w:cs="Calibri"/>
                <w:sz w:val="20"/>
                <w:szCs w:val="20"/>
                <w:lang w:bidi="bn-BD"/>
              </w:rPr>
            </w:pPr>
          </w:p>
        </w:tc>
      </w:tr>
      <w:tr w:rsidR="00E25823" w:rsidRPr="00FB0A38" w14:paraId="03B4D04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76837CC"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431836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Tapan Kumar Shaha</w:t>
            </w:r>
          </w:p>
        </w:tc>
        <w:tc>
          <w:tcPr>
            <w:tcW w:w="3246" w:type="dxa"/>
            <w:tcBorders>
              <w:top w:val="nil"/>
              <w:left w:val="nil"/>
              <w:bottom w:val="single" w:sz="4" w:space="0" w:color="auto"/>
              <w:right w:val="single" w:sz="4" w:space="0" w:color="auto"/>
            </w:tcBorders>
            <w:shd w:val="clear" w:color="auto" w:fill="auto"/>
          </w:tcPr>
          <w:p w14:paraId="1A8B98C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Programme Manager, Field Coordination, RDRS, Dinajpur</w:t>
            </w:r>
          </w:p>
        </w:tc>
        <w:tc>
          <w:tcPr>
            <w:tcW w:w="2430" w:type="dxa"/>
            <w:tcBorders>
              <w:top w:val="nil"/>
              <w:left w:val="nil"/>
              <w:bottom w:val="single" w:sz="4" w:space="0" w:color="auto"/>
              <w:right w:val="single" w:sz="4" w:space="0" w:color="auto"/>
            </w:tcBorders>
            <w:shd w:val="clear" w:color="auto" w:fill="auto"/>
          </w:tcPr>
          <w:p w14:paraId="7871F71E"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4722236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01730328017</w:t>
            </w:r>
          </w:p>
        </w:tc>
      </w:tr>
      <w:tr w:rsidR="00E25823" w:rsidRPr="00FB0A38" w14:paraId="1F1F4BD7"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4AA8086B"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B57C0A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Polash Hasda</w:t>
            </w:r>
          </w:p>
        </w:tc>
        <w:tc>
          <w:tcPr>
            <w:tcW w:w="3246" w:type="dxa"/>
            <w:tcBorders>
              <w:top w:val="nil"/>
              <w:left w:val="nil"/>
              <w:bottom w:val="single" w:sz="4" w:space="0" w:color="auto"/>
              <w:right w:val="single" w:sz="4" w:space="0" w:color="auto"/>
            </w:tcBorders>
            <w:shd w:val="clear" w:color="auto" w:fill="auto"/>
          </w:tcPr>
          <w:p w14:paraId="60874B1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Benefit Receiver, Sal Forest</w:t>
            </w:r>
          </w:p>
        </w:tc>
        <w:tc>
          <w:tcPr>
            <w:tcW w:w="2430" w:type="dxa"/>
            <w:tcBorders>
              <w:top w:val="nil"/>
              <w:left w:val="nil"/>
              <w:bottom w:val="single" w:sz="4" w:space="0" w:color="auto"/>
              <w:right w:val="single" w:sz="4" w:space="0" w:color="auto"/>
            </w:tcBorders>
            <w:shd w:val="clear" w:color="auto" w:fill="auto"/>
          </w:tcPr>
          <w:p w14:paraId="4159A66C"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275265F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01737462818</w:t>
            </w:r>
          </w:p>
        </w:tc>
      </w:tr>
      <w:tr w:rsidR="00E25823" w:rsidRPr="00FB0A38" w14:paraId="6A3F9AA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EAD4209"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7CB1F5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Robert brun</w:t>
            </w:r>
          </w:p>
        </w:tc>
        <w:tc>
          <w:tcPr>
            <w:tcW w:w="3246" w:type="dxa"/>
            <w:tcBorders>
              <w:top w:val="nil"/>
              <w:left w:val="nil"/>
              <w:bottom w:val="single" w:sz="4" w:space="0" w:color="auto"/>
              <w:right w:val="single" w:sz="4" w:space="0" w:color="auto"/>
            </w:tcBorders>
            <w:shd w:val="clear" w:color="auto" w:fill="auto"/>
          </w:tcPr>
          <w:p w14:paraId="367D74A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 Singra Forest</w:t>
            </w:r>
          </w:p>
        </w:tc>
        <w:tc>
          <w:tcPr>
            <w:tcW w:w="2430" w:type="dxa"/>
            <w:tcBorders>
              <w:top w:val="nil"/>
              <w:left w:val="nil"/>
              <w:bottom w:val="single" w:sz="4" w:space="0" w:color="auto"/>
              <w:right w:val="single" w:sz="4" w:space="0" w:color="auto"/>
            </w:tcBorders>
            <w:shd w:val="clear" w:color="auto" w:fill="auto"/>
          </w:tcPr>
          <w:p w14:paraId="05F087FB"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779D57D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01725428056</w:t>
            </w:r>
          </w:p>
        </w:tc>
      </w:tr>
      <w:tr w:rsidR="00E25823" w:rsidRPr="00FB0A38" w14:paraId="612F12F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251D3138"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6BF5F36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Anowarul Islam</w:t>
            </w:r>
          </w:p>
        </w:tc>
        <w:tc>
          <w:tcPr>
            <w:tcW w:w="3246" w:type="dxa"/>
            <w:tcBorders>
              <w:top w:val="nil"/>
              <w:left w:val="nil"/>
              <w:bottom w:val="single" w:sz="4" w:space="0" w:color="auto"/>
              <w:right w:val="single" w:sz="4" w:space="0" w:color="auto"/>
            </w:tcBorders>
            <w:shd w:val="clear" w:color="auto" w:fill="auto"/>
          </w:tcPr>
          <w:p w14:paraId="5588A4B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Range officer, Debigonj Forest, Panchogar</w:t>
            </w:r>
          </w:p>
        </w:tc>
        <w:tc>
          <w:tcPr>
            <w:tcW w:w="2430" w:type="dxa"/>
            <w:tcBorders>
              <w:top w:val="nil"/>
              <w:left w:val="nil"/>
              <w:bottom w:val="single" w:sz="4" w:space="0" w:color="auto"/>
              <w:right w:val="single" w:sz="4" w:space="0" w:color="auto"/>
            </w:tcBorders>
            <w:shd w:val="clear" w:color="auto" w:fill="auto"/>
          </w:tcPr>
          <w:p w14:paraId="7624E882"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00F8BB1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01718408878</w:t>
            </w:r>
          </w:p>
        </w:tc>
      </w:tr>
      <w:tr w:rsidR="00E25823" w:rsidRPr="00FB0A38" w14:paraId="73B5209B"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65F84A60"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014A41B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Hari Pada Debnath</w:t>
            </w:r>
          </w:p>
        </w:tc>
        <w:tc>
          <w:tcPr>
            <w:tcW w:w="3246" w:type="dxa"/>
            <w:tcBorders>
              <w:top w:val="nil"/>
              <w:left w:val="nil"/>
              <w:bottom w:val="single" w:sz="4" w:space="0" w:color="auto"/>
              <w:right w:val="single" w:sz="4" w:space="0" w:color="auto"/>
            </w:tcBorders>
            <w:shd w:val="clear" w:color="auto" w:fill="auto"/>
          </w:tcPr>
          <w:p w14:paraId="18C787C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Range |Officer, Takurgaon</w:t>
            </w:r>
          </w:p>
        </w:tc>
        <w:tc>
          <w:tcPr>
            <w:tcW w:w="2430" w:type="dxa"/>
            <w:tcBorders>
              <w:top w:val="nil"/>
              <w:left w:val="nil"/>
              <w:bottom w:val="single" w:sz="4" w:space="0" w:color="auto"/>
              <w:right w:val="single" w:sz="4" w:space="0" w:color="auto"/>
            </w:tcBorders>
            <w:shd w:val="clear" w:color="auto" w:fill="auto"/>
          </w:tcPr>
          <w:p w14:paraId="39AFF080"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2DAA275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01718543752</w:t>
            </w:r>
          </w:p>
        </w:tc>
      </w:tr>
      <w:tr w:rsidR="00E25823" w:rsidRPr="00FB0A38" w14:paraId="55965DE8"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06B0C3E3"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46578C6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Dr. Ashika Akbar Trisha</w:t>
            </w:r>
          </w:p>
        </w:tc>
        <w:tc>
          <w:tcPr>
            <w:tcW w:w="3246" w:type="dxa"/>
            <w:tcBorders>
              <w:top w:val="nil"/>
              <w:left w:val="nil"/>
              <w:bottom w:val="single" w:sz="4" w:space="0" w:color="auto"/>
              <w:right w:val="single" w:sz="4" w:space="0" w:color="auto"/>
            </w:tcBorders>
            <w:shd w:val="clear" w:color="auto" w:fill="auto"/>
          </w:tcPr>
          <w:p w14:paraId="27B1C99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ADLO, Dinajpur</w:t>
            </w:r>
          </w:p>
        </w:tc>
        <w:tc>
          <w:tcPr>
            <w:tcW w:w="2430" w:type="dxa"/>
            <w:tcBorders>
              <w:top w:val="nil"/>
              <w:left w:val="nil"/>
              <w:bottom w:val="single" w:sz="4" w:space="0" w:color="auto"/>
              <w:right w:val="single" w:sz="4" w:space="0" w:color="auto"/>
            </w:tcBorders>
            <w:shd w:val="clear" w:color="auto" w:fill="auto"/>
          </w:tcPr>
          <w:p w14:paraId="6A90A4D0" w14:textId="77777777" w:rsidR="00E25823" w:rsidRPr="00FB0A38" w:rsidRDefault="00F1165F" w:rsidP="00E538CF">
            <w:pPr>
              <w:spacing w:after="0" w:line="240" w:lineRule="auto"/>
              <w:rPr>
                <w:rFonts w:cs="Calibri"/>
                <w:sz w:val="20"/>
                <w:szCs w:val="20"/>
                <w:lang w:bidi="bn-BD"/>
              </w:rPr>
            </w:pPr>
            <w:hyperlink r:id="rId49" w:history="1">
              <w:r w:rsidR="00E25823" w:rsidRPr="00FB0A38">
                <w:rPr>
                  <w:rFonts w:cs="Calibri"/>
                  <w:sz w:val="20"/>
                  <w:szCs w:val="20"/>
                  <w:cs/>
                  <w:lang w:bidi="bn-BD"/>
                </w:rPr>
                <w:t>trishavet@gmail.com</w:t>
              </w:r>
            </w:hyperlink>
            <w:r w:rsidR="00E25823" w:rsidRPr="00FB0A38">
              <w:rPr>
                <w:rFonts w:cs="Calibri"/>
                <w:sz w:val="20"/>
                <w:szCs w:val="20"/>
                <w:cs/>
                <w:lang w:bidi="bn-BD"/>
              </w:rPr>
              <w:t xml:space="preserve"> </w:t>
            </w:r>
          </w:p>
        </w:tc>
        <w:tc>
          <w:tcPr>
            <w:tcW w:w="1689" w:type="dxa"/>
            <w:tcBorders>
              <w:top w:val="nil"/>
              <w:left w:val="nil"/>
              <w:bottom w:val="single" w:sz="4" w:space="0" w:color="auto"/>
              <w:right w:val="single" w:sz="4" w:space="0" w:color="auto"/>
            </w:tcBorders>
          </w:tcPr>
          <w:p w14:paraId="4A0FA76A" w14:textId="77777777" w:rsidR="00E25823" w:rsidRPr="00FB0A38" w:rsidRDefault="00E25823" w:rsidP="00E538CF">
            <w:pPr>
              <w:spacing w:after="0" w:line="240" w:lineRule="auto"/>
              <w:rPr>
                <w:rFonts w:cs="Calibri"/>
                <w:sz w:val="20"/>
                <w:szCs w:val="20"/>
                <w:lang w:bidi="bn-BD"/>
              </w:rPr>
            </w:pPr>
          </w:p>
        </w:tc>
      </w:tr>
      <w:tr w:rsidR="00E25823" w:rsidRPr="00FB0A38" w14:paraId="4481DC7A"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049D634E"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24F74888"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 Amjal Hossain</w:t>
            </w:r>
          </w:p>
        </w:tc>
        <w:tc>
          <w:tcPr>
            <w:tcW w:w="3246" w:type="dxa"/>
            <w:tcBorders>
              <w:top w:val="nil"/>
              <w:left w:val="nil"/>
              <w:bottom w:val="single" w:sz="4" w:space="0" w:color="auto"/>
              <w:right w:val="single" w:sz="4" w:space="0" w:color="auto"/>
            </w:tcBorders>
            <w:shd w:val="clear" w:color="auto" w:fill="auto"/>
          </w:tcPr>
          <w:p w14:paraId="3DA64EC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Charman UP, Dinajpur</w:t>
            </w:r>
          </w:p>
        </w:tc>
        <w:tc>
          <w:tcPr>
            <w:tcW w:w="2430" w:type="dxa"/>
            <w:tcBorders>
              <w:top w:val="nil"/>
              <w:left w:val="nil"/>
              <w:bottom w:val="single" w:sz="4" w:space="0" w:color="auto"/>
              <w:right w:val="single" w:sz="4" w:space="0" w:color="auto"/>
            </w:tcBorders>
            <w:shd w:val="clear" w:color="auto" w:fill="auto"/>
          </w:tcPr>
          <w:p w14:paraId="30297CDE"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42A8103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01757990782</w:t>
            </w:r>
          </w:p>
        </w:tc>
      </w:tr>
      <w:tr w:rsidR="00E25823" w:rsidRPr="00FB0A38" w14:paraId="0FDA24CE"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44F40265"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nil"/>
              <w:left w:val="nil"/>
              <w:bottom w:val="single" w:sz="4" w:space="0" w:color="auto"/>
              <w:right w:val="single" w:sz="4" w:space="0" w:color="auto"/>
            </w:tcBorders>
            <w:shd w:val="clear" w:color="auto" w:fill="auto"/>
          </w:tcPr>
          <w:p w14:paraId="600CC0D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Amdadul Hoque Milon</w:t>
            </w:r>
          </w:p>
        </w:tc>
        <w:tc>
          <w:tcPr>
            <w:tcW w:w="3246" w:type="dxa"/>
            <w:tcBorders>
              <w:top w:val="nil"/>
              <w:left w:val="nil"/>
              <w:bottom w:val="single" w:sz="4" w:space="0" w:color="auto"/>
              <w:right w:val="single" w:sz="4" w:space="0" w:color="auto"/>
            </w:tcBorders>
            <w:shd w:val="clear" w:color="auto" w:fill="auto"/>
          </w:tcPr>
          <w:p w14:paraId="644FFF3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Daily kaler Kantho</w:t>
            </w:r>
          </w:p>
        </w:tc>
        <w:tc>
          <w:tcPr>
            <w:tcW w:w="2430" w:type="dxa"/>
            <w:tcBorders>
              <w:top w:val="nil"/>
              <w:left w:val="nil"/>
              <w:bottom w:val="single" w:sz="4" w:space="0" w:color="auto"/>
              <w:right w:val="single" w:sz="4" w:space="0" w:color="auto"/>
            </w:tcBorders>
            <w:shd w:val="clear" w:color="auto" w:fill="auto"/>
          </w:tcPr>
          <w:p w14:paraId="6BFF5A90" w14:textId="77777777" w:rsidR="00E25823" w:rsidRPr="00FB0A38" w:rsidRDefault="00E25823" w:rsidP="00E538CF">
            <w:pPr>
              <w:spacing w:after="0" w:line="240" w:lineRule="auto"/>
              <w:rPr>
                <w:rFonts w:cs="Calibri"/>
                <w:sz w:val="20"/>
                <w:szCs w:val="20"/>
                <w:lang w:bidi="bn-BD"/>
              </w:rPr>
            </w:pPr>
          </w:p>
        </w:tc>
        <w:tc>
          <w:tcPr>
            <w:tcW w:w="1689" w:type="dxa"/>
            <w:tcBorders>
              <w:top w:val="nil"/>
              <w:left w:val="nil"/>
              <w:bottom w:val="single" w:sz="4" w:space="0" w:color="auto"/>
              <w:right w:val="single" w:sz="4" w:space="0" w:color="auto"/>
            </w:tcBorders>
          </w:tcPr>
          <w:p w14:paraId="3E42483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01718157901</w:t>
            </w:r>
          </w:p>
        </w:tc>
      </w:tr>
      <w:tr w:rsidR="00E25823" w:rsidRPr="00FB0A38" w14:paraId="03B4BBC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EC2A1BE"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BC3C49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Abul Kalam Azad</w:t>
            </w:r>
          </w:p>
        </w:tc>
        <w:tc>
          <w:tcPr>
            <w:tcW w:w="3246" w:type="dxa"/>
            <w:tcBorders>
              <w:top w:val="single" w:sz="4" w:space="0" w:color="auto"/>
              <w:left w:val="nil"/>
              <w:bottom w:val="single" w:sz="4" w:space="0" w:color="auto"/>
              <w:right w:val="single" w:sz="4" w:space="0" w:color="auto"/>
            </w:tcBorders>
            <w:shd w:val="clear" w:color="auto" w:fill="auto"/>
          </w:tcPr>
          <w:p w14:paraId="305AF65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Forester, Dinajpur</w:t>
            </w:r>
          </w:p>
        </w:tc>
        <w:tc>
          <w:tcPr>
            <w:tcW w:w="2430" w:type="dxa"/>
            <w:tcBorders>
              <w:top w:val="single" w:sz="4" w:space="0" w:color="auto"/>
              <w:left w:val="nil"/>
              <w:bottom w:val="single" w:sz="4" w:space="0" w:color="auto"/>
              <w:right w:val="single" w:sz="4" w:space="0" w:color="auto"/>
            </w:tcBorders>
            <w:shd w:val="clear" w:color="auto" w:fill="auto"/>
          </w:tcPr>
          <w:p w14:paraId="2CA9DECC"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0BD4F48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01731018822</w:t>
            </w:r>
          </w:p>
        </w:tc>
      </w:tr>
      <w:tr w:rsidR="00E25823" w:rsidRPr="00FB0A38" w14:paraId="3C642C8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7947CA3"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267E4DA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Tariqueen Begum Labun</w:t>
            </w:r>
          </w:p>
        </w:tc>
        <w:tc>
          <w:tcPr>
            <w:tcW w:w="3246" w:type="dxa"/>
            <w:tcBorders>
              <w:top w:val="single" w:sz="4" w:space="0" w:color="auto"/>
              <w:left w:val="nil"/>
              <w:bottom w:val="single" w:sz="4" w:space="0" w:color="auto"/>
              <w:right w:val="single" w:sz="4" w:space="0" w:color="auto"/>
            </w:tcBorders>
            <w:shd w:val="clear" w:color="auto" w:fill="auto"/>
          </w:tcPr>
          <w:p w14:paraId="56761B1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Chairmen, Jatiya mahila Sangstha</w:t>
            </w:r>
          </w:p>
        </w:tc>
        <w:tc>
          <w:tcPr>
            <w:tcW w:w="2430" w:type="dxa"/>
            <w:tcBorders>
              <w:top w:val="single" w:sz="4" w:space="0" w:color="auto"/>
              <w:left w:val="nil"/>
              <w:bottom w:val="single" w:sz="4" w:space="0" w:color="auto"/>
              <w:right w:val="single" w:sz="4" w:space="0" w:color="auto"/>
            </w:tcBorders>
            <w:shd w:val="clear" w:color="auto" w:fill="auto"/>
          </w:tcPr>
          <w:p w14:paraId="0BF950BE"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69B3C4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01715614440</w:t>
            </w:r>
          </w:p>
        </w:tc>
      </w:tr>
      <w:tr w:rsidR="00E25823" w:rsidRPr="00FB0A38" w14:paraId="238EE01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A0E4FC6"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217595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Junaid K Chowdhury</w:t>
            </w:r>
          </w:p>
        </w:tc>
        <w:tc>
          <w:tcPr>
            <w:tcW w:w="3246" w:type="dxa"/>
            <w:tcBorders>
              <w:top w:val="single" w:sz="4" w:space="0" w:color="auto"/>
              <w:left w:val="nil"/>
              <w:bottom w:val="single" w:sz="4" w:space="0" w:color="auto"/>
              <w:right w:val="single" w:sz="4" w:space="0" w:color="auto"/>
            </w:tcBorders>
            <w:shd w:val="clear" w:color="auto" w:fill="auto"/>
          </w:tcPr>
          <w:p w14:paraId="14CC16F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Consultant, UN-REDD</w:t>
            </w:r>
          </w:p>
        </w:tc>
        <w:tc>
          <w:tcPr>
            <w:tcW w:w="2430" w:type="dxa"/>
            <w:tcBorders>
              <w:top w:val="single" w:sz="4" w:space="0" w:color="auto"/>
              <w:left w:val="nil"/>
              <w:bottom w:val="single" w:sz="4" w:space="0" w:color="auto"/>
              <w:right w:val="single" w:sz="4" w:space="0" w:color="auto"/>
            </w:tcBorders>
            <w:shd w:val="clear" w:color="auto" w:fill="auto"/>
          </w:tcPr>
          <w:p w14:paraId="749A7EFC"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60687A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01711270739</w:t>
            </w:r>
          </w:p>
        </w:tc>
      </w:tr>
      <w:tr w:rsidR="00E25823" w:rsidRPr="00FB0A38" w14:paraId="225C705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B38BF8E"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B19909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Kazi Mahabub Ullah</w:t>
            </w:r>
          </w:p>
        </w:tc>
        <w:tc>
          <w:tcPr>
            <w:tcW w:w="3246" w:type="dxa"/>
            <w:tcBorders>
              <w:top w:val="single" w:sz="4" w:space="0" w:color="auto"/>
              <w:left w:val="nil"/>
              <w:bottom w:val="single" w:sz="4" w:space="0" w:color="auto"/>
              <w:right w:val="single" w:sz="4" w:space="0" w:color="auto"/>
            </w:tcBorders>
            <w:shd w:val="clear" w:color="auto" w:fill="auto"/>
          </w:tcPr>
          <w:p w14:paraId="6ECBC65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Businesman</w:t>
            </w:r>
          </w:p>
        </w:tc>
        <w:tc>
          <w:tcPr>
            <w:tcW w:w="2430" w:type="dxa"/>
            <w:tcBorders>
              <w:top w:val="single" w:sz="4" w:space="0" w:color="auto"/>
              <w:left w:val="nil"/>
              <w:bottom w:val="single" w:sz="4" w:space="0" w:color="auto"/>
              <w:right w:val="single" w:sz="4" w:space="0" w:color="auto"/>
            </w:tcBorders>
            <w:shd w:val="clear" w:color="auto" w:fill="auto"/>
          </w:tcPr>
          <w:p w14:paraId="1A8401BF"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5543BAA7"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01719542128</w:t>
            </w:r>
          </w:p>
        </w:tc>
      </w:tr>
      <w:tr w:rsidR="00E25823" w:rsidRPr="00FB0A38" w14:paraId="4814127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4E5AA6"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BF8701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Kazi Md Ullah</w:t>
            </w:r>
          </w:p>
        </w:tc>
        <w:tc>
          <w:tcPr>
            <w:tcW w:w="3246" w:type="dxa"/>
            <w:tcBorders>
              <w:top w:val="single" w:sz="4" w:space="0" w:color="auto"/>
              <w:left w:val="nil"/>
              <w:bottom w:val="single" w:sz="4" w:space="0" w:color="auto"/>
              <w:right w:val="single" w:sz="4" w:space="0" w:color="auto"/>
            </w:tcBorders>
            <w:shd w:val="clear" w:color="auto" w:fill="auto"/>
          </w:tcPr>
          <w:p w14:paraId="54F1F24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Service, Dinajpur</w:t>
            </w:r>
          </w:p>
        </w:tc>
        <w:tc>
          <w:tcPr>
            <w:tcW w:w="2430" w:type="dxa"/>
            <w:tcBorders>
              <w:top w:val="single" w:sz="4" w:space="0" w:color="auto"/>
              <w:left w:val="nil"/>
              <w:bottom w:val="single" w:sz="4" w:space="0" w:color="auto"/>
              <w:right w:val="single" w:sz="4" w:space="0" w:color="auto"/>
            </w:tcBorders>
            <w:shd w:val="clear" w:color="auto" w:fill="auto"/>
          </w:tcPr>
          <w:p w14:paraId="60E7B321"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33CFDB1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01760981389</w:t>
            </w:r>
          </w:p>
        </w:tc>
      </w:tr>
      <w:tr w:rsidR="00E25823" w:rsidRPr="00FB0A38" w14:paraId="5AC8325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515194D"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578700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Arif</w:t>
            </w:r>
          </w:p>
        </w:tc>
        <w:tc>
          <w:tcPr>
            <w:tcW w:w="3246" w:type="dxa"/>
            <w:tcBorders>
              <w:top w:val="single" w:sz="4" w:space="0" w:color="auto"/>
              <w:left w:val="nil"/>
              <w:bottom w:val="single" w:sz="4" w:space="0" w:color="auto"/>
              <w:right w:val="single" w:sz="4" w:space="0" w:color="auto"/>
            </w:tcBorders>
            <w:shd w:val="clear" w:color="auto" w:fill="auto"/>
          </w:tcPr>
          <w:p w14:paraId="086F445F" w14:textId="77777777" w:rsidR="00E25823" w:rsidRPr="00FB0A38" w:rsidRDefault="00E25823" w:rsidP="00E538CF">
            <w:pPr>
              <w:spacing w:after="0" w:line="240" w:lineRule="auto"/>
              <w:rPr>
                <w:rFonts w:cs="Calibri"/>
                <w:sz w:val="20"/>
                <w:szCs w:val="20"/>
                <w:lang w:bidi="bn-BD"/>
              </w:rPr>
            </w:pPr>
          </w:p>
        </w:tc>
        <w:tc>
          <w:tcPr>
            <w:tcW w:w="2430" w:type="dxa"/>
            <w:tcBorders>
              <w:top w:val="single" w:sz="4" w:space="0" w:color="auto"/>
              <w:left w:val="nil"/>
              <w:bottom w:val="single" w:sz="4" w:space="0" w:color="auto"/>
              <w:right w:val="single" w:sz="4" w:space="0" w:color="auto"/>
            </w:tcBorders>
            <w:shd w:val="clear" w:color="auto" w:fill="auto"/>
          </w:tcPr>
          <w:p w14:paraId="2F9E92FB"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1796FF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01784900222</w:t>
            </w:r>
          </w:p>
        </w:tc>
      </w:tr>
      <w:tr w:rsidR="00E25823" w:rsidRPr="00FB0A38" w14:paraId="578F203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D3FF9AA"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2A59C23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Shams Uddin</w:t>
            </w:r>
          </w:p>
        </w:tc>
        <w:tc>
          <w:tcPr>
            <w:tcW w:w="3246" w:type="dxa"/>
            <w:tcBorders>
              <w:top w:val="single" w:sz="4" w:space="0" w:color="auto"/>
              <w:left w:val="nil"/>
              <w:bottom w:val="single" w:sz="4" w:space="0" w:color="auto"/>
              <w:right w:val="single" w:sz="4" w:space="0" w:color="auto"/>
            </w:tcBorders>
            <w:shd w:val="clear" w:color="auto" w:fill="auto"/>
          </w:tcPr>
          <w:p w14:paraId="507D123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Consultant, UN-REDD</w:t>
            </w:r>
          </w:p>
        </w:tc>
        <w:tc>
          <w:tcPr>
            <w:tcW w:w="2430" w:type="dxa"/>
            <w:tcBorders>
              <w:top w:val="single" w:sz="4" w:space="0" w:color="auto"/>
              <w:left w:val="nil"/>
              <w:bottom w:val="single" w:sz="4" w:space="0" w:color="auto"/>
              <w:right w:val="single" w:sz="4" w:space="0" w:color="auto"/>
            </w:tcBorders>
            <w:shd w:val="clear" w:color="auto" w:fill="auto"/>
          </w:tcPr>
          <w:p w14:paraId="6931D94B" w14:textId="77777777" w:rsidR="00E25823" w:rsidRPr="00FB0A38" w:rsidRDefault="00F1165F" w:rsidP="00E538CF">
            <w:pPr>
              <w:spacing w:after="0" w:line="240" w:lineRule="auto"/>
              <w:rPr>
                <w:rFonts w:cs="Calibri"/>
                <w:sz w:val="20"/>
                <w:szCs w:val="20"/>
                <w:lang w:bidi="bn-BD"/>
              </w:rPr>
            </w:pPr>
            <w:hyperlink r:id="rId50" w:history="1">
              <w:r w:rsidR="00E25823" w:rsidRPr="00FB0A38">
                <w:rPr>
                  <w:rStyle w:val="Hyperlink"/>
                  <w:rFonts w:cs="Calibri"/>
                  <w:cs/>
                  <w:lang w:bidi="bn-BD"/>
                </w:rPr>
                <w:t>shams.uddin@undp.org</w:t>
              </w:r>
            </w:hyperlink>
            <w:r w:rsidR="00E25823" w:rsidRPr="00FB0A38">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386A0D5B" w14:textId="77777777" w:rsidR="00E25823" w:rsidRPr="00FB0A38" w:rsidRDefault="00E25823" w:rsidP="00E538CF">
            <w:pPr>
              <w:spacing w:after="0" w:line="240" w:lineRule="auto"/>
              <w:rPr>
                <w:rFonts w:cs="Calibri"/>
                <w:sz w:val="20"/>
                <w:szCs w:val="20"/>
                <w:lang w:bidi="bn-BD"/>
              </w:rPr>
            </w:pPr>
          </w:p>
        </w:tc>
      </w:tr>
      <w:tr w:rsidR="00E25823" w:rsidRPr="00FB0A38" w14:paraId="6AAB3F2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8D4CF9A"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72D221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Ronjibul Amin</w:t>
            </w:r>
          </w:p>
        </w:tc>
        <w:tc>
          <w:tcPr>
            <w:tcW w:w="3246" w:type="dxa"/>
            <w:tcBorders>
              <w:top w:val="single" w:sz="4" w:space="0" w:color="auto"/>
              <w:left w:val="nil"/>
              <w:bottom w:val="single" w:sz="4" w:space="0" w:color="auto"/>
              <w:right w:val="single" w:sz="4" w:space="0" w:color="auto"/>
            </w:tcBorders>
            <w:shd w:val="clear" w:color="auto" w:fill="auto"/>
          </w:tcPr>
          <w:p w14:paraId="69806E7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Forest Ranger</w:t>
            </w:r>
          </w:p>
        </w:tc>
        <w:tc>
          <w:tcPr>
            <w:tcW w:w="2430" w:type="dxa"/>
            <w:tcBorders>
              <w:top w:val="single" w:sz="4" w:space="0" w:color="auto"/>
              <w:left w:val="nil"/>
              <w:bottom w:val="single" w:sz="4" w:space="0" w:color="auto"/>
              <w:right w:val="single" w:sz="4" w:space="0" w:color="auto"/>
            </w:tcBorders>
            <w:shd w:val="clear" w:color="auto" w:fill="auto"/>
          </w:tcPr>
          <w:p w14:paraId="7F1BB7D4"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5683AF9" w14:textId="77777777" w:rsidR="00E25823" w:rsidRPr="00FB0A38" w:rsidRDefault="00E25823" w:rsidP="00E538CF">
            <w:pPr>
              <w:spacing w:after="0" w:line="240" w:lineRule="auto"/>
              <w:rPr>
                <w:rFonts w:cs="Calibri"/>
                <w:sz w:val="20"/>
                <w:szCs w:val="20"/>
                <w:lang w:bidi="bn-BD"/>
              </w:rPr>
            </w:pPr>
          </w:p>
        </w:tc>
      </w:tr>
      <w:tr w:rsidR="00E25823" w:rsidRPr="00FB0A38" w14:paraId="601D116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6A23C5E"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8F2B86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Rafiquzzaman Shah</w:t>
            </w:r>
          </w:p>
        </w:tc>
        <w:tc>
          <w:tcPr>
            <w:tcW w:w="3246" w:type="dxa"/>
            <w:tcBorders>
              <w:top w:val="single" w:sz="4" w:space="0" w:color="auto"/>
              <w:left w:val="nil"/>
              <w:bottom w:val="single" w:sz="4" w:space="0" w:color="auto"/>
              <w:right w:val="single" w:sz="4" w:space="0" w:color="auto"/>
            </w:tcBorders>
            <w:shd w:val="clear" w:color="auto" w:fill="auto"/>
          </w:tcPr>
          <w:p w14:paraId="7298B0C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Divisional Forest officer, Social Forest Division, Rangpur</w:t>
            </w:r>
          </w:p>
        </w:tc>
        <w:tc>
          <w:tcPr>
            <w:tcW w:w="2430" w:type="dxa"/>
            <w:tcBorders>
              <w:top w:val="single" w:sz="4" w:space="0" w:color="auto"/>
              <w:left w:val="nil"/>
              <w:bottom w:val="single" w:sz="4" w:space="0" w:color="auto"/>
              <w:right w:val="single" w:sz="4" w:space="0" w:color="auto"/>
            </w:tcBorders>
            <w:shd w:val="clear" w:color="auto" w:fill="auto"/>
          </w:tcPr>
          <w:p w14:paraId="66C314C4"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50085E2" w14:textId="77777777" w:rsidR="00E25823" w:rsidRPr="00FB0A38" w:rsidRDefault="00E25823" w:rsidP="00E538CF">
            <w:pPr>
              <w:spacing w:after="0" w:line="240" w:lineRule="auto"/>
              <w:rPr>
                <w:rFonts w:cs="Calibri"/>
                <w:sz w:val="20"/>
                <w:szCs w:val="20"/>
                <w:lang w:bidi="bn-BD"/>
              </w:rPr>
            </w:pPr>
          </w:p>
        </w:tc>
      </w:tr>
      <w:tr w:rsidR="00E25823" w:rsidRPr="00FB0A38" w14:paraId="2B4A893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631A89C"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A1E3CB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Dr. Md. Shoaibur Rahman</w:t>
            </w:r>
          </w:p>
        </w:tc>
        <w:tc>
          <w:tcPr>
            <w:tcW w:w="3246" w:type="dxa"/>
            <w:tcBorders>
              <w:top w:val="single" w:sz="4" w:space="0" w:color="auto"/>
              <w:left w:val="nil"/>
              <w:bottom w:val="single" w:sz="4" w:space="0" w:color="auto"/>
              <w:right w:val="single" w:sz="4" w:space="0" w:color="auto"/>
            </w:tcBorders>
            <w:shd w:val="clear" w:color="auto" w:fill="auto"/>
          </w:tcPr>
          <w:p w14:paraId="050D173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Professor and Chairman, Agri Forest Dept, Dinajpur</w:t>
            </w:r>
          </w:p>
        </w:tc>
        <w:tc>
          <w:tcPr>
            <w:tcW w:w="2430" w:type="dxa"/>
            <w:tcBorders>
              <w:top w:val="single" w:sz="4" w:space="0" w:color="auto"/>
              <w:left w:val="nil"/>
              <w:bottom w:val="single" w:sz="4" w:space="0" w:color="auto"/>
              <w:right w:val="single" w:sz="4" w:space="0" w:color="auto"/>
            </w:tcBorders>
            <w:shd w:val="clear" w:color="auto" w:fill="auto"/>
          </w:tcPr>
          <w:p w14:paraId="6240A325" w14:textId="77777777" w:rsidR="00E25823" w:rsidRPr="00FB0A38" w:rsidRDefault="00F1165F" w:rsidP="00E538CF">
            <w:pPr>
              <w:spacing w:after="0" w:line="240" w:lineRule="auto"/>
              <w:rPr>
                <w:rFonts w:cs="Calibri"/>
                <w:sz w:val="20"/>
                <w:szCs w:val="20"/>
                <w:lang w:bidi="bn-BD"/>
              </w:rPr>
            </w:pPr>
            <w:hyperlink r:id="rId51" w:history="1">
              <w:r w:rsidR="00E25823" w:rsidRPr="00FB0A38">
                <w:rPr>
                  <w:rFonts w:cs="Calibri"/>
                  <w:sz w:val="20"/>
                  <w:szCs w:val="20"/>
                  <w:cs/>
                  <w:lang w:bidi="bn-BD"/>
                </w:rPr>
                <w:t>shoaib_for@yahoo.com</w:t>
              </w:r>
            </w:hyperlink>
            <w:r w:rsidR="00E25823" w:rsidRPr="00FB0A38">
              <w:rPr>
                <w:rFonts w:cs="Calibri"/>
                <w:sz w:val="20"/>
                <w:szCs w:val="20"/>
                <w:lang w:bidi="bn-BD"/>
              </w:rPr>
              <w:t xml:space="preserve"> </w:t>
            </w:r>
            <w:r w:rsidR="00E25823" w:rsidRPr="00FB0A38">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64BFC08B" w14:textId="77777777" w:rsidR="00E25823" w:rsidRPr="00FB0A38" w:rsidRDefault="00E25823" w:rsidP="00E538CF">
            <w:pPr>
              <w:spacing w:after="0" w:line="240" w:lineRule="auto"/>
              <w:rPr>
                <w:rFonts w:cs="Calibri"/>
                <w:sz w:val="20"/>
                <w:szCs w:val="20"/>
                <w:lang w:bidi="bn-BD"/>
              </w:rPr>
            </w:pPr>
          </w:p>
        </w:tc>
      </w:tr>
      <w:tr w:rsidR="00E25823" w:rsidRPr="00FB0A38" w14:paraId="04A5FE1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57F9C7C"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BA32B2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Mostafizur Rahman</w:t>
            </w:r>
          </w:p>
        </w:tc>
        <w:tc>
          <w:tcPr>
            <w:tcW w:w="3246" w:type="dxa"/>
            <w:tcBorders>
              <w:top w:val="single" w:sz="4" w:space="0" w:color="auto"/>
              <w:left w:val="nil"/>
              <w:bottom w:val="single" w:sz="4" w:space="0" w:color="auto"/>
              <w:right w:val="single" w:sz="4" w:space="0" w:color="auto"/>
            </w:tcBorders>
            <w:shd w:val="clear" w:color="auto" w:fill="auto"/>
          </w:tcPr>
          <w:p w14:paraId="6DBB0C1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ACF, Social Forest Divison, Dinajpur</w:t>
            </w:r>
          </w:p>
        </w:tc>
        <w:tc>
          <w:tcPr>
            <w:tcW w:w="2430" w:type="dxa"/>
            <w:tcBorders>
              <w:top w:val="single" w:sz="4" w:space="0" w:color="auto"/>
              <w:left w:val="nil"/>
              <w:bottom w:val="single" w:sz="4" w:space="0" w:color="auto"/>
              <w:right w:val="single" w:sz="4" w:space="0" w:color="auto"/>
            </w:tcBorders>
            <w:shd w:val="clear" w:color="auto" w:fill="auto"/>
          </w:tcPr>
          <w:p w14:paraId="3BCB0274" w14:textId="77777777" w:rsidR="00E25823" w:rsidRPr="00FB0A38" w:rsidRDefault="00F1165F" w:rsidP="00E538CF">
            <w:pPr>
              <w:spacing w:after="0" w:line="240" w:lineRule="auto"/>
              <w:rPr>
                <w:rFonts w:cs="Calibri"/>
                <w:sz w:val="20"/>
                <w:szCs w:val="20"/>
                <w:lang w:bidi="bn-BD"/>
              </w:rPr>
            </w:pPr>
            <w:hyperlink r:id="rId52" w:history="1">
              <w:r w:rsidR="00E25823" w:rsidRPr="00FB0A38">
                <w:rPr>
                  <w:rFonts w:cs="Calibri"/>
                  <w:sz w:val="20"/>
                  <w:szCs w:val="20"/>
                  <w:cs/>
                  <w:lang w:bidi="bn-BD"/>
                </w:rPr>
                <w:t>mostafiz.acf@gmail.com</w:t>
              </w:r>
            </w:hyperlink>
            <w:r w:rsidR="00E25823" w:rsidRPr="00FB0A38">
              <w:rPr>
                <w:rFonts w:cs="Calibri"/>
                <w:sz w:val="20"/>
                <w:szCs w:val="20"/>
                <w:lang w:bidi="bn-BD"/>
              </w:rPr>
              <w:t xml:space="preserve"> </w:t>
            </w:r>
          </w:p>
          <w:p w14:paraId="7629F5FA"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42CE6FDB" w14:textId="77777777" w:rsidR="00E25823" w:rsidRPr="00FB0A38" w:rsidRDefault="00E25823" w:rsidP="00E538CF">
            <w:pPr>
              <w:spacing w:after="0" w:line="240" w:lineRule="auto"/>
              <w:rPr>
                <w:rFonts w:cs="Calibri"/>
                <w:sz w:val="20"/>
                <w:szCs w:val="20"/>
                <w:lang w:bidi="bn-BD"/>
              </w:rPr>
            </w:pPr>
          </w:p>
        </w:tc>
      </w:tr>
      <w:tr w:rsidR="00E25823" w:rsidRPr="00FB0A38" w14:paraId="08B30FC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F11E13E"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1BFAF16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Ekramul Haque</w:t>
            </w:r>
          </w:p>
        </w:tc>
        <w:tc>
          <w:tcPr>
            <w:tcW w:w="3246" w:type="dxa"/>
            <w:tcBorders>
              <w:top w:val="single" w:sz="4" w:space="0" w:color="auto"/>
              <w:left w:val="nil"/>
              <w:bottom w:val="single" w:sz="4" w:space="0" w:color="auto"/>
              <w:right w:val="single" w:sz="4" w:space="0" w:color="auto"/>
            </w:tcBorders>
            <w:shd w:val="clear" w:color="auto" w:fill="auto"/>
          </w:tcPr>
          <w:p w14:paraId="050BA2D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Forest ranger, sdar Range, Dinajpur</w:t>
            </w:r>
          </w:p>
        </w:tc>
        <w:tc>
          <w:tcPr>
            <w:tcW w:w="2430" w:type="dxa"/>
            <w:tcBorders>
              <w:top w:val="single" w:sz="4" w:space="0" w:color="auto"/>
              <w:left w:val="nil"/>
              <w:bottom w:val="single" w:sz="4" w:space="0" w:color="auto"/>
              <w:right w:val="single" w:sz="4" w:space="0" w:color="auto"/>
            </w:tcBorders>
            <w:shd w:val="clear" w:color="auto" w:fill="auto"/>
          </w:tcPr>
          <w:p w14:paraId="2A738C5E" w14:textId="77777777" w:rsidR="00E25823" w:rsidRPr="00FB0A38" w:rsidRDefault="00F1165F" w:rsidP="00E538CF">
            <w:pPr>
              <w:spacing w:after="0" w:line="240" w:lineRule="auto"/>
              <w:rPr>
                <w:rFonts w:cs="Calibri"/>
                <w:sz w:val="20"/>
                <w:szCs w:val="20"/>
                <w:lang w:bidi="bn-BD"/>
              </w:rPr>
            </w:pPr>
            <w:hyperlink r:id="rId53" w:history="1">
              <w:r w:rsidR="00E25823" w:rsidRPr="00FB0A38">
                <w:rPr>
                  <w:rFonts w:cs="Calibri"/>
                  <w:sz w:val="20"/>
                  <w:szCs w:val="20"/>
                  <w:cs/>
                  <w:lang w:bidi="bn-BD"/>
                </w:rPr>
                <w:t>ekramfdfr61@gmail.com</w:t>
              </w:r>
            </w:hyperlink>
            <w:r w:rsidR="00E25823" w:rsidRPr="00FB0A38">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2DDCBFB3" w14:textId="77777777" w:rsidR="00E25823" w:rsidRPr="00FB0A38" w:rsidRDefault="00E25823" w:rsidP="00E538CF">
            <w:pPr>
              <w:spacing w:after="0" w:line="240" w:lineRule="auto"/>
              <w:rPr>
                <w:rFonts w:cs="Calibri"/>
                <w:sz w:val="20"/>
                <w:szCs w:val="20"/>
                <w:lang w:bidi="bn-BD"/>
              </w:rPr>
            </w:pPr>
          </w:p>
        </w:tc>
      </w:tr>
      <w:tr w:rsidR="00E25823" w:rsidRPr="00FB0A38" w14:paraId="2D7534D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871A973"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1B7E7E4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Nishe Kantho Malakar</w:t>
            </w:r>
          </w:p>
        </w:tc>
        <w:tc>
          <w:tcPr>
            <w:tcW w:w="3246" w:type="dxa"/>
            <w:tcBorders>
              <w:top w:val="single" w:sz="4" w:space="0" w:color="auto"/>
              <w:left w:val="nil"/>
              <w:bottom w:val="single" w:sz="4" w:space="0" w:color="auto"/>
              <w:right w:val="single" w:sz="4" w:space="0" w:color="auto"/>
            </w:tcBorders>
            <w:shd w:val="clear" w:color="auto" w:fill="auto"/>
          </w:tcPr>
          <w:p w14:paraId="5EBFAAB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Forest beat Officer, Social Forest Deparment, Dinajpur</w:t>
            </w:r>
          </w:p>
        </w:tc>
        <w:tc>
          <w:tcPr>
            <w:tcW w:w="2430" w:type="dxa"/>
            <w:tcBorders>
              <w:top w:val="single" w:sz="4" w:space="0" w:color="auto"/>
              <w:left w:val="nil"/>
              <w:bottom w:val="single" w:sz="4" w:space="0" w:color="auto"/>
              <w:right w:val="single" w:sz="4" w:space="0" w:color="auto"/>
            </w:tcBorders>
            <w:shd w:val="clear" w:color="auto" w:fill="auto"/>
          </w:tcPr>
          <w:p w14:paraId="7A05BD91" w14:textId="77777777" w:rsidR="00E25823" w:rsidRPr="00FB0A38" w:rsidRDefault="00F1165F" w:rsidP="00E538CF">
            <w:pPr>
              <w:spacing w:after="0" w:line="240" w:lineRule="auto"/>
              <w:rPr>
                <w:rFonts w:cs="Calibri"/>
                <w:sz w:val="20"/>
                <w:szCs w:val="20"/>
                <w:lang w:bidi="bn-BD"/>
              </w:rPr>
            </w:pPr>
            <w:hyperlink r:id="rId54" w:history="1">
              <w:r w:rsidR="00E25823" w:rsidRPr="00FB0A38">
                <w:rPr>
                  <w:rFonts w:cs="Calibri"/>
                  <w:sz w:val="20"/>
                  <w:szCs w:val="20"/>
                  <w:cs/>
                  <w:lang w:bidi="bn-BD"/>
                </w:rPr>
                <w:t>n.malakar1@gmail.com</w:t>
              </w:r>
            </w:hyperlink>
            <w:r w:rsidR="00E25823" w:rsidRPr="00FB0A38">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49466A9F" w14:textId="77777777" w:rsidR="00E25823" w:rsidRPr="00FB0A38" w:rsidRDefault="00E25823" w:rsidP="00E538CF">
            <w:pPr>
              <w:spacing w:after="0" w:line="240" w:lineRule="auto"/>
              <w:rPr>
                <w:rFonts w:cs="Calibri"/>
                <w:sz w:val="20"/>
                <w:szCs w:val="20"/>
                <w:lang w:bidi="bn-BD"/>
              </w:rPr>
            </w:pPr>
          </w:p>
        </w:tc>
      </w:tr>
      <w:tr w:rsidR="00E25823" w:rsidRPr="00FB0A38" w14:paraId="6DA05918"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4792F91"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3822932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Enamul Haque</w:t>
            </w:r>
          </w:p>
        </w:tc>
        <w:tc>
          <w:tcPr>
            <w:tcW w:w="3246" w:type="dxa"/>
            <w:tcBorders>
              <w:top w:val="single" w:sz="4" w:space="0" w:color="auto"/>
              <w:left w:val="nil"/>
              <w:bottom w:val="single" w:sz="4" w:space="0" w:color="auto"/>
              <w:right w:val="single" w:sz="4" w:space="0" w:color="auto"/>
            </w:tcBorders>
            <w:shd w:val="clear" w:color="auto" w:fill="auto"/>
          </w:tcPr>
          <w:p w14:paraId="217367C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Assistant Commisoner, Land, Birampur, Dinajpur</w:t>
            </w:r>
          </w:p>
        </w:tc>
        <w:tc>
          <w:tcPr>
            <w:tcW w:w="2430" w:type="dxa"/>
            <w:tcBorders>
              <w:top w:val="single" w:sz="4" w:space="0" w:color="auto"/>
              <w:left w:val="nil"/>
              <w:bottom w:val="single" w:sz="4" w:space="0" w:color="auto"/>
              <w:right w:val="single" w:sz="4" w:space="0" w:color="auto"/>
            </w:tcBorders>
            <w:shd w:val="clear" w:color="auto" w:fill="auto"/>
          </w:tcPr>
          <w:p w14:paraId="63620541" w14:textId="77777777" w:rsidR="00E25823" w:rsidRPr="00FB0A38" w:rsidRDefault="00F1165F" w:rsidP="00E538CF">
            <w:pPr>
              <w:spacing w:after="0" w:line="240" w:lineRule="auto"/>
              <w:rPr>
                <w:rFonts w:cs="Calibri"/>
                <w:sz w:val="20"/>
                <w:szCs w:val="20"/>
                <w:lang w:bidi="bn-BD"/>
              </w:rPr>
            </w:pPr>
            <w:hyperlink r:id="rId55" w:history="1">
              <w:r w:rsidR="00E25823" w:rsidRPr="00FB0A38">
                <w:rPr>
                  <w:rFonts w:cs="Calibri"/>
                  <w:sz w:val="20"/>
                  <w:szCs w:val="20"/>
                  <w:cs/>
                  <w:lang w:bidi="bn-BD"/>
                </w:rPr>
                <w:t>enam.bd2014@gmail.com</w:t>
              </w:r>
            </w:hyperlink>
            <w:r w:rsidR="00E25823" w:rsidRPr="00FB0A38">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42706A07" w14:textId="77777777" w:rsidR="00E25823" w:rsidRPr="00FB0A38" w:rsidRDefault="00E25823" w:rsidP="00E538CF">
            <w:pPr>
              <w:spacing w:after="0" w:line="240" w:lineRule="auto"/>
              <w:rPr>
                <w:rFonts w:cs="Calibri"/>
                <w:sz w:val="20"/>
                <w:szCs w:val="20"/>
                <w:lang w:bidi="bn-BD"/>
              </w:rPr>
            </w:pPr>
          </w:p>
        </w:tc>
      </w:tr>
      <w:tr w:rsidR="00E25823" w:rsidRPr="00FB0A38" w14:paraId="00EF690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B86E3A8"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0D87A4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Arafat Hossain</w:t>
            </w:r>
          </w:p>
        </w:tc>
        <w:tc>
          <w:tcPr>
            <w:tcW w:w="3246" w:type="dxa"/>
            <w:tcBorders>
              <w:top w:val="single" w:sz="4" w:space="0" w:color="auto"/>
              <w:left w:val="nil"/>
              <w:bottom w:val="single" w:sz="4" w:space="0" w:color="auto"/>
              <w:right w:val="single" w:sz="4" w:space="0" w:color="auto"/>
            </w:tcBorders>
            <w:shd w:val="clear" w:color="auto" w:fill="auto"/>
          </w:tcPr>
          <w:p w14:paraId="4BD7ABE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Asst Commisioner (Land), Nawabgonj, Dinajpur</w:t>
            </w:r>
          </w:p>
        </w:tc>
        <w:tc>
          <w:tcPr>
            <w:tcW w:w="2430" w:type="dxa"/>
            <w:tcBorders>
              <w:top w:val="single" w:sz="4" w:space="0" w:color="auto"/>
              <w:left w:val="nil"/>
              <w:bottom w:val="single" w:sz="4" w:space="0" w:color="auto"/>
              <w:right w:val="single" w:sz="4" w:space="0" w:color="auto"/>
            </w:tcBorders>
            <w:shd w:val="clear" w:color="auto" w:fill="auto"/>
          </w:tcPr>
          <w:p w14:paraId="2BEA2937" w14:textId="77777777" w:rsidR="00E25823" w:rsidRPr="00FB0A38" w:rsidRDefault="00F1165F" w:rsidP="00E538CF">
            <w:pPr>
              <w:spacing w:after="0" w:line="240" w:lineRule="auto"/>
              <w:rPr>
                <w:rFonts w:cs="Calibri"/>
                <w:sz w:val="20"/>
                <w:szCs w:val="20"/>
                <w:lang w:bidi="bn-BD"/>
              </w:rPr>
            </w:pPr>
            <w:hyperlink r:id="rId56" w:history="1">
              <w:r w:rsidR="00E25823" w:rsidRPr="00FB0A38">
                <w:rPr>
                  <w:rFonts w:cs="Calibri"/>
                  <w:sz w:val="20"/>
                  <w:szCs w:val="20"/>
                  <w:cs/>
                  <w:lang w:bidi="bn-BD"/>
                </w:rPr>
                <w:t>hossainmd944@gmail.com</w:t>
              </w:r>
            </w:hyperlink>
            <w:r w:rsidR="00E25823" w:rsidRPr="00FB0A38">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513BDF39" w14:textId="77777777" w:rsidR="00E25823" w:rsidRPr="00FB0A38" w:rsidRDefault="00E25823" w:rsidP="00E538CF">
            <w:pPr>
              <w:spacing w:after="0" w:line="240" w:lineRule="auto"/>
              <w:rPr>
                <w:rFonts w:cs="Calibri"/>
                <w:sz w:val="20"/>
                <w:szCs w:val="20"/>
                <w:lang w:bidi="bn-BD"/>
              </w:rPr>
            </w:pPr>
          </w:p>
        </w:tc>
      </w:tr>
      <w:tr w:rsidR="00E25823" w:rsidRPr="00FB0A38" w14:paraId="2E2BE15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B9DB4F1"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C337B9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Gazi Moniruzzaman</w:t>
            </w:r>
          </w:p>
        </w:tc>
        <w:tc>
          <w:tcPr>
            <w:tcW w:w="3246" w:type="dxa"/>
            <w:tcBorders>
              <w:top w:val="single" w:sz="4" w:space="0" w:color="auto"/>
              <w:left w:val="nil"/>
              <w:bottom w:val="single" w:sz="4" w:space="0" w:color="auto"/>
              <w:right w:val="single" w:sz="4" w:space="0" w:color="auto"/>
            </w:tcBorders>
            <w:shd w:val="clear" w:color="auto" w:fill="auto"/>
          </w:tcPr>
          <w:p w14:paraId="0E19F10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Forest Ranger, Chorkai Range</w:t>
            </w:r>
          </w:p>
        </w:tc>
        <w:tc>
          <w:tcPr>
            <w:tcW w:w="2430" w:type="dxa"/>
            <w:tcBorders>
              <w:top w:val="single" w:sz="4" w:space="0" w:color="auto"/>
              <w:left w:val="nil"/>
              <w:bottom w:val="single" w:sz="4" w:space="0" w:color="auto"/>
              <w:right w:val="single" w:sz="4" w:space="0" w:color="auto"/>
            </w:tcBorders>
            <w:shd w:val="clear" w:color="auto" w:fill="auto"/>
          </w:tcPr>
          <w:p w14:paraId="143F8B68"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4D3D8AA" w14:textId="77777777" w:rsidR="00E25823" w:rsidRPr="00FB0A38" w:rsidRDefault="00E25823" w:rsidP="00E538CF">
            <w:pPr>
              <w:spacing w:after="0" w:line="240" w:lineRule="auto"/>
              <w:rPr>
                <w:rFonts w:cs="Calibri"/>
                <w:sz w:val="20"/>
                <w:szCs w:val="20"/>
                <w:lang w:bidi="bn-BD"/>
              </w:rPr>
            </w:pPr>
          </w:p>
        </w:tc>
      </w:tr>
      <w:tr w:rsidR="00E25823" w:rsidRPr="00FB0A38" w14:paraId="6384E6FA"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47018BF"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3B72514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Sadia Jahan</w:t>
            </w:r>
          </w:p>
        </w:tc>
        <w:tc>
          <w:tcPr>
            <w:tcW w:w="3246" w:type="dxa"/>
            <w:tcBorders>
              <w:top w:val="single" w:sz="4" w:space="0" w:color="auto"/>
              <w:left w:val="nil"/>
              <w:bottom w:val="single" w:sz="4" w:space="0" w:color="auto"/>
              <w:right w:val="single" w:sz="4" w:space="0" w:color="auto"/>
            </w:tcBorders>
            <w:shd w:val="clear" w:color="auto" w:fill="auto"/>
          </w:tcPr>
          <w:p w14:paraId="2BA5986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Assistant Teacher</w:t>
            </w:r>
          </w:p>
        </w:tc>
        <w:tc>
          <w:tcPr>
            <w:tcW w:w="2430" w:type="dxa"/>
            <w:tcBorders>
              <w:top w:val="single" w:sz="4" w:space="0" w:color="auto"/>
              <w:left w:val="nil"/>
              <w:bottom w:val="single" w:sz="4" w:space="0" w:color="auto"/>
              <w:right w:val="single" w:sz="4" w:space="0" w:color="auto"/>
            </w:tcBorders>
            <w:shd w:val="clear" w:color="auto" w:fill="auto"/>
          </w:tcPr>
          <w:p w14:paraId="0AD40E9F" w14:textId="77777777" w:rsidR="00E25823" w:rsidRPr="00FB0A38" w:rsidRDefault="00F1165F" w:rsidP="00E538CF">
            <w:pPr>
              <w:spacing w:after="0" w:line="240" w:lineRule="auto"/>
              <w:rPr>
                <w:rFonts w:cs="Calibri"/>
                <w:sz w:val="20"/>
                <w:szCs w:val="20"/>
                <w:lang w:bidi="bn-BD"/>
              </w:rPr>
            </w:pPr>
            <w:hyperlink r:id="rId57" w:history="1">
              <w:r w:rsidR="00E25823" w:rsidRPr="00FB0A38">
                <w:rPr>
                  <w:rFonts w:cs="Calibri"/>
                  <w:sz w:val="20"/>
                  <w:szCs w:val="20"/>
                  <w:cs/>
                  <w:lang w:bidi="bn-BD"/>
                </w:rPr>
                <w:t>sadiajahan2000@yahoo.com</w:t>
              </w:r>
            </w:hyperlink>
            <w:r w:rsidR="00E25823" w:rsidRPr="00FB0A38">
              <w:rPr>
                <w:rFonts w:cs="Calibri"/>
                <w:sz w:val="20"/>
                <w:szCs w:val="20"/>
                <w:cs/>
                <w:lang w:bidi="bn-BD"/>
              </w:rPr>
              <w:t xml:space="preserve"> </w:t>
            </w:r>
          </w:p>
        </w:tc>
        <w:tc>
          <w:tcPr>
            <w:tcW w:w="1689" w:type="dxa"/>
            <w:tcBorders>
              <w:top w:val="single" w:sz="4" w:space="0" w:color="auto"/>
              <w:left w:val="nil"/>
              <w:bottom w:val="single" w:sz="4" w:space="0" w:color="auto"/>
              <w:right w:val="single" w:sz="4" w:space="0" w:color="auto"/>
            </w:tcBorders>
          </w:tcPr>
          <w:p w14:paraId="04419885" w14:textId="77777777" w:rsidR="00E25823" w:rsidRPr="00FB0A38" w:rsidRDefault="00E25823" w:rsidP="00E538CF">
            <w:pPr>
              <w:spacing w:after="0" w:line="240" w:lineRule="auto"/>
              <w:rPr>
                <w:rFonts w:cs="Calibri"/>
                <w:sz w:val="20"/>
                <w:szCs w:val="20"/>
                <w:lang w:bidi="bn-BD"/>
              </w:rPr>
            </w:pPr>
          </w:p>
        </w:tc>
      </w:tr>
      <w:tr w:rsidR="00E25823" w:rsidRPr="00FB0A38" w14:paraId="60C8A87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C9DFBA7"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3CC390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Mahbubur Rahman</w:t>
            </w:r>
          </w:p>
        </w:tc>
        <w:tc>
          <w:tcPr>
            <w:tcW w:w="3246" w:type="dxa"/>
            <w:tcBorders>
              <w:top w:val="single" w:sz="4" w:space="0" w:color="auto"/>
              <w:left w:val="nil"/>
              <w:bottom w:val="single" w:sz="4" w:space="0" w:color="auto"/>
              <w:right w:val="single" w:sz="4" w:space="0" w:color="auto"/>
            </w:tcBorders>
            <w:shd w:val="clear" w:color="auto" w:fill="auto"/>
          </w:tcPr>
          <w:p w14:paraId="5CB4385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ADC (R), Dinajpur</w:t>
            </w:r>
          </w:p>
        </w:tc>
        <w:tc>
          <w:tcPr>
            <w:tcW w:w="2430" w:type="dxa"/>
            <w:tcBorders>
              <w:top w:val="single" w:sz="4" w:space="0" w:color="auto"/>
              <w:left w:val="nil"/>
              <w:bottom w:val="single" w:sz="4" w:space="0" w:color="auto"/>
              <w:right w:val="single" w:sz="4" w:space="0" w:color="auto"/>
            </w:tcBorders>
            <w:shd w:val="clear" w:color="auto" w:fill="auto"/>
          </w:tcPr>
          <w:p w14:paraId="08E1BB3F" w14:textId="77777777" w:rsidR="00E25823" w:rsidRPr="00FB0A38" w:rsidRDefault="00F1165F" w:rsidP="00E538CF">
            <w:pPr>
              <w:spacing w:after="0" w:line="240" w:lineRule="auto"/>
              <w:rPr>
                <w:rFonts w:cs="Calibri"/>
                <w:sz w:val="20"/>
                <w:szCs w:val="20"/>
                <w:lang w:bidi="bn-BD"/>
              </w:rPr>
            </w:pPr>
            <w:hyperlink r:id="rId58" w:history="1">
              <w:r w:rsidR="00E25823" w:rsidRPr="00FB0A38">
                <w:rPr>
                  <w:rFonts w:cs="Calibri"/>
                  <w:sz w:val="20"/>
                  <w:szCs w:val="20"/>
                  <w:cs/>
                  <w:lang w:bidi="bn-BD"/>
                </w:rPr>
                <w:t>adcrevenuedinajpur@mopa.gov.bd</w:t>
              </w:r>
            </w:hyperlink>
            <w:r w:rsidR="00E25823" w:rsidRPr="00FB0A38">
              <w:rPr>
                <w:rFonts w:cs="Calibri"/>
                <w:sz w:val="20"/>
                <w:szCs w:val="20"/>
                <w:lang w:bidi="bn-BD"/>
              </w:rPr>
              <w:t xml:space="preserve"> </w:t>
            </w:r>
          </w:p>
        </w:tc>
        <w:tc>
          <w:tcPr>
            <w:tcW w:w="1689" w:type="dxa"/>
            <w:tcBorders>
              <w:top w:val="single" w:sz="4" w:space="0" w:color="auto"/>
              <w:left w:val="nil"/>
              <w:bottom w:val="single" w:sz="4" w:space="0" w:color="auto"/>
              <w:right w:val="single" w:sz="4" w:space="0" w:color="auto"/>
            </w:tcBorders>
          </w:tcPr>
          <w:p w14:paraId="56D9135D" w14:textId="77777777" w:rsidR="00E25823" w:rsidRPr="00FB0A38" w:rsidRDefault="00E25823" w:rsidP="00E538CF">
            <w:pPr>
              <w:spacing w:after="0" w:line="240" w:lineRule="auto"/>
              <w:rPr>
                <w:rFonts w:cs="Calibri"/>
                <w:sz w:val="20"/>
                <w:szCs w:val="20"/>
                <w:lang w:bidi="bn-BD"/>
              </w:rPr>
            </w:pPr>
          </w:p>
        </w:tc>
      </w:tr>
      <w:tr w:rsidR="00E25823" w:rsidRPr="00FB0A38" w14:paraId="787EE11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CF369E6"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7132446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Shafiqul Islam</w:t>
            </w:r>
          </w:p>
        </w:tc>
        <w:tc>
          <w:tcPr>
            <w:tcW w:w="3246" w:type="dxa"/>
            <w:tcBorders>
              <w:top w:val="single" w:sz="4" w:space="0" w:color="auto"/>
              <w:left w:val="nil"/>
              <w:bottom w:val="single" w:sz="4" w:space="0" w:color="auto"/>
              <w:right w:val="single" w:sz="4" w:space="0" w:color="auto"/>
            </w:tcBorders>
            <w:shd w:val="clear" w:color="auto" w:fill="auto"/>
          </w:tcPr>
          <w:p w14:paraId="307788A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ADC (Rev), Thakurgaon</w:t>
            </w:r>
          </w:p>
        </w:tc>
        <w:tc>
          <w:tcPr>
            <w:tcW w:w="2430" w:type="dxa"/>
            <w:tcBorders>
              <w:top w:val="single" w:sz="4" w:space="0" w:color="auto"/>
              <w:left w:val="nil"/>
              <w:bottom w:val="single" w:sz="4" w:space="0" w:color="auto"/>
              <w:right w:val="single" w:sz="4" w:space="0" w:color="auto"/>
            </w:tcBorders>
            <w:shd w:val="clear" w:color="auto" w:fill="auto"/>
          </w:tcPr>
          <w:p w14:paraId="74C12E2D"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32155C3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01715281323</w:t>
            </w:r>
          </w:p>
        </w:tc>
      </w:tr>
      <w:tr w:rsidR="00E25823" w:rsidRPr="00FB0A38" w14:paraId="053BBAC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68D79DC"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C88AC6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 A Mannan</w:t>
            </w:r>
          </w:p>
        </w:tc>
        <w:tc>
          <w:tcPr>
            <w:tcW w:w="3246" w:type="dxa"/>
            <w:tcBorders>
              <w:top w:val="single" w:sz="4" w:space="0" w:color="auto"/>
              <w:left w:val="nil"/>
              <w:bottom w:val="single" w:sz="4" w:space="0" w:color="auto"/>
              <w:right w:val="single" w:sz="4" w:space="0" w:color="auto"/>
            </w:tcBorders>
            <w:shd w:val="clear" w:color="auto" w:fill="auto"/>
          </w:tcPr>
          <w:p w14:paraId="524A260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UNO, Balia Dingi, Thakurgaon</w:t>
            </w:r>
          </w:p>
        </w:tc>
        <w:tc>
          <w:tcPr>
            <w:tcW w:w="2430" w:type="dxa"/>
            <w:tcBorders>
              <w:top w:val="single" w:sz="4" w:space="0" w:color="auto"/>
              <w:left w:val="nil"/>
              <w:bottom w:val="single" w:sz="4" w:space="0" w:color="auto"/>
              <w:right w:val="single" w:sz="4" w:space="0" w:color="auto"/>
            </w:tcBorders>
            <w:shd w:val="clear" w:color="auto" w:fill="auto"/>
          </w:tcPr>
          <w:p w14:paraId="01A1F99F"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3DF1EDC7"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01700609393</w:t>
            </w:r>
          </w:p>
        </w:tc>
      </w:tr>
      <w:tr w:rsidR="00E25823" w:rsidRPr="00FB0A38" w14:paraId="2D6D4FF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F79D855"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06D25D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Nabirul Islam</w:t>
            </w:r>
          </w:p>
        </w:tc>
        <w:tc>
          <w:tcPr>
            <w:tcW w:w="3246" w:type="dxa"/>
            <w:tcBorders>
              <w:top w:val="single" w:sz="4" w:space="0" w:color="auto"/>
              <w:left w:val="nil"/>
              <w:bottom w:val="single" w:sz="4" w:space="0" w:color="auto"/>
              <w:right w:val="single" w:sz="4" w:space="0" w:color="auto"/>
            </w:tcBorders>
            <w:shd w:val="clear" w:color="auto" w:fill="auto"/>
          </w:tcPr>
          <w:p w14:paraId="5652B28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Assistant Commisioner (Land), Panchogaor sadar</w:t>
            </w:r>
          </w:p>
        </w:tc>
        <w:tc>
          <w:tcPr>
            <w:tcW w:w="2430" w:type="dxa"/>
            <w:tcBorders>
              <w:top w:val="single" w:sz="4" w:space="0" w:color="auto"/>
              <w:left w:val="nil"/>
              <w:bottom w:val="single" w:sz="4" w:space="0" w:color="auto"/>
              <w:right w:val="single" w:sz="4" w:space="0" w:color="auto"/>
            </w:tcBorders>
            <w:shd w:val="clear" w:color="auto" w:fill="auto"/>
          </w:tcPr>
          <w:p w14:paraId="3D98C38F"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289313D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01721516221</w:t>
            </w:r>
          </w:p>
        </w:tc>
      </w:tr>
      <w:tr w:rsidR="00E25823" w:rsidRPr="00FB0A38" w14:paraId="04916B3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5A07770"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812E7F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Shah Alam</w:t>
            </w:r>
          </w:p>
        </w:tc>
        <w:tc>
          <w:tcPr>
            <w:tcW w:w="3246" w:type="dxa"/>
            <w:tcBorders>
              <w:top w:val="single" w:sz="4" w:space="0" w:color="auto"/>
              <w:left w:val="nil"/>
              <w:bottom w:val="single" w:sz="4" w:space="0" w:color="auto"/>
              <w:right w:val="single" w:sz="4" w:space="0" w:color="auto"/>
            </w:tcBorders>
            <w:shd w:val="clear" w:color="auto" w:fill="auto"/>
          </w:tcPr>
          <w:p w14:paraId="5858E3B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6525A5AC"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051936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01723996136</w:t>
            </w:r>
          </w:p>
        </w:tc>
      </w:tr>
      <w:tr w:rsidR="00E25823" w:rsidRPr="00FB0A38" w14:paraId="777D25D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9CA8321"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9156FA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Arman Hossain</w:t>
            </w:r>
          </w:p>
        </w:tc>
        <w:tc>
          <w:tcPr>
            <w:tcW w:w="3246" w:type="dxa"/>
            <w:tcBorders>
              <w:top w:val="single" w:sz="4" w:space="0" w:color="auto"/>
              <w:left w:val="nil"/>
              <w:bottom w:val="single" w:sz="4" w:space="0" w:color="auto"/>
              <w:right w:val="single" w:sz="4" w:space="0" w:color="auto"/>
            </w:tcBorders>
            <w:shd w:val="clear" w:color="auto" w:fill="auto"/>
          </w:tcPr>
          <w:p w14:paraId="5668BA9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Channel i</w:t>
            </w:r>
          </w:p>
        </w:tc>
        <w:tc>
          <w:tcPr>
            <w:tcW w:w="2430" w:type="dxa"/>
            <w:tcBorders>
              <w:top w:val="single" w:sz="4" w:space="0" w:color="auto"/>
              <w:left w:val="nil"/>
              <w:bottom w:val="single" w:sz="4" w:space="0" w:color="auto"/>
              <w:right w:val="single" w:sz="4" w:space="0" w:color="auto"/>
            </w:tcBorders>
            <w:shd w:val="clear" w:color="auto" w:fill="auto"/>
          </w:tcPr>
          <w:p w14:paraId="0ACA64A2"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11835C6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01718220466</w:t>
            </w:r>
          </w:p>
        </w:tc>
      </w:tr>
      <w:tr w:rsidR="00E25823" w:rsidRPr="00FB0A38" w14:paraId="13083B1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722D446"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2E36497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Papri</w:t>
            </w:r>
          </w:p>
        </w:tc>
        <w:tc>
          <w:tcPr>
            <w:tcW w:w="3246" w:type="dxa"/>
            <w:tcBorders>
              <w:top w:val="single" w:sz="4" w:space="0" w:color="auto"/>
              <w:left w:val="nil"/>
              <w:bottom w:val="single" w:sz="4" w:space="0" w:color="auto"/>
              <w:right w:val="single" w:sz="4" w:space="0" w:color="auto"/>
            </w:tcBorders>
            <w:shd w:val="clear" w:color="auto" w:fill="auto"/>
          </w:tcPr>
          <w:p w14:paraId="73AC168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2BE8B513"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19775BC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01756271472</w:t>
            </w:r>
          </w:p>
        </w:tc>
      </w:tr>
      <w:tr w:rsidR="00E25823" w:rsidRPr="00FB0A38" w14:paraId="46DC269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DCF560B"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5624AD6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Rasina</w:t>
            </w:r>
          </w:p>
        </w:tc>
        <w:tc>
          <w:tcPr>
            <w:tcW w:w="3246" w:type="dxa"/>
            <w:tcBorders>
              <w:top w:val="single" w:sz="4" w:space="0" w:color="auto"/>
              <w:left w:val="nil"/>
              <w:bottom w:val="single" w:sz="4" w:space="0" w:color="auto"/>
              <w:right w:val="single" w:sz="4" w:space="0" w:color="auto"/>
            </w:tcBorders>
            <w:shd w:val="clear" w:color="auto" w:fill="auto"/>
          </w:tcPr>
          <w:p w14:paraId="581E08B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134201D8"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64D845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01773222306</w:t>
            </w:r>
          </w:p>
        </w:tc>
      </w:tr>
      <w:tr w:rsidR="00E25823" w:rsidRPr="00FB0A38" w14:paraId="3A0A254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6C19F9D"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D15105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Jwel</w:t>
            </w:r>
          </w:p>
        </w:tc>
        <w:tc>
          <w:tcPr>
            <w:tcW w:w="3246" w:type="dxa"/>
            <w:tcBorders>
              <w:top w:val="single" w:sz="4" w:space="0" w:color="auto"/>
              <w:left w:val="nil"/>
              <w:bottom w:val="single" w:sz="4" w:space="0" w:color="auto"/>
              <w:right w:val="single" w:sz="4" w:space="0" w:color="auto"/>
            </w:tcBorders>
            <w:shd w:val="clear" w:color="auto" w:fill="auto"/>
          </w:tcPr>
          <w:p w14:paraId="3C1FDBC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2D40224A"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10702A0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01745501886</w:t>
            </w:r>
          </w:p>
        </w:tc>
      </w:tr>
      <w:tr w:rsidR="00E25823" w:rsidRPr="00FB0A38" w14:paraId="0108A2D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24474CD"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741A0D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Johirul Haque</w:t>
            </w:r>
          </w:p>
        </w:tc>
        <w:tc>
          <w:tcPr>
            <w:tcW w:w="3246" w:type="dxa"/>
            <w:tcBorders>
              <w:top w:val="single" w:sz="4" w:space="0" w:color="auto"/>
              <w:left w:val="nil"/>
              <w:bottom w:val="single" w:sz="4" w:space="0" w:color="auto"/>
              <w:right w:val="single" w:sz="4" w:space="0" w:color="auto"/>
            </w:tcBorders>
            <w:shd w:val="clear" w:color="auto" w:fill="auto"/>
          </w:tcPr>
          <w:p w14:paraId="7BC2F1D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Secretary, Bangladesh Scout, Dinajpur</w:t>
            </w:r>
          </w:p>
        </w:tc>
        <w:tc>
          <w:tcPr>
            <w:tcW w:w="2430" w:type="dxa"/>
            <w:tcBorders>
              <w:top w:val="single" w:sz="4" w:space="0" w:color="auto"/>
              <w:left w:val="nil"/>
              <w:bottom w:val="single" w:sz="4" w:space="0" w:color="auto"/>
              <w:right w:val="single" w:sz="4" w:space="0" w:color="auto"/>
            </w:tcBorders>
            <w:shd w:val="clear" w:color="auto" w:fill="auto"/>
          </w:tcPr>
          <w:p w14:paraId="00C50B12"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2246611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01794838433</w:t>
            </w:r>
          </w:p>
        </w:tc>
      </w:tr>
      <w:tr w:rsidR="00E25823" w:rsidRPr="00FB0A38" w14:paraId="6D46C7F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35C5A34"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8FD464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Shahabuddin Shaha</w:t>
            </w:r>
          </w:p>
        </w:tc>
        <w:tc>
          <w:tcPr>
            <w:tcW w:w="3246" w:type="dxa"/>
            <w:tcBorders>
              <w:top w:val="single" w:sz="4" w:space="0" w:color="auto"/>
              <w:left w:val="nil"/>
              <w:bottom w:val="single" w:sz="4" w:space="0" w:color="auto"/>
              <w:right w:val="single" w:sz="4" w:space="0" w:color="auto"/>
            </w:tcBorders>
            <w:shd w:val="clear" w:color="auto" w:fill="auto"/>
          </w:tcPr>
          <w:p w14:paraId="377E2D7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 Moddyapara Range</w:t>
            </w:r>
          </w:p>
        </w:tc>
        <w:tc>
          <w:tcPr>
            <w:tcW w:w="2430" w:type="dxa"/>
            <w:tcBorders>
              <w:top w:val="single" w:sz="4" w:space="0" w:color="auto"/>
              <w:left w:val="nil"/>
              <w:bottom w:val="single" w:sz="4" w:space="0" w:color="auto"/>
              <w:right w:val="single" w:sz="4" w:space="0" w:color="auto"/>
            </w:tcBorders>
            <w:shd w:val="clear" w:color="auto" w:fill="auto"/>
          </w:tcPr>
          <w:p w14:paraId="7EA425D8"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A4CBEF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01736137361</w:t>
            </w:r>
          </w:p>
        </w:tc>
      </w:tr>
      <w:tr w:rsidR="00E25823" w:rsidRPr="00FB0A38" w14:paraId="64B5A2C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735961"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1738ACB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Anower Hoque</w:t>
            </w:r>
          </w:p>
        </w:tc>
        <w:tc>
          <w:tcPr>
            <w:tcW w:w="3246" w:type="dxa"/>
            <w:tcBorders>
              <w:top w:val="single" w:sz="4" w:space="0" w:color="auto"/>
              <w:left w:val="nil"/>
              <w:bottom w:val="single" w:sz="4" w:space="0" w:color="auto"/>
              <w:right w:val="single" w:sz="4" w:space="0" w:color="auto"/>
            </w:tcBorders>
            <w:shd w:val="clear" w:color="auto" w:fill="auto"/>
          </w:tcPr>
          <w:p w14:paraId="7445BC98"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Freedom Fighter</w:t>
            </w:r>
          </w:p>
        </w:tc>
        <w:tc>
          <w:tcPr>
            <w:tcW w:w="2430" w:type="dxa"/>
            <w:tcBorders>
              <w:top w:val="single" w:sz="4" w:space="0" w:color="auto"/>
              <w:left w:val="nil"/>
              <w:bottom w:val="single" w:sz="4" w:space="0" w:color="auto"/>
              <w:right w:val="single" w:sz="4" w:space="0" w:color="auto"/>
            </w:tcBorders>
            <w:shd w:val="clear" w:color="auto" w:fill="auto"/>
          </w:tcPr>
          <w:p w14:paraId="3260F933"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4D44D53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01739240017</w:t>
            </w:r>
          </w:p>
        </w:tc>
      </w:tr>
      <w:tr w:rsidR="00E25823" w:rsidRPr="00FB0A38" w14:paraId="56149B0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733BFA2"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74B7AE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Sabina Kisku</w:t>
            </w:r>
          </w:p>
        </w:tc>
        <w:tc>
          <w:tcPr>
            <w:tcW w:w="3246" w:type="dxa"/>
            <w:tcBorders>
              <w:top w:val="single" w:sz="4" w:space="0" w:color="auto"/>
              <w:left w:val="nil"/>
              <w:bottom w:val="single" w:sz="4" w:space="0" w:color="auto"/>
              <w:right w:val="single" w:sz="4" w:space="0" w:color="auto"/>
            </w:tcBorders>
            <w:shd w:val="clear" w:color="auto" w:fill="auto"/>
          </w:tcPr>
          <w:p w14:paraId="75B79E1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20393AA4"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4E8B6E5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01797890430</w:t>
            </w:r>
          </w:p>
        </w:tc>
      </w:tr>
      <w:tr w:rsidR="00E25823" w:rsidRPr="00FB0A38" w14:paraId="44840D9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F8C47D0"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73ABE27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Ms. Rukshana</w:t>
            </w:r>
          </w:p>
        </w:tc>
        <w:tc>
          <w:tcPr>
            <w:tcW w:w="3246" w:type="dxa"/>
            <w:tcBorders>
              <w:top w:val="single" w:sz="4" w:space="0" w:color="auto"/>
              <w:left w:val="nil"/>
              <w:bottom w:val="single" w:sz="4" w:space="0" w:color="auto"/>
              <w:right w:val="single" w:sz="4" w:space="0" w:color="auto"/>
            </w:tcBorders>
            <w:shd w:val="clear" w:color="auto" w:fill="auto"/>
          </w:tcPr>
          <w:p w14:paraId="241B91E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Beneficiary</w:t>
            </w:r>
          </w:p>
        </w:tc>
        <w:tc>
          <w:tcPr>
            <w:tcW w:w="2430" w:type="dxa"/>
            <w:tcBorders>
              <w:top w:val="single" w:sz="4" w:space="0" w:color="auto"/>
              <w:left w:val="nil"/>
              <w:bottom w:val="single" w:sz="4" w:space="0" w:color="auto"/>
              <w:right w:val="single" w:sz="4" w:space="0" w:color="auto"/>
            </w:tcBorders>
            <w:shd w:val="clear" w:color="auto" w:fill="auto"/>
          </w:tcPr>
          <w:p w14:paraId="50B9E878"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0718265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01728255652</w:t>
            </w:r>
          </w:p>
        </w:tc>
      </w:tr>
      <w:tr w:rsidR="00E25823" w:rsidRPr="00FB0A38" w14:paraId="42C945E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90AD505"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4F9ACEE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Masudur Rahaman Shah</w:t>
            </w:r>
          </w:p>
        </w:tc>
        <w:tc>
          <w:tcPr>
            <w:tcW w:w="3246" w:type="dxa"/>
            <w:tcBorders>
              <w:top w:val="single" w:sz="4" w:space="0" w:color="auto"/>
              <w:left w:val="nil"/>
              <w:bottom w:val="single" w:sz="4" w:space="0" w:color="auto"/>
              <w:right w:val="single" w:sz="4" w:space="0" w:color="auto"/>
            </w:tcBorders>
            <w:shd w:val="clear" w:color="auto" w:fill="auto"/>
          </w:tcPr>
          <w:p w14:paraId="01001C3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Chairmen, Union Parishad</w:t>
            </w:r>
          </w:p>
        </w:tc>
        <w:tc>
          <w:tcPr>
            <w:tcW w:w="2430" w:type="dxa"/>
            <w:tcBorders>
              <w:top w:val="single" w:sz="4" w:space="0" w:color="auto"/>
              <w:left w:val="nil"/>
              <w:bottom w:val="single" w:sz="4" w:space="0" w:color="auto"/>
              <w:right w:val="single" w:sz="4" w:space="0" w:color="auto"/>
            </w:tcBorders>
            <w:shd w:val="clear" w:color="auto" w:fill="auto"/>
          </w:tcPr>
          <w:p w14:paraId="7C47D2A1"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6A686A77"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01710368900</w:t>
            </w:r>
          </w:p>
        </w:tc>
      </w:tr>
      <w:tr w:rsidR="00E25823" w:rsidRPr="00FB0A38" w14:paraId="283A1DF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E8B6D42"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05EB5B9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Matiur Rahman</w:t>
            </w:r>
          </w:p>
        </w:tc>
        <w:tc>
          <w:tcPr>
            <w:tcW w:w="3246" w:type="dxa"/>
            <w:tcBorders>
              <w:top w:val="single" w:sz="4" w:space="0" w:color="auto"/>
              <w:left w:val="nil"/>
              <w:bottom w:val="single" w:sz="4" w:space="0" w:color="auto"/>
              <w:right w:val="single" w:sz="4" w:space="0" w:color="auto"/>
            </w:tcBorders>
            <w:shd w:val="clear" w:color="auto" w:fill="auto"/>
          </w:tcPr>
          <w:p w14:paraId="3126595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President, Dinajpur Press Club</w:t>
            </w:r>
          </w:p>
        </w:tc>
        <w:tc>
          <w:tcPr>
            <w:tcW w:w="2430" w:type="dxa"/>
            <w:tcBorders>
              <w:top w:val="single" w:sz="4" w:space="0" w:color="auto"/>
              <w:left w:val="nil"/>
              <w:bottom w:val="single" w:sz="4" w:space="0" w:color="auto"/>
              <w:right w:val="single" w:sz="4" w:space="0" w:color="auto"/>
            </w:tcBorders>
            <w:shd w:val="clear" w:color="auto" w:fill="auto"/>
          </w:tcPr>
          <w:p w14:paraId="273D7CFA"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7CF042A8"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0172222616</w:t>
            </w:r>
          </w:p>
        </w:tc>
      </w:tr>
      <w:tr w:rsidR="00E25823" w:rsidRPr="00FB0A38" w14:paraId="35E6CCD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89B8A94"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62203C6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Mohsin Ali</w:t>
            </w:r>
          </w:p>
        </w:tc>
        <w:tc>
          <w:tcPr>
            <w:tcW w:w="3246" w:type="dxa"/>
            <w:tcBorders>
              <w:top w:val="single" w:sz="4" w:space="0" w:color="auto"/>
              <w:left w:val="nil"/>
              <w:bottom w:val="single" w:sz="4" w:space="0" w:color="auto"/>
              <w:right w:val="single" w:sz="4" w:space="0" w:color="auto"/>
            </w:tcBorders>
            <w:shd w:val="clear" w:color="auto" w:fill="auto"/>
          </w:tcPr>
          <w:p w14:paraId="09BA708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District Representatives, BRAC</w:t>
            </w:r>
          </w:p>
        </w:tc>
        <w:tc>
          <w:tcPr>
            <w:tcW w:w="2430" w:type="dxa"/>
            <w:tcBorders>
              <w:top w:val="single" w:sz="4" w:space="0" w:color="auto"/>
              <w:left w:val="nil"/>
              <w:bottom w:val="single" w:sz="4" w:space="0" w:color="auto"/>
              <w:right w:val="single" w:sz="4" w:space="0" w:color="auto"/>
            </w:tcBorders>
            <w:shd w:val="clear" w:color="auto" w:fill="auto"/>
          </w:tcPr>
          <w:p w14:paraId="507B7921"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2BE2C68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01730347767</w:t>
            </w:r>
          </w:p>
        </w:tc>
      </w:tr>
      <w:tr w:rsidR="00E25823" w:rsidRPr="00FB0A38" w14:paraId="13B2C0F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24DE704"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31A46F27"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Nikhil Ch. Biswas</w:t>
            </w:r>
          </w:p>
        </w:tc>
        <w:tc>
          <w:tcPr>
            <w:tcW w:w="3246" w:type="dxa"/>
            <w:tcBorders>
              <w:top w:val="single" w:sz="4" w:space="0" w:color="auto"/>
              <w:left w:val="nil"/>
              <w:bottom w:val="single" w:sz="4" w:space="0" w:color="auto"/>
              <w:right w:val="single" w:sz="4" w:space="0" w:color="auto"/>
            </w:tcBorders>
            <w:shd w:val="clear" w:color="auto" w:fill="auto"/>
          </w:tcPr>
          <w:p w14:paraId="0C48F7D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DDAE, Dinajpur</w:t>
            </w:r>
          </w:p>
        </w:tc>
        <w:tc>
          <w:tcPr>
            <w:tcW w:w="2430" w:type="dxa"/>
            <w:tcBorders>
              <w:top w:val="single" w:sz="4" w:space="0" w:color="auto"/>
              <w:left w:val="nil"/>
              <w:bottom w:val="single" w:sz="4" w:space="0" w:color="auto"/>
              <w:right w:val="single" w:sz="4" w:space="0" w:color="auto"/>
            </w:tcBorders>
            <w:shd w:val="clear" w:color="auto" w:fill="auto"/>
          </w:tcPr>
          <w:p w14:paraId="66580628"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59F128B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01938826855</w:t>
            </w:r>
          </w:p>
        </w:tc>
      </w:tr>
      <w:tr w:rsidR="00E25823" w:rsidRPr="00FB0A38" w14:paraId="3A7ECCD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BA12263" w14:textId="77777777" w:rsidR="00E25823" w:rsidRPr="00FB0A38" w:rsidRDefault="00E25823" w:rsidP="00E538CF">
            <w:pPr>
              <w:pStyle w:val="ListParagraph"/>
              <w:numPr>
                <w:ilvl w:val="0"/>
                <w:numId w:val="108"/>
              </w:numPr>
              <w:spacing w:after="0" w:line="240" w:lineRule="auto"/>
              <w:rPr>
                <w:rFonts w:cs="Calibri"/>
                <w:sz w:val="20"/>
                <w:szCs w:val="20"/>
              </w:rPr>
            </w:pPr>
          </w:p>
        </w:tc>
        <w:tc>
          <w:tcPr>
            <w:tcW w:w="2694" w:type="dxa"/>
            <w:tcBorders>
              <w:top w:val="single" w:sz="4" w:space="0" w:color="auto"/>
              <w:left w:val="nil"/>
              <w:bottom w:val="single" w:sz="4" w:space="0" w:color="auto"/>
              <w:right w:val="single" w:sz="4" w:space="0" w:color="auto"/>
            </w:tcBorders>
            <w:shd w:val="clear" w:color="auto" w:fill="auto"/>
          </w:tcPr>
          <w:p w14:paraId="7FB1105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Shahab Uddin</w:t>
            </w:r>
          </w:p>
        </w:tc>
        <w:tc>
          <w:tcPr>
            <w:tcW w:w="3246" w:type="dxa"/>
            <w:tcBorders>
              <w:top w:val="single" w:sz="4" w:space="0" w:color="auto"/>
              <w:left w:val="nil"/>
              <w:bottom w:val="single" w:sz="4" w:space="0" w:color="auto"/>
              <w:right w:val="single" w:sz="4" w:space="0" w:color="auto"/>
            </w:tcBorders>
            <w:shd w:val="clear" w:color="auto" w:fill="auto"/>
          </w:tcPr>
          <w:p w14:paraId="46CC0A4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UN-REDD, UNDP</w:t>
            </w:r>
          </w:p>
        </w:tc>
        <w:tc>
          <w:tcPr>
            <w:tcW w:w="2430" w:type="dxa"/>
            <w:tcBorders>
              <w:top w:val="single" w:sz="4" w:space="0" w:color="auto"/>
              <w:left w:val="nil"/>
              <w:bottom w:val="single" w:sz="4" w:space="0" w:color="auto"/>
              <w:right w:val="single" w:sz="4" w:space="0" w:color="auto"/>
            </w:tcBorders>
            <w:shd w:val="clear" w:color="auto" w:fill="auto"/>
          </w:tcPr>
          <w:p w14:paraId="1CB2522E" w14:textId="77777777" w:rsidR="00E25823" w:rsidRPr="00FB0A38" w:rsidRDefault="00E25823" w:rsidP="00E538CF">
            <w:pPr>
              <w:spacing w:after="0" w:line="240" w:lineRule="auto"/>
              <w:rPr>
                <w:rFonts w:cs="Calibri"/>
                <w:sz w:val="20"/>
                <w:szCs w:val="20"/>
                <w:lang w:bidi="bn-BD"/>
              </w:rPr>
            </w:pPr>
          </w:p>
        </w:tc>
        <w:tc>
          <w:tcPr>
            <w:tcW w:w="1689" w:type="dxa"/>
            <w:tcBorders>
              <w:top w:val="single" w:sz="4" w:space="0" w:color="auto"/>
              <w:left w:val="nil"/>
              <w:bottom w:val="single" w:sz="4" w:space="0" w:color="auto"/>
              <w:right w:val="single" w:sz="4" w:space="0" w:color="auto"/>
            </w:tcBorders>
          </w:tcPr>
          <w:p w14:paraId="00077E2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01763389218</w:t>
            </w:r>
          </w:p>
        </w:tc>
      </w:tr>
    </w:tbl>
    <w:p w14:paraId="2D865DC8" w14:textId="77777777" w:rsidR="00E25823" w:rsidRPr="00FB0A38" w:rsidRDefault="00E25823" w:rsidP="00E538CF">
      <w:pPr>
        <w:spacing w:after="0" w:line="240" w:lineRule="auto"/>
        <w:rPr>
          <w:rFonts w:cs="Calibri"/>
        </w:rPr>
      </w:pPr>
    </w:p>
    <w:p w14:paraId="16C88FCF" w14:textId="77777777" w:rsidR="00E25823" w:rsidRPr="00FB0A38" w:rsidRDefault="00E25823" w:rsidP="00E538CF">
      <w:pPr>
        <w:spacing w:after="0" w:line="240" w:lineRule="auto"/>
        <w:jc w:val="center"/>
        <w:rPr>
          <w:rFonts w:cs="Calibri"/>
          <w:b/>
          <w:sz w:val="36"/>
          <w:szCs w:val="36"/>
        </w:rPr>
      </w:pPr>
      <w:r w:rsidRPr="00FB0A38">
        <w:rPr>
          <w:rFonts w:cs="Calibri"/>
          <w:b/>
          <w:sz w:val="36"/>
          <w:szCs w:val="36"/>
        </w:rPr>
        <w:t>Noakhali</w:t>
      </w:r>
    </w:p>
    <w:tbl>
      <w:tblPr>
        <w:tblpPr w:leftFromText="180" w:rightFromText="180" w:vertAnchor="text" w:horzAnchor="margin" w:tblpX="-572" w:tblpY="58"/>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3538"/>
        <w:gridCol w:w="3593"/>
        <w:gridCol w:w="2689"/>
      </w:tblGrid>
      <w:tr w:rsidR="00E25823" w:rsidRPr="00FB0A38" w14:paraId="1846682D" w14:textId="77777777" w:rsidTr="00E60013">
        <w:trPr>
          <w:trHeight w:val="552"/>
        </w:trPr>
        <w:tc>
          <w:tcPr>
            <w:tcW w:w="659" w:type="dxa"/>
            <w:shd w:val="clear" w:color="auto" w:fill="auto"/>
          </w:tcPr>
          <w:p w14:paraId="2741BCFC" w14:textId="77777777" w:rsidR="00E25823" w:rsidRPr="00FB0A38" w:rsidRDefault="00E25823" w:rsidP="00E538CF">
            <w:pPr>
              <w:spacing w:after="0" w:line="240" w:lineRule="auto"/>
              <w:rPr>
                <w:rFonts w:cs="Calibri"/>
                <w:b/>
                <w:bCs/>
                <w:sz w:val="20"/>
                <w:szCs w:val="20"/>
                <w:lang w:val="en-GB" w:bidi="bn-BD"/>
              </w:rPr>
            </w:pPr>
            <w:r w:rsidRPr="00FB0A38">
              <w:rPr>
                <w:rFonts w:cs="Calibri"/>
                <w:b/>
                <w:bCs/>
                <w:sz w:val="20"/>
                <w:szCs w:val="20"/>
                <w:lang w:val="en-GB"/>
              </w:rPr>
              <w:t>Sl</w:t>
            </w:r>
            <w:r w:rsidRPr="00FB0A38">
              <w:rPr>
                <w:rFonts w:cs="Calibri"/>
                <w:b/>
                <w:bCs/>
                <w:sz w:val="20"/>
                <w:szCs w:val="20"/>
                <w:cs/>
                <w:lang w:val="en-GB" w:bidi="bn-BD"/>
              </w:rPr>
              <w:t>. #</w:t>
            </w:r>
          </w:p>
        </w:tc>
        <w:tc>
          <w:tcPr>
            <w:tcW w:w="4014" w:type="dxa"/>
            <w:shd w:val="clear" w:color="auto" w:fill="auto"/>
          </w:tcPr>
          <w:p w14:paraId="1FFBDFA6" w14:textId="77777777" w:rsidR="00E25823" w:rsidRPr="00FB0A38" w:rsidRDefault="00E25823" w:rsidP="00E538CF">
            <w:pPr>
              <w:spacing w:after="0" w:line="240" w:lineRule="auto"/>
              <w:rPr>
                <w:rFonts w:cs="Calibri"/>
                <w:b/>
                <w:bCs/>
                <w:sz w:val="20"/>
                <w:szCs w:val="20"/>
                <w:lang w:val="en-GB"/>
              </w:rPr>
            </w:pPr>
            <w:r w:rsidRPr="00FB0A38">
              <w:rPr>
                <w:rFonts w:cs="Calibri"/>
                <w:b/>
                <w:bCs/>
                <w:sz w:val="20"/>
                <w:szCs w:val="20"/>
                <w:lang w:val="en-GB"/>
              </w:rPr>
              <w:t>Name of Participants</w:t>
            </w:r>
          </w:p>
        </w:tc>
        <w:tc>
          <w:tcPr>
            <w:tcW w:w="3872" w:type="dxa"/>
            <w:shd w:val="clear" w:color="auto" w:fill="auto"/>
          </w:tcPr>
          <w:p w14:paraId="1CBF9D74" w14:textId="77777777" w:rsidR="00E25823" w:rsidRPr="00FB0A38" w:rsidRDefault="00E25823" w:rsidP="00E538CF">
            <w:pPr>
              <w:spacing w:after="0" w:line="240" w:lineRule="auto"/>
              <w:rPr>
                <w:rFonts w:cs="Calibri"/>
                <w:b/>
                <w:bCs/>
                <w:sz w:val="20"/>
                <w:szCs w:val="20"/>
                <w:lang w:val="en-GB"/>
              </w:rPr>
            </w:pPr>
            <w:r w:rsidRPr="00FB0A38">
              <w:rPr>
                <w:rFonts w:cs="Calibri"/>
                <w:b/>
                <w:bCs/>
                <w:sz w:val="20"/>
                <w:szCs w:val="20"/>
                <w:lang w:val="en-GB"/>
              </w:rPr>
              <w:t>Designation</w:t>
            </w:r>
            <w:r w:rsidRPr="00FB0A38">
              <w:rPr>
                <w:rFonts w:cs="Calibri"/>
                <w:b/>
                <w:bCs/>
                <w:sz w:val="20"/>
                <w:szCs w:val="20"/>
                <w:cs/>
                <w:lang w:val="en-GB" w:bidi="bn-BD"/>
              </w:rPr>
              <w:t>/</w:t>
            </w:r>
            <w:r w:rsidRPr="00FB0A38">
              <w:rPr>
                <w:rFonts w:cs="Calibri"/>
                <w:b/>
                <w:bCs/>
                <w:sz w:val="20"/>
                <w:szCs w:val="20"/>
                <w:lang w:val="en-GB"/>
              </w:rPr>
              <w:t>Organization</w:t>
            </w:r>
          </w:p>
        </w:tc>
        <w:tc>
          <w:tcPr>
            <w:tcW w:w="1890" w:type="dxa"/>
            <w:shd w:val="clear" w:color="auto" w:fill="auto"/>
          </w:tcPr>
          <w:p w14:paraId="7E081CD1" w14:textId="77777777" w:rsidR="00E25823" w:rsidRPr="00FB0A38" w:rsidRDefault="00E25823" w:rsidP="00E538CF">
            <w:pPr>
              <w:spacing w:after="0" w:line="240" w:lineRule="auto"/>
              <w:rPr>
                <w:rFonts w:cs="Calibri"/>
                <w:b/>
                <w:bCs/>
                <w:sz w:val="20"/>
                <w:szCs w:val="20"/>
                <w:lang w:val="en-GB"/>
              </w:rPr>
            </w:pPr>
            <w:r w:rsidRPr="00FB0A38">
              <w:rPr>
                <w:rFonts w:cs="Calibri"/>
                <w:b/>
                <w:bCs/>
                <w:sz w:val="20"/>
                <w:szCs w:val="20"/>
                <w:lang w:val="en-GB"/>
              </w:rPr>
              <w:t>E</w:t>
            </w:r>
            <w:r w:rsidRPr="00FB0A38">
              <w:rPr>
                <w:rFonts w:cs="Calibri"/>
                <w:b/>
                <w:bCs/>
                <w:sz w:val="20"/>
                <w:szCs w:val="20"/>
                <w:cs/>
                <w:lang w:val="en-GB" w:bidi="bn-BD"/>
              </w:rPr>
              <w:t>-</w:t>
            </w:r>
            <w:r w:rsidRPr="00FB0A38">
              <w:rPr>
                <w:rFonts w:cs="Calibri"/>
                <w:b/>
                <w:bCs/>
                <w:sz w:val="20"/>
                <w:szCs w:val="20"/>
                <w:lang w:val="en-GB"/>
              </w:rPr>
              <w:t>mail address</w:t>
            </w:r>
            <w:r w:rsidRPr="00FB0A38">
              <w:rPr>
                <w:rFonts w:cs="Calibri"/>
                <w:b/>
                <w:bCs/>
                <w:sz w:val="20"/>
                <w:szCs w:val="20"/>
                <w:cs/>
                <w:lang w:val="en-GB" w:bidi="bn-BD"/>
              </w:rPr>
              <w:t>/</w:t>
            </w:r>
            <w:r w:rsidRPr="00FB0A38">
              <w:rPr>
                <w:rFonts w:cs="Calibri"/>
                <w:b/>
                <w:bCs/>
                <w:sz w:val="20"/>
                <w:szCs w:val="20"/>
                <w:lang w:val="en-GB"/>
              </w:rPr>
              <w:t>Contact Phone</w:t>
            </w:r>
          </w:p>
        </w:tc>
      </w:tr>
      <w:tr w:rsidR="00E25823" w:rsidRPr="00FB0A38" w14:paraId="44AB0BC9" w14:textId="77777777" w:rsidTr="00E60013">
        <w:trPr>
          <w:trHeight w:val="420"/>
        </w:trPr>
        <w:tc>
          <w:tcPr>
            <w:tcW w:w="659" w:type="dxa"/>
            <w:shd w:val="clear" w:color="auto" w:fill="auto"/>
          </w:tcPr>
          <w:p w14:paraId="60174FB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w:t>
            </w:r>
          </w:p>
        </w:tc>
        <w:tc>
          <w:tcPr>
            <w:tcW w:w="4014" w:type="dxa"/>
            <w:shd w:val="clear" w:color="auto" w:fill="auto"/>
          </w:tcPr>
          <w:p w14:paraId="79597F8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Azharul Mazumder</w:t>
            </w:r>
          </w:p>
          <w:p w14:paraId="797F829D" w14:textId="77777777" w:rsidR="00E25823" w:rsidRPr="00FB0A38" w:rsidRDefault="00E25823" w:rsidP="00E538CF">
            <w:pPr>
              <w:spacing w:after="0" w:line="240" w:lineRule="auto"/>
              <w:rPr>
                <w:rFonts w:cs="Calibri"/>
                <w:sz w:val="20"/>
                <w:szCs w:val="20"/>
                <w:lang w:val="en-GB"/>
              </w:rPr>
            </w:pPr>
          </w:p>
        </w:tc>
        <w:tc>
          <w:tcPr>
            <w:tcW w:w="3872" w:type="dxa"/>
            <w:shd w:val="clear" w:color="auto" w:fill="auto"/>
          </w:tcPr>
          <w:p w14:paraId="2BC2B00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Team Leader, UNREDD Consultant</w:t>
            </w:r>
          </w:p>
        </w:tc>
        <w:tc>
          <w:tcPr>
            <w:tcW w:w="1890" w:type="dxa"/>
            <w:shd w:val="clear" w:color="auto" w:fill="auto"/>
          </w:tcPr>
          <w:p w14:paraId="66E6F0A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azharulm@gmail.com</w:t>
            </w:r>
          </w:p>
        </w:tc>
      </w:tr>
      <w:tr w:rsidR="00E25823" w:rsidRPr="00FB0A38" w14:paraId="45F89B9E" w14:textId="77777777" w:rsidTr="00E60013">
        <w:trPr>
          <w:trHeight w:val="215"/>
        </w:trPr>
        <w:tc>
          <w:tcPr>
            <w:tcW w:w="659" w:type="dxa"/>
            <w:shd w:val="clear" w:color="auto" w:fill="auto"/>
          </w:tcPr>
          <w:p w14:paraId="70F0050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02</w:t>
            </w:r>
          </w:p>
        </w:tc>
        <w:tc>
          <w:tcPr>
            <w:tcW w:w="4014" w:type="dxa"/>
            <w:shd w:val="clear" w:color="auto" w:fill="auto"/>
          </w:tcPr>
          <w:p w14:paraId="42FE6DD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A.S.M Ferdoush</w:t>
            </w:r>
          </w:p>
          <w:p w14:paraId="35C86184" w14:textId="77777777" w:rsidR="00E25823" w:rsidRPr="00FB0A38" w:rsidRDefault="00E25823" w:rsidP="00E538CF">
            <w:pPr>
              <w:spacing w:after="0" w:line="240" w:lineRule="auto"/>
              <w:rPr>
                <w:rFonts w:cs="Calibri"/>
                <w:sz w:val="20"/>
                <w:szCs w:val="20"/>
                <w:lang w:val="en-GB"/>
              </w:rPr>
            </w:pPr>
          </w:p>
        </w:tc>
        <w:tc>
          <w:tcPr>
            <w:tcW w:w="3872" w:type="dxa"/>
            <w:shd w:val="clear" w:color="auto" w:fill="auto"/>
          </w:tcPr>
          <w:p w14:paraId="6351D65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Deputy Secretary, Ministry of Environment and Forests</w:t>
            </w:r>
          </w:p>
        </w:tc>
        <w:tc>
          <w:tcPr>
            <w:tcW w:w="1890" w:type="dxa"/>
            <w:shd w:val="clear" w:color="auto" w:fill="auto"/>
          </w:tcPr>
          <w:p w14:paraId="5598120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asmferdoush@yahoo.com</w:t>
            </w:r>
          </w:p>
        </w:tc>
      </w:tr>
      <w:tr w:rsidR="00E25823" w:rsidRPr="00FB0A38" w14:paraId="4968076D" w14:textId="77777777" w:rsidTr="00E60013">
        <w:trPr>
          <w:trHeight w:val="215"/>
        </w:trPr>
        <w:tc>
          <w:tcPr>
            <w:tcW w:w="659" w:type="dxa"/>
            <w:shd w:val="clear" w:color="auto" w:fill="auto"/>
          </w:tcPr>
          <w:p w14:paraId="6D76C6A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03</w:t>
            </w:r>
          </w:p>
        </w:tc>
        <w:tc>
          <w:tcPr>
            <w:tcW w:w="4014" w:type="dxa"/>
            <w:shd w:val="clear" w:color="auto" w:fill="auto"/>
          </w:tcPr>
          <w:p w14:paraId="00AFCEB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Tohidul Islam</w:t>
            </w:r>
          </w:p>
          <w:p w14:paraId="739AC2A8" w14:textId="77777777" w:rsidR="00E25823" w:rsidRPr="00FB0A38" w:rsidRDefault="00E25823" w:rsidP="00E538CF">
            <w:pPr>
              <w:spacing w:after="0" w:line="240" w:lineRule="auto"/>
              <w:rPr>
                <w:rFonts w:cs="Calibri"/>
                <w:sz w:val="20"/>
                <w:szCs w:val="20"/>
                <w:lang w:val="en-GB"/>
              </w:rPr>
            </w:pPr>
          </w:p>
        </w:tc>
        <w:tc>
          <w:tcPr>
            <w:tcW w:w="3872" w:type="dxa"/>
            <w:shd w:val="clear" w:color="auto" w:fill="auto"/>
          </w:tcPr>
          <w:p w14:paraId="132AA85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DFO, Noakhali Coastal Forest Division</w:t>
            </w:r>
          </w:p>
        </w:tc>
        <w:tc>
          <w:tcPr>
            <w:tcW w:w="1890" w:type="dxa"/>
            <w:shd w:val="clear" w:color="auto" w:fill="auto"/>
          </w:tcPr>
          <w:p w14:paraId="6689A41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tohidfd@yahoo.com</w:t>
            </w:r>
          </w:p>
        </w:tc>
      </w:tr>
      <w:tr w:rsidR="00E25823" w:rsidRPr="00FB0A38" w14:paraId="63FA782C" w14:textId="77777777" w:rsidTr="00E60013">
        <w:trPr>
          <w:trHeight w:val="215"/>
        </w:trPr>
        <w:tc>
          <w:tcPr>
            <w:tcW w:w="659" w:type="dxa"/>
            <w:shd w:val="clear" w:color="auto" w:fill="auto"/>
          </w:tcPr>
          <w:p w14:paraId="36F1C5F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04</w:t>
            </w:r>
          </w:p>
        </w:tc>
        <w:tc>
          <w:tcPr>
            <w:tcW w:w="4014" w:type="dxa"/>
            <w:shd w:val="clear" w:color="auto" w:fill="auto"/>
          </w:tcPr>
          <w:p w14:paraId="7444D87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Mizanur Rahman Bhuiyan</w:t>
            </w:r>
          </w:p>
          <w:p w14:paraId="103051FA" w14:textId="77777777" w:rsidR="00E25823" w:rsidRPr="00FB0A38" w:rsidRDefault="00E25823" w:rsidP="00E538CF">
            <w:pPr>
              <w:spacing w:after="0" w:line="240" w:lineRule="auto"/>
              <w:rPr>
                <w:rFonts w:cs="Calibri"/>
                <w:sz w:val="20"/>
                <w:szCs w:val="20"/>
                <w:lang w:val="en-GB"/>
              </w:rPr>
            </w:pPr>
          </w:p>
        </w:tc>
        <w:tc>
          <w:tcPr>
            <w:tcW w:w="3872" w:type="dxa"/>
            <w:shd w:val="clear" w:color="auto" w:fill="auto"/>
          </w:tcPr>
          <w:p w14:paraId="28C59F1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CDO, ICBA, AR Project, Noakhali Coastal Forest Division</w:t>
            </w:r>
          </w:p>
        </w:tc>
        <w:tc>
          <w:tcPr>
            <w:tcW w:w="1890" w:type="dxa"/>
            <w:shd w:val="clear" w:color="auto" w:fill="auto"/>
          </w:tcPr>
          <w:p w14:paraId="407502D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01712513220</w:t>
            </w:r>
          </w:p>
        </w:tc>
      </w:tr>
      <w:tr w:rsidR="00E25823" w:rsidRPr="00FB0A38" w14:paraId="7D206631" w14:textId="77777777" w:rsidTr="00E60013">
        <w:trPr>
          <w:trHeight w:val="215"/>
        </w:trPr>
        <w:tc>
          <w:tcPr>
            <w:tcW w:w="659" w:type="dxa"/>
            <w:shd w:val="clear" w:color="auto" w:fill="auto"/>
          </w:tcPr>
          <w:p w14:paraId="1AE1252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05</w:t>
            </w:r>
          </w:p>
        </w:tc>
        <w:tc>
          <w:tcPr>
            <w:tcW w:w="4014" w:type="dxa"/>
            <w:shd w:val="clear" w:color="auto" w:fill="auto"/>
          </w:tcPr>
          <w:p w14:paraId="4A5BE61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Nuruddin</w:t>
            </w:r>
          </w:p>
          <w:p w14:paraId="429804A2" w14:textId="77777777" w:rsidR="00E25823" w:rsidRPr="00FB0A38" w:rsidRDefault="00E25823" w:rsidP="00E538CF">
            <w:pPr>
              <w:spacing w:after="0" w:line="240" w:lineRule="auto"/>
              <w:rPr>
                <w:rFonts w:cs="Calibri"/>
                <w:sz w:val="20"/>
                <w:szCs w:val="20"/>
                <w:lang w:val="en-GB"/>
              </w:rPr>
            </w:pPr>
          </w:p>
        </w:tc>
        <w:tc>
          <w:tcPr>
            <w:tcW w:w="3872" w:type="dxa"/>
            <w:shd w:val="clear" w:color="auto" w:fill="auto"/>
          </w:tcPr>
          <w:p w14:paraId="5CF69EB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SFG Member, Noler Char Charbata Range</w:t>
            </w:r>
          </w:p>
        </w:tc>
        <w:tc>
          <w:tcPr>
            <w:tcW w:w="1890" w:type="dxa"/>
            <w:shd w:val="clear" w:color="auto" w:fill="auto"/>
          </w:tcPr>
          <w:p w14:paraId="7C344AA4"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01822164877</w:t>
            </w:r>
          </w:p>
        </w:tc>
      </w:tr>
      <w:tr w:rsidR="00E25823" w:rsidRPr="00FB0A38" w14:paraId="17AEAA32" w14:textId="77777777" w:rsidTr="00E60013">
        <w:trPr>
          <w:trHeight w:val="215"/>
        </w:trPr>
        <w:tc>
          <w:tcPr>
            <w:tcW w:w="659" w:type="dxa"/>
            <w:shd w:val="clear" w:color="auto" w:fill="auto"/>
          </w:tcPr>
          <w:p w14:paraId="5EFD664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06</w:t>
            </w:r>
          </w:p>
        </w:tc>
        <w:tc>
          <w:tcPr>
            <w:tcW w:w="4014" w:type="dxa"/>
            <w:shd w:val="clear" w:color="auto" w:fill="auto"/>
          </w:tcPr>
          <w:p w14:paraId="3A4A859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Pranab Kumar Mitra</w:t>
            </w:r>
          </w:p>
        </w:tc>
        <w:tc>
          <w:tcPr>
            <w:tcW w:w="3872" w:type="dxa"/>
            <w:shd w:val="clear" w:color="auto" w:fill="auto"/>
          </w:tcPr>
          <w:p w14:paraId="57F3E81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Forester, Patuakhali Forest Division</w:t>
            </w:r>
          </w:p>
        </w:tc>
        <w:tc>
          <w:tcPr>
            <w:tcW w:w="1890" w:type="dxa"/>
            <w:shd w:val="clear" w:color="auto" w:fill="auto"/>
          </w:tcPr>
          <w:p w14:paraId="431BAC5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01759199116</w:t>
            </w:r>
          </w:p>
        </w:tc>
      </w:tr>
      <w:tr w:rsidR="00E25823" w:rsidRPr="00FB0A38" w14:paraId="4800D2DD" w14:textId="77777777" w:rsidTr="00E60013">
        <w:trPr>
          <w:trHeight w:val="215"/>
        </w:trPr>
        <w:tc>
          <w:tcPr>
            <w:tcW w:w="659" w:type="dxa"/>
            <w:shd w:val="clear" w:color="auto" w:fill="auto"/>
          </w:tcPr>
          <w:p w14:paraId="22C402E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07</w:t>
            </w:r>
          </w:p>
        </w:tc>
        <w:tc>
          <w:tcPr>
            <w:tcW w:w="4014" w:type="dxa"/>
            <w:shd w:val="clear" w:color="auto" w:fill="auto"/>
          </w:tcPr>
          <w:p w14:paraId="54B111D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Masud Raihan</w:t>
            </w:r>
          </w:p>
        </w:tc>
        <w:tc>
          <w:tcPr>
            <w:tcW w:w="3872" w:type="dxa"/>
            <w:shd w:val="clear" w:color="auto" w:fill="auto"/>
          </w:tcPr>
          <w:p w14:paraId="28074E5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Forester, Bhola Forest Division</w:t>
            </w:r>
          </w:p>
        </w:tc>
        <w:tc>
          <w:tcPr>
            <w:tcW w:w="1890" w:type="dxa"/>
            <w:shd w:val="clear" w:color="auto" w:fill="auto"/>
          </w:tcPr>
          <w:p w14:paraId="3B55072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01711449454</w:t>
            </w:r>
          </w:p>
        </w:tc>
      </w:tr>
      <w:tr w:rsidR="00E25823" w:rsidRPr="00FB0A38" w14:paraId="4191D25B" w14:textId="77777777" w:rsidTr="00E60013">
        <w:trPr>
          <w:trHeight w:val="215"/>
        </w:trPr>
        <w:tc>
          <w:tcPr>
            <w:tcW w:w="659" w:type="dxa"/>
            <w:shd w:val="clear" w:color="auto" w:fill="auto"/>
          </w:tcPr>
          <w:p w14:paraId="62A644B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08</w:t>
            </w:r>
          </w:p>
        </w:tc>
        <w:tc>
          <w:tcPr>
            <w:tcW w:w="4014" w:type="dxa"/>
            <w:shd w:val="clear" w:color="auto" w:fill="auto"/>
          </w:tcPr>
          <w:p w14:paraId="1FA832C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Saiful Islam Dewan</w:t>
            </w:r>
          </w:p>
          <w:p w14:paraId="12B0922D" w14:textId="77777777" w:rsidR="00E25823" w:rsidRPr="00FB0A38" w:rsidRDefault="00E25823" w:rsidP="00E538CF">
            <w:pPr>
              <w:spacing w:after="0" w:line="240" w:lineRule="auto"/>
              <w:rPr>
                <w:rFonts w:cs="Calibri"/>
                <w:sz w:val="20"/>
                <w:szCs w:val="20"/>
                <w:lang w:val="en-GB"/>
              </w:rPr>
            </w:pPr>
          </w:p>
        </w:tc>
        <w:tc>
          <w:tcPr>
            <w:tcW w:w="3872" w:type="dxa"/>
            <w:shd w:val="clear" w:color="auto" w:fill="auto"/>
          </w:tcPr>
          <w:p w14:paraId="1AE47D5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Forester, Charbata Range, Coastal Forests Division</w:t>
            </w:r>
          </w:p>
        </w:tc>
        <w:tc>
          <w:tcPr>
            <w:tcW w:w="1890" w:type="dxa"/>
            <w:shd w:val="clear" w:color="auto" w:fill="auto"/>
          </w:tcPr>
          <w:p w14:paraId="4AA89CB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01856413383</w:t>
            </w:r>
          </w:p>
        </w:tc>
      </w:tr>
      <w:tr w:rsidR="00E25823" w:rsidRPr="00FB0A38" w14:paraId="229DF541" w14:textId="77777777" w:rsidTr="00E60013">
        <w:trPr>
          <w:trHeight w:val="215"/>
        </w:trPr>
        <w:tc>
          <w:tcPr>
            <w:tcW w:w="659" w:type="dxa"/>
            <w:shd w:val="clear" w:color="auto" w:fill="auto"/>
          </w:tcPr>
          <w:p w14:paraId="123FC2C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09</w:t>
            </w:r>
          </w:p>
        </w:tc>
        <w:tc>
          <w:tcPr>
            <w:tcW w:w="4014" w:type="dxa"/>
            <w:shd w:val="clear" w:color="auto" w:fill="auto"/>
          </w:tcPr>
          <w:p w14:paraId="33201E5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Abdul Mannan</w:t>
            </w:r>
          </w:p>
        </w:tc>
        <w:tc>
          <w:tcPr>
            <w:tcW w:w="3872" w:type="dxa"/>
            <w:shd w:val="clear" w:color="auto" w:fill="auto"/>
          </w:tcPr>
          <w:p w14:paraId="7238C57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Range Officer, Doulatkhan Range, Bhola</w:t>
            </w:r>
          </w:p>
        </w:tc>
        <w:tc>
          <w:tcPr>
            <w:tcW w:w="1890" w:type="dxa"/>
            <w:shd w:val="clear" w:color="auto" w:fill="auto"/>
          </w:tcPr>
          <w:p w14:paraId="06FC92F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01715674858</w:t>
            </w:r>
          </w:p>
        </w:tc>
      </w:tr>
      <w:tr w:rsidR="00E25823" w:rsidRPr="00FB0A38" w14:paraId="7434D1FD" w14:textId="77777777" w:rsidTr="00E60013">
        <w:trPr>
          <w:trHeight w:val="215"/>
        </w:trPr>
        <w:tc>
          <w:tcPr>
            <w:tcW w:w="659" w:type="dxa"/>
            <w:shd w:val="clear" w:color="auto" w:fill="auto"/>
          </w:tcPr>
          <w:p w14:paraId="20D67FF4"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10</w:t>
            </w:r>
          </w:p>
        </w:tc>
        <w:tc>
          <w:tcPr>
            <w:tcW w:w="4014" w:type="dxa"/>
            <w:shd w:val="clear" w:color="auto" w:fill="auto"/>
          </w:tcPr>
          <w:p w14:paraId="5FF7761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Nur-A-Alam Hafiz</w:t>
            </w:r>
          </w:p>
          <w:p w14:paraId="337AA1B5" w14:textId="77777777" w:rsidR="00E25823" w:rsidRPr="00FB0A38" w:rsidRDefault="00E25823" w:rsidP="00E538CF">
            <w:pPr>
              <w:spacing w:after="0" w:line="240" w:lineRule="auto"/>
              <w:rPr>
                <w:rFonts w:cs="Calibri"/>
                <w:sz w:val="20"/>
                <w:szCs w:val="20"/>
                <w:lang w:val="en-GB"/>
              </w:rPr>
            </w:pPr>
          </w:p>
        </w:tc>
        <w:tc>
          <w:tcPr>
            <w:tcW w:w="3872" w:type="dxa"/>
            <w:shd w:val="clear" w:color="auto" w:fill="auto"/>
          </w:tcPr>
          <w:p w14:paraId="029A639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Forester, Range Officer, Laskhmipur Sadar Range</w:t>
            </w:r>
          </w:p>
        </w:tc>
        <w:tc>
          <w:tcPr>
            <w:tcW w:w="1890" w:type="dxa"/>
            <w:shd w:val="clear" w:color="auto" w:fill="auto"/>
          </w:tcPr>
          <w:p w14:paraId="77EA57B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01714463828</w:t>
            </w:r>
          </w:p>
        </w:tc>
      </w:tr>
      <w:tr w:rsidR="00E25823" w:rsidRPr="00FB0A38" w14:paraId="5BD5D3E4" w14:textId="77777777" w:rsidTr="00E60013">
        <w:trPr>
          <w:trHeight w:val="215"/>
        </w:trPr>
        <w:tc>
          <w:tcPr>
            <w:tcW w:w="659" w:type="dxa"/>
            <w:shd w:val="clear" w:color="auto" w:fill="auto"/>
          </w:tcPr>
          <w:p w14:paraId="2968D01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11</w:t>
            </w:r>
          </w:p>
        </w:tc>
        <w:tc>
          <w:tcPr>
            <w:tcW w:w="4014" w:type="dxa"/>
            <w:shd w:val="clear" w:color="auto" w:fill="auto"/>
          </w:tcPr>
          <w:p w14:paraId="3503117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Faiz Ahmed</w:t>
            </w:r>
          </w:p>
        </w:tc>
        <w:tc>
          <w:tcPr>
            <w:tcW w:w="3872" w:type="dxa"/>
            <w:shd w:val="clear" w:color="auto" w:fill="auto"/>
          </w:tcPr>
          <w:p w14:paraId="51C0D9C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F.G. Sadar Range, Noakhali</w:t>
            </w:r>
          </w:p>
        </w:tc>
        <w:tc>
          <w:tcPr>
            <w:tcW w:w="1890" w:type="dxa"/>
            <w:shd w:val="clear" w:color="auto" w:fill="auto"/>
          </w:tcPr>
          <w:p w14:paraId="6E700DF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01715531772</w:t>
            </w:r>
          </w:p>
        </w:tc>
      </w:tr>
      <w:tr w:rsidR="00E25823" w:rsidRPr="00FB0A38" w14:paraId="29F115AF" w14:textId="77777777" w:rsidTr="00E60013">
        <w:trPr>
          <w:trHeight w:val="215"/>
        </w:trPr>
        <w:tc>
          <w:tcPr>
            <w:tcW w:w="659" w:type="dxa"/>
            <w:shd w:val="clear" w:color="auto" w:fill="auto"/>
          </w:tcPr>
          <w:p w14:paraId="352EAD2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12</w:t>
            </w:r>
          </w:p>
        </w:tc>
        <w:tc>
          <w:tcPr>
            <w:tcW w:w="4014" w:type="dxa"/>
            <w:shd w:val="clear" w:color="auto" w:fill="auto"/>
          </w:tcPr>
          <w:p w14:paraId="5AB60E3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Yousuf</w:t>
            </w:r>
          </w:p>
        </w:tc>
        <w:tc>
          <w:tcPr>
            <w:tcW w:w="3872" w:type="dxa"/>
            <w:shd w:val="clear" w:color="auto" w:fill="auto"/>
          </w:tcPr>
          <w:p w14:paraId="154BDAF4"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O.A Coastal Forest Division, Noakhali</w:t>
            </w:r>
          </w:p>
        </w:tc>
        <w:tc>
          <w:tcPr>
            <w:tcW w:w="1890" w:type="dxa"/>
            <w:shd w:val="clear" w:color="auto" w:fill="auto"/>
          </w:tcPr>
          <w:p w14:paraId="1A1B71F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01857654017</w:t>
            </w:r>
          </w:p>
        </w:tc>
      </w:tr>
      <w:tr w:rsidR="00E25823" w:rsidRPr="00FB0A38" w14:paraId="3445F919" w14:textId="77777777" w:rsidTr="00E60013">
        <w:trPr>
          <w:trHeight w:val="215"/>
        </w:trPr>
        <w:tc>
          <w:tcPr>
            <w:tcW w:w="659" w:type="dxa"/>
            <w:shd w:val="clear" w:color="auto" w:fill="auto"/>
          </w:tcPr>
          <w:p w14:paraId="20D9B07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13</w:t>
            </w:r>
          </w:p>
        </w:tc>
        <w:tc>
          <w:tcPr>
            <w:tcW w:w="4014" w:type="dxa"/>
            <w:shd w:val="clear" w:color="auto" w:fill="auto"/>
          </w:tcPr>
          <w:p w14:paraId="5A52BF0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Main Uddin Sardar</w:t>
            </w:r>
          </w:p>
          <w:p w14:paraId="337789E5" w14:textId="77777777" w:rsidR="00E25823" w:rsidRPr="00FB0A38" w:rsidRDefault="00E25823" w:rsidP="00E538CF">
            <w:pPr>
              <w:spacing w:after="0" w:line="240" w:lineRule="auto"/>
              <w:rPr>
                <w:rFonts w:cs="Calibri"/>
                <w:sz w:val="20"/>
                <w:szCs w:val="20"/>
                <w:lang w:val="en-GB"/>
              </w:rPr>
            </w:pPr>
          </w:p>
        </w:tc>
        <w:tc>
          <w:tcPr>
            <w:tcW w:w="3872" w:type="dxa"/>
            <w:shd w:val="clear" w:color="auto" w:fill="auto"/>
          </w:tcPr>
          <w:p w14:paraId="0BF1F6E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 xml:space="preserve">Deputy Director, Zela Social Service Office </w:t>
            </w:r>
          </w:p>
        </w:tc>
        <w:tc>
          <w:tcPr>
            <w:tcW w:w="1890" w:type="dxa"/>
            <w:shd w:val="clear" w:color="auto" w:fill="auto"/>
          </w:tcPr>
          <w:p w14:paraId="5C9AA8A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01748875511</w:t>
            </w:r>
          </w:p>
        </w:tc>
      </w:tr>
      <w:tr w:rsidR="00E25823" w:rsidRPr="00FB0A38" w14:paraId="43305F0F" w14:textId="77777777" w:rsidTr="00E60013">
        <w:trPr>
          <w:trHeight w:val="215"/>
        </w:trPr>
        <w:tc>
          <w:tcPr>
            <w:tcW w:w="659" w:type="dxa"/>
            <w:shd w:val="clear" w:color="auto" w:fill="auto"/>
          </w:tcPr>
          <w:p w14:paraId="7B71FE6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14</w:t>
            </w:r>
          </w:p>
        </w:tc>
        <w:tc>
          <w:tcPr>
            <w:tcW w:w="4014" w:type="dxa"/>
            <w:shd w:val="clear" w:color="auto" w:fill="auto"/>
          </w:tcPr>
          <w:p w14:paraId="5F39E32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Abu Tarique Khondoker</w:t>
            </w:r>
          </w:p>
          <w:p w14:paraId="4ACD17E1" w14:textId="77777777" w:rsidR="00E25823" w:rsidRPr="00FB0A38" w:rsidRDefault="00E25823" w:rsidP="00E538CF">
            <w:pPr>
              <w:spacing w:after="0" w:line="240" w:lineRule="auto"/>
              <w:rPr>
                <w:rFonts w:cs="Calibri"/>
                <w:sz w:val="20"/>
                <w:szCs w:val="20"/>
                <w:lang w:val="en-GB"/>
              </w:rPr>
            </w:pPr>
          </w:p>
        </w:tc>
        <w:tc>
          <w:tcPr>
            <w:tcW w:w="3872" w:type="dxa"/>
            <w:shd w:val="clear" w:color="auto" w:fill="auto"/>
          </w:tcPr>
          <w:p w14:paraId="3919E71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Range Officer, Social Forest Division, Feni</w:t>
            </w:r>
          </w:p>
        </w:tc>
        <w:tc>
          <w:tcPr>
            <w:tcW w:w="1890" w:type="dxa"/>
            <w:shd w:val="clear" w:color="auto" w:fill="auto"/>
          </w:tcPr>
          <w:p w14:paraId="31C3E4E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01713435143</w:t>
            </w:r>
          </w:p>
        </w:tc>
      </w:tr>
      <w:tr w:rsidR="00E25823" w:rsidRPr="00FB0A38" w14:paraId="1F99F22A" w14:textId="77777777" w:rsidTr="00E60013">
        <w:trPr>
          <w:trHeight w:val="215"/>
        </w:trPr>
        <w:tc>
          <w:tcPr>
            <w:tcW w:w="659" w:type="dxa"/>
            <w:shd w:val="clear" w:color="auto" w:fill="auto"/>
          </w:tcPr>
          <w:p w14:paraId="31BB9BB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15</w:t>
            </w:r>
          </w:p>
        </w:tc>
        <w:tc>
          <w:tcPr>
            <w:tcW w:w="4014" w:type="dxa"/>
            <w:shd w:val="clear" w:color="auto" w:fill="auto"/>
          </w:tcPr>
          <w:p w14:paraId="0550959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Abdul Malek Mia</w:t>
            </w:r>
          </w:p>
        </w:tc>
        <w:tc>
          <w:tcPr>
            <w:tcW w:w="3872" w:type="dxa"/>
            <w:shd w:val="clear" w:color="auto" w:fill="auto"/>
          </w:tcPr>
          <w:p w14:paraId="7F8795D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Assistant Director, Department of Environment, Noakhali</w:t>
            </w:r>
          </w:p>
        </w:tc>
        <w:tc>
          <w:tcPr>
            <w:tcW w:w="1890" w:type="dxa"/>
            <w:shd w:val="clear" w:color="auto" w:fill="auto"/>
          </w:tcPr>
          <w:p w14:paraId="0F8C976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01712086466</w:t>
            </w:r>
          </w:p>
        </w:tc>
      </w:tr>
      <w:tr w:rsidR="00E25823" w:rsidRPr="00FB0A38" w14:paraId="139B9AE6" w14:textId="77777777" w:rsidTr="00E60013">
        <w:trPr>
          <w:trHeight w:val="215"/>
        </w:trPr>
        <w:tc>
          <w:tcPr>
            <w:tcW w:w="659" w:type="dxa"/>
            <w:shd w:val="clear" w:color="auto" w:fill="auto"/>
          </w:tcPr>
          <w:p w14:paraId="6FEBE64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16</w:t>
            </w:r>
          </w:p>
        </w:tc>
        <w:tc>
          <w:tcPr>
            <w:tcW w:w="4014" w:type="dxa"/>
            <w:shd w:val="clear" w:color="auto" w:fill="auto"/>
          </w:tcPr>
          <w:p w14:paraId="47ED6A3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Firoz Alam Chowdhury</w:t>
            </w:r>
          </w:p>
        </w:tc>
        <w:tc>
          <w:tcPr>
            <w:tcW w:w="3872" w:type="dxa"/>
            <w:shd w:val="clear" w:color="auto" w:fill="auto"/>
          </w:tcPr>
          <w:p w14:paraId="7A116E2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 Ranger</w:t>
            </w:r>
          </w:p>
        </w:tc>
        <w:tc>
          <w:tcPr>
            <w:tcW w:w="1890" w:type="dxa"/>
            <w:shd w:val="clear" w:color="auto" w:fill="auto"/>
          </w:tcPr>
          <w:p w14:paraId="09BC3074"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01826121673</w:t>
            </w:r>
          </w:p>
        </w:tc>
      </w:tr>
      <w:tr w:rsidR="00E25823" w:rsidRPr="00FB0A38" w14:paraId="7B4CE9B4" w14:textId="77777777" w:rsidTr="00E60013">
        <w:trPr>
          <w:trHeight w:val="215"/>
        </w:trPr>
        <w:tc>
          <w:tcPr>
            <w:tcW w:w="659" w:type="dxa"/>
            <w:shd w:val="clear" w:color="auto" w:fill="auto"/>
          </w:tcPr>
          <w:p w14:paraId="53922B5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17</w:t>
            </w:r>
          </w:p>
        </w:tc>
        <w:tc>
          <w:tcPr>
            <w:tcW w:w="4014" w:type="dxa"/>
            <w:shd w:val="clear" w:color="auto" w:fill="auto"/>
          </w:tcPr>
          <w:p w14:paraId="299594E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Idris Miah</w:t>
            </w:r>
          </w:p>
        </w:tc>
        <w:tc>
          <w:tcPr>
            <w:tcW w:w="3872" w:type="dxa"/>
            <w:shd w:val="clear" w:color="auto" w:fill="auto"/>
          </w:tcPr>
          <w:p w14:paraId="6A7D414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Range Officer, Patuakhali Coastal Division</w:t>
            </w:r>
          </w:p>
        </w:tc>
        <w:tc>
          <w:tcPr>
            <w:tcW w:w="1890" w:type="dxa"/>
            <w:shd w:val="clear" w:color="auto" w:fill="auto"/>
          </w:tcPr>
          <w:p w14:paraId="623DE37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01716081764</w:t>
            </w:r>
          </w:p>
        </w:tc>
      </w:tr>
      <w:tr w:rsidR="00E25823" w:rsidRPr="00FB0A38" w14:paraId="4F552096" w14:textId="77777777" w:rsidTr="00E60013">
        <w:trPr>
          <w:trHeight w:val="215"/>
        </w:trPr>
        <w:tc>
          <w:tcPr>
            <w:tcW w:w="659" w:type="dxa"/>
            <w:shd w:val="clear" w:color="auto" w:fill="auto"/>
          </w:tcPr>
          <w:p w14:paraId="50AEA08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18</w:t>
            </w:r>
          </w:p>
        </w:tc>
        <w:tc>
          <w:tcPr>
            <w:tcW w:w="4014" w:type="dxa"/>
            <w:shd w:val="clear" w:color="auto" w:fill="auto"/>
          </w:tcPr>
          <w:p w14:paraId="5651BB9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Sukumar Chadra Shill</w:t>
            </w:r>
          </w:p>
        </w:tc>
        <w:tc>
          <w:tcPr>
            <w:tcW w:w="3872" w:type="dxa"/>
            <w:shd w:val="clear" w:color="auto" w:fill="auto"/>
          </w:tcPr>
          <w:p w14:paraId="1896EB4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 Ranger, Monpura Range, Bhola</w:t>
            </w:r>
          </w:p>
        </w:tc>
        <w:tc>
          <w:tcPr>
            <w:tcW w:w="1890" w:type="dxa"/>
            <w:shd w:val="clear" w:color="auto" w:fill="auto"/>
          </w:tcPr>
          <w:p w14:paraId="70CBA3B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017331352512</w:t>
            </w:r>
          </w:p>
        </w:tc>
      </w:tr>
      <w:tr w:rsidR="00E25823" w:rsidRPr="00FB0A38" w14:paraId="26055DCB" w14:textId="77777777" w:rsidTr="00E60013">
        <w:trPr>
          <w:trHeight w:val="215"/>
        </w:trPr>
        <w:tc>
          <w:tcPr>
            <w:tcW w:w="659" w:type="dxa"/>
            <w:shd w:val="clear" w:color="auto" w:fill="auto"/>
          </w:tcPr>
          <w:p w14:paraId="0FD00AD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19</w:t>
            </w:r>
          </w:p>
        </w:tc>
        <w:tc>
          <w:tcPr>
            <w:tcW w:w="4014" w:type="dxa"/>
            <w:shd w:val="clear" w:color="auto" w:fill="auto"/>
          </w:tcPr>
          <w:p w14:paraId="3B3B8BC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Advocate Shihab Uddin Shaheen</w:t>
            </w:r>
          </w:p>
        </w:tc>
        <w:tc>
          <w:tcPr>
            <w:tcW w:w="3872" w:type="dxa"/>
            <w:shd w:val="clear" w:color="auto" w:fill="auto"/>
          </w:tcPr>
          <w:p w14:paraId="766D3BC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Chairman, Noakhali Sadar Upazila Parishad</w:t>
            </w:r>
          </w:p>
        </w:tc>
        <w:tc>
          <w:tcPr>
            <w:tcW w:w="1890" w:type="dxa"/>
            <w:shd w:val="clear" w:color="auto" w:fill="auto"/>
          </w:tcPr>
          <w:p w14:paraId="579C661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01711386600</w:t>
            </w:r>
          </w:p>
        </w:tc>
      </w:tr>
      <w:tr w:rsidR="00E25823" w:rsidRPr="00FB0A38" w14:paraId="11B5B8CE" w14:textId="77777777" w:rsidTr="00E60013">
        <w:trPr>
          <w:trHeight w:val="215"/>
        </w:trPr>
        <w:tc>
          <w:tcPr>
            <w:tcW w:w="659" w:type="dxa"/>
            <w:shd w:val="clear" w:color="auto" w:fill="auto"/>
          </w:tcPr>
          <w:p w14:paraId="36EBFBA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20</w:t>
            </w:r>
          </w:p>
        </w:tc>
        <w:tc>
          <w:tcPr>
            <w:tcW w:w="4014" w:type="dxa"/>
            <w:shd w:val="clear" w:color="auto" w:fill="auto"/>
          </w:tcPr>
          <w:p w14:paraId="162122E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Gias Uddin</w:t>
            </w:r>
          </w:p>
        </w:tc>
        <w:tc>
          <w:tcPr>
            <w:tcW w:w="3872" w:type="dxa"/>
            <w:shd w:val="clear" w:color="auto" w:fill="auto"/>
          </w:tcPr>
          <w:p w14:paraId="1044185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 xml:space="preserve">Member of Bbeneficiarirs </w:t>
            </w:r>
          </w:p>
        </w:tc>
        <w:tc>
          <w:tcPr>
            <w:tcW w:w="1890" w:type="dxa"/>
            <w:shd w:val="clear" w:color="auto" w:fill="auto"/>
          </w:tcPr>
          <w:p w14:paraId="1F65713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01877626737</w:t>
            </w:r>
          </w:p>
        </w:tc>
      </w:tr>
      <w:tr w:rsidR="00E25823" w:rsidRPr="00FB0A38" w14:paraId="2EC36FA4" w14:textId="77777777" w:rsidTr="00E60013">
        <w:trPr>
          <w:trHeight w:val="215"/>
        </w:trPr>
        <w:tc>
          <w:tcPr>
            <w:tcW w:w="659" w:type="dxa"/>
            <w:shd w:val="clear" w:color="auto" w:fill="auto"/>
          </w:tcPr>
          <w:p w14:paraId="037F7E8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21</w:t>
            </w:r>
          </w:p>
        </w:tc>
        <w:tc>
          <w:tcPr>
            <w:tcW w:w="4014" w:type="dxa"/>
            <w:shd w:val="clear" w:color="auto" w:fill="auto"/>
          </w:tcPr>
          <w:p w14:paraId="4D266DD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Abduzzaher</w:t>
            </w:r>
          </w:p>
        </w:tc>
        <w:tc>
          <w:tcPr>
            <w:tcW w:w="3872" w:type="dxa"/>
            <w:shd w:val="clear" w:color="auto" w:fill="auto"/>
          </w:tcPr>
          <w:p w14:paraId="564FC42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Union Parishad Chairman</w:t>
            </w:r>
          </w:p>
        </w:tc>
        <w:tc>
          <w:tcPr>
            <w:tcW w:w="1890" w:type="dxa"/>
            <w:shd w:val="clear" w:color="auto" w:fill="auto"/>
          </w:tcPr>
          <w:p w14:paraId="4D2565E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01711263475</w:t>
            </w:r>
          </w:p>
        </w:tc>
      </w:tr>
      <w:tr w:rsidR="00E25823" w:rsidRPr="00FB0A38" w14:paraId="79B66619" w14:textId="77777777" w:rsidTr="00E60013">
        <w:trPr>
          <w:trHeight w:val="215"/>
        </w:trPr>
        <w:tc>
          <w:tcPr>
            <w:tcW w:w="659" w:type="dxa"/>
            <w:shd w:val="clear" w:color="auto" w:fill="auto"/>
          </w:tcPr>
          <w:p w14:paraId="1A9EB1C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22</w:t>
            </w:r>
          </w:p>
        </w:tc>
        <w:tc>
          <w:tcPr>
            <w:tcW w:w="4014" w:type="dxa"/>
            <w:shd w:val="clear" w:color="auto" w:fill="auto"/>
          </w:tcPr>
          <w:p w14:paraId="551813C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Lutfar Rahman</w:t>
            </w:r>
          </w:p>
        </w:tc>
        <w:tc>
          <w:tcPr>
            <w:tcW w:w="3872" w:type="dxa"/>
            <w:shd w:val="clear" w:color="auto" w:fill="auto"/>
          </w:tcPr>
          <w:p w14:paraId="17BAF73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In charge, SFNTC, Bhola</w:t>
            </w:r>
          </w:p>
        </w:tc>
        <w:tc>
          <w:tcPr>
            <w:tcW w:w="1890" w:type="dxa"/>
            <w:shd w:val="clear" w:color="auto" w:fill="auto"/>
          </w:tcPr>
          <w:p w14:paraId="7AAA7E2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01876428856</w:t>
            </w:r>
          </w:p>
        </w:tc>
      </w:tr>
      <w:tr w:rsidR="00E25823" w:rsidRPr="00FB0A38" w14:paraId="0A9A606C" w14:textId="77777777" w:rsidTr="00E60013">
        <w:trPr>
          <w:trHeight w:val="215"/>
        </w:trPr>
        <w:tc>
          <w:tcPr>
            <w:tcW w:w="659" w:type="dxa"/>
            <w:shd w:val="clear" w:color="auto" w:fill="auto"/>
          </w:tcPr>
          <w:p w14:paraId="6577B54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23</w:t>
            </w:r>
          </w:p>
        </w:tc>
        <w:tc>
          <w:tcPr>
            <w:tcW w:w="4014" w:type="dxa"/>
            <w:shd w:val="clear" w:color="auto" w:fill="auto"/>
          </w:tcPr>
          <w:p w14:paraId="3C7364A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 xml:space="preserve">Mr. Kalam </w:t>
            </w:r>
          </w:p>
        </w:tc>
        <w:tc>
          <w:tcPr>
            <w:tcW w:w="3872" w:type="dxa"/>
            <w:shd w:val="clear" w:color="auto" w:fill="auto"/>
          </w:tcPr>
          <w:p w14:paraId="31E9230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Social Forestry Beneficiary</w:t>
            </w:r>
          </w:p>
        </w:tc>
        <w:tc>
          <w:tcPr>
            <w:tcW w:w="1890" w:type="dxa"/>
            <w:shd w:val="clear" w:color="auto" w:fill="auto"/>
          </w:tcPr>
          <w:p w14:paraId="57F26F0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01823586587</w:t>
            </w:r>
          </w:p>
        </w:tc>
      </w:tr>
      <w:tr w:rsidR="00E25823" w:rsidRPr="00FB0A38" w14:paraId="2B0136FD" w14:textId="77777777" w:rsidTr="00E60013">
        <w:trPr>
          <w:trHeight w:val="215"/>
        </w:trPr>
        <w:tc>
          <w:tcPr>
            <w:tcW w:w="659" w:type="dxa"/>
            <w:shd w:val="clear" w:color="auto" w:fill="auto"/>
          </w:tcPr>
          <w:p w14:paraId="5F71D2E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24</w:t>
            </w:r>
          </w:p>
        </w:tc>
        <w:tc>
          <w:tcPr>
            <w:tcW w:w="4014" w:type="dxa"/>
            <w:shd w:val="clear" w:color="auto" w:fill="auto"/>
          </w:tcPr>
          <w:p w14:paraId="2CB475D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Ms. Kamrun Nahar</w:t>
            </w:r>
          </w:p>
        </w:tc>
        <w:tc>
          <w:tcPr>
            <w:tcW w:w="3872" w:type="dxa"/>
            <w:shd w:val="clear" w:color="auto" w:fill="auto"/>
          </w:tcPr>
          <w:p w14:paraId="221A242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Social Forestry Beneficiary</w:t>
            </w:r>
          </w:p>
        </w:tc>
        <w:tc>
          <w:tcPr>
            <w:tcW w:w="1890" w:type="dxa"/>
            <w:shd w:val="clear" w:color="auto" w:fill="auto"/>
          </w:tcPr>
          <w:p w14:paraId="5FE9E4F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01711286691</w:t>
            </w:r>
          </w:p>
        </w:tc>
      </w:tr>
      <w:tr w:rsidR="00E25823" w:rsidRPr="00FB0A38" w14:paraId="020CFE3C" w14:textId="77777777" w:rsidTr="00E60013">
        <w:trPr>
          <w:trHeight w:val="215"/>
        </w:trPr>
        <w:tc>
          <w:tcPr>
            <w:tcW w:w="659" w:type="dxa"/>
            <w:shd w:val="clear" w:color="auto" w:fill="auto"/>
          </w:tcPr>
          <w:p w14:paraId="68A7534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25</w:t>
            </w:r>
          </w:p>
        </w:tc>
        <w:tc>
          <w:tcPr>
            <w:tcW w:w="4014" w:type="dxa"/>
            <w:shd w:val="clear" w:color="auto" w:fill="auto"/>
          </w:tcPr>
          <w:p w14:paraId="76330D6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Md. Taslima Begum</w:t>
            </w:r>
          </w:p>
        </w:tc>
        <w:tc>
          <w:tcPr>
            <w:tcW w:w="3872" w:type="dxa"/>
            <w:shd w:val="clear" w:color="auto" w:fill="auto"/>
          </w:tcPr>
          <w:p w14:paraId="1F9537B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Social Forestry Beneficiary</w:t>
            </w:r>
          </w:p>
        </w:tc>
        <w:tc>
          <w:tcPr>
            <w:tcW w:w="1890" w:type="dxa"/>
            <w:shd w:val="clear" w:color="auto" w:fill="auto"/>
          </w:tcPr>
          <w:p w14:paraId="3A87AD3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01768234215</w:t>
            </w:r>
          </w:p>
        </w:tc>
      </w:tr>
      <w:tr w:rsidR="00E25823" w:rsidRPr="00FB0A38" w14:paraId="22DEE41B" w14:textId="77777777" w:rsidTr="00E60013">
        <w:trPr>
          <w:trHeight w:val="215"/>
        </w:trPr>
        <w:tc>
          <w:tcPr>
            <w:tcW w:w="659" w:type="dxa"/>
            <w:shd w:val="clear" w:color="auto" w:fill="auto"/>
          </w:tcPr>
          <w:p w14:paraId="478202D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26</w:t>
            </w:r>
          </w:p>
        </w:tc>
        <w:tc>
          <w:tcPr>
            <w:tcW w:w="4014" w:type="dxa"/>
            <w:shd w:val="clear" w:color="auto" w:fill="auto"/>
          </w:tcPr>
          <w:p w14:paraId="61B2B63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Moniruzzaman Chowdhury</w:t>
            </w:r>
          </w:p>
        </w:tc>
        <w:tc>
          <w:tcPr>
            <w:tcW w:w="3872" w:type="dxa"/>
            <w:shd w:val="clear" w:color="auto" w:fill="auto"/>
          </w:tcPr>
          <w:p w14:paraId="20042B0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President, Beneficiary Group</w:t>
            </w:r>
          </w:p>
        </w:tc>
        <w:tc>
          <w:tcPr>
            <w:tcW w:w="1890" w:type="dxa"/>
            <w:shd w:val="clear" w:color="auto" w:fill="auto"/>
          </w:tcPr>
          <w:p w14:paraId="5AF2777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01552-465431</w:t>
            </w:r>
          </w:p>
        </w:tc>
      </w:tr>
      <w:tr w:rsidR="00E25823" w:rsidRPr="00FB0A38" w14:paraId="03EFE256" w14:textId="77777777" w:rsidTr="00E60013">
        <w:trPr>
          <w:trHeight w:val="215"/>
        </w:trPr>
        <w:tc>
          <w:tcPr>
            <w:tcW w:w="659" w:type="dxa"/>
            <w:shd w:val="clear" w:color="auto" w:fill="auto"/>
          </w:tcPr>
          <w:p w14:paraId="5BE1B6A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27</w:t>
            </w:r>
          </w:p>
        </w:tc>
        <w:tc>
          <w:tcPr>
            <w:tcW w:w="4014" w:type="dxa"/>
            <w:shd w:val="clear" w:color="auto" w:fill="auto"/>
          </w:tcPr>
          <w:p w14:paraId="7D28EC2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Ms. Salina Akter</w:t>
            </w:r>
          </w:p>
        </w:tc>
        <w:tc>
          <w:tcPr>
            <w:tcW w:w="3872" w:type="dxa"/>
            <w:shd w:val="clear" w:color="auto" w:fill="auto"/>
          </w:tcPr>
          <w:p w14:paraId="25F8529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District Women Affairs Officer, Noakhali</w:t>
            </w:r>
          </w:p>
        </w:tc>
        <w:tc>
          <w:tcPr>
            <w:tcW w:w="1890" w:type="dxa"/>
            <w:shd w:val="clear" w:color="auto" w:fill="auto"/>
          </w:tcPr>
          <w:p w14:paraId="428503C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01716-768090</w:t>
            </w:r>
          </w:p>
        </w:tc>
      </w:tr>
      <w:tr w:rsidR="00E25823" w:rsidRPr="00FB0A38" w14:paraId="1EEF57DF" w14:textId="77777777" w:rsidTr="00E60013">
        <w:trPr>
          <w:trHeight w:val="215"/>
        </w:trPr>
        <w:tc>
          <w:tcPr>
            <w:tcW w:w="659" w:type="dxa"/>
            <w:shd w:val="clear" w:color="auto" w:fill="auto"/>
          </w:tcPr>
          <w:p w14:paraId="24CAB15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28</w:t>
            </w:r>
          </w:p>
        </w:tc>
        <w:tc>
          <w:tcPr>
            <w:tcW w:w="4014" w:type="dxa"/>
            <w:shd w:val="clear" w:color="auto" w:fill="auto"/>
          </w:tcPr>
          <w:p w14:paraId="0F01537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Abu Tarek Khandoker</w:t>
            </w:r>
          </w:p>
        </w:tc>
        <w:tc>
          <w:tcPr>
            <w:tcW w:w="3872" w:type="dxa"/>
            <w:shd w:val="clear" w:color="auto" w:fill="auto"/>
          </w:tcPr>
          <w:p w14:paraId="40EC747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 xml:space="preserve">Range Officer, Dagonbhuiyan Social Forest Disivion, Feni </w:t>
            </w:r>
          </w:p>
        </w:tc>
        <w:tc>
          <w:tcPr>
            <w:tcW w:w="1890" w:type="dxa"/>
            <w:shd w:val="clear" w:color="auto" w:fill="auto"/>
          </w:tcPr>
          <w:p w14:paraId="4A3CF0D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01713435143</w:t>
            </w:r>
          </w:p>
        </w:tc>
      </w:tr>
      <w:tr w:rsidR="00E25823" w:rsidRPr="00FB0A38" w14:paraId="36CA4253" w14:textId="77777777" w:rsidTr="00E60013">
        <w:trPr>
          <w:trHeight w:val="215"/>
        </w:trPr>
        <w:tc>
          <w:tcPr>
            <w:tcW w:w="659" w:type="dxa"/>
            <w:shd w:val="clear" w:color="auto" w:fill="auto"/>
          </w:tcPr>
          <w:p w14:paraId="5F0AC69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29</w:t>
            </w:r>
          </w:p>
        </w:tc>
        <w:tc>
          <w:tcPr>
            <w:tcW w:w="4014" w:type="dxa"/>
            <w:shd w:val="clear" w:color="auto" w:fill="auto"/>
          </w:tcPr>
          <w:p w14:paraId="3B71CB7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Yasin Khandakar</w:t>
            </w:r>
          </w:p>
        </w:tc>
        <w:tc>
          <w:tcPr>
            <w:tcW w:w="3872" w:type="dxa"/>
            <w:shd w:val="clear" w:color="auto" w:fill="auto"/>
          </w:tcPr>
          <w:p w14:paraId="1796DBE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F.G, Coastal Forest Division, Noakhali</w:t>
            </w:r>
          </w:p>
        </w:tc>
        <w:tc>
          <w:tcPr>
            <w:tcW w:w="1890" w:type="dxa"/>
            <w:shd w:val="clear" w:color="auto" w:fill="auto"/>
          </w:tcPr>
          <w:p w14:paraId="117E568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017163331195</w:t>
            </w:r>
          </w:p>
        </w:tc>
      </w:tr>
      <w:tr w:rsidR="00E25823" w:rsidRPr="00FB0A38" w14:paraId="62DCE5E8" w14:textId="77777777" w:rsidTr="00E60013">
        <w:trPr>
          <w:trHeight w:val="215"/>
        </w:trPr>
        <w:tc>
          <w:tcPr>
            <w:tcW w:w="659" w:type="dxa"/>
            <w:shd w:val="clear" w:color="auto" w:fill="auto"/>
          </w:tcPr>
          <w:p w14:paraId="085F365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30</w:t>
            </w:r>
          </w:p>
        </w:tc>
        <w:tc>
          <w:tcPr>
            <w:tcW w:w="4014" w:type="dxa"/>
            <w:shd w:val="clear" w:color="auto" w:fill="auto"/>
          </w:tcPr>
          <w:p w14:paraId="47B5107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Dr. Mohammad Zakir Hossain</w:t>
            </w:r>
          </w:p>
        </w:tc>
        <w:tc>
          <w:tcPr>
            <w:tcW w:w="3872" w:type="dxa"/>
            <w:shd w:val="clear" w:color="auto" w:fill="auto"/>
          </w:tcPr>
          <w:p w14:paraId="08462D3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District Livestock Officer</w:t>
            </w:r>
          </w:p>
        </w:tc>
        <w:tc>
          <w:tcPr>
            <w:tcW w:w="1890" w:type="dxa"/>
            <w:shd w:val="clear" w:color="auto" w:fill="auto"/>
          </w:tcPr>
          <w:p w14:paraId="0740FAA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dlanoakhalidls@gmail.com</w:t>
            </w:r>
          </w:p>
        </w:tc>
      </w:tr>
      <w:tr w:rsidR="00E25823" w:rsidRPr="00FB0A38" w14:paraId="4F27F92D" w14:textId="77777777" w:rsidTr="00E60013">
        <w:trPr>
          <w:trHeight w:val="215"/>
        </w:trPr>
        <w:tc>
          <w:tcPr>
            <w:tcW w:w="659" w:type="dxa"/>
            <w:shd w:val="clear" w:color="auto" w:fill="auto"/>
          </w:tcPr>
          <w:p w14:paraId="4F6CDE2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31</w:t>
            </w:r>
          </w:p>
        </w:tc>
        <w:tc>
          <w:tcPr>
            <w:tcW w:w="4014" w:type="dxa"/>
            <w:shd w:val="clear" w:color="auto" w:fill="auto"/>
          </w:tcPr>
          <w:p w14:paraId="1E946FF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Arun Ch. Mazumder</w:t>
            </w:r>
          </w:p>
        </w:tc>
        <w:tc>
          <w:tcPr>
            <w:tcW w:w="3872" w:type="dxa"/>
            <w:shd w:val="clear" w:color="auto" w:fill="auto"/>
          </w:tcPr>
          <w:p w14:paraId="3F97333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 xml:space="preserve">Fisheries Survey Officer, District Fisheries Office </w:t>
            </w:r>
          </w:p>
        </w:tc>
        <w:tc>
          <w:tcPr>
            <w:tcW w:w="1890" w:type="dxa"/>
            <w:shd w:val="clear" w:color="auto" w:fill="auto"/>
          </w:tcPr>
          <w:p w14:paraId="269577F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arunmazumder61@gmail.com</w:t>
            </w:r>
          </w:p>
        </w:tc>
      </w:tr>
      <w:tr w:rsidR="00E25823" w:rsidRPr="00FB0A38" w14:paraId="5D626A5E" w14:textId="77777777" w:rsidTr="00E60013">
        <w:trPr>
          <w:trHeight w:val="215"/>
        </w:trPr>
        <w:tc>
          <w:tcPr>
            <w:tcW w:w="659" w:type="dxa"/>
            <w:shd w:val="clear" w:color="auto" w:fill="auto"/>
          </w:tcPr>
          <w:p w14:paraId="4B8F00E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32</w:t>
            </w:r>
          </w:p>
        </w:tc>
        <w:tc>
          <w:tcPr>
            <w:tcW w:w="4014" w:type="dxa"/>
            <w:shd w:val="clear" w:color="auto" w:fill="auto"/>
          </w:tcPr>
          <w:p w14:paraId="4822515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Jalal Uddin</w:t>
            </w:r>
          </w:p>
        </w:tc>
        <w:tc>
          <w:tcPr>
            <w:tcW w:w="3872" w:type="dxa"/>
            <w:shd w:val="clear" w:color="auto" w:fill="auto"/>
          </w:tcPr>
          <w:p w14:paraId="6796817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District Training Officer, Department of Agraculture</w:t>
            </w:r>
          </w:p>
        </w:tc>
        <w:tc>
          <w:tcPr>
            <w:tcW w:w="1890" w:type="dxa"/>
            <w:shd w:val="clear" w:color="auto" w:fill="auto"/>
          </w:tcPr>
          <w:p w14:paraId="13F29C4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uddinmd.jalal65@gmail.com</w:t>
            </w:r>
          </w:p>
        </w:tc>
      </w:tr>
      <w:tr w:rsidR="00E25823" w:rsidRPr="00FB0A38" w14:paraId="2F0D4726" w14:textId="77777777" w:rsidTr="00E60013">
        <w:trPr>
          <w:trHeight w:val="215"/>
        </w:trPr>
        <w:tc>
          <w:tcPr>
            <w:tcW w:w="659" w:type="dxa"/>
            <w:shd w:val="clear" w:color="auto" w:fill="auto"/>
          </w:tcPr>
          <w:p w14:paraId="23978DC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33</w:t>
            </w:r>
          </w:p>
        </w:tc>
        <w:tc>
          <w:tcPr>
            <w:tcW w:w="4014" w:type="dxa"/>
            <w:shd w:val="clear" w:color="auto" w:fill="auto"/>
          </w:tcPr>
          <w:p w14:paraId="0827389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Ruhul M. Ali</w:t>
            </w:r>
          </w:p>
        </w:tc>
        <w:tc>
          <w:tcPr>
            <w:tcW w:w="3872" w:type="dxa"/>
            <w:shd w:val="clear" w:color="auto" w:fill="auto"/>
          </w:tcPr>
          <w:p w14:paraId="63B34AF4"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ED-SSUS</w:t>
            </w:r>
          </w:p>
        </w:tc>
        <w:tc>
          <w:tcPr>
            <w:tcW w:w="1890" w:type="dxa"/>
            <w:shd w:val="clear" w:color="auto" w:fill="auto"/>
          </w:tcPr>
          <w:p w14:paraId="704F58C4"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01711380864</w:t>
            </w:r>
          </w:p>
        </w:tc>
      </w:tr>
      <w:tr w:rsidR="00E25823" w:rsidRPr="00FB0A38" w14:paraId="38293854" w14:textId="77777777" w:rsidTr="00E60013">
        <w:trPr>
          <w:trHeight w:val="215"/>
        </w:trPr>
        <w:tc>
          <w:tcPr>
            <w:tcW w:w="659" w:type="dxa"/>
            <w:shd w:val="clear" w:color="auto" w:fill="auto"/>
          </w:tcPr>
          <w:p w14:paraId="2B6F3EA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34</w:t>
            </w:r>
          </w:p>
        </w:tc>
        <w:tc>
          <w:tcPr>
            <w:tcW w:w="4014" w:type="dxa"/>
            <w:shd w:val="clear" w:color="auto" w:fill="auto"/>
          </w:tcPr>
          <w:p w14:paraId="65C3F2F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Ms. Mamata Begum</w:t>
            </w:r>
          </w:p>
        </w:tc>
        <w:tc>
          <w:tcPr>
            <w:tcW w:w="3872" w:type="dxa"/>
            <w:shd w:val="clear" w:color="auto" w:fill="auto"/>
          </w:tcPr>
          <w:p w14:paraId="294E086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Member, Union Parishad</w:t>
            </w:r>
          </w:p>
        </w:tc>
        <w:tc>
          <w:tcPr>
            <w:tcW w:w="1890" w:type="dxa"/>
            <w:shd w:val="clear" w:color="auto" w:fill="auto"/>
          </w:tcPr>
          <w:p w14:paraId="31A593F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01714370154</w:t>
            </w:r>
          </w:p>
        </w:tc>
      </w:tr>
      <w:tr w:rsidR="00E25823" w:rsidRPr="00FB0A38" w14:paraId="1E05031D" w14:textId="77777777" w:rsidTr="00E60013">
        <w:trPr>
          <w:trHeight w:val="215"/>
        </w:trPr>
        <w:tc>
          <w:tcPr>
            <w:tcW w:w="659" w:type="dxa"/>
            <w:shd w:val="clear" w:color="auto" w:fill="auto"/>
          </w:tcPr>
          <w:p w14:paraId="2062B5B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35</w:t>
            </w:r>
          </w:p>
        </w:tc>
        <w:tc>
          <w:tcPr>
            <w:tcW w:w="4014" w:type="dxa"/>
            <w:shd w:val="clear" w:color="auto" w:fill="auto"/>
          </w:tcPr>
          <w:p w14:paraId="05E15CF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Ms. Mamtaz Begum</w:t>
            </w:r>
          </w:p>
        </w:tc>
        <w:tc>
          <w:tcPr>
            <w:tcW w:w="3872" w:type="dxa"/>
            <w:shd w:val="clear" w:color="auto" w:fill="auto"/>
          </w:tcPr>
          <w:p w14:paraId="31B70C8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Member, Union Parishad</w:t>
            </w:r>
          </w:p>
        </w:tc>
        <w:tc>
          <w:tcPr>
            <w:tcW w:w="1890" w:type="dxa"/>
            <w:shd w:val="clear" w:color="auto" w:fill="auto"/>
          </w:tcPr>
          <w:p w14:paraId="56693AE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01775613772</w:t>
            </w:r>
          </w:p>
        </w:tc>
      </w:tr>
      <w:tr w:rsidR="00E25823" w:rsidRPr="00FB0A38" w14:paraId="67B22E9A" w14:textId="77777777" w:rsidTr="00E60013">
        <w:trPr>
          <w:trHeight w:val="215"/>
        </w:trPr>
        <w:tc>
          <w:tcPr>
            <w:tcW w:w="659" w:type="dxa"/>
            <w:shd w:val="clear" w:color="auto" w:fill="auto"/>
          </w:tcPr>
          <w:p w14:paraId="4155318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36</w:t>
            </w:r>
          </w:p>
        </w:tc>
        <w:tc>
          <w:tcPr>
            <w:tcW w:w="4014" w:type="dxa"/>
            <w:shd w:val="clear" w:color="auto" w:fill="auto"/>
          </w:tcPr>
          <w:p w14:paraId="7C5AA2A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Abul Kalam Azad</w:t>
            </w:r>
          </w:p>
        </w:tc>
        <w:tc>
          <w:tcPr>
            <w:tcW w:w="3872" w:type="dxa"/>
            <w:shd w:val="clear" w:color="auto" w:fill="auto"/>
          </w:tcPr>
          <w:p w14:paraId="3C1F800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Cab, Noakhali</w:t>
            </w:r>
          </w:p>
        </w:tc>
        <w:tc>
          <w:tcPr>
            <w:tcW w:w="1890" w:type="dxa"/>
            <w:shd w:val="clear" w:color="auto" w:fill="auto"/>
          </w:tcPr>
          <w:p w14:paraId="1F7F0A1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01726045434</w:t>
            </w:r>
          </w:p>
        </w:tc>
      </w:tr>
      <w:tr w:rsidR="00E25823" w:rsidRPr="00FB0A38" w14:paraId="3780E987" w14:textId="77777777" w:rsidTr="00E60013">
        <w:trPr>
          <w:trHeight w:val="215"/>
        </w:trPr>
        <w:tc>
          <w:tcPr>
            <w:tcW w:w="659" w:type="dxa"/>
            <w:shd w:val="clear" w:color="auto" w:fill="auto"/>
          </w:tcPr>
          <w:p w14:paraId="39B2B08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lastRenderedPageBreak/>
              <w:t>37</w:t>
            </w:r>
          </w:p>
        </w:tc>
        <w:tc>
          <w:tcPr>
            <w:tcW w:w="4014" w:type="dxa"/>
            <w:shd w:val="clear" w:color="auto" w:fill="auto"/>
          </w:tcPr>
          <w:p w14:paraId="172AD1B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Ms. Taslima Akter</w:t>
            </w:r>
          </w:p>
        </w:tc>
        <w:tc>
          <w:tcPr>
            <w:tcW w:w="3872" w:type="dxa"/>
            <w:shd w:val="clear" w:color="auto" w:fill="auto"/>
          </w:tcPr>
          <w:p w14:paraId="60BBDC1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Social Forestry Beneficiary</w:t>
            </w:r>
          </w:p>
        </w:tc>
        <w:tc>
          <w:tcPr>
            <w:tcW w:w="1890" w:type="dxa"/>
            <w:shd w:val="clear" w:color="auto" w:fill="auto"/>
          </w:tcPr>
          <w:p w14:paraId="21F7B90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0182549160</w:t>
            </w:r>
          </w:p>
        </w:tc>
      </w:tr>
      <w:tr w:rsidR="00E25823" w:rsidRPr="00FB0A38" w14:paraId="5CF62E61" w14:textId="77777777" w:rsidTr="00E60013">
        <w:trPr>
          <w:trHeight w:val="215"/>
        </w:trPr>
        <w:tc>
          <w:tcPr>
            <w:tcW w:w="659" w:type="dxa"/>
            <w:shd w:val="clear" w:color="auto" w:fill="auto"/>
          </w:tcPr>
          <w:p w14:paraId="678BA02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38</w:t>
            </w:r>
          </w:p>
        </w:tc>
        <w:tc>
          <w:tcPr>
            <w:tcW w:w="4014" w:type="dxa"/>
            <w:shd w:val="clear" w:color="auto" w:fill="auto"/>
          </w:tcPr>
          <w:p w14:paraId="728CF12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Ms. Khota Moni</w:t>
            </w:r>
          </w:p>
        </w:tc>
        <w:tc>
          <w:tcPr>
            <w:tcW w:w="3872" w:type="dxa"/>
            <w:shd w:val="clear" w:color="auto" w:fill="auto"/>
          </w:tcPr>
          <w:p w14:paraId="240B78D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Social Forestry Beneficiary</w:t>
            </w:r>
          </w:p>
        </w:tc>
        <w:tc>
          <w:tcPr>
            <w:tcW w:w="1890" w:type="dxa"/>
            <w:shd w:val="clear" w:color="auto" w:fill="auto"/>
          </w:tcPr>
          <w:p w14:paraId="6726F79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01832626217</w:t>
            </w:r>
          </w:p>
        </w:tc>
      </w:tr>
      <w:tr w:rsidR="00E25823" w:rsidRPr="00FB0A38" w14:paraId="5696D145" w14:textId="77777777" w:rsidTr="00E60013">
        <w:trPr>
          <w:trHeight w:val="215"/>
        </w:trPr>
        <w:tc>
          <w:tcPr>
            <w:tcW w:w="659" w:type="dxa"/>
            <w:shd w:val="clear" w:color="auto" w:fill="auto"/>
          </w:tcPr>
          <w:p w14:paraId="6B5E321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39</w:t>
            </w:r>
          </w:p>
        </w:tc>
        <w:tc>
          <w:tcPr>
            <w:tcW w:w="4014" w:type="dxa"/>
            <w:shd w:val="clear" w:color="auto" w:fill="auto"/>
          </w:tcPr>
          <w:p w14:paraId="17B4FAB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Sharif Ullah</w:t>
            </w:r>
          </w:p>
        </w:tc>
        <w:tc>
          <w:tcPr>
            <w:tcW w:w="3872" w:type="dxa"/>
            <w:shd w:val="clear" w:color="auto" w:fill="auto"/>
          </w:tcPr>
          <w:p w14:paraId="1504291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FG. FD</w:t>
            </w:r>
          </w:p>
        </w:tc>
        <w:tc>
          <w:tcPr>
            <w:tcW w:w="1890" w:type="dxa"/>
            <w:shd w:val="clear" w:color="auto" w:fill="auto"/>
          </w:tcPr>
          <w:p w14:paraId="5BA7FCB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0187681166</w:t>
            </w:r>
          </w:p>
        </w:tc>
      </w:tr>
      <w:tr w:rsidR="00E25823" w:rsidRPr="00FB0A38" w14:paraId="07DBA41F" w14:textId="77777777" w:rsidTr="00E60013">
        <w:trPr>
          <w:trHeight w:val="215"/>
        </w:trPr>
        <w:tc>
          <w:tcPr>
            <w:tcW w:w="659" w:type="dxa"/>
            <w:shd w:val="clear" w:color="auto" w:fill="auto"/>
          </w:tcPr>
          <w:p w14:paraId="72E7274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40</w:t>
            </w:r>
          </w:p>
        </w:tc>
        <w:tc>
          <w:tcPr>
            <w:tcW w:w="4014" w:type="dxa"/>
            <w:shd w:val="clear" w:color="auto" w:fill="auto"/>
          </w:tcPr>
          <w:p w14:paraId="28DA6EC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Rajib Barua</w:t>
            </w:r>
          </w:p>
        </w:tc>
        <w:tc>
          <w:tcPr>
            <w:tcW w:w="3872" w:type="dxa"/>
            <w:shd w:val="clear" w:color="auto" w:fill="auto"/>
          </w:tcPr>
          <w:p w14:paraId="5ED9047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FG, Coastal Forest Division, Noakhali</w:t>
            </w:r>
          </w:p>
        </w:tc>
        <w:tc>
          <w:tcPr>
            <w:tcW w:w="1890" w:type="dxa"/>
            <w:shd w:val="clear" w:color="auto" w:fill="auto"/>
          </w:tcPr>
          <w:p w14:paraId="468C1A5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01815321453</w:t>
            </w:r>
          </w:p>
        </w:tc>
      </w:tr>
      <w:tr w:rsidR="00E25823" w:rsidRPr="00FB0A38" w14:paraId="2F14334F" w14:textId="77777777" w:rsidTr="00E60013">
        <w:trPr>
          <w:trHeight w:val="215"/>
        </w:trPr>
        <w:tc>
          <w:tcPr>
            <w:tcW w:w="659" w:type="dxa"/>
            <w:shd w:val="clear" w:color="auto" w:fill="auto"/>
          </w:tcPr>
          <w:p w14:paraId="1034004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41</w:t>
            </w:r>
          </w:p>
        </w:tc>
        <w:tc>
          <w:tcPr>
            <w:tcW w:w="4014" w:type="dxa"/>
            <w:shd w:val="clear" w:color="auto" w:fill="auto"/>
          </w:tcPr>
          <w:p w14:paraId="35FC1E94"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S.M. Kaisar</w:t>
            </w:r>
          </w:p>
        </w:tc>
        <w:tc>
          <w:tcPr>
            <w:tcW w:w="3872" w:type="dxa"/>
            <w:shd w:val="clear" w:color="auto" w:fill="auto"/>
          </w:tcPr>
          <w:p w14:paraId="242DEBB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DFO, Feni</w:t>
            </w:r>
          </w:p>
        </w:tc>
        <w:tc>
          <w:tcPr>
            <w:tcW w:w="1890" w:type="dxa"/>
            <w:shd w:val="clear" w:color="auto" w:fill="auto"/>
          </w:tcPr>
          <w:p w14:paraId="10B9483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01711481253</w:t>
            </w:r>
          </w:p>
        </w:tc>
      </w:tr>
      <w:tr w:rsidR="00E25823" w:rsidRPr="00FB0A38" w14:paraId="49FF9D0B" w14:textId="77777777" w:rsidTr="00E60013">
        <w:trPr>
          <w:trHeight w:val="215"/>
        </w:trPr>
        <w:tc>
          <w:tcPr>
            <w:tcW w:w="659" w:type="dxa"/>
            <w:shd w:val="clear" w:color="auto" w:fill="auto"/>
          </w:tcPr>
          <w:p w14:paraId="3501228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42</w:t>
            </w:r>
          </w:p>
        </w:tc>
        <w:tc>
          <w:tcPr>
            <w:tcW w:w="4014" w:type="dxa"/>
            <w:shd w:val="clear" w:color="auto" w:fill="auto"/>
          </w:tcPr>
          <w:p w14:paraId="07979F0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Abul Kalam</w:t>
            </w:r>
          </w:p>
        </w:tc>
        <w:tc>
          <w:tcPr>
            <w:tcW w:w="3872" w:type="dxa"/>
            <w:shd w:val="clear" w:color="auto" w:fill="auto"/>
          </w:tcPr>
          <w:p w14:paraId="5EBC38D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DFO, Barisal</w:t>
            </w:r>
          </w:p>
        </w:tc>
        <w:tc>
          <w:tcPr>
            <w:tcW w:w="1890" w:type="dxa"/>
            <w:shd w:val="clear" w:color="auto" w:fill="auto"/>
          </w:tcPr>
          <w:p w14:paraId="75DD688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01716785208</w:t>
            </w:r>
          </w:p>
        </w:tc>
      </w:tr>
      <w:tr w:rsidR="00E25823" w:rsidRPr="00FB0A38" w14:paraId="37E46918" w14:textId="77777777" w:rsidTr="00E60013">
        <w:trPr>
          <w:trHeight w:val="215"/>
        </w:trPr>
        <w:tc>
          <w:tcPr>
            <w:tcW w:w="659" w:type="dxa"/>
            <w:shd w:val="clear" w:color="auto" w:fill="auto"/>
          </w:tcPr>
          <w:p w14:paraId="6E388A0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43</w:t>
            </w:r>
          </w:p>
        </w:tc>
        <w:tc>
          <w:tcPr>
            <w:tcW w:w="4014" w:type="dxa"/>
            <w:shd w:val="clear" w:color="auto" w:fill="auto"/>
          </w:tcPr>
          <w:p w14:paraId="0A14495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Abdul Karim</w:t>
            </w:r>
          </w:p>
        </w:tc>
        <w:tc>
          <w:tcPr>
            <w:tcW w:w="3872" w:type="dxa"/>
            <w:shd w:val="clear" w:color="auto" w:fill="auto"/>
          </w:tcPr>
          <w:p w14:paraId="474E994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Deputy Conservator of Forest, Coastal Circle, Barisal</w:t>
            </w:r>
          </w:p>
        </w:tc>
        <w:tc>
          <w:tcPr>
            <w:tcW w:w="1890" w:type="dxa"/>
            <w:shd w:val="clear" w:color="auto" w:fill="auto"/>
          </w:tcPr>
          <w:p w14:paraId="2D5BDAC4"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01715053422</w:t>
            </w:r>
          </w:p>
        </w:tc>
      </w:tr>
      <w:tr w:rsidR="00E25823" w:rsidRPr="00FB0A38" w14:paraId="0C8656A0" w14:textId="77777777" w:rsidTr="00E60013">
        <w:trPr>
          <w:trHeight w:val="215"/>
        </w:trPr>
        <w:tc>
          <w:tcPr>
            <w:tcW w:w="659" w:type="dxa"/>
            <w:shd w:val="clear" w:color="auto" w:fill="auto"/>
          </w:tcPr>
          <w:p w14:paraId="50A09A0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44</w:t>
            </w:r>
          </w:p>
        </w:tc>
        <w:tc>
          <w:tcPr>
            <w:tcW w:w="4014" w:type="dxa"/>
            <w:shd w:val="clear" w:color="auto" w:fill="auto"/>
          </w:tcPr>
          <w:p w14:paraId="3C41F65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Mahfuzur Rahman</w:t>
            </w:r>
          </w:p>
        </w:tc>
        <w:tc>
          <w:tcPr>
            <w:tcW w:w="3872" w:type="dxa"/>
            <w:shd w:val="clear" w:color="auto" w:fill="auto"/>
          </w:tcPr>
          <w:p w14:paraId="4994C58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 Ranger</w:t>
            </w:r>
          </w:p>
        </w:tc>
        <w:tc>
          <w:tcPr>
            <w:tcW w:w="1890" w:type="dxa"/>
            <w:shd w:val="clear" w:color="auto" w:fill="auto"/>
          </w:tcPr>
          <w:p w14:paraId="6B6B401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01711245380</w:t>
            </w:r>
          </w:p>
        </w:tc>
      </w:tr>
      <w:tr w:rsidR="00E25823" w:rsidRPr="00FB0A38" w14:paraId="0B3F9931" w14:textId="77777777" w:rsidTr="00E60013">
        <w:trPr>
          <w:trHeight w:val="215"/>
        </w:trPr>
        <w:tc>
          <w:tcPr>
            <w:tcW w:w="659" w:type="dxa"/>
            <w:shd w:val="clear" w:color="auto" w:fill="auto"/>
          </w:tcPr>
          <w:p w14:paraId="18B5E84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45</w:t>
            </w:r>
          </w:p>
        </w:tc>
        <w:tc>
          <w:tcPr>
            <w:tcW w:w="4014" w:type="dxa"/>
            <w:shd w:val="clear" w:color="auto" w:fill="auto"/>
          </w:tcPr>
          <w:p w14:paraId="159DCA4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Nurul Islam Patwary</w:t>
            </w:r>
          </w:p>
        </w:tc>
        <w:tc>
          <w:tcPr>
            <w:tcW w:w="3872" w:type="dxa"/>
            <w:shd w:val="clear" w:color="auto" w:fill="auto"/>
          </w:tcPr>
          <w:p w14:paraId="6167079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 Ranger, Noakhali</w:t>
            </w:r>
          </w:p>
        </w:tc>
        <w:tc>
          <w:tcPr>
            <w:tcW w:w="1890" w:type="dxa"/>
            <w:shd w:val="clear" w:color="auto" w:fill="auto"/>
          </w:tcPr>
          <w:p w14:paraId="489B5CB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01710800686</w:t>
            </w:r>
          </w:p>
        </w:tc>
      </w:tr>
      <w:tr w:rsidR="00E25823" w:rsidRPr="00FB0A38" w14:paraId="362CA9F4" w14:textId="77777777" w:rsidTr="00E60013">
        <w:trPr>
          <w:trHeight w:val="215"/>
        </w:trPr>
        <w:tc>
          <w:tcPr>
            <w:tcW w:w="659" w:type="dxa"/>
            <w:shd w:val="clear" w:color="auto" w:fill="auto"/>
          </w:tcPr>
          <w:p w14:paraId="21E4AAB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46</w:t>
            </w:r>
          </w:p>
        </w:tc>
        <w:tc>
          <w:tcPr>
            <w:tcW w:w="4014" w:type="dxa"/>
            <w:shd w:val="clear" w:color="auto" w:fill="auto"/>
          </w:tcPr>
          <w:p w14:paraId="5C75237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Jahirul Islam</w:t>
            </w:r>
          </w:p>
        </w:tc>
        <w:tc>
          <w:tcPr>
            <w:tcW w:w="3872" w:type="dxa"/>
            <w:shd w:val="clear" w:color="auto" w:fill="auto"/>
          </w:tcPr>
          <w:p w14:paraId="14DF4E6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Social Foresty Coordinator, CDSP-iv</w:t>
            </w:r>
          </w:p>
        </w:tc>
        <w:tc>
          <w:tcPr>
            <w:tcW w:w="1890" w:type="dxa"/>
            <w:shd w:val="clear" w:color="auto" w:fill="auto"/>
          </w:tcPr>
          <w:p w14:paraId="55D0612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01717301366</w:t>
            </w:r>
          </w:p>
        </w:tc>
      </w:tr>
      <w:tr w:rsidR="00E25823" w:rsidRPr="00FB0A38" w14:paraId="598FC593" w14:textId="77777777" w:rsidTr="00E60013">
        <w:trPr>
          <w:trHeight w:val="215"/>
        </w:trPr>
        <w:tc>
          <w:tcPr>
            <w:tcW w:w="659" w:type="dxa"/>
            <w:shd w:val="clear" w:color="auto" w:fill="auto"/>
          </w:tcPr>
          <w:p w14:paraId="6A80CEB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47</w:t>
            </w:r>
          </w:p>
        </w:tc>
        <w:tc>
          <w:tcPr>
            <w:tcW w:w="4014" w:type="dxa"/>
            <w:shd w:val="clear" w:color="auto" w:fill="auto"/>
          </w:tcPr>
          <w:p w14:paraId="6A87B4A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Shahed Uddin</w:t>
            </w:r>
          </w:p>
        </w:tc>
        <w:tc>
          <w:tcPr>
            <w:tcW w:w="3872" w:type="dxa"/>
            <w:shd w:val="clear" w:color="auto" w:fill="auto"/>
          </w:tcPr>
          <w:p w14:paraId="732A208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Officer In charge, Investigation, Sudaram, Police Station</w:t>
            </w:r>
          </w:p>
        </w:tc>
        <w:tc>
          <w:tcPr>
            <w:tcW w:w="1890" w:type="dxa"/>
            <w:shd w:val="clear" w:color="auto" w:fill="auto"/>
          </w:tcPr>
          <w:p w14:paraId="322F3EF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017169690670</w:t>
            </w:r>
          </w:p>
        </w:tc>
      </w:tr>
      <w:tr w:rsidR="00E25823" w:rsidRPr="00FB0A38" w14:paraId="2C3A9EAF" w14:textId="77777777" w:rsidTr="00E60013">
        <w:trPr>
          <w:trHeight w:val="215"/>
        </w:trPr>
        <w:tc>
          <w:tcPr>
            <w:tcW w:w="659" w:type="dxa"/>
            <w:shd w:val="clear" w:color="auto" w:fill="auto"/>
          </w:tcPr>
          <w:p w14:paraId="7B9B808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48</w:t>
            </w:r>
          </w:p>
        </w:tc>
        <w:tc>
          <w:tcPr>
            <w:tcW w:w="4014" w:type="dxa"/>
            <w:shd w:val="clear" w:color="auto" w:fill="auto"/>
          </w:tcPr>
          <w:p w14:paraId="179F8D7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Abdur Rouf Mondal</w:t>
            </w:r>
          </w:p>
        </w:tc>
        <w:tc>
          <w:tcPr>
            <w:tcW w:w="3872" w:type="dxa"/>
            <w:shd w:val="clear" w:color="auto" w:fill="auto"/>
          </w:tcPr>
          <w:p w14:paraId="5F0406B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ADC, Vebenue, Noakhali</w:t>
            </w:r>
          </w:p>
        </w:tc>
        <w:tc>
          <w:tcPr>
            <w:tcW w:w="1890" w:type="dxa"/>
            <w:shd w:val="clear" w:color="auto" w:fill="auto"/>
          </w:tcPr>
          <w:p w14:paraId="38839D6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01705401002</w:t>
            </w:r>
          </w:p>
        </w:tc>
      </w:tr>
      <w:tr w:rsidR="00E25823" w:rsidRPr="00FB0A38" w14:paraId="461128AD" w14:textId="77777777" w:rsidTr="00E60013">
        <w:trPr>
          <w:trHeight w:val="215"/>
        </w:trPr>
        <w:tc>
          <w:tcPr>
            <w:tcW w:w="659" w:type="dxa"/>
            <w:shd w:val="clear" w:color="auto" w:fill="auto"/>
          </w:tcPr>
          <w:p w14:paraId="5FE67BB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49</w:t>
            </w:r>
          </w:p>
        </w:tc>
        <w:tc>
          <w:tcPr>
            <w:tcW w:w="4014" w:type="dxa"/>
            <w:shd w:val="clear" w:color="auto" w:fill="auto"/>
          </w:tcPr>
          <w:p w14:paraId="2825C52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Mohammad Sahab Uddin</w:t>
            </w:r>
          </w:p>
        </w:tc>
        <w:tc>
          <w:tcPr>
            <w:tcW w:w="3872" w:type="dxa"/>
            <w:shd w:val="clear" w:color="auto" w:fill="auto"/>
          </w:tcPr>
          <w:p w14:paraId="4C09F5B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PS, UNREDD</w:t>
            </w:r>
          </w:p>
        </w:tc>
        <w:tc>
          <w:tcPr>
            <w:tcW w:w="1890" w:type="dxa"/>
            <w:shd w:val="clear" w:color="auto" w:fill="auto"/>
          </w:tcPr>
          <w:p w14:paraId="352420F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017163389218</w:t>
            </w:r>
          </w:p>
        </w:tc>
      </w:tr>
      <w:tr w:rsidR="00E25823" w:rsidRPr="00FB0A38" w14:paraId="126A502D" w14:textId="77777777" w:rsidTr="00E60013">
        <w:trPr>
          <w:trHeight w:val="215"/>
        </w:trPr>
        <w:tc>
          <w:tcPr>
            <w:tcW w:w="659" w:type="dxa"/>
            <w:shd w:val="clear" w:color="auto" w:fill="auto"/>
          </w:tcPr>
          <w:p w14:paraId="1B524E3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50</w:t>
            </w:r>
          </w:p>
        </w:tc>
        <w:tc>
          <w:tcPr>
            <w:tcW w:w="4014" w:type="dxa"/>
            <w:shd w:val="clear" w:color="auto" w:fill="auto"/>
          </w:tcPr>
          <w:p w14:paraId="3F90486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Abdul Wahab Sheikh</w:t>
            </w:r>
          </w:p>
        </w:tc>
        <w:tc>
          <w:tcPr>
            <w:tcW w:w="3872" w:type="dxa"/>
            <w:shd w:val="clear" w:color="auto" w:fill="auto"/>
          </w:tcPr>
          <w:p w14:paraId="1D35C9B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Range Officer, Char Abdullah Range</w:t>
            </w:r>
          </w:p>
        </w:tc>
        <w:tc>
          <w:tcPr>
            <w:tcW w:w="1890" w:type="dxa"/>
            <w:shd w:val="clear" w:color="auto" w:fill="auto"/>
          </w:tcPr>
          <w:p w14:paraId="338863D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01716011422</w:t>
            </w:r>
          </w:p>
        </w:tc>
      </w:tr>
      <w:tr w:rsidR="00E25823" w:rsidRPr="00FB0A38" w14:paraId="22763581" w14:textId="77777777" w:rsidTr="00E60013">
        <w:trPr>
          <w:trHeight w:val="215"/>
        </w:trPr>
        <w:tc>
          <w:tcPr>
            <w:tcW w:w="659" w:type="dxa"/>
            <w:shd w:val="clear" w:color="auto" w:fill="auto"/>
          </w:tcPr>
          <w:p w14:paraId="13927C8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51</w:t>
            </w:r>
          </w:p>
        </w:tc>
        <w:tc>
          <w:tcPr>
            <w:tcW w:w="4014" w:type="dxa"/>
            <w:shd w:val="clear" w:color="auto" w:fill="auto"/>
          </w:tcPr>
          <w:p w14:paraId="75BF368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Mozammel Haque Bhuiyan</w:t>
            </w:r>
          </w:p>
        </w:tc>
        <w:tc>
          <w:tcPr>
            <w:tcW w:w="3872" w:type="dxa"/>
            <w:shd w:val="clear" w:color="auto" w:fill="auto"/>
          </w:tcPr>
          <w:p w14:paraId="439AE44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Forester</w:t>
            </w:r>
          </w:p>
        </w:tc>
        <w:tc>
          <w:tcPr>
            <w:tcW w:w="1890" w:type="dxa"/>
            <w:shd w:val="clear" w:color="auto" w:fill="auto"/>
          </w:tcPr>
          <w:p w14:paraId="28355E7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01712119228</w:t>
            </w:r>
          </w:p>
        </w:tc>
      </w:tr>
      <w:tr w:rsidR="00E25823" w:rsidRPr="00FB0A38" w14:paraId="2B41CB42" w14:textId="77777777" w:rsidTr="00E60013">
        <w:trPr>
          <w:trHeight w:val="215"/>
        </w:trPr>
        <w:tc>
          <w:tcPr>
            <w:tcW w:w="659" w:type="dxa"/>
            <w:shd w:val="clear" w:color="auto" w:fill="auto"/>
          </w:tcPr>
          <w:p w14:paraId="2BEF5EC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52</w:t>
            </w:r>
          </w:p>
        </w:tc>
        <w:tc>
          <w:tcPr>
            <w:tcW w:w="4014" w:type="dxa"/>
            <w:shd w:val="clear" w:color="auto" w:fill="auto"/>
          </w:tcPr>
          <w:p w14:paraId="19137B4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 xml:space="preserve">Mr. Giyas Uddin </w:t>
            </w:r>
          </w:p>
        </w:tc>
        <w:tc>
          <w:tcPr>
            <w:tcW w:w="3872" w:type="dxa"/>
            <w:shd w:val="clear" w:color="auto" w:fill="auto"/>
          </w:tcPr>
          <w:p w14:paraId="1B6DA9E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BIT Officer, Nizumdip National Park</w:t>
            </w:r>
          </w:p>
        </w:tc>
        <w:tc>
          <w:tcPr>
            <w:tcW w:w="1890" w:type="dxa"/>
            <w:shd w:val="clear" w:color="auto" w:fill="auto"/>
          </w:tcPr>
          <w:p w14:paraId="591C3C4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01825497775</w:t>
            </w:r>
          </w:p>
        </w:tc>
      </w:tr>
      <w:tr w:rsidR="00E25823" w:rsidRPr="00FB0A38" w14:paraId="4C0C3C20" w14:textId="77777777" w:rsidTr="00E60013">
        <w:trPr>
          <w:trHeight w:val="215"/>
        </w:trPr>
        <w:tc>
          <w:tcPr>
            <w:tcW w:w="659" w:type="dxa"/>
            <w:shd w:val="clear" w:color="auto" w:fill="auto"/>
          </w:tcPr>
          <w:p w14:paraId="161F7DC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53</w:t>
            </w:r>
          </w:p>
        </w:tc>
        <w:tc>
          <w:tcPr>
            <w:tcW w:w="4014" w:type="dxa"/>
            <w:shd w:val="clear" w:color="auto" w:fill="auto"/>
          </w:tcPr>
          <w:p w14:paraId="51298DE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Mosharrof Hossain</w:t>
            </w:r>
          </w:p>
        </w:tc>
        <w:tc>
          <w:tcPr>
            <w:tcW w:w="3872" w:type="dxa"/>
            <w:shd w:val="clear" w:color="auto" w:fill="auto"/>
          </w:tcPr>
          <w:p w14:paraId="42363A8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Forester, Coastal Forest Division, Hatiya, Noakhali</w:t>
            </w:r>
          </w:p>
        </w:tc>
        <w:tc>
          <w:tcPr>
            <w:tcW w:w="1890" w:type="dxa"/>
            <w:shd w:val="clear" w:color="auto" w:fill="auto"/>
          </w:tcPr>
          <w:p w14:paraId="3571065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01712801449</w:t>
            </w:r>
          </w:p>
        </w:tc>
      </w:tr>
      <w:tr w:rsidR="00E25823" w:rsidRPr="00FB0A38" w14:paraId="027EC0E9" w14:textId="77777777" w:rsidTr="00E60013">
        <w:trPr>
          <w:trHeight w:val="215"/>
        </w:trPr>
        <w:tc>
          <w:tcPr>
            <w:tcW w:w="659" w:type="dxa"/>
            <w:shd w:val="clear" w:color="auto" w:fill="auto"/>
          </w:tcPr>
          <w:p w14:paraId="0C6B6448"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54</w:t>
            </w:r>
          </w:p>
        </w:tc>
        <w:tc>
          <w:tcPr>
            <w:tcW w:w="4014" w:type="dxa"/>
            <w:shd w:val="clear" w:color="auto" w:fill="auto"/>
          </w:tcPr>
          <w:p w14:paraId="0EF2CAA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Nahi Hasan</w:t>
            </w:r>
          </w:p>
        </w:tc>
        <w:tc>
          <w:tcPr>
            <w:tcW w:w="3872" w:type="dxa"/>
            <w:shd w:val="clear" w:color="auto" w:fill="auto"/>
          </w:tcPr>
          <w:p w14:paraId="1355B18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Range Officer, Sadar Range</w:t>
            </w:r>
          </w:p>
        </w:tc>
        <w:tc>
          <w:tcPr>
            <w:tcW w:w="1890" w:type="dxa"/>
            <w:shd w:val="clear" w:color="auto" w:fill="auto"/>
          </w:tcPr>
          <w:p w14:paraId="5989473C"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01717276065</w:t>
            </w:r>
          </w:p>
        </w:tc>
      </w:tr>
      <w:tr w:rsidR="00E25823" w:rsidRPr="00FB0A38" w14:paraId="19A4CC8C" w14:textId="77777777" w:rsidTr="00E60013">
        <w:trPr>
          <w:trHeight w:val="215"/>
        </w:trPr>
        <w:tc>
          <w:tcPr>
            <w:tcW w:w="659" w:type="dxa"/>
            <w:shd w:val="clear" w:color="auto" w:fill="auto"/>
          </w:tcPr>
          <w:p w14:paraId="53BB64A3"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55</w:t>
            </w:r>
          </w:p>
        </w:tc>
        <w:tc>
          <w:tcPr>
            <w:tcW w:w="4014" w:type="dxa"/>
            <w:shd w:val="clear" w:color="auto" w:fill="auto"/>
          </w:tcPr>
          <w:p w14:paraId="5710B1A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Mesbahul Haque Mithu</w:t>
            </w:r>
          </w:p>
        </w:tc>
        <w:tc>
          <w:tcPr>
            <w:tcW w:w="3872" w:type="dxa"/>
            <w:shd w:val="clear" w:color="auto" w:fill="auto"/>
          </w:tcPr>
          <w:p w14:paraId="367D69B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District Correspondence, Channel-24</w:t>
            </w:r>
          </w:p>
        </w:tc>
        <w:tc>
          <w:tcPr>
            <w:tcW w:w="1890" w:type="dxa"/>
            <w:shd w:val="clear" w:color="auto" w:fill="auto"/>
          </w:tcPr>
          <w:p w14:paraId="044D0426"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01712862740</w:t>
            </w:r>
          </w:p>
        </w:tc>
      </w:tr>
      <w:tr w:rsidR="00E25823" w:rsidRPr="00FB0A38" w14:paraId="0D974E50" w14:textId="77777777" w:rsidTr="00E60013">
        <w:trPr>
          <w:trHeight w:val="215"/>
        </w:trPr>
        <w:tc>
          <w:tcPr>
            <w:tcW w:w="659" w:type="dxa"/>
            <w:shd w:val="clear" w:color="auto" w:fill="auto"/>
          </w:tcPr>
          <w:p w14:paraId="6247C6D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56</w:t>
            </w:r>
          </w:p>
        </w:tc>
        <w:tc>
          <w:tcPr>
            <w:tcW w:w="4014" w:type="dxa"/>
            <w:shd w:val="clear" w:color="auto" w:fill="auto"/>
          </w:tcPr>
          <w:p w14:paraId="76A2FCF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A.S.M. Shamsuddin Ahmed</w:t>
            </w:r>
          </w:p>
        </w:tc>
        <w:tc>
          <w:tcPr>
            <w:tcW w:w="3872" w:type="dxa"/>
            <w:shd w:val="clear" w:color="auto" w:fill="auto"/>
          </w:tcPr>
          <w:p w14:paraId="65D07789"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 xml:space="preserve">Forester, Begumgonj, </w:t>
            </w:r>
          </w:p>
        </w:tc>
        <w:tc>
          <w:tcPr>
            <w:tcW w:w="1890" w:type="dxa"/>
            <w:shd w:val="clear" w:color="auto" w:fill="auto"/>
          </w:tcPr>
          <w:p w14:paraId="0986A5E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01711738677</w:t>
            </w:r>
          </w:p>
        </w:tc>
      </w:tr>
      <w:tr w:rsidR="00E25823" w:rsidRPr="00FB0A38" w14:paraId="460962BE" w14:textId="77777777" w:rsidTr="00E60013">
        <w:trPr>
          <w:trHeight w:val="215"/>
        </w:trPr>
        <w:tc>
          <w:tcPr>
            <w:tcW w:w="659" w:type="dxa"/>
            <w:shd w:val="clear" w:color="auto" w:fill="auto"/>
          </w:tcPr>
          <w:p w14:paraId="00A3F9C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57</w:t>
            </w:r>
          </w:p>
        </w:tc>
        <w:tc>
          <w:tcPr>
            <w:tcW w:w="4014" w:type="dxa"/>
            <w:shd w:val="clear" w:color="auto" w:fill="auto"/>
          </w:tcPr>
          <w:p w14:paraId="2DB303CB"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 xml:space="preserve">Mr. Md. Shafiqul Islam </w:t>
            </w:r>
          </w:p>
        </w:tc>
        <w:tc>
          <w:tcPr>
            <w:tcW w:w="3872" w:type="dxa"/>
            <w:shd w:val="clear" w:color="auto" w:fill="auto"/>
          </w:tcPr>
          <w:p w14:paraId="47A53FD0"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 xml:space="preserve">Surveyor </w:t>
            </w:r>
          </w:p>
        </w:tc>
        <w:tc>
          <w:tcPr>
            <w:tcW w:w="1890" w:type="dxa"/>
            <w:shd w:val="clear" w:color="auto" w:fill="auto"/>
          </w:tcPr>
          <w:p w14:paraId="298DF554"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01916520523</w:t>
            </w:r>
          </w:p>
        </w:tc>
      </w:tr>
      <w:tr w:rsidR="00E25823" w:rsidRPr="00FB0A38" w14:paraId="00DA9748" w14:textId="77777777" w:rsidTr="00E60013">
        <w:trPr>
          <w:trHeight w:val="215"/>
        </w:trPr>
        <w:tc>
          <w:tcPr>
            <w:tcW w:w="659" w:type="dxa"/>
            <w:shd w:val="clear" w:color="auto" w:fill="auto"/>
          </w:tcPr>
          <w:p w14:paraId="711DFAF2"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58</w:t>
            </w:r>
          </w:p>
        </w:tc>
        <w:tc>
          <w:tcPr>
            <w:tcW w:w="4014" w:type="dxa"/>
            <w:shd w:val="clear" w:color="auto" w:fill="auto"/>
          </w:tcPr>
          <w:p w14:paraId="263113A5"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 Md. Sham Uddin</w:t>
            </w:r>
          </w:p>
        </w:tc>
        <w:tc>
          <w:tcPr>
            <w:tcW w:w="3872" w:type="dxa"/>
            <w:shd w:val="clear" w:color="auto" w:fill="auto"/>
          </w:tcPr>
          <w:p w14:paraId="43CB72FD"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Consultant, UN-REDD</w:t>
            </w:r>
          </w:p>
        </w:tc>
        <w:tc>
          <w:tcPr>
            <w:tcW w:w="1890" w:type="dxa"/>
            <w:shd w:val="clear" w:color="auto" w:fill="auto"/>
          </w:tcPr>
          <w:p w14:paraId="6F0729C7"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01936907500</w:t>
            </w:r>
          </w:p>
        </w:tc>
      </w:tr>
      <w:tr w:rsidR="00E25823" w:rsidRPr="00FB0A38" w14:paraId="10DCD874" w14:textId="77777777" w:rsidTr="00E60013">
        <w:trPr>
          <w:trHeight w:val="215"/>
        </w:trPr>
        <w:tc>
          <w:tcPr>
            <w:tcW w:w="659" w:type="dxa"/>
            <w:shd w:val="clear" w:color="auto" w:fill="auto"/>
          </w:tcPr>
          <w:p w14:paraId="5CEA4C7E"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59</w:t>
            </w:r>
          </w:p>
        </w:tc>
        <w:tc>
          <w:tcPr>
            <w:tcW w:w="4014" w:type="dxa"/>
            <w:shd w:val="clear" w:color="auto" w:fill="auto"/>
          </w:tcPr>
          <w:p w14:paraId="2385657A"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Mr</w:t>
            </w:r>
            <w:r w:rsidRPr="00FB0A38">
              <w:rPr>
                <w:rFonts w:cs="Calibri"/>
                <w:sz w:val="20"/>
                <w:szCs w:val="20"/>
                <w:cs/>
                <w:lang w:val="en-GB"/>
              </w:rPr>
              <w:t xml:space="preserve">. </w:t>
            </w:r>
            <w:r w:rsidRPr="00FB0A38">
              <w:rPr>
                <w:rFonts w:cs="Calibri"/>
                <w:sz w:val="20"/>
                <w:szCs w:val="20"/>
                <w:lang w:val="en-GB"/>
              </w:rPr>
              <w:t>Junaid Kabir Chowdhury</w:t>
            </w:r>
          </w:p>
        </w:tc>
        <w:tc>
          <w:tcPr>
            <w:tcW w:w="3872" w:type="dxa"/>
            <w:shd w:val="clear" w:color="auto" w:fill="auto"/>
          </w:tcPr>
          <w:p w14:paraId="4F92C73F"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Consultant, UN-REDD</w:t>
            </w:r>
          </w:p>
        </w:tc>
        <w:tc>
          <w:tcPr>
            <w:tcW w:w="1890" w:type="dxa"/>
            <w:shd w:val="clear" w:color="auto" w:fill="auto"/>
          </w:tcPr>
          <w:p w14:paraId="4CF29221" w14:textId="77777777" w:rsidR="00E25823" w:rsidRPr="00FB0A38" w:rsidRDefault="00E25823" w:rsidP="00E538CF">
            <w:pPr>
              <w:spacing w:after="0" w:line="240" w:lineRule="auto"/>
              <w:rPr>
                <w:rFonts w:cs="Calibri"/>
                <w:sz w:val="20"/>
                <w:szCs w:val="20"/>
                <w:lang w:val="en-GB"/>
              </w:rPr>
            </w:pPr>
            <w:r w:rsidRPr="00FB0A38">
              <w:rPr>
                <w:rFonts w:cs="Calibri"/>
                <w:sz w:val="20"/>
                <w:szCs w:val="20"/>
                <w:lang w:val="en-GB"/>
              </w:rPr>
              <w:t>01711</w:t>
            </w:r>
            <w:r w:rsidRPr="00FB0A38">
              <w:rPr>
                <w:rFonts w:cs="Calibri"/>
                <w:sz w:val="20"/>
                <w:szCs w:val="20"/>
                <w:cs/>
                <w:lang w:val="en-GB"/>
              </w:rPr>
              <w:t>-</w:t>
            </w:r>
            <w:r w:rsidRPr="00FB0A38">
              <w:rPr>
                <w:rFonts w:cs="Calibri"/>
                <w:sz w:val="20"/>
                <w:szCs w:val="20"/>
                <w:lang w:val="en-GB"/>
              </w:rPr>
              <w:t>270739</w:t>
            </w:r>
          </w:p>
        </w:tc>
      </w:tr>
    </w:tbl>
    <w:p w14:paraId="0368932A" w14:textId="77777777" w:rsidR="00E25823" w:rsidRPr="00FB0A38" w:rsidRDefault="00E25823" w:rsidP="00E538CF">
      <w:pPr>
        <w:spacing w:after="0" w:line="240" w:lineRule="auto"/>
        <w:rPr>
          <w:rFonts w:cs="Calibri"/>
        </w:rPr>
      </w:pPr>
    </w:p>
    <w:p w14:paraId="5DE26E80" w14:textId="77777777" w:rsidR="00E25823" w:rsidRPr="00FB0A38" w:rsidRDefault="00E25823" w:rsidP="00E538CF">
      <w:pPr>
        <w:spacing w:after="0" w:line="240" w:lineRule="auto"/>
        <w:jc w:val="center"/>
        <w:rPr>
          <w:rFonts w:cs="Calibri"/>
          <w:b/>
          <w:sz w:val="36"/>
          <w:szCs w:val="36"/>
        </w:rPr>
      </w:pPr>
      <w:r w:rsidRPr="00FB0A38">
        <w:rPr>
          <w:rFonts w:cs="Calibri"/>
          <w:b/>
          <w:sz w:val="36"/>
          <w:szCs w:val="36"/>
        </w:rPr>
        <w:t>Sreemongal</w:t>
      </w:r>
    </w:p>
    <w:tbl>
      <w:tblPr>
        <w:tblW w:w="10485" w:type="dxa"/>
        <w:tblInd w:w="-431" w:type="dxa"/>
        <w:tblLayout w:type="fixed"/>
        <w:tblLook w:val="04A0" w:firstRow="1" w:lastRow="0" w:firstColumn="1" w:lastColumn="0" w:noHBand="0" w:noVBand="1"/>
      </w:tblPr>
      <w:tblGrid>
        <w:gridCol w:w="426"/>
        <w:gridCol w:w="2880"/>
        <w:gridCol w:w="2970"/>
        <w:gridCol w:w="2610"/>
        <w:gridCol w:w="1599"/>
      </w:tblGrid>
      <w:tr w:rsidR="00E25823" w:rsidRPr="00FB0A38" w14:paraId="34BF89AD"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52B5FFD6"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Sl</w:t>
            </w:r>
          </w:p>
        </w:tc>
        <w:tc>
          <w:tcPr>
            <w:tcW w:w="2880" w:type="dxa"/>
            <w:tcBorders>
              <w:top w:val="single" w:sz="4" w:space="0" w:color="auto"/>
              <w:left w:val="nil"/>
              <w:bottom w:val="single" w:sz="4" w:space="0" w:color="auto"/>
              <w:right w:val="single" w:sz="4" w:space="0" w:color="auto"/>
            </w:tcBorders>
            <w:shd w:val="clear" w:color="auto" w:fill="auto"/>
            <w:hideMark/>
          </w:tcPr>
          <w:p w14:paraId="2B249EB1"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Name</w:t>
            </w:r>
            <w:r w:rsidRPr="00FB0A38">
              <w:rPr>
                <w:rFonts w:eastAsia="Times New Roman" w:cs="Calibri"/>
                <w:b/>
                <w:bCs/>
                <w:sz w:val="20"/>
                <w:szCs w:val="20"/>
                <w:cs/>
                <w:lang w:bidi="bn-BD"/>
              </w:rPr>
              <w:t xml:space="preserve"> </w:t>
            </w:r>
          </w:p>
        </w:tc>
        <w:tc>
          <w:tcPr>
            <w:tcW w:w="2970" w:type="dxa"/>
            <w:tcBorders>
              <w:top w:val="single" w:sz="4" w:space="0" w:color="auto"/>
              <w:left w:val="nil"/>
              <w:bottom w:val="single" w:sz="4" w:space="0" w:color="auto"/>
              <w:right w:val="single" w:sz="4" w:space="0" w:color="auto"/>
            </w:tcBorders>
            <w:shd w:val="clear" w:color="auto" w:fill="auto"/>
            <w:hideMark/>
          </w:tcPr>
          <w:p w14:paraId="36E8BFFF"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Designation &amp; Organization</w:t>
            </w:r>
          </w:p>
        </w:tc>
        <w:tc>
          <w:tcPr>
            <w:tcW w:w="2610" w:type="dxa"/>
            <w:tcBorders>
              <w:top w:val="single" w:sz="4" w:space="0" w:color="auto"/>
              <w:left w:val="nil"/>
              <w:bottom w:val="single" w:sz="4" w:space="0" w:color="auto"/>
              <w:right w:val="single" w:sz="4" w:space="0" w:color="auto"/>
            </w:tcBorders>
            <w:shd w:val="clear" w:color="auto" w:fill="auto"/>
            <w:hideMark/>
          </w:tcPr>
          <w:p w14:paraId="1A1A6F5B"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Email Address</w:t>
            </w:r>
          </w:p>
        </w:tc>
        <w:tc>
          <w:tcPr>
            <w:tcW w:w="1599" w:type="dxa"/>
            <w:tcBorders>
              <w:top w:val="single" w:sz="4" w:space="0" w:color="auto"/>
              <w:left w:val="nil"/>
              <w:bottom w:val="single" w:sz="4" w:space="0" w:color="auto"/>
              <w:right w:val="single" w:sz="4" w:space="0" w:color="auto"/>
            </w:tcBorders>
          </w:tcPr>
          <w:p w14:paraId="032EC81C" w14:textId="77777777" w:rsidR="00E25823" w:rsidRPr="00FB0A38" w:rsidRDefault="00E25823" w:rsidP="00E538CF">
            <w:pPr>
              <w:spacing w:after="0" w:line="240" w:lineRule="auto"/>
              <w:rPr>
                <w:rFonts w:eastAsia="Times New Roman" w:cs="Calibri"/>
                <w:b/>
                <w:bCs/>
                <w:sz w:val="20"/>
                <w:szCs w:val="20"/>
              </w:rPr>
            </w:pPr>
            <w:r w:rsidRPr="00FB0A38">
              <w:rPr>
                <w:rFonts w:eastAsia="Times New Roman" w:cs="Calibri"/>
                <w:b/>
                <w:bCs/>
                <w:sz w:val="20"/>
                <w:szCs w:val="20"/>
              </w:rPr>
              <w:t>Phone</w:t>
            </w:r>
            <w:r w:rsidRPr="00FB0A38">
              <w:rPr>
                <w:rFonts w:eastAsia="Times New Roman" w:cs="Calibri"/>
                <w:b/>
                <w:bCs/>
                <w:sz w:val="20"/>
                <w:szCs w:val="20"/>
                <w:cs/>
                <w:lang w:bidi="bn-BD"/>
              </w:rPr>
              <w:t>/</w:t>
            </w:r>
            <w:r w:rsidRPr="00FB0A38">
              <w:rPr>
                <w:rFonts w:eastAsia="Times New Roman" w:cs="Calibri"/>
                <w:b/>
                <w:bCs/>
                <w:sz w:val="20"/>
                <w:szCs w:val="20"/>
              </w:rPr>
              <w:t>Mobile</w:t>
            </w:r>
          </w:p>
        </w:tc>
      </w:tr>
      <w:tr w:rsidR="00E25823" w:rsidRPr="00FB0A38" w14:paraId="4C733B8D"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tcPr>
          <w:p w14:paraId="331191D6" w14:textId="77777777" w:rsidR="00E25823" w:rsidRPr="00FB0A38" w:rsidRDefault="00E25823" w:rsidP="00E538CF">
            <w:pPr>
              <w:pStyle w:val="ListParagraph"/>
              <w:numPr>
                <w:ilvl w:val="0"/>
                <w:numId w:val="109"/>
              </w:numPr>
              <w:spacing w:after="0" w:line="240" w:lineRule="auto"/>
              <w:rPr>
                <w:rFonts w:cs="Calibri"/>
                <w:sz w:val="20"/>
                <w:szCs w:val="20"/>
              </w:rPr>
            </w:pPr>
            <w:r w:rsidRPr="00FB0A38">
              <w:rPr>
                <w:rFonts w:ascii="Shonar Bangla" w:hAnsi="Shonar Bangla" w:cs="Shonar Bangla" w:hint="cs"/>
                <w:sz w:val="20"/>
                <w:szCs w:val="20"/>
                <w:cs/>
                <w:lang w:bidi="bn-IN"/>
              </w:rPr>
              <w:t>র্</w:t>
            </w:r>
          </w:p>
        </w:tc>
        <w:tc>
          <w:tcPr>
            <w:tcW w:w="2880" w:type="dxa"/>
            <w:tcBorders>
              <w:top w:val="nil"/>
              <w:left w:val="nil"/>
              <w:bottom w:val="single" w:sz="4" w:space="0" w:color="auto"/>
              <w:right w:val="single" w:sz="4" w:space="0" w:color="auto"/>
            </w:tcBorders>
            <w:shd w:val="clear" w:color="auto" w:fill="auto"/>
          </w:tcPr>
          <w:p w14:paraId="44147D02"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A Z M Hasanur Rahman</w:t>
            </w:r>
          </w:p>
        </w:tc>
        <w:tc>
          <w:tcPr>
            <w:tcW w:w="2970" w:type="dxa"/>
            <w:tcBorders>
              <w:top w:val="nil"/>
              <w:left w:val="nil"/>
              <w:bottom w:val="single" w:sz="4" w:space="0" w:color="auto"/>
              <w:right w:val="single" w:sz="4" w:space="0" w:color="auto"/>
            </w:tcBorders>
            <w:shd w:val="clear" w:color="auto" w:fill="auto"/>
          </w:tcPr>
          <w:p w14:paraId="610C8D64"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ACF</w:t>
            </w:r>
            <w:r w:rsidRPr="00FB0A38">
              <w:rPr>
                <w:rFonts w:cs="Calibri"/>
                <w:sz w:val="20"/>
                <w:szCs w:val="20"/>
                <w:cs/>
                <w:lang w:bidi="bn-BD"/>
              </w:rPr>
              <w:t xml:space="preserve">/ </w:t>
            </w:r>
            <w:r w:rsidRPr="00FB0A38">
              <w:rPr>
                <w:rFonts w:cs="Calibri"/>
                <w:sz w:val="20"/>
                <w:szCs w:val="20"/>
                <w:lang w:bidi="bn-BD"/>
              </w:rPr>
              <w:t>Sylhet</w:t>
            </w:r>
          </w:p>
        </w:tc>
        <w:tc>
          <w:tcPr>
            <w:tcW w:w="2610" w:type="dxa"/>
            <w:tcBorders>
              <w:top w:val="nil"/>
              <w:left w:val="nil"/>
              <w:bottom w:val="single" w:sz="4" w:space="0" w:color="auto"/>
              <w:right w:val="single" w:sz="4" w:space="0" w:color="auto"/>
            </w:tcBorders>
            <w:shd w:val="clear" w:color="auto" w:fill="auto"/>
          </w:tcPr>
          <w:p w14:paraId="39992319" w14:textId="77777777" w:rsidR="00E25823" w:rsidRPr="00FB0A38" w:rsidRDefault="00F1165F" w:rsidP="00E538CF">
            <w:pPr>
              <w:spacing w:after="0" w:line="240" w:lineRule="auto"/>
              <w:rPr>
                <w:rFonts w:cs="Calibri"/>
                <w:sz w:val="20"/>
                <w:szCs w:val="20"/>
                <w:lang w:bidi="bn-BD"/>
              </w:rPr>
            </w:pPr>
            <w:hyperlink r:id="rId59" w:history="1">
              <w:r w:rsidR="00E25823" w:rsidRPr="00FB0A38">
                <w:rPr>
                  <w:rStyle w:val="Hyperlink"/>
                  <w:rFonts w:cs="Calibri"/>
                  <w:lang w:bidi="bn-BD"/>
                </w:rPr>
                <w:t>sdfohobigonj@yahoo</w:t>
              </w:r>
              <w:r w:rsidR="00E25823" w:rsidRPr="00FB0A38">
                <w:rPr>
                  <w:rStyle w:val="Hyperlink"/>
                  <w:rFonts w:cs="Calibri"/>
                  <w:cs/>
                  <w:lang w:bidi="bn-BD"/>
                </w:rPr>
                <w:t>.</w:t>
              </w:r>
              <w:r w:rsidR="00E25823" w:rsidRPr="00FB0A38">
                <w:rPr>
                  <w:rStyle w:val="Hyperlink"/>
                  <w:rFonts w:cs="Calibri"/>
                  <w:lang w:bidi="bn-BD"/>
                </w:rPr>
                <w:t>com</w:t>
              </w:r>
            </w:hyperlink>
            <w:r w:rsidR="00E25823" w:rsidRPr="00FB0A38">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42E453E4" w14:textId="77777777" w:rsidR="00E25823" w:rsidRPr="00FB0A38" w:rsidRDefault="00E25823" w:rsidP="00E538CF">
            <w:pPr>
              <w:spacing w:after="0" w:line="240" w:lineRule="auto"/>
              <w:rPr>
                <w:rFonts w:cs="Calibri"/>
                <w:sz w:val="20"/>
                <w:szCs w:val="20"/>
                <w:lang w:bidi="bn-BD"/>
              </w:rPr>
            </w:pPr>
          </w:p>
        </w:tc>
      </w:tr>
      <w:tr w:rsidR="00E25823" w:rsidRPr="00FB0A38" w14:paraId="1ADFACE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BC0755F"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2163C5F5"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G</w:t>
            </w:r>
            <w:r w:rsidRPr="00FB0A38">
              <w:rPr>
                <w:rFonts w:cs="Calibri"/>
                <w:sz w:val="20"/>
                <w:szCs w:val="20"/>
                <w:cs/>
                <w:lang w:bidi="bn-BD"/>
              </w:rPr>
              <w:t>.</w:t>
            </w:r>
            <w:r w:rsidRPr="00FB0A38">
              <w:rPr>
                <w:rFonts w:cs="Calibri"/>
                <w:sz w:val="20"/>
                <w:szCs w:val="20"/>
                <w:lang w:bidi="bn-BD"/>
              </w:rPr>
              <w:t>M</w:t>
            </w:r>
            <w:r w:rsidRPr="00FB0A38">
              <w:rPr>
                <w:rFonts w:cs="Calibri"/>
                <w:sz w:val="20"/>
                <w:szCs w:val="20"/>
                <w:cs/>
                <w:lang w:bidi="bn-BD"/>
              </w:rPr>
              <w:t xml:space="preserve">. </w:t>
            </w:r>
            <w:r w:rsidRPr="00FB0A38">
              <w:rPr>
                <w:rFonts w:cs="Calibri"/>
                <w:sz w:val="20"/>
                <w:szCs w:val="20"/>
                <w:lang w:bidi="bn-BD"/>
              </w:rPr>
              <w:t>Abu Bakar Siddque</w:t>
            </w:r>
          </w:p>
        </w:tc>
        <w:tc>
          <w:tcPr>
            <w:tcW w:w="2970" w:type="dxa"/>
            <w:tcBorders>
              <w:top w:val="nil"/>
              <w:left w:val="nil"/>
              <w:bottom w:val="single" w:sz="4" w:space="0" w:color="auto"/>
              <w:right w:val="single" w:sz="4" w:space="0" w:color="auto"/>
            </w:tcBorders>
            <w:shd w:val="clear" w:color="auto" w:fill="auto"/>
          </w:tcPr>
          <w:p w14:paraId="0BAE1901"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ACF</w:t>
            </w:r>
            <w:r w:rsidRPr="00FB0A38">
              <w:rPr>
                <w:rFonts w:cs="Calibri"/>
                <w:sz w:val="20"/>
                <w:szCs w:val="20"/>
                <w:cs/>
                <w:lang w:bidi="bn-BD"/>
              </w:rPr>
              <w:t xml:space="preserve">/ </w:t>
            </w:r>
            <w:r w:rsidRPr="00FB0A38">
              <w:rPr>
                <w:rFonts w:cs="Calibri"/>
                <w:sz w:val="20"/>
                <w:szCs w:val="20"/>
                <w:lang w:bidi="bn-BD"/>
              </w:rPr>
              <w:t>Sylhet FD</w:t>
            </w:r>
          </w:p>
        </w:tc>
        <w:tc>
          <w:tcPr>
            <w:tcW w:w="2610" w:type="dxa"/>
            <w:tcBorders>
              <w:top w:val="nil"/>
              <w:left w:val="nil"/>
              <w:bottom w:val="single" w:sz="4" w:space="0" w:color="auto"/>
              <w:right w:val="single" w:sz="4" w:space="0" w:color="auto"/>
            </w:tcBorders>
            <w:shd w:val="clear" w:color="auto" w:fill="auto"/>
          </w:tcPr>
          <w:p w14:paraId="3101FC67"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343CC85F"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01718848759</w:t>
            </w:r>
          </w:p>
        </w:tc>
      </w:tr>
      <w:tr w:rsidR="00E25823" w:rsidRPr="00FB0A38" w14:paraId="2D34DB1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1F89281"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8191304"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w:t>
            </w:r>
            <w:r w:rsidRPr="00FB0A38">
              <w:rPr>
                <w:rFonts w:cs="Calibri"/>
                <w:sz w:val="20"/>
                <w:szCs w:val="20"/>
                <w:cs/>
                <w:lang w:bidi="bn-BD"/>
              </w:rPr>
              <w:t xml:space="preserve">. </w:t>
            </w:r>
            <w:r w:rsidRPr="00FB0A38">
              <w:rPr>
                <w:rFonts w:cs="Calibri"/>
                <w:sz w:val="20"/>
                <w:szCs w:val="20"/>
                <w:lang w:bidi="bn-BD"/>
              </w:rPr>
              <w:t>Tabibur Rahman</w:t>
            </w:r>
          </w:p>
        </w:tc>
        <w:tc>
          <w:tcPr>
            <w:tcW w:w="2970" w:type="dxa"/>
            <w:tcBorders>
              <w:top w:val="nil"/>
              <w:left w:val="nil"/>
              <w:bottom w:val="single" w:sz="4" w:space="0" w:color="auto"/>
              <w:right w:val="single" w:sz="4" w:space="0" w:color="auto"/>
            </w:tcBorders>
            <w:shd w:val="clear" w:color="auto" w:fill="auto"/>
          </w:tcPr>
          <w:p w14:paraId="44FB441D"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 xml:space="preserve">ACF </w:t>
            </w:r>
            <w:r w:rsidRPr="00FB0A38">
              <w:rPr>
                <w:rFonts w:cs="Calibri"/>
                <w:sz w:val="20"/>
                <w:szCs w:val="20"/>
                <w:cs/>
                <w:lang w:bidi="bn-BD"/>
              </w:rPr>
              <w:t>(</w:t>
            </w:r>
            <w:r w:rsidRPr="00FB0A38">
              <w:rPr>
                <w:rFonts w:cs="Calibri"/>
                <w:sz w:val="20"/>
                <w:szCs w:val="20"/>
                <w:lang w:bidi="bn-BD"/>
              </w:rPr>
              <w:t>wildlife</w:t>
            </w:r>
            <w:r w:rsidRPr="00FB0A38">
              <w:rPr>
                <w:rFonts w:cs="Calibri"/>
                <w:sz w:val="20"/>
                <w:szCs w:val="20"/>
                <w:cs/>
                <w:lang w:bidi="bn-BD"/>
              </w:rPr>
              <w:t xml:space="preserve">) </w:t>
            </w:r>
            <w:r w:rsidRPr="00FB0A38">
              <w:rPr>
                <w:rFonts w:cs="Calibri"/>
                <w:sz w:val="20"/>
                <w:szCs w:val="20"/>
                <w:lang w:bidi="bn-BD"/>
              </w:rPr>
              <w:t>Moulvibazar</w:t>
            </w:r>
          </w:p>
        </w:tc>
        <w:tc>
          <w:tcPr>
            <w:tcW w:w="2610" w:type="dxa"/>
            <w:tcBorders>
              <w:top w:val="nil"/>
              <w:left w:val="nil"/>
              <w:bottom w:val="single" w:sz="4" w:space="0" w:color="auto"/>
              <w:right w:val="single" w:sz="4" w:space="0" w:color="auto"/>
            </w:tcBorders>
            <w:shd w:val="clear" w:color="auto" w:fill="auto"/>
          </w:tcPr>
          <w:p w14:paraId="7670E732" w14:textId="77777777" w:rsidR="00E25823" w:rsidRPr="00FB0A38" w:rsidRDefault="00F1165F" w:rsidP="00E538CF">
            <w:pPr>
              <w:spacing w:after="0" w:line="240" w:lineRule="auto"/>
              <w:rPr>
                <w:rFonts w:cs="Calibri"/>
                <w:sz w:val="20"/>
                <w:szCs w:val="20"/>
                <w:lang w:bidi="bn-BD"/>
              </w:rPr>
            </w:pPr>
            <w:hyperlink r:id="rId60" w:history="1">
              <w:r w:rsidR="00E25823" w:rsidRPr="00FB0A38">
                <w:rPr>
                  <w:rStyle w:val="Hyperlink"/>
                  <w:rFonts w:cs="Calibri"/>
                  <w:lang w:bidi="bn-BD"/>
                </w:rPr>
                <w:t>tabibacf@gmail</w:t>
              </w:r>
              <w:r w:rsidR="00E25823" w:rsidRPr="00FB0A38">
                <w:rPr>
                  <w:rStyle w:val="Hyperlink"/>
                  <w:rFonts w:cs="Calibri"/>
                  <w:cs/>
                  <w:lang w:bidi="bn-BD"/>
                </w:rPr>
                <w:t>.</w:t>
              </w:r>
              <w:r w:rsidR="00E25823" w:rsidRPr="00FB0A38">
                <w:rPr>
                  <w:rStyle w:val="Hyperlink"/>
                  <w:rFonts w:cs="Calibri"/>
                  <w:lang w:bidi="bn-BD"/>
                </w:rPr>
                <w:t>com</w:t>
              </w:r>
            </w:hyperlink>
            <w:r w:rsidR="00E25823" w:rsidRPr="00FB0A38">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6462611F" w14:textId="77777777" w:rsidR="00E25823" w:rsidRPr="00FB0A38" w:rsidRDefault="00E25823" w:rsidP="00E538CF">
            <w:pPr>
              <w:spacing w:after="0" w:line="240" w:lineRule="auto"/>
              <w:rPr>
                <w:rFonts w:cs="Calibri"/>
                <w:sz w:val="20"/>
                <w:szCs w:val="20"/>
                <w:lang w:bidi="bn-BD"/>
              </w:rPr>
            </w:pPr>
          </w:p>
        </w:tc>
      </w:tr>
      <w:tr w:rsidR="00E25823" w:rsidRPr="00FB0A38" w14:paraId="486C3197"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FC70D93"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7260AE05"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w:t>
            </w:r>
            <w:r w:rsidRPr="00FB0A38">
              <w:rPr>
                <w:rFonts w:cs="Calibri"/>
                <w:sz w:val="20"/>
                <w:szCs w:val="20"/>
                <w:cs/>
                <w:lang w:bidi="bn-BD"/>
              </w:rPr>
              <w:t xml:space="preserve">. </w:t>
            </w:r>
            <w:r w:rsidRPr="00FB0A38">
              <w:rPr>
                <w:rFonts w:cs="Calibri"/>
                <w:sz w:val="20"/>
                <w:szCs w:val="20"/>
                <w:lang w:bidi="bn-BD"/>
              </w:rPr>
              <w:t>Abu Abdullah</w:t>
            </w:r>
          </w:p>
        </w:tc>
        <w:tc>
          <w:tcPr>
            <w:tcW w:w="2970" w:type="dxa"/>
            <w:tcBorders>
              <w:top w:val="nil"/>
              <w:left w:val="nil"/>
              <w:bottom w:val="single" w:sz="4" w:space="0" w:color="auto"/>
              <w:right w:val="single" w:sz="4" w:space="0" w:color="auto"/>
            </w:tcBorders>
            <w:shd w:val="clear" w:color="auto" w:fill="auto"/>
          </w:tcPr>
          <w:p w14:paraId="0200EC0F"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DD</w:t>
            </w:r>
            <w:r w:rsidRPr="00FB0A38">
              <w:rPr>
                <w:rFonts w:cs="Calibri"/>
                <w:sz w:val="20"/>
                <w:szCs w:val="20"/>
                <w:cs/>
                <w:lang w:bidi="bn-BD"/>
              </w:rPr>
              <w:t xml:space="preserve">. </w:t>
            </w:r>
            <w:r w:rsidRPr="00FB0A38">
              <w:rPr>
                <w:rFonts w:cs="Calibri"/>
                <w:sz w:val="20"/>
                <w:szCs w:val="20"/>
                <w:lang w:bidi="bn-BD"/>
              </w:rPr>
              <w:t>NSI, Moulvibazar</w:t>
            </w:r>
          </w:p>
        </w:tc>
        <w:tc>
          <w:tcPr>
            <w:tcW w:w="2610" w:type="dxa"/>
            <w:tcBorders>
              <w:top w:val="nil"/>
              <w:left w:val="nil"/>
              <w:bottom w:val="single" w:sz="4" w:space="0" w:color="auto"/>
              <w:right w:val="single" w:sz="4" w:space="0" w:color="auto"/>
            </w:tcBorders>
            <w:shd w:val="clear" w:color="auto" w:fill="auto"/>
          </w:tcPr>
          <w:p w14:paraId="786CA0D6" w14:textId="77777777" w:rsidR="00E25823" w:rsidRPr="00FB0A38" w:rsidRDefault="00F1165F" w:rsidP="00E538CF">
            <w:pPr>
              <w:spacing w:after="0" w:line="240" w:lineRule="auto"/>
              <w:rPr>
                <w:rFonts w:cs="Calibri"/>
                <w:sz w:val="20"/>
                <w:szCs w:val="20"/>
                <w:lang w:bidi="bn-BD"/>
              </w:rPr>
            </w:pPr>
            <w:hyperlink r:id="rId61" w:history="1">
              <w:r w:rsidR="00E25823" w:rsidRPr="00FB0A38">
                <w:rPr>
                  <w:rStyle w:val="Hyperlink"/>
                  <w:rFonts w:cs="Calibri"/>
                  <w:lang w:bidi="bn-BD"/>
                </w:rPr>
                <w:t>abuforestry@gmail</w:t>
              </w:r>
              <w:r w:rsidR="00E25823" w:rsidRPr="00FB0A38">
                <w:rPr>
                  <w:rStyle w:val="Hyperlink"/>
                  <w:rFonts w:cs="Calibri"/>
                  <w:cs/>
                  <w:lang w:bidi="bn-BD"/>
                </w:rPr>
                <w:t>.</w:t>
              </w:r>
              <w:r w:rsidR="00E25823" w:rsidRPr="00FB0A38">
                <w:rPr>
                  <w:rStyle w:val="Hyperlink"/>
                  <w:rFonts w:cs="Calibri"/>
                  <w:lang w:bidi="bn-BD"/>
                </w:rPr>
                <w:t>com</w:t>
              </w:r>
            </w:hyperlink>
            <w:r w:rsidR="00E25823" w:rsidRPr="00FB0A38">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7A632415" w14:textId="77777777" w:rsidR="00E25823" w:rsidRPr="00FB0A38" w:rsidRDefault="00E25823" w:rsidP="00E538CF">
            <w:pPr>
              <w:spacing w:after="0" w:line="240" w:lineRule="auto"/>
              <w:rPr>
                <w:rFonts w:cs="Calibri"/>
                <w:sz w:val="20"/>
                <w:szCs w:val="20"/>
                <w:lang w:bidi="bn-BD"/>
              </w:rPr>
            </w:pPr>
          </w:p>
        </w:tc>
      </w:tr>
      <w:tr w:rsidR="00E25823" w:rsidRPr="00FB0A38" w14:paraId="5A8C2FB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9B74059"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62C9604"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Muhammad Abdul Quddus Akondha</w:t>
            </w:r>
          </w:p>
        </w:tc>
        <w:tc>
          <w:tcPr>
            <w:tcW w:w="2970" w:type="dxa"/>
            <w:tcBorders>
              <w:top w:val="nil"/>
              <w:left w:val="nil"/>
              <w:bottom w:val="single" w:sz="4" w:space="0" w:color="auto"/>
              <w:right w:val="single" w:sz="4" w:space="0" w:color="auto"/>
            </w:tcBorders>
            <w:shd w:val="clear" w:color="auto" w:fill="auto"/>
          </w:tcPr>
          <w:p w14:paraId="7783B858"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District Fisheries officer</w:t>
            </w:r>
          </w:p>
        </w:tc>
        <w:tc>
          <w:tcPr>
            <w:tcW w:w="2610" w:type="dxa"/>
            <w:tcBorders>
              <w:top w:val="nil"/>
              <w:left w:val="nil"/>
              <w:bottom w:val="single" w:sz="4" w:space="0" w:color="auto"/>
              <w:right w:val="single" w:sz="4" w:space="0" w:color="auto"/>
            </w:tcBorders>
            <w:shd w:val="clear" w:color="auto" w:fill="auto"/>
          </w:tcPr>
          <w:p w14:paraId="1343FE35" w14:textId="77777777" w:rsidR="00E25823" w:rsidRPr="00FB0A38" w:rsidRDefault="00F1165F" w:rsidP="00E538CF">
            <w:pPr>
              <w:spacing w:after="0" w:line="240" w:lineRule="auto"/>
              <w:rPr>
                <w:rFonts w:cs="Calibri"/>
                <w:sz w:val="20"/>
                <w:szCs w:val="20"/>
                <w:lang w:bidi="bn-BD"/>
              </w:rPr>
            </w:pPr>
            <w:hyperlink r:id="rId62" w:history="1">
              <w:r w:rsidR="00E25823" w:rsidRPr="00FB0A38">
                <w:rPr>
                  <w:rStyle w:val="Hyperlink"/>
                  <w:rFonts w:cs="Calibri"/>
                  <w:lang w:bidi="bn-BD"/>
                </w:rPr>
                <w:t>dfomoulavibazar@</w:t>
              </w:r>
              <w:r w:rsidR="00E25823" w:rsidRPr="00FB0A38">
                <w:rPr>
                  <w:rStyle w:val="Hyperlink"/>
                  <w:rFonts w:cs="Calibri"/>
                  <w:cs/>
                  <w:lang w:bidi="bn-BD"/>
                </w:rPr>
                <w:t>fisheries.gov.bd</w:t>
              </w:r>
            </w:hyperlink>
            <w:r w:rsidR="00E25823" w:rsidRPr="00FB0A38">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327C0302" w14:textId="77777777" w:rsidR="00E25823" w:rsidRPr="00FB0A38" w:rsidRDefault="00E25823" w:rsidP="00E538CF">
            <w:pPr>
              <w:spacing w:after="0" w:line="240" w:lineRule="auto"/>
              <w:rPr>
                <w:rFonts w:cs="Calibri"/>
                <w:sz w:val="20"/>
                <w:szCs w:val="20"/>
                <w:lang w:bidi="bn-BD"/>
              </w:rPr>
            </w:pPr>
          </w:p>
        </w:tc>
      </w:tr>
      <w:tr w:rsidR="00E25823" w:rsidRPr="00FB0A38" w14:paraId="0BE0FED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4F0EED46"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AB16AF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Dr. A.B.M Saifuzzaman</w:t>
            </w:r>
          </w:p>
        </w:tc>
        <w:tc>
          <w:tcPr>
            <w:tcW w:w="2970" w:type="dxa"/>
            <w:tcBorders>
              <w:top w:val="nil"/>
              <w:left w:val="nil"/>
              <w:bottom w:val="single" w:sz="4" w:space="0" w:color="auto"/>
              <w:right w:val="single" w:sz="4" w:space="0" w:color="auto"/>
            </w:tcBorders>
            <w:shd w:val="clear" w:color="auto" w:fill="auto"/>
          </w:tcPr>
          <w:p w14:paraId="5360C1E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DLO, Moulvibazar</w:t>
            </w:r>
          </w:p>
        </w:tc>
        <w:tc>
          <w:tcPr>
            <w:tcW w:w="2610" w:type="dxa"/>
            <w:tcBorders>
              <w:top w:val="nil"/>
              <w:left w:val="nil"/>
              <w:bottom w:val="single" w:sz="4" w:space="0" w:color="auto"/>
              <w:right w:val="single" w:sz="4" w:space="0" w:color="auto"/>
            </w:tcBorders>
            <w:shd w:val="clear" w:color="auto" w:fill="auto"/>
          </w:tcPr>
          <w:p w14:paraId="41FC45D0"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060F168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01819828662</w:t>
            </w:r>
          </w:p>
        </w:tc>
      </w:tr>
      <w:tr w:rsidR="00E25823" w:rsidRPr="00FB0A38" w14:paraId="49B626C7"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19D0287"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F76C40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Shahjahan</w:t>
            </w:r>
          </w:p>
        </w:tc>
        <w:tc>
          <w:tcPr>
            <w:tcW w:w="2970" w:type="dxa"/>
            <w:tcBorders>
              <w:top w:val="nil"/>
              <w:left w:val="nil"/>
              <w:bottom w:val="single" w:sz="4" w:space="0" w:color="auto"/>
              <w:right w:val="single" w:sz="4" w:space="0" w:color="auto"/>
            </w:tcBorders>
            <w:shd w:val="clear" w:color="auto" w:fill="auto"/>
          </w:tcPr>
          <w:p w14:paraId="5A4AB88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DD/DAE</w:t>
            </w:r>
          </w:p>
        </w:tc>
        <w:tc>
          <w:tcPr>
            <w:tcW w:w="2610" w:type="dxa"/>
            <w:tcBorders>
              <w:top w:val="nil"/>
              <w:left w:val="nil"/>
              <w:bottom w:val="single" w:sz="4" w:space="0" w:color="auto"/>
              <w:right w:val="single" w:sz="4" w:space="0" w:color="auto"/>
            </w:tcBorders>
            <w:shd w:val="clear" w:color="auto" w:fill="auto"/>
          </w:tcPr>
          <w:p w14:paraId="7F95DC2B" w14:textId="77777777" w:rsidR="00E25823" w:rsidRPr="00FB0A38" w:rsidRDefault="00F1165F" w:rsidP="00E538CF">
            <w:pPr>
              <w:spacing w:after="0" w:line="240" w:lineRule="auto"/>
              <w:rPr>
                <w:rFonts w:cs="Vrinda"/>
                <w:sz w:val="20"/>
                <w:szCs w:val="20"/>
                <w:lang w:bidi="bn-BD"/>
              </w:rPr>
            </w:pPr>
            <w:hyperlink r:id="rId63" w:history="1">
              <w:r w:rsidR="00E25823" w:rsidRPr="00FB0A38">
                <w:rPr>
                  <w:rFonts w:cs="Calibri"/>
                  <w:sz w:val="20"/>
                  <w:szCs w:val="20"/>
                  <w:cs/>
                  <w:lang w:bidi="bn-BD"/>
                </w:rPr>
                <w:t>Shahjahan367@gmail.com</w:t>
              </w:r>
            </w:hyperlink>
            <w:r w:rsidR="00E25823" w:rsidRPr="00FB0A38">
              <w:rPr>
                <w:rFonts w:cs="Calibri"/>
                <w:sz w:val="20"/>
                <w:szCs w:val="20"/>
                <w:lang w:bidi="bn-BD"/>
              </w:rPr>
              <w:t xml:space="preserve"> </w:t>
            </w:r>
            <w:r w:rsidR="00E25823" w:rsidRPr="00FB0A38">
              <w:rPr>
                <w:rFonts w:cs="Calibri"/>
                <w:sz w:val="20"/>
                <w:szCs w:val="20"/>
                <w:cs/>
                <w:lang w:bidi="bn-BD"/>
              </w:rPr>
              <w:t xml:space="preserve"> </w:t>
            </w:r>
            <w:r w:rsidR="00E25823" w:rsidRPr="00FB0A38">
              <w:rPr>
                <w:rFonts w:cs="Vrinda" w:hint="cs"/>
                <w:sz w:val="20"/>
                <w:szCs w:val="20"/>
                <w:cs/>
                <w:lang w:bidi="bn-BD"/>
              </w:rPr>
              <w:t xml:space="preserve"> </w:t>
            </w:r>
          </w:p>
        </w:tc>
        <w:tc>
          <w:tcPr>
            <w:tcW w:w="1599" w:type="dxa"/>
            <w:tcBorders>
              <w:top w:val="nil"/>
              <w:left w:val="nil"/>
              <w:bottom w:val="single" w:sz="4" w:space="0" w:color="auto"/>
              <w:right w:val="single" w:sz="4" w:space="0" w:color="auto"/>
            </w:tcBorders>
          </w:tcPr>
          <w:p w14:paraId="332C689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01788594302</w:t>
            </w:r>
          </w:p>
        </w:tc>
      </w:tr>
      <w:tr w:rsidR="00E25823" w:rsidRPr="00FB0A38" w14:paraId="2AF4FE2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BFA6EAA"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01746FD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Palash Sarkar</w:t>
            </w:r>
          </w:p>
        </w:tc>
        <w:tc>
          <w:tcPr>
            <w:tcW w:w="2970" w:type="dxa"/>
            <w:tcBorders>
              <w:top w:val="nil"/>
              <w:left w:val="nil"/>
              <w:bottom w:val="single" w:sz="4" w:space="0" w:color="auto"/>
              <w:right w:val="single" w:sz="4" w:space="0" w:color="auto"/>
            </w:tcBorders>
            <w:shd w:val="clear" w:color="auto" w:fill="auto"/>
          </w:tcPr>
          <w:p w14:paraId="6AF2425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Regional Coordinator, CNRS-CREL, Sreemongal</w:t>
            </w:r>
          </w:p>
        </w:tc>
        <w:tc>
          <w:tcPr>
            <w:tcW w:w="2610" w:type="dxa"/>
            <w:tcBorders>
              <w:top w:val="nil"/>
              <w:left w:val="nil"/>
              <w:bottom w:val="single" w:sz="4" w:space="0" w:color="auto"/>
              <w:right w:val="single" w:sz="4" w:space="0" w:color="auto"/>
            </w:tcBorders>
            <w:shd w:val="clear" w:color="auto" w:fill="auto"/>
          </w:tcPr>
          <w:p w14:paraId="6AE91F1C" w14:textId="77777777" w:rsidR="00E25823" w:rsidRPr="00FB0A38" w:rsidRDefault="00F1165F" w:rsidP="00E538CF">
            <w:pPr>
              <w:spacing w:after="0" w:line="240" w:lineRule="auto"/>
              <w:rPr>
                <w:rFonts w:cs="Calibri"/>
                <w:sz w:val="20"/>
                <w:szCs w:val="20"/>
                <w:lang w:bidi="bn-BD"/>
              </w:rPr>
            </w:pPr>
            <w:hyperlink r:id="rId64" w:history="1">
              <w:r w:rsidR="00E25823" w:rsidRPr="00FB0A38">
                <w:rPr>
                  <w:rFonts w:cs="Calibri"/>
                  <w:sz w:val="20"/>
                  <w:szCs w:val="20"/>
                  <w:cs/>
                  <w:lang w:bidi="bn-BD"/>
                </w:rPr>
                <w:t>ptlucky7@yahoo.com</w:t>
              </w:r>
            </w:hyperlink>
            <w:r w:rsidR="00E25823" w:rsidRPr="00FB0A38">
              <w:rPr>
                <w:rFonts w:cs="Calibri"/>
                <w:sz w:val="20"/>
                <w:szCs w:val="20"/>
                <w:lang w:bidi="bn-BD"/>
              </w:rPr>
              <w:t xml:space="preserve"> </w:t>
            </w:r>
          </w:p>
        </w:tc>
        <w:tc>
          <w:tcPr>
            <w:tcW w:w="1599" w:type="dxa"/>
            <w:tcBorders>
              <w:top w:val="nil"/>
              <w:left w:val="nil"/>
              <w:bottom w:val="single" w:sz="4" w:space="0" w:color="auto"/>
              <w:right w:val="single" w:sz="4" w:space="0" w:color="auto"/>
            </w:tcBorders>
          </w:tcPr>
          <w:p w14:paraId="0C5B706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01717217620</w:t>
            </w:r>
          </w:p>
        </w:tc>
      </w:tr>
      <w:tr w:rsidR="00E25823" w:rsidRPr="00FB0A38" w14:paraId="47B3998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13C72857"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5A6342F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Abdullah Al Mamun</w:t>
            </w:r>
          </w:p>
        </w:tc>
        <w:tc>
          <w:tcPr>
            <w:tcW w:w="2970" w:type="dxa"/>
            <w:tcBorders>
              <w:top w:val="nil"/>
              <w:left w:val="nil"/>
              <w:bottom w:val="single" w:sz="4" w:space="0" w:color="auto"/>
              <w:right w:val="single" w:sz="4" w:space="0" w:color="auto"/>
            </w:tcBorders>
            <w:shd w:val="clear" w:color="auto" w:fill="auto"/>
          </w:tcPr>
          <w:p w14:paraId="2D0D8BE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ACF, Sylhet Forest Division</w:t>
            </w:r>
          </w:p>
        </w:tc>
        <w:tc>
          <w:tcPr>
            <w:tcW w:w="2610" w:type="dxa"/>
            <w:tcBorders>
              <w:top w:val="nil"/>
              <w:left w:val="nil"/>
              <w:bottom w:val="single" w:sz="4" w:space="0" w:color="auto"/>
              <w:right w:val="single" w:sz="4" w:space="0" w:color="auto"/>
            </w:tcBorders>
            <w:shd w:val="clear" w:color="auto" w:fill="auto"/>
          </w:tcPr>
          <w:p w14:paraId="7BBDB66C" w14:textId="77777777" w:rsidR="00E25823" w:rsidRPr="00FB0A38" w:rsidRDefault="00F1165F" w:rsidP="00E538CF">
            <w:pPr>
              <w:spacing w:after="0" w:line="240" w:lineRule="auto"/>
              <w:rPr>
                <w:rFonts w:cs="Calibri"/>
                <w:sz w:val="20"/>
                <w:szCs w:val="20"/>
                <w:lang w:bidi="bn-BD"/>
              </w:rPr>
            </w:pPr>
            <w:hyperlink r:id="rId65" w:history="1">
              <w:r w:rsidR="00E25823" w:rsidRPr="00FB0A38">
                <w:rPr>
                  <w:rFonts w:cs="Calibri"/>
                  <w:sz w:val="20"/>
                  <w:szCs w:val="20"/>
                  <w:cs/>
                  <w:lang w:bidi="bn-BD"/>
                </w:rPr>
                <w:t>almamun.0022@gmail.com</w:t>
              </w:r>
            </w:hyperlink>
            <w:r w:rsidR="00E25823" w:rsidRPr="00FB0A38">
              <w:rPr>
                <w:rFonts w:cs="Calibri"/>
                <w:sz w:val="20"/>
                <w:szCs w:val="20"/>
                <w:lang w:bidi="bn-BD"/>
              </w:rPr>
              <w:t xml:space="preserve"> </w:t>
            </w:r>
            <w:r w:rsidR="00E25823" w:rsidRPr="00FB0A38">
              <w:rPr>
                <w:rFonts w:cs="Calibri"/>
                <w:sz w:val="20"/>
                <w:szCs w:val="20"/>
                <w:cs/>
                <w:lang w:bidi="bn-BD"/>
              </w:rPr>
              <w:t xml:space="preserve"> </w:t>
            </w:r>
          </w:p>
        </w:tc>
        <w:tc>
          <w:tcPr>
            <w:tcW w:w="1599" w:type="dxa"/>
            <w:tcBorders>
              <w:top w:val="nil"/>
              <w:left w:val="nil"/>
              <w:bottom w:val="single" w:sz="4" w:space="0" w:color="auto"/>
              <w:right w:val="single" w:sz="4" w:space="0" w:color="auto"/>
            </w:tcBorders>
          </w:tcPr>
          <w:p w14:paraId="380C3755" w14:textId="77777777" w:rsidR="00E25823" w:rsidRPr="00FB0A38" w:rsidRDefault="00E25823" w:rsidP="00E538CF">
            <w:pPr>
              <w:spacing w:after="0" w:line="240" w:lineRule="auto"/>
              <w:rPr>
                <w:rFonts w:cs="Calibri"/>
                <w:sz w:val="20"/>
                <w:szCs w:val="20"/>
                <w:lang w:bidi="bn-BD"/>
              </w:rPr>
            </w:pPr>
          </w:p>
        </w:tc>
      </w:tr>
      <w:tr w:rsidR="00E25823" w:rsidRPr="00FB0A38" w14:paraId="67C7D36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0150411"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5149D2F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Mozzafar Chowdhury</w:t>
            </w:r>
          </w:p>
        </w:tc>
        <w:tc>
          <w:tcPr>
            <w:tcW w:w="2970" w:type="dxa"/>
            <w:tcBorders>
              <w:top w:val="nil"/>
              <w:left w:val="nil"/>
              <w:bottom w:val="single" w:sz="4" w:space="0" w:color="auto"/>
              <w:right w:val="single" w:sz="4" w:space="0" w:color="auto"/>
            </w:tcBorders>
            <w:shd w:val="clear" w:color="auto" w:fill="auto"/>
          </w:tcPr>
          <w:p w14:paraId="182F694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Lawachara</w:t>
            </w:r>
          </w:p>
        </w:tc>
        <w:tc>
          <w:tcPr>
            <w:tcW w:w="2610" w:type="dxa"/>
            <w:tcBorders>
              <w:top w:val="nil"/>
              <w:left w:val="nil"/>
              <w:bottom w:val="single" w:sz="4" w:space="0" w:color="auto"/>
              <w:right w:val="single" w:sz="4" w:space="0" w:color="auto"/>
            </w:tcBorders>
            <w:shd w:val="clear" w:color="auto" w:fill="auto"/>
          </w:tcPr>
          <w:p w14:paraId="6DE6CC4A"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4A382A9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01718476944</w:t>
            </w:r>
          </w:p>
        </w:tc>
      </w:tr>
      <w:tr w:rsidR="00E25823" w:rsidRPr="00FB0A38" w14:paraId="30DAA46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7806E93E"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3C2ED7E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Mizanur Rahman</w:t>
            </w:r>
          </w:p>
        </w:tc>
        <w:tc>
          <w:tcPr>
            <w:tcW w:w="2970" w:type="dxa"/>
            <w:tcBorders>
              <w:top w:val="nil"/>
              <w:left w:val="nil"/>
              <w:bottom w:val="single" w:sz="4" w:space="0" w:color="auto"/>
              <w:right w:val="single" w:sz="4" w:space="0" w:color="auto"/>
            </w:tcBorders>
            <w:shd w:val="clear" w:color="auto" w:fill="auto"/>
          </w:tcPr>
          <w:p w14:paraId="6C1D6D7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Forester, Boro kalachara, Wildlife Range</w:t>
            </w:r>
          </w:p>
        </w:tc>
        <w:tc>
          <w:tcPr>
            <w:tcW w:w="2610" w:type="dxa"/>
            <w:tcBorders>
              <w:top w:val="nil"/>
              <w:left w:val="nil"/>
              <w:bottom w:val="single" w:sz="4" w:space="0" w:color="auto"/>
              <w:right w:val="single" w:sz="4" w:space="0" w:color="auto"/>
            </w:tcBorders>
            <w:shd w:val="clear" w:color="auto" w:fill="auto"/>
          </w:tcPr>
          <w:p w14:paraId="3FFC6E8E"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522A03A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01736928068</w:t>
            </w:r>
          </w:p>
        </w:tc>
      </w:tr>
      <w:tr w:rsidR="00E25823" w:rsidRPr="00FB0A38" w14:paraId="57F468A6"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tcPr>
          <w:p w14:paraId="4EE23752"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5771233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Imran Hossain Rahim</w:t>
            </w:r>
          </w:p>
        </w:tc>
        <w:tc>
          <w:tcPr>
            <w:tcW w:w="2970" w:type="dxa"/>
            <w:tcBorders>
              <w:top w:val="nil"/>
              <w:left w:val="nil"/>
              <w:bottom w:val="single" w:sz="4" w:space="0" w:color="auto"/>
              <w:right w:val="single" w:sz="4" w:space="0" w:color="auto"/>
            </w:tcBorders>
            <w:shd w:val="clear" w:color="auto" w:fill="auto"/>
          </w:tcPr>
          <w:p w14:paraId="2A603046"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CMC member, Lawachara</w:t>
            </w:r>
          </w:p>
        </w:tc>
        <w:tc>
          <w:tcPr>
            <w:tcW w:w="2610" w:type="dxa"/>
            <w:tcBorders>
              <w:top w:val="nil"/>
              <w:left w:val="nil"/>
              <w:bottom w:val="single" w:sz="4" w:space="0" w:color="auto"/>
              <w:right w:val="single" w:sz="4" w:space="0" w:color="auto"/>
            </w:tcBorders>
            <w:shd w:val="clear" w:color="auto" w:fill="auto"/>
          </w:tcPr>
          <w:p w14:paraId="4728B19D"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7F32B91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01711012729</w:t>
            </w:r>
          </w:p>
        </w:tc>
      </w:tr>
      <w:tr w:rsidR="00E25823" w:rsidRPr="00FB0A38" w14:paraId="37EFE33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65F7D59"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28589F6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Anower Hossain</w:t>
            </w:r>
          </w:p>
        </w:tc>
        <w:tc>
          <w:tcPr>
            <w:tcW w:w="2970" w:type="dxa"/>
            <w:tcBorders>
              <w:top w:val="nil"/>
              <w:left w:val="nil"/>
              <w:bottom w:val="single" w:sz="4" w:space="0" w:color="auto"/>
              <w:right w:val="single" w:sz="4" w:space="0" w:color="auto"/>
            </w:tcBorders>
            <w:shd w:val="clear" w:color="auto" w:fill="auto"/>
          </w:tcPr>
          <w:p w14:paraId="6AE793E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Bit Officer</w:t>
            </w:r>
          </w:p>
        </w:tc>
        <w:tc>
          <w:tcPr>
            <w:tcW w:w="2610" w:type="dxa"/>
            <w:tcBorders>
              <w:top w:val="nil"/>
              <w:left w:val="nil"/>
              <w:bottom w:val="single" w:sz="4" w:space="0" w:color="auto"/>
              <w:right w:val="single" w:sz="4" w:space="0" w:color="auto"/>
            </w:tcBorders>
            <w:shd w:val="clear" w:color="auto" w:fill="auto"/>
          </w:tcPr>
          <w:p w14:paraId="5122A158"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38949A4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01712327445</w:t>
            </w:r>
          </w:p>
        </w:tc>
      </w:tr>
      <w:tr w:rsidR="00E25823" w:rsidRPr="00FB0A38" w14:paraId="1E2A7D23"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8EDC3FA"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24840A5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Imam Uddin</w:t>
            </w:r>
          </w:p>
        </w:tc>
        <w:tc>
          <w:tcPr>
            <w:tcW w:w="2970" w:type="dxa"/>
            <w:tcBorders>
              <w:top w:val="nil"/>
              <w:left w:val="nil"/>
              <w:bottom w:val="single" w:sz="4" w:space="0" w:color="auto"/>
              <w:right w:val="single" w:sz="4" w:space="0" w:color="auto"/>
            </w:tcBorders>
            <w:shd w:val="clear" w:color="auto" w:fill="auto"/>
          </w:tcPr>
          <w:p w14:paraId="788E62A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Range Officer, Sreemongal</w:t>
            </w:r>
          </w:p>
        </w:tc>
        <w:tc>
          <w:tcPr>
            <w:tcW w:w="2610" w:type="dxa"/>
            <w:tcBorders>
              <w:top w:val="nil"/>
              <w:left w:val="nil"/>
              <w:bottom w:val="single" w:sz="4" w:space="0" w:color="auto"/>
              <w:right w:val="single" w:sz="4" w:space="0" w:color="auto"/>
            </w:tcBorders>
            <w:shd w:val="clear" w:color="auto" w:fill="auto"/>
          </w:tcPr>
          <w:p w14:paraId="096ABA52"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5E7A8AC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01710942543</w:t>
            </w:r>
          </w:p>
        </w:tc>
      </w:tr>
      <w:tr w:rsidR="00E25823" w:rsidRPr="00FB0A38" w14:paraId="48D0AC5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5F0F6BD3"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6DA85BC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Oveidul Hasan</w:t>
            </w:r>
          </w:p>
        </w:tc>
        <w:tc>
          <w:tcPr>
            <w:tcW w:w="2970" w:type="dxa"/>
            <w:tcBorders>
              <w:top w:val="nil"/>
              <w:left w:val="nil"/>
              <w:bottom w:val="single" w:sz="4" w:space="0" w:color="auto"/>
              <w:right w:val="single" w:sz="4" w:space="0" w:color="auto"/>
            </w:tcBorders>
            <w:shd w:val="clear" w:color="auto" w:fill="auto"/>
          </w:tcPr>
          <w:p w14:paraId="6ED5271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LF-CNRS-CREL</w:t>
            </w:r>
          </w:p>
        </w:tc>
        <w:tc>
          <w:tcPr>
            <w:tcW w:w="2610" w:type="dxa"/>
            <w:tcBorders>
              <w:top w:val="nil"/>
              <w:left w:val="nil"/>
              <w:bottom w:val="single" w:sz="4" w:space="0" w:color="auto"/>
              <w:right w:val="single" w:sz="4" w:space="0" w:color="auto"/>
            </w:tcBorders>
            <w:shd w:val="clear" w:color="auto" w:fill="auto"/>
          </w:tcPr>
          <w:p w14:paraId="0248D8A6"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3FAC1C9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01712393603</w:t>
            </w:r>
          </w:p>
        </w:tc>
      </w:tr>
      <w:tr w:rsidR="00E25823" w:rsidRPr="00FB0A38" w14:paraId="73991B8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0871336C"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79CE5C38"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Salek Mia</w:t>
            </w:r>
          </w:p>
        </w:tc>
        <w:tc>
          <w:tcPr>
            <w:tcW w:w="2970" w:type="dxa"/>
            <w:tcBorders>
              <w:top w:val="nil"/>
              <w:left w:val="nil"/>
              <w:bottom w:val="single" w:sz="4" w:space="0" w:color="auto"/>
              <w:right w:val="single" w:sz="4" w:space="0" w:color="auto"/>
            </w:tcBorders>
            <w:shd w:val="clear" w:color="auto" w:fill="auto"/>
          </w:tcPr>
          <w:p w14:paraId="7CB4D410"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CPG-member-LNP</w:t>
            </w:r>
          </w:p>
        </w:tc>
        <w:tc>
          <w:tcPr>
            <w:tcW w:w="2610" w:type="dxa"/>
            <w:tcBorders>
              <w:top w:val="nil"/>
              <w:left w:val="nil"/>
              <w:bottom w:val="single" w:sz="4" w:space="0" w:color="auto"/>
              <w:right w:val="single" w:sz="4" w:space="0" w:color="auto"/>
            </w:tcBorders>
            <w:shd w:val="clear" w:color="auto" w:fill="auto"/>
          </w:tcPr>
          <w:p w14:paraId="4038769A"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512AD77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01715721546</w:t>
            </w:r>
          </w:p>
        </w:tc>
      </w:tr>
      <w:tr w:rsidR="00E25823" w:rsidRPr="00FB0A38" w14:paraId="11042345"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tcPr>
          <w:p w14:paraId="53C179A2"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40641E3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Kholilur Rahman</w:t>
            </w:r>
          </w:p>
        </w:tc>
        <w:tc>
          <w:tcPr>
            <w:tcW w:w="2970" w:type="dxa"/>
            <w:tcBorders>
              <w:top w:val="nil"/>
              <w:left w:val="nil"/>
              <w:bottom w:val="single" w:sz="4" w:space="0" w:color="auto"/>
              <w:right w:val="single" w:sz="4" w:space="0" w:color="auto"/>
            </w:tcBorders>
            <w:shd w:val="clear" w:color="auto" w:fill="auto"/>
          </w:tcPr>
          <w:p w14:paraId="5BE8AA3A"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CPG-member-LNP</w:t>
            </w:r>
          </w:p>
        </w:tc>
        <w:tc>
          <w:tcPr>
            <w:tcW w:w="2610" w:type="dxa"/>
            <w:tcBorders>
              <w:top w:val="nil"/>
              <w:left w:val="nil"/>
              <w:bottom w:val="single" w:sz="4" w:space="0" w:color="auto"/>
              <w:right w:val="single" w:sz="4" w:space="0" w:color="auto"/>
            </w:tcBorders>
            <w:shd w:val="clear" w:color="auto" w:fill="auto"/>
          </w:tcPr>
          <w:p w14:paraId="07D76963"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6DF2A72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01762549893</w:t>
            </w:r>
          </w:p>
        </w:tc>
      </w:tr>
      <w:tr w:rsidR="00E25823" w:rsidRPr="00FB0A38" w14:paraId="6BA3190A"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6C9D146"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676E680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Mohammad Mahmudul Haque</w:t>
            </w:r>
          </w:p>
        </w:tc>
        <w:tc>
          <w:tcPr>
            <w:tcW w:w="2970" w:type="dxa"/>
            <w:tcBorders>
              <w:top w:val="nil"/>
              <w:left w:val="nil"/>
              <w:bottom w:val="single" w:sz="4" w:space="0" w:color="auto"/>
              <w:right w:val="single" w:sz="4" w:space="0" w:color="auto"/>
            </w:tcBorders>
            <w:shd w:val="clear" w:color="auto" w:fill="auto"/>
          </w:tcPr>
          <w:p w14:paraId="1198FF0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UNO-Kamalgong</w:t>
            </w:r>
          </w:p>
        </w:tc>
        <w:tc>
          <w:tcPr>
            <w:tcW w:w="2610" w:type="dxa"/>
            <w:tcBorders>
              <w:top w:val="nil"/>
              <w:left w:val="nil"/>
              <w:bottom w:val="single" w:sz="4" w:space="0" w:color="auto"/>
              <w:right w:val="single" w:sz="4" w:space="0" w:color="auto"/>
            </w:tcBorders>
            <w:shd w:val="clear" w:color="auto" w:fill="auto"/>
          </w:tcPr>
          <w:p w14:paraId="357D65E6"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26BAE9A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01730331073</w:t>
            </w:r>
          </w:p>
        </w:tc>
      </w:tr>
      <w:tr w:rsidR="00E25823" w:rsidRPr="00FB0A38" w14:paraId="643CC9B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tcPr>
          <w:p w14:paraId="6B047F41"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2692CCBD"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 xml:space="preserve">Md. </w:t>
            </w:r>
            <w:r w:rsidRPr="00FB0A38">
              <w:rPr>
                <w:rFonts w:cs="Vrinda" w:hint="cs"/>
                <w:sz w:val="20"/>
                <w:szCs w:val="20"/>
                <w:cs/>
                <w:lang w:bidi="bn-BD"/>
              </w:rPr>
              <w:t>D</w:t>
            </w:r>
            <w:r w:rsidRPr="00FB0A38">
              <w:rPr>
                <w:rFonts w:cs="Calibri"/>
                <w:sz w:val="20"/>
                <w:szCs w:val="20"/>
                <w:cs/>
                <w:lang w:bidi="bn-BD"/>
              </w:rPr>
              <w:t>arud Mia</w:t>
            </w:r>
          </w:p>
        </w:tc>
        <w:tc>
          <w:tcPr>
            <w:tcW w:w="2970" w:type="dxa"/>
            <w:tcBorders>
              <w:top w:val="nil"/>
              <w:left w:val="nil"/>
              <w:bottom w:val="single" w:sz="4" w:space="0" w:color="auto"/>
              <w:right w:val="single" w:sz="4" w:space="0" w:color="auto"/>
            </w:tcBorders>
            <w:shd w:val="clear" w:color="auto" w:fill="auto"/>
          </w:tcPr>
          <w:p w14:paraId="68C52654"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Member-Forest Guard, Lawachara</w:t>
            </w:r>
          </w:p>
        </w:tc>
        <w:tc>
          <w:tcPr>
            <w:tcW w:w="2610" w:type="dxa"/>
            <w:tcBorders>
              <w:top w:val="nil"/>
              <w:left w:val="nil"/>
              <w:bottom w:val="single" w:sz="4" w:space="0" w:color="auto"/>
              <w:right w:val="single" w:sz="4" w:space="0" w:color="auto"/>
            </w:tcBorders>
            <w:shd w:val="clear" w:color="auto" w:fill="auto"/>
          </w:tcPr>
          <w:p w14:paraId="6E5C6324"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69545B3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01613889974</w:t>
            </w:r>
          </w:p>
        </w:tc>
      </w:tr>
      <w:tr w:rsidR="00E25823" w:rsidRPr="00FB0A38" w14:paraId="6F1C1652" w14:textId="77777777" w:rsidTr="00E60013">
        <w:trPr>
          <w:trHeight w:hRule="exact" w:val="259"/>
        </w:trPr>
        <w:tc>
          <w:tcPr>
            <w:tcW w:w="426" w:type="dxa"/>
            <w:tcBorders>
              <w:top w:val="nil"/>
              <w:left w:val="single" w:sz="4" w:space="0" w:color="auto"/>
              <w:bottom w:val="single" w:sz="4" w:space="0" w:color="auto"/>
              <w:right w:val="single" w:sz="4" w:space="0" w:color="auto"/>
            </w:tcBorders>
            <w:shd w:val="clear" w:color="auto" w:fill="auto"/>
          </w:tcPr>
          <w:p w14:paraId="0B133ECF"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7C5D500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Zakir</w:t>
            </w:r>
          </w:p>
        </w:tc>
        <w:tc>
          <w:tcPr>
            <w:tcW w:w="2970" w:type="dxa"/>
            <w:tcBorders>
              <w:top w:val="nil"/>
              <w:left w:val="nil"/>
              <w:bottom w:val="single" w:sz="4" w:space="0" w:color="auto"/>
              <w:right w:val="single" w:sz="4" w:space="0" w:color="auto"/>
            </w:tcBorders>
            <w:shd w:val="clear" w:color="auto" w:fill="auto"/>
          </w:tcPr>
          <w:p w14:paraId="22D52685"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CPG-Kalachara</w:t>
            </w:r>
          </w:p>
        </w:tc>
        <w:tc>
          <w:tcPr>
            <w:tcW w:w="2610" w:type="dxa"/>
            <w:tcBorders>
              <w:top w:val="nil"/>
              <w:left w:val="nil"/>
              <w:bottom w:val="single" w:sz="4" w:space="0" w:color="auto"/>
              <w:right w:val="single" w:sz="4" w:space="0" w:color="auto"/>
            </w:tcBorders>
            <w:shd w:val="clear" w:color="auto" w:fill="auto"/>
          </w:tcPr>
          <w:p w14:paraId="6633727D"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5EBC0BC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01712353824</w:t>
            </w:r>
          </w:p>
        </w:tc>
      </w:tr>
      <w:tr w:rsidR="00E25823" w:rsidRPr="00FB0A38" w14:paraId="7A5D8BAE"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tcPr>
          <w:p w14:paraId="239149DE"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17CB89B7"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Azizur Rahman</w:t>
            </w:r>
          </w:p>
        </w:tc>
        <w:tc>
          <w:tcPr>
            <w:tcW w:w="2970" w:type="dxa"/>
            <w:tcBorders>
              <w:top w:val="nil"/>
              <w:left w:val="nil"/>
              <w:bottom w:val="single" w:sz="4" w:space="0" w:color="auto"/>
              <w:right w:val="single" w:sz="4" w:space="0" w:color="auto"/>
            </w:tcBorders>
            <w:shd w:val="clear" w:color="auto" w:fill="auto"/>
          </w:tcPr>
          <w:p w14:paraId="766EF09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Chairman , Zilla Parshad, Moulvibazar</w:t>
            </w:r>
          </w:p>
        </w:tc>
        <w:tc>
          <w:tcPr>
            <w:tcW w:w="2610" w:type="dxa"/>
            <w:tcBorders>
              <w:top w:val="nil"/>
              <w:left w:val="nil"/>
              <w:bottom w:val="single" w:sz="4" w:space="0" w:color="auto"/>
              <w:right w:val="single" w:sz="4" w:space="0" w:color="auto"/>
            </w:tcBorders>
            <w:shd w:val="clear" w:color="auto" w:fill="auto"/>
          </w:tcPr>
          <w:p w14:paraId="190FE8A2"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125C4F5E" w14:textId="77777777" w:rsidR="00E25823" w:rsidRPr="00FB0A38" w:rsidRDefault="00E25823" w:rsidP="00E538CF">
            <w:pPr>
              <w:spacing w:after="0" w:line="240" w:lineRule="auto"/>
              <w:rPr>
                <w:rFonts w:cs="Calibri"/>
                <w:sz w:val="20"/>
                <w:szCs w:val="20"/>
                <w:lang w:bidi="bn-BD"/>
              </w:rPr>
            </w:pPr>
          </w:p>
        </w:tc>
      </w:tr>
      <w:tr w:rsidR="00E25823" w:rsidRPr="00FB0A38" w14:paraId="008E3A7E" w14:textId="77777777" w:rsidTr="00E60013">
        <w:trPr>
          <w:trHeight w:hRule="exact" w:val="259"/>
        </w:trPr>
        <w:tc>
          <w:tcPr>
            <w:tcW w:w="426" w:type="dxa"/>
            <w:tcBorders>
              <w:top w:val="nil"/>
              <w:left w:val="single" w:sz="4" w:space="0" w:color="auto"/>
              <w:bottom w:val="single" w:sz="4" w:space="0" w:color="auto"/>
              <w:right w:val="single" w:sz="4" w:space="0" w:color="auto"/>
            </w:tcBorders>
            <w:shd w:val="clear" w:color="auto" w:fill="auto"/>
          </w:tcPr>
          <w:p w14:paraId="71C49DCD"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1EE6AA9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Md. Altaf Hossain</w:t>
            </w:r>
          </w:p>
        </w:tc>
        <w:tc>
          <w:tcPr>
            <w:tcW w:w="2970" w:type="dxa"/>
            <w:tcBorders>
              <w:top w:val="nil"/>
              <w:left w:val="nil"/>
              <w:bottom w:val="single" w:sz="4" w:space="0" w:color="auto"/>
              <w:right w:val="single" w:sz="4" w:space="0" w:color="auto"/>
            </w:tcBorders>
            <w:shd w:val="clear" w:color="auto" w:fill="auto"/>
          </w:tcPr>
          <w:p w14:paraId="122B836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Deputy Director, Dept of Environment, Sylhet Division</w:t>
            </w:r>
          </w:p>
        </w:tc>
        <w:tc>
          <w:tcPr>
            <w:tcW w:w="2610" w:type="dxa"/>
            <w:tcBorders>
              <w:top w:val="nil"/>
              <w:left w:val="nil"/>
              <w:bottom w:val="single" w:sz="4" w:space="0" w:color="auto"/>
              <w:right w:val="single" w:sz="4" w:space="0" w:color="auto"/>
            </w:tcBorders>
            <w:shd w:val="clear" w:color="auto" w:fill="auto"/>
          </w:tcPr>
          <w:p w14:paraId="2A5DD041" w14:textId="77777777" w:rsidR="00E25823" w:rsidRPr="00FB0A38" w:rsidRDefault="00E25823" w:rsidP="00E538CF">
            <w:pPr>
              <w:spacing w:after="0" w:line="240" w:lineRule="auto"/>
              <w:rPr>
                <w:rFonts w:cs="Calibri"/>
                <w:sz w:val="20"/>
                <w:szCs w:val="20"/>
                <w:lang w:bidi="bn-BD"/>
              </w:rPr>
            </w:pPr>
          </w:p>
        </w:tc>
        <w:tc>
          <w:tcPr>
            <w:tcW w:w="1599" w:type="dxa"/>
            <w:tcBorders>
              <w:top w:val="nil"/>
              <w:left w:val="nil"/>
              <w:bottom w:val="single" w:sz="4" w:space="0" w:color="auto"/>
              <w:right w:val="single" w:sz="4" w:space="0" w:color="auto"/>
            </w:tcBorders>
          </w:tcPr>
          <w:p w14:paraId="6C0B176A" w14:textId="77777777" w:rsidR="00E25823" w:rsidRPr="00FB0A38" w:rsidRDefault="00E25823" w:rsidP="00E538CF">
            <w:pPr>
              <w:spacing w:after="0" w:line="240" w:lineRule="auto"/>
              <w:rPr>
                <w:rFonts w:cs="Calibri"/>
                <w:sz w:val="20"/>
                <w:szCs w:val="20"/>
                <w:lang w:bidi="bn-BD"/>
              </w:rPr>
            </w:pPr>
          </w:p>
        </w:tc>
      </w:tr>
      <w:tr w:rsidR="00E25823" w:rsidRPr="00FB0A38" w14:paraId="32D4E79B"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tcPr>
          <w:p w14:paraId="6B66A659"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nil"/>
              <w:left w:val="nil"/>
              <w:bottom w:val="single" w:sz="4" w:space="0" w:color="auto"/>
              <w:right w:val="single" w:sz="4" w:space="0" w:color="auto"/>
            </w:tcBorders>
            <w:shd w:val="clear" w:color="auto" w:fill="auto"/>
          </w:tcPr>
          <w:p w14:paraId="5C08957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 xml:space="preserve">Azharul mazumder </w:t>
            </w:r>
          </w:p>
        </w:tc>
        <w:tc>
          <w:tcPr>
            <w:tcW w:w="2970" w:type="dxa"/>
            <w:tcBorders>
              <w:top w:val="nil"/>
              <w:left w:val="nil"/>
              <w:bottom w:val="single" w:sz="4" w:space="0" w:color="auto"/>
              <w:right w:val="single" w:sz="4" w:space="0" w:color="auto"/>
            </w:tcBorders>
            <w:shd w:val="clear" w:color="auto" w:fill="auto"/>
          </w:tcPr>
          <w:p w14:paraId="505B32F9"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UN-REDD Internatinal Consultant</w:t>
            </w:r>
          </w:p>
        </w:tc>
        <w:tc>
          <w:tcPr>
            <w:tcW w:w="2610" w:type="dxa"/>
            <w:tcBorders>
              <w:top w:val="nil"/>
              <w:left w:val="nil"/>
              <w:bottom w:val="single" w:sz="4" w:space="0" w:color="auto"/>
              <w:right w:val="single" w:sz="4" w:space="0" w:color="auto"/>
            </w:tcBorders>
            <w:shd w:val="clear" w:color="auto" w:fill="auto"/>
          </w:tcPr>
          <w:p w14:paraId="55BF6980" w14:textId="77777777" w:rsidR="00E25823" w:rsidRPr="00FB0A38" w:rsidRDefault="00F1165F" w:rsidP="00E538CF">
            <w:pPr>
              <w:spacing w:after="0" w:line="240" w:lineRule="auto"/>
              <w:rPr>
                <w:rFonts w:cs="Calibri"/>
                <w:sz w:val="20"/>
                <w:szCs w:val="20"/>
                <w:lang w:bidi="bn-BD"/>
              </w:rPr>
            </w:pPr>
            <w:hyperlink r:id="rId66" w:history="1">
              <w:r w:rsidR="00E25823" w:rsidRPr="00FB0A38">
                <w:rPr>
                  <w:rStyle w:val="Hyperlink"/>
                  <w:rFonts w:cs="Calibri"/>
                  <w:cs/>
                  <w:lang w:bidi="bn-BD"/>
                </w:rPr>
                <w:t>azharul@gmail.com</w:t>
              </w:r>
            </w:hyperlink>
          </w:p>
        </w:tc>
        <w:tc>
          <w:tcPr>
            <w:tcW w:w="1599" w:type="dxa"/>
            <w:tcBorders>
              <w:top w:val="nil"/>
              <w:left w:val="nil"/>
              <w:bottom w:val="single" w:sz="4" w:space="0" w:color="auto"/>
              <w:right w:val="single" w:sz="4" w:space="0" w:color="auto"/>
            </w:tcBorders>
          </w:tcPr>
          <w:p w14:paraId="2B3F34AF" w14:textId="77777777" w:rsidR="00E25823" w:rsidRPr="00FB0A38" w:rsidRDefault="00E25823" w:rsidP="00E538CF">
            <w:pPr>
              <w:spacing w:after="0" w:line="240" w:lineRule="auto"/>
              <w:rPr>
                <w:rFonts w:cs="Calibri"/>
                <w:sz w:val="20"/>
                <w:szCs w:val="20"/>
                <w:lang w:bidi="bn-BD"/>
              </w:rPr>
            </w:pPr>
          </w:p>
        </w:tc>
      </w:tr>
      <w:tr w:rsidR="00E25823" w:rsidRPr="00FB0A38" w14:paraId="3B9CF11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CC5EA78"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FC0CA2C"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Rakibul Hassan</w:t>
            </w:r>
          </w:p>
        </w:tc>
        <w:tc>
          <w:tcPr>
            <w:tcW w:w="2970" w:type="dxa"/>
            <w:tcBorders>
              <w:top w:val="single" w:sz="4" w:space="0" w:color="auto"/>
              <w:left w:val="nil"/>
              <w:bottom w:val="single" w:sz="4" w:space="0" w:color="auto"/>
              <w:right w:val="single" w:sz="4" w:space="0" w:color="auto"/>
            </w:tcBorders>
            <w:shd w:val="clear" w:color="auto" w:fill="auto"/>
          </w:tcPr>
          <w:p w14:paraId="6218C5E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NPD, UN-REDD</w:t>
            </w:r>
          </w:p>
        </w:tc>
        <w:tc>
          <w:tcPr>
            <w:tcW w:w="2610" w:type="dxa"/>
            <w:tcBorders>
              <w:top w:val="single" w:sz="4" w:space="0" w:color="auto"/>
              <w:left w:val="nil"/>
              <w:bottom w:val="single" w:sz="4" w:space="0" w:color="auto"/>
              <w:right w:val="single" w:sz="4" w:space="0" w:color="auto"/>
            </w:tcBorders>
            <w:shd w:val="clear" w:color="auto" w:fill="auto"/>
          </w:tcPr>
          <w:p w14:paraId="6B6C6F60"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39F9B4E1" w14:textId="77777777" w:rsidR="00E25823" w:rsidRPr="00FB0A38" w:rsidRDefault="00E25823" w:rsidP="00E538CF">
            <w:pPr>
              <w:spacing w:after="0" w:line="240" w:lineRule="auto"/>
              <w:rPr>
                <w:rFonts w:cs="Calibri"/>
                <w:sz w:val="20"/>
                <w:szCs w:val="20"/>
                <w:lang w:bidi="bn-BD"/>
              </w:rPr>
            </w:pPr>
          </w:p>
        </w:tc>
      </w:tr>
      <w:tr w:rsidR="00E25823" w:rsidRPr="00FB0A38" w14:paraId="32B63A6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ED98833"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4A4AD0A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Mihir Kumar</w:t>
            </w:r>
          </w:p>
        </w:tc>
        <w:tc>
          <w:tcPr>
            <w:tcW w:w="2970" w:type="dxa"/>
            <w:tcBorders>
              <w:top w:val="single" w:sz="4" w:space="0" w:color="auto"/>
              <w:left w:val="nil"/>
              <w:bottom w:val="single" w:sz="4" w:space="0" w:color="auto"/>
              <w:right w:val="single" w:sz="4" w:space="0" w:color="auto"/>
            </w:tcBorders>
            <w:shd w:val="clear" w:color="auto" w:fill="auto"/>
          </w:tcPr>
          <w:p w14:paraId="3332DB53"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DFO (WL), Moulvibazar</w:t>
            </w:r>
          </w:p>
        </w:tc>
        <w:tc>
          <w:tcPr>
            <w:tcW w:w="2610" w:type="dxa"/>
            <w:tcBorders>
              <w:top w:val="single" w:sz="4" w:space="0" w:color="auto"/>
              <w:left w:val="nil"/>
              <w:bottom w:val="single" w:sz="4" w:space="0" w:color="auto"/>
              <w:right w:val="single" w:sz="4" w:space="0" w:color="auto"/>
            </w:tcBorders>
            <w:shd w:val="clear" w:color="auto" w:fill="auto"/>
          </w:tcPr>
          <w:p w14:paraId="4114DE63" w14:textId="77777777" w:rsidR="00E25823" w:rsidRPr="00FB0A38" w:rsidRDefault="00F1165F" w:rsidP="00E538CF">
            <w:pPr>
              <w:spacing w:after="0" w:line="240" w:lineRule="auto"/>
              <w:rPr>
                <w:rFonts w:cs="Calibri"/>
                <w:sz w:val="20"/>
                <w:szCs w:val="20"/>
                <w:lang w:bidi="bn-BD"/>
              </w:rPr>
            </w:pPr>
            <w:hyperlink r:id="rId67" w:history="1">
              <w:r w:rsidR="00E25823" w:rsidRPr="00FB0A38">
                <w:rPr>
                  <w:rStyle w:val="Hyperlink"/>
                  <w:rFonts w:cs="Calibri"/>
                  <w:cs/>
                  <w:lang w:bidi="bn-BD"/>
                </w:rPr>
                <w:t>mihir-fd@yahoo.com</w:t>
              </w:r>
            </w:hyperlink>
            <w:r w:rsidR="00E25823" w:rsidRPr="00FB0A38">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58A450A2" w14:textId="77777777" w:rsidR="00E25823" w:rsidRPr="00FB0A38" w:rsidRDefault="00E25823" w:rsidP="00E538CF">
            <w:pPr>
              <w:spacing w:after="0" w:line="240" w:lineRule="auto"/>
              <w:rPr>
                <w:rFonts w:cs="Calibri"/>
                <w:sz w:val="20"/>
                <w:szCs w:val="20"/>
                <w:lang w:bidi="bn-BD"/>
              </w:rPr>
            </w:pPr>
          </w:p>
        </w:tc>
      </w:tr>
      <w:tr w:rsidR="00E25823" w:rsidRPr="00FB0A38" w14:paraId="5C39016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3EC772A"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1A43AA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R.S.M Munirul Islam</w:t>
            </w:r>
          </w:p>
        </w:tc>
        <w:tc>
          <w:tcPr>
            <w:tcW w:w="2970" w:type="dxa"/>
            <w:tcBorders>
              <w:top w:val="single" w:sz="4" w:space="0" w:color="auto"/>
              <w:left w:val="nil"/>
              <w:bottom w:val="single" w:sz="4" w:space="0" w:color="auto"/>
              <w:right w:val="single" w:sz="4" w:space="0" w:color="auto"/>
            </w:tcBorders>
            <w:shd w:val="clear" w:color="auto" w:fill="auto"/>
          </w:tcPr>
          <w:p w14:paraId="446A316B"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DFO, Sylhet Forest Division</w:t>
            </w:r>
          </w:p>
        </w:tc>
        <w:tc>
          <w:tcPr>
            <w:tcW w:w="2610" w:type="dxa"/>
            <w:tcBorders>
              <w:top w:val="single" w:sz="4" w:space="0" w:color="auto"/>
              <w:left w:val="nil"/>
              <w:bottom w:val="single" w:sz="4" w:space="0" w:color="auto"/>
              <w:right w:val="single" w:sz="4" w:space="0" w:color="auto"/>
            </w:tcBorders>
            <w:shd w:val="clear" w:color="auto" w:fill="auto"/>
          </w:tcPr>
          <w:p w14:paraId="38F6A452" w14:textId="77777777" w:rsidR="00E25823" w:rsidRPr="00FB0A38" w:rsidRDefault="00F1165F" w:rsidP="00E538CF">
            <w:pPr>
              <w:spacing w:after="0" w:line="240" w:lineRule="auto"/>
              <w:rPr>
                <w:rFonts w:cs="Calibri"/>
                <w:sz w:val="20"/>
                <w:szCs w:val="20"/>
                <w:lang w:bidi="bn-BD"/>
              </w:rPr>
            </w:pPr>
            <w:hyperlink r:id="rId68" w:history="1">
              <w:r w:rsidR="00E25823" w:rsidRPr="00FB0A38">
                <w:rPr>
                  <w:rStyle w:val="Hyperlink"/>
                  <w:rFonts w:cs="Calibri"/>
                  <w:cs/>
                  <w:lang w:bidi="bn-BD"/>
                </w:rPr>
                <w:t>munir.bfd@gmail.com</w:t>
              </w:r>
            </w:hyperlink>
            <w:r w:rsidR="00E25823" w:rsidRPr="00FB0A38">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690ABE72" w14:textId="77777777" w:rsidR="00E25823" w:rsidRPr="00FB0A38" w:rsidRDefault="00E25823" w:rsidP="00E538CF">
            <w:pPr>
              <w:spacing w:after="0" w:line="240" w:lineRule="auto"/>
              <w:rPr>
                <w:rFonts w:cs="Calibri"/>
                <w:sz w:val="20"/>
                <w:szCs w:val="20"/>
                <w:lang w:bidi="bn-BD"/>
              </w:rPr>
            </w:pPr>
          </w:p>
        </w:tc>
      </w:tr>
      <w:tr w:rsidR="00E25823" w:rsidRPr="00FB0A38" w14:paraId="0E8E649E"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1F73B56"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4AC1C32"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 xml:space="preserve">Junaid K Chowdhury </w:t>
            </w:r>
          </w:p>
        </w:tc>
        <w:tc>
          <w:tcPr>
            <w:tcW w:w="2970" w:type="dxa"/>
            <w:tcBorders>
              <w:top w:val="single" w:sz="4" w:space="0" w:color="auto"/>
              <w:left w:val="nil"/>
              <w:bottom w:val="single" w:sz="4" w:space="0" w:color="auto"/>
              <w:right w:val="single" w:sz="4" w:space="0" w:color="auto"/>
            </w:tcBorders>
            <w:shd w:val="clear" w:color="auto" w:fill="auto"/>
          </w:tcPr>
          <w:p w14:paraId="69C28EB7"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FD</w:t>
            </w:r>
          </w:p>
        </w:tc>
        <w:tc>
          <w:tcPr>
            <w:tcW w:w="2610" w:type="dxa"/>
            <w:tcBorders>
              <w:top w:val="single" w:sz="4" w:space="0" w:color="auto"/>
              <w:left w:val="nil"/>
              <w:bottom w:val="single" w:sz="4" w:space="0" w:color="auto"/>
              <w:right w:val="single" w:sz="4" w:space="0" w:color="auto"/>
            </w:tcBorders>
            <w:shd w:val="clear" w:color="auto" w:fill="auto"/>
          </w:tcPr>
          <w:p w14:paraId="67E9F98A" w14:textId="77777777" w:rsidR="00E25823" w:rsidRPr="00FB0A38" w:rsidRDefault="00F1165F" w:rsidP="00E538CF">
            <w:pPr>
              <w:spacing w:after="0" w:line="240" w:lineRule="auto"/>
              <w:rPr>
                <w:rFonts w:cs="Calibri"/>
                <w:sz w:val="20"/>
                <w:szCs w:val="20"/>
                <w:lang w:bidi="bn-BD"/>
              </w:rPr>
            </w:pPr>
            <w:hyperlink r:id="rId69" w:history="1">
              <w:r w:rsidR="00E25823" w:rsidRPr="00FB0A38">
                <w:rPr>
                  <w:rStyle w:val="Hyperlink"/>
                  <w:rFonts w:cs="Calibri"/>
                  <w:cs/>
                  <w:lang w:bidi="bn-BD"/>
                </w:rPr>
                <w:t>Junaid_Chh@bd-online.com</w:t>
              </w:r>
            </w:hyperlink>
            <w:r w:rsidR="00E25823" w:rsidRPr="00FB0A38">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16171507" w14:textId="77777777" w:rsidR="00E25823" w:rsidRPr="00FB0A38" w:rsidRDefault="00E25823" w:rsidP="00E538CF">
            <w:pPr>
              <w:spacing w:after="0" w:line="240" w:lineRule="auto"/>
              <w:rPr>
                <w:rFonts w:cs="Calibri"/>
                <w:sz w:val="20"/>
                <w:szCs w:val="20"/>
                <w:lang w:bidi="bn-BD"/>
              </w:rPr>
            </w:pPr>
          </w:p>
        </w:tc>
      </w:tr>
      <w:tr w:rsidR="00E25823" w:rsidRPr="00FB0A38" w14:paraId="3E0B992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7B6C849"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A2E458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AFM Zakaria</w:t>
            </w:r>
          </w:p>
        </w:tc>
        <w:tc>
          <w:tcPr>
            <w:tcW w:w="2970" w:type="dxa"/>
            <w:tcBorders>
              <w:top w:val="single" w:sz="4" w:space="0" w:color="auto"/>
              <w:left w:val="nil"/>
              <w:bottom w:val="single" w:sz="4" w:space="0" w:color="auto"/>
              <w:right w:val="single" w:sz="4" w:space="0" w:color="auto"/>
            </w:tcBorders>
            <w:shd w:val="clear" w:color="auto" w:fill="auto"/>
          </w:tcPr>
          <w:p w14:paraId="2C2F126F"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Assistant Professor</w:t>
            </w:r>
          </w:p>
        </w:tc>
        <w:tc>
          <w:tcPr>
            <w:tcW w:w="2610" w:type="dxa"/>
            <w:tcBorders>
              <w:top w:val="single" w:sz="4" w:space="0" w:color="auto"/>
              <w:left w:val="nil"/>
              <w:bottom w:val="single" w:sz="4" w:space="0" w:color="auto"/>
              <w:right w:val="single" w:sz="4" w:space="0" w:color="auto"/>
            </w:tcBorders>
            <w:shd w:val="clear" w:color="auto" w:fill="auto"/>
          </w:tcPr>
          <w:p w14:paraId="24E2E87E" w14:textId="77777777" w:rsidR="00E25823" w:rsidRPr="00FB0A38" w:rsidRDefault="00F1165F" w:rsidP="00E538CF">
            <w:pPr>
              <w:spacing w:after="0" w:line="240" w:lineRule="auto"/>
              <w:rPr>
                <w:rFonts w:cs="Calibri"/>
                <w:sz w:val="20"/>
                <w:szCs w:val="20"/>
                <w:lang w:bidi="bn-BD"/>
              </w:rPr>
            </w:pPr>
            <w:hyperlink r:id="rId70" w:history="1">
              <w:r w:rsidR="00E25823" w:rsidRPr="00FB0A38">
                <w:rPr>
                  <w:rStyle w:val="Hyperlink"/>
                  <w:rFonts w:cs="Calibri"/>
                  <w:cs/>
                  <w:lang w:bidi="bn-BD"/>
                </w:rPr>
                <w:t>afmmp@gamail.com</w:t>
              </w:r>
            </w:hyperlink>
            <w:r w:rsidR="00E25823" w:rsidRPr="00FB0A38">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2FFDFE25" w14:textId="77777777" w:rsidR="00E25823" w:rsidRPr="00FB0A38" w:rsidRDefault="00E25823" w:rsidP="00E538CF">
            <w:pPr>
              <w:spacing w:after="0" w:line="240" w:lineRule="auto"/>
              <w:rPr>
                <w:rFonts w:cs="Calibri"/>
                <w:sz w:val="20"/>
                <w:szCs w:val="20"/>
                <w:lang w:bidi="bn-BD"/>
              </w:rPr>
            </w:pPr>
          </w:p>
        </w:tc>
      </w:tr>
      <w:tr w:rsidR="00E25823" w:rsidRPr="00FB0A38" w14:paraId="38EB9CE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DFF1A20"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E9A16D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Dr. Kahirul Chowdhury</w:t>
            </w:r>
          </w:p>
        </w:tc>
        <w:tc>
          <w:tcPr>
            <w:tcW w:w="2970" w:type="dxa"/>
            <w:tcBorders>
              <w:top w:val="single" w:sz="4" w:space="0" w:color="auto"/>
              <w:left w:val="nil"/>
              <w:bottom w:val="single" w:sz="4" w:space="0" w:color="auto"/>
              <w:right w:val="single" w:sz="4" w:space="0" w:color="auto"/>
            </w:tcBorders>
            <w:shd w:val="clear" w:color="auto" w:fill="auto"/>
          </w:tcPr>
          <w:p w14:paraId="186C02F1"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Consultant,UN-REDD</w:t>
            </w:r>
          </w:p>
        </w:tc>
        <w:tc>
          <w:tcPr>
            <w:tcW w:w="2610" w:type="dxa"/>
            <w:tcBorders>
              <w:top w:val="single" w:sz="4" w:space="0" w:color="auto"/>
              <w:left w:val="nil"/>
              <w:bottom w:val="single" w:sz="4" w:space="0" w:color="auto"/>
              <w:right w:val="single" w:sz="4" w:space="0" w:color="auto"/>
            </w:tcBorders>
            <w:shd w:val="clear" w:color="auto" w:fill="auto"/>
          </w:tcPr>
          <w:p w14:paraId="02B98530" w14:textId="77777777" w:rsidR="00E25823" w:rsidRPr="00FB0A38" w:rsidRDefault="00F1165F" w:rsidP="00E538CF">
            <w:pPr>
              <w:spacing w:after="0" w:line="240" w:lineRule="auto"/>
              <w:rPr>
                <w:rFonts w:cs="Calibri"/>
                <w:sz w:val="20"/>
                <w:szCs w:val="20"/>
                <w:lang w:bidi="bn-BD"/>
              </w:rPr>
            </w:pPr>
            <w:hyperlink r:id="rId71" w:history="1">
              <w:r w:rsidR="00E25823" w:rsidRPr="00FB0A38">
                <w:rPr>
                  <w:rStyle w:val="Hyperlink"/>
                  <w:rFonts w:cs="Calibri"/>
                  <w:cs/>
                  <w:lang w:bidi="bn-BD"/>
                </w:rPr>
                <w:t>khairul@du.ac.bd</w:t>
              </w:r>
            </w:hyperlink>
            <w:r w:rsidR="00E25823" w:rsidRPr="00FB0A38">
              <w:rPr>
                <w:rFonts w:cs="Calibri"/>
                <w:sz w:val="20"/>
                <w:szCs w:val="20"/>
                <w:cs/>
                <w:lang w:bidi="bn-BD"/>
              </w:rPr>
              <w:t xml:space="preserve"> </w:t>
            </w:r>
          </w:p>
        </w:tc>
        <w:tc>
          <w:tcPr>
            <w:tcW w:w="1599" w:type="dxa"/>
            <w:tcBorders>
              <w:top w:val="single" w:sz="4" w:space="0" w:color="auto"/>
              <w:left w:val="nil"/>
              <w:bottom w:val="single" w:sz="4" w:space="0" w:color="auto"/>
              <w:right w:val="single" w:sz="4" w:space="0" w:color="auto"/>
            </w:tcBorders>
          </w:tcPr>
          <w:p w14:paraId="2237274E" w14:textId="77777777" w:rsidR="00E25823" w:rsidRPr="00FB0A38" w:rsidRDefault="00E25823" w:rsidP="00E538CF">
            <w:pPr>
              <w:spacing w:after="0" w:line="240" w:lineRule="auto"/>
              <w:rPr>
                <w:rFonts w:cs="Calibri"/>
                <w:sz w:val="20"/>
                <w:szCs w:val="20"/>
                <w:lang w:bidi="bn-BD"/>
              </w:rPr>
            </w:pPr>
          </w:p>
        </w:tc>
      </w:tr>
      <w:tr w:rsidR="00E25823" w:rsidRPr="00FB0A38" w14:paraId="46CC53F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1EF11ED"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B8F79EE"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Dr. Md. Saifur Rahman</w:t>
            </w:r>
          </w:p>
        </w:tc>
        <w:tc>
          <w:tcPr>
            <w:tcW w:w="2970" w:type="dxa"/>
            <w:tcBorders>
              <w:top w:val="single" w:sz="4" w:space="0" w:color="auto"/>
              <w:left w:val="nil"/>
              <w:bottom w:val="single" w:sz="4" w:space="0" w:color="auto"/>
              <w:right w:val="single" w:sz="4" w:space="0" w:color="auto"/>
            </w:tcBorders>
            <w:shd w:val="clear" w:color="auto" w:fill="auto"/>
          </w:tcPr>
          <w:p w14:paraId="1A456838" w14:textId="77777777" w:rsidR="00E25823" w:rsidRPr="00FB0A38" w:rsidRDefault="00E25823" w:rsidP="00E538CF">
            <w:pPr>
              <w:spacing w:after="0" w:line="240" w:lineRule="auto"/>
              <w:rPr>
                <w:rFonts w:cs="Calibri"/>
                <w:sz w:val="20"/>
                <w:szCs w:val="20"/>
                <w:lang w:bidi="bn-BD"/>
              </w:rPr>
            </w:pPr>
            <w:r w:rsidRPr="00FB0A38">
              <w:rPr>
                <w:rFonts w:cs="Calibri"/>
                <w:sz w:val="20"/>
                <w:szCs w:val="20"/>
                <w:cs/>
                <w:lang w:bidi="bn-BD"/>
              </w:rPr>
              <w:t>Senior Assistant Chief</w:t>
            </w:r>
          </w:p>
        </w:tc>
        <w:tc>
          <w:tcPr>
            <w:tcW w:w="2610" w:type="dxa"/>
            <w:tcBorders>
              <w:top w:val="single" w:sz="4" w:space="0" w:color="auto"/>
              <w:left w:val="nil"/>
              <w:bottom w:val="single" w:sz="4" w:space="0" w:color="auto"/>
              <w:right w:val="single" w:sz="4" w:space="0" w:color="auto"/>
            </w:tcBorders>
            <w:shd w:val="clear" w:color="auto" w:fill="auto"/>
          </w:tcPr>
          <w:p w14:paraId="73BBEE21"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0BAB5443" w14:textId="77777777" w:rsidR="00E25823" w:rsidRPr="00FB0A38" w:rsidRDefault="00E25823" w:rsidP="00E538CF">
            <w:pPr>
              <w:spacing w:after="0" w:line="240" w:lineRule="auto"/>
              <w:rPr>
                <w:rFonts w:cs="Calibri"/>
                <w:sz w:val="20"/>
                <w:szCs w:val="20"/>
                <w:lang w:bidi="bn-BD"/>
              </w:rPr>
            </w:pPr>
          </w:p>
        </w:tc>
      </w:tr>
      <w:tr w:rsidR="00E25823" w:rsidRPr="00FB0A38" w14:paraId="2274CAE8"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7BD614D"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274AA084"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Biswazit Bhattacharjee Bapon</w:t>
            </w:r>
          </w:p>
        </w:tc>
        <w:tc>
          <w:tcPr>
            <w:tcW w:w="2970" w:type="dxa"/>
            <w:tcBorders>
              <w:top w:val="single" w:sz="4" w:space="0" w:color="auto"/>
              <w:left w:val="nil"/>
              <w:bottom w:val="single" w:sz="4" w:space="0" w:color="auto"/>
              <w:right w:val="single" w:sz="4" w:space="0" w:color="auto"/>
            </w:tcBorders>
            <w:shd w:val="clear" w:color="auto" w:fill="auto"/>
          </w:tcPr>
          <w:p w14:paraId="74FC9DC0"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Senior Reporter, Banglanews</w:t>
            </w:r>
          </w:p>
        </w:tc>
        <w:tc>
          <w:tcPr>
            <w:tcW w:w="2610" w:type="dxa"/>
            <w:tcBorders>
              <w:top w:val="single" w:sz="4" w:space="0" w:color="auto"/>
              <w:left w:val="nil"/>
              <w:bottom w:val="single" w:sz="4" w:space="0" w:color="auto"/>
              <w:right w:val="single" w:sz="4" w:space="0" w:color="auto"/>
            </w:tcBorders>
            <w:shd w:val="clear" w:color="auto" w:fill="auto"/>
          </w:tcPr>
          <w:p w14:paraId="1A3CB8A0" w14:textId="77777777" w:rsidR="00E25823" w:rsidRPr="00FB0A38" w:rsidRDefault="00F1165F" w:rsidP="00E538CF">
            <w:pPr>
              <w:spacing w:after="0" w:line="240" w:lineRule="auto"/>
              <w:rPr>
                <w:rFonts w:cs="Calibri"/>
                <w:sz w:val="20"/>
                <w:szCs w:val="20"/>
                <w:lang w:bidi="bn-BD"/>
              </w:rPr>
            </w:pPr>
            <w:hyperlink r:id="rId72" w:history="1">
              <w:r w:rsidR="00E25823" w:rsidRPr="00FB0A38">
                <w:rPr>
                  <w:rStyle w:val="Hyperlink"/>
                  <w:rFonts w:cs="Calibri"/>
                  <w:lang w:bidi="bn-BD"/>
                </w:rPr>
                <w:t>biswazit.bapon@gmail.com</w:t>
              </w:r>
            </w:hyperlink>
            <w:r w:rsidR="00E25823" w:rsidRPr="00FB0A38">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26839EEE"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01712854959</w:t>
            </w:r>
          </w:p>
        </w:tc>
      </w:tr>
      <w:tr w:rsidR="00E25823" w:rsidRPr="00FB0A38" w14:paraId="313F997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598F3D4"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7CF0C2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Amdadul Haque</w:t>
            </w:r>
          </w:p>
        </w:tc>
        <w:tc>
          <w:tcPr>
            <w:tcW w:w="2970" w:type="dxa"/>
            <w:tcBorders>
              <w:top w:val="single" w:sz="4" w:space="0" w:color="auto"/>
              <w:left w:val="nil"/>
              <w:bottom w:val="single" w:sz="4" w:space="0" w:color="auto"/>
              <w:right w:val="single" w:sz="4" w:space="0" w:color="auto"/>
            </w:tcBorders>
            <w:shd w:val="clear" w:color="auto" w:fill="auto"/>
          </w:tcPr>
          <w:p w14:paraId="2D11B24C"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Editor, PhotonewsBD.com</w:t>
            </w:r>
          </w:p>
        </w:tc>
        <w:tc>
          <w:tcPr>
            <w:tcW w:w="2610" w:type="dxa"/>
            <w:tcBorders>
              <w:top w:val="single" w:sz="4" w:space="0" w:color="auto"/>
              <w:left w:val="nil"/>
              <w:bottom w:val="single" w:sz="4" w:space="0" w:color="auto"/>
              <w:right w:val="single" w:sz="4" w:space="0" w:color="auto"/>
            </w:tcBorders>
            <w:shd w:val="clear" w:color="auto" w:fill="auto"/>
          </w:tcPr>
          <w:p w14:paraId="1AF1D2B2" w14:textId="77777777" w:rsidR="00E25823" w:rsidRPr="00FB0A38" w:rsidRDefault="00F1165F" w:rsidP="00E538CF">
            <w:pPr>
              <w:spacing w:after="0" w:line="240" w:lineRule="auto"/>
              <w:rPr>
                <w:rFonts w:cs="Calibri"/>
                <w:sz w:val="20"/>
                <w:szCs w:val="20"/>
                <w:lang w:bidi="bn-BD"/>
              </w:rPr>
            </w:pPr>
            <w:hyperlink r:id="rId73" w:history="1">
              <w:r w:rsidR="00E25823" w:rsidRPr="00FB0A38">
                <w:rPr>
                  <w:rStyle w:val="Hyperlink"/>
                  <w:rFonts w:cs="Calibri"/>
                  <w:lang w:bidi="bn-BD"/>
                </w:rPr>
                <w:t>amdadpress@gmail.com</w:t>
              </w:r>
            </w:hyperlink>
            <w:r w:rsidR="00E25823" w:rsidRPr="00FB0A38">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4A2CBC4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01711272350</w:t>
            </w:r>
          </w:p>
        </w:tc>
      </w:tr>
      <w:tr w:rsidR="00E25823" w:rsidRPr="00FB0A38" w14:paraId="0985562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FEED0AD"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7C87F60"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Syed Mashin Parvej</w:t>
            </w:r>
          </w:p>
        </w:tc>
        <w:tc>
          <w:tcPr>
            <w:tcW w:w="2970" w:type="dxa"/>
            <w:tcBorders>
              <w:top w:val="single" w:sz="4" w:space="0" w:color="auto"/>
              <w:left w:val="nil"/>
              <w:bottom w:val="single" w:sz="4" w:space="0" w:color="auto"/>
              <w:right w:val="single" w:sz="4" w:space="0" w:color="auto"/>
            </w:tcBorders>
            <w:shd w:val="clear" w:color="auto" w:fill="auto"/>
          </w:tcPr>
          <w:p w14:paraId="21CB498A"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ATN Bangla</w:t>
            </w:r>
          </w:p>
        </w:tc>
        <w:tc>
          <w:tcPr>
            <w:tcW w:w="2610" w:type="dxa"/>
            <w:tcBorders>
              <w:top w:val="single" w:sz="4" w:space="0" w:color="auto"/>
              <w:left w:val="nil"/>
              <w:bottom w:val="single" w:sz="4" w:space="0" w:color="auto"/>
              <w:right w:val="single" w:sz="4" w:space="0" w:color="auto"/>
            </w:tcBorders>
            <w:shd w:val="clear" w:color="auto" w:fill="auto"/>
          </w:tcPr>
          <w:p w14:paraId="0ED0E770"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7F4B5EEB"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01715172106</w:t>
            </w:r>
          </w:p>
        </w:tc>
      </w:tr>
      <w:tr w:rsidR="00E25823" w:rsidRPr="00FB0A38" w14:paraId="1E394C5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470EE0"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012991E"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Nurul Muhaimun Milton</w:t>
            </w:r>
          </w:p>
        </w:tc>
        <w:tc>
          <w:tcPr>
            <w:tcW w:w="2970" w:type="dxa"/>
            <w:tcBorders>
              <w:top w:val="single" w:sz="4" w:space="0" w:color="auto"/>
              <w:left w:val="nil"/>
              <w:bottom w:val="single" w:sz="4" w:space="0" w:color="auto"/>
              <w:right w:val="single" w:sz="4" w:space="0" w:color="auto"/>
            </w:tcBorders>
            <w:shd w:val="clear" w:color="auto" w:fill="auto"/>
          </w:tcPr>
          <w:p w14:paraId="7488E365"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Correspondent, Ittefaq</w:t>
            </w:r>
          </w:p>
        </w:tc>
        <w:tc>
          <w:tcPr>
            <w:tcW w:w="2610" w:type="dxa"/>
            <w:tcBorders>
              <w:top w:val="single" w:sz="4" w:space="0" w:color="auto"/>
              <w:left w:val="nil"/>
              <w:bottom w:val="single" w:sz="4" w:space="0" w:color="auto"/>
              <w:right w:val="single" w:sz="4" w:space="0" w:color="auto"/>
            </w:tcBorders>
            <w:shd w:val="clear" w:color="auto" w:fill="auto"/>
          </w:tcPr>
          <w:p w14:paraId="42888F2E" w14:textId="77777777" w:rsidR="00E25823" w:rsidRPr="00FB0A38" w:rsidRDefault="00F1165F" w:rsidP="00E538CF">
            <w:pPr>
              <w:spacing w:after="0" w:line="240" w:lineRule="auto"/>
              <w:rPr>
                <w:rFonts w:cs="Calibri"/>
                <w:sz w:val="20"/>
                <w:szCs w:val="20"/>
                <w:lang w:bidi="bn-BD"/>
              </w:rPr>
            </w:pPr>
            <w:hyperlink r:id="rId74" w:history="1">
              <w:r w:rsidR="00E25823" w:rsidRPr="00FB0A38">
                <w:rPr>
                  <w:rStyle w:val="Hyperlink"/>
                  <w:rFonts w:cs="Calibri"/>
                  <w:lang w:bidi="bn-BD"/>
                </w:rPr>
                <w:t>miltonpress@gmail.com</w:t>
              </w:r>
            </w:hyperlink>
            <w:r w:rsidR="00E25823" w:rsidRPr="00FB0A38">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0BE9AA5C"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01718034416</w:t>
            </w:r>
          </w:p>
        </w:tc>
      </w:tr>
      <w:tr w:rsidR="00E25823" w:rsidRPr="00FB0A38" w14:paraId="2785685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7315814"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B0CC7E3"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Abdul Basit Madhu</w:t>
            </w:r>
          </w:p>
        </w:tc>
        <w:tc>
          <w:tcPr>
            <w:tcW w:w="2970" w:type="dxa"/>
            <w:tcBorders>
              <w:top w:val="single" w:sz="4" w:space="0" w:color="auto"/>
              <w:left w:val="nil"/>
              <w:bottom w:val="single" w:sz="4" w:space="0" w:color="auto"/>
              <w:right w:val="single" w:sz="4" w:space="0" w:color="auto"/>
            </w:tcBorders>
            <w:shd w:val="clear" w:color="auto" w:fill="auto"/>
          </w:tcPr>
          <w:p w14:paraId="145D3A64"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 xml:space="preserve">President, Social Forestry, Kamalgonj </w:t>
            </w:r>
          </w:p>
        </w:tc>
        <w:tc>
          <w:tcPr>
            <w:tcW w:w="2610" w:type="dxa"/>
            <w:tcBorders>
              <w:top w:val="single" w:sz="4" w:space="0" w:color="auto"/>
              <w:left w:val="nil"/>
              <w:bottom w:val="single" w:sz="4" w:space="0" w:color="auto"/>
              <w:right w:val="single" w:sz="4" w:space="0" w:color="auto"/>
            </w:tcBorders>
            <w:shd w:val="clear" w:color="auto" w:fill="auto"/>
          </w:tcPr>
          <w:p w14:paraId="5795C985"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2860E030"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01711397579</w:t>
            </w:r>
          </w:p>
        </w:tc>
      </w:tr>
      <w:tr w:rsidR="00E25823" w:rsidRPr="00FB0A38" w14:paraId="6D04560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4013982"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E0810E1"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Omar Faruk Naim</w:t>
            </w:r>
          </w:p>
        </w:tc>
        <w:tc>
          <w:tcPr>
            <w:tcW w:w="2970" w:type="dxa"/>
            <w:tcBorders>
              <w:top w:val="single" w:sz="4" w:space="0" w:color="auto"/>
              <w:left w:val="nil"/>
              <w:bottom w:val="single" w:sz="4" w:space="0" w:color="auto"/>
              <w:right w:val="single" w:sz="4" w:space="0" w:color="auto"/>
            </w:tcBorders>
            <w:shd w:val="clear" w:color="auto" w:fill="auto"/>
          </w:tcPr>
          <w:p w14:paraId="167C9415"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Dialy Protidiner Sangbad</w:t>
            </w:r>
          </w:p>
        </w:tc>
        <w:tc>
          <w:tcPr>
            <w:tcW w:w="2610" w:type="dxa"/>
            <w:tcBorders>
              <w:top w:val="single" w:sz="4" w:space="0" w:color="auto"/>
              <w:left w:val="nil"/>
              <w:bottom w:val="single" w:sz="4" w:space="0" w:color="auto"/>
              <w:right w:val="single" w:sz="4" w:space="0" w:color="auto"/>
            </w:tcBorders>
            <w:shd w:val="clear" w:color="auto" w:fill="auto"/>
          </w:tcPr>
          <w:p w14:paraId="4449A559" w14:textId="77777777" w:rsidR="00E25823" w:rsidRPr="00FB0A38" w:rsidRDefault="00F1165F" w:rsidP="00E538CF">
            <w:pPr>
              <w:spacing w:after="0" w:line="240" w:lineRule="auto"/>
              <w:rPr>
                <w:rFonts w:cs="Calibri"/>
                <w:sz w:val="20"/>
                <w:szCs w:val="20"/>
                <w:lang w:bidi="bn-BD"/>
              </w:rPr>
            </w:pPr>
            <w:hyperlink r:id="rId75" w:history="1">
              <w:r w:rsidR="00E25823" w:rsidRPr="00FB0A38">
                <w:rPr>
                  <w:rStyle w:val="Hyperlink"/>
                  <w:rFonts w:cs="Calibri"/>
                  <w:lang w:bidi="bn-BD"/>
                </w:rPr>
                <w:t>omerfaruknaim@gmail.com</w:t>
              </w:r>
            </w:hyperlink>
            <w:r w:rsidR="00E25823" w:rsidRPr="00FB0A38">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58591841"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01706624632</w:t>
            </w:r>
          </w:p>
        </w:tc>
      </w:tr>
      <w:tr w:rsidR="00E25823" w:rsidRPr="00FB0A38" w14:paraId="6574C6E7" w14:textId="77777777" w:rsidTr="00E60013">
        <w:trPr>
          <w:trHeight w:val="22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A65DB6E"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09FF97C"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Hasan Ahmed Jabed</w:t>
            </w:r>
          </w:p>
        </w:tc>
        <w:tc>
          <w:tcPr>
            <w:tcW w:w="2970" w:type="dxa"/>
            <w:tcBorders>
              <w:top w:val="single" w:sz="4" w:space="0" w:color="auto"/>
              <w:left w:val="nil"/>
              <w:bottom w:val="single" w:sz="4" w:space="0" w:color="auto"/>
              <w:right w:val="single" w:sz="4" w:space="0" w:color="auto"/>
            </w:tcBorders>
            <w:shd w:val="clear" w:color="auto" w:fill="auto"/>
          </w:tcPr>
          <w:p w14:paraId="6432BA73"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Panel Chairman, Zila Parishad, Molvibazar</w:t>
            </w:r>
          </w:p>
        </w:tc>
        <w:tc>
          <w:tcPr>
            <w:tcW w:w="2610" w:type="dxa"/>
            <w:tcBorders>
              <w:top w:val="single" w:sz="4" w:space="0" w:color="auto"/>
              <w:left w:val="nil"/>
              <w:bottom w:val="single" w:sz="4" w:space="0" w:color="auto"/>
              <w:right w:val="single" w:sz="4" w:space="0" w:color="auto"/>
            </w:tcBorders>
            <w:shd w:val="clear" w:color="auto" w:fill="auto"/>
          </w:tcPr>
          <w:p w14:paraId="0927B4A8" w14:textId="77777777" w:rsidR="00E25823" w:rsidRPr="00FB0A38" w:rsidRDefault="00F1165F" w:rsidP="00E538CF">
            <w:pPr>
              <w:spacing w:after="0" w:line="240" w:lineRule="auto"/>
              <w:rPr>
                <w:rFonts w:cs="Calibri"/>
                <w:sz w:val="20"/>
                <w:szCs w:val="20"/>
                <w:lang w:bidi="bn-BD"/>
              </w:rPr>
            </w:pPr>
            <w:hyperlink r:id="rId76" w:history="1">
              <w:r w:rsidR="00E25823" w:rsidRPr="00FB0A38">
                <w:rPr>
                  <w:rStyle w:val="Hyperlink"/>
                  <w:rFonts w:cs="Calibri"/>
                  <w:lang w:bidi="bn-BD"/>
                </w:rPr>
                <w:t>hajaved@gmail.com</w:t>
              </w:r>
            </w:hyperlink>
            <w:r w:rsidR="00E25823" w:rsidRPr="00FB0A38">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534A5391"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01715003000</w:t>
            </w:r>
          </w:p>
        </w:tc>
      </w:tr>
      <w:tr w:rsidR="00E25823" w:rsidRPr="00FB0A38" w14:paraId="1C7AAFC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BFF74F8"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22371AE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abdul Khalik</w:t>
            </w:r>
          </w:p>
        </w:tc>
        <w:tc>
          <w:tcPr>
            <w:tcW w:w="2970" w:type="dxa"/>
            <w:tcBorders>
              <w:top w:val="single" w:sz="4" w:space="0" w:color="auto"/>
              <w:left w:val="nil"/>
              <w:bottom w:val="single" w:sz="4" w:space="0" w:color="auto"/>
              <w:right w:val="single" w:sz="4" w:space="0" w:color="auto"/>
            </w:tcBorders>
            <w:shd w:val="clear" w:color="auto" w:fill="auto"/>
          </w:tcPr>
          <w:p w14:paraId="370FA400"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Businessman, Sreemongal</w:t>
            </w:r>
          </w:p>
        </w:tc>
        <w:tc>
          <w:tcPr>
            <w:tcW w:w="2610" w:type="dxa"/>
            <w:tcBorders>
              <w:top w:val="single" w:sz="4" w:space="0" w:color="auto"/>
              <w:left w:val="nil"/>
              <w:bottom w:val="single" w:sz="4" w:space="0" w:color="auto"/>
              <w:right w:val="single" w:sz="4" w:space="0" w:color="auto"/>
            </w:tcBorders>
            <w:shd w:val="clear" w:color="auto" w:fill="auto"/>
          </w:tcPr>
          <w:p w14:paraId="6E13618C"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789237FC"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01711905085</w:t>
            </w:r>
          </w:p>
        </w:tc>
      </w:tr>
      <w:tr w:rsidR="00E25823" w:rsidRPr="00FB0A38" w14:paraId="68BBCD02"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9B5B75D"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B48375D"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Mohammad Ali (Taher)</w:t>
            </w:r>
          </w:p>
        </w:tc>
        <w:tc>
          <w:tcPr>
            <w:tcW w:w="2970" w:type="dxa"/>
            <w:tcBorders>
              <w:top w:val="single" w:sz="4" w:space="0" w:color="auto"/>
              <w:left w:val="nil"/>
              <w:bottom w:val="single" w:sz="4" w:space="0" w:color="auto"/>
              <w:right w:val="single" w:sz="4" w:space="0" w:color="auto"/>
            </w:tcBorders>
            <w:shd w:val="clear" w:color="auto" w:fill="auto"/>
          </w:tcPr>
          <w:p w14:paraId="5C80B6B0"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F.G</w:t>
            </w:r>
          </w:p>
        </w:tc>
        <w:tc>
          <w:tcPr>
            <w:tcW w:w="2610" w:type="dxa"/>
            <w:tcBorders>
              <w:top w:val="single" w:sz="4" w:space="0" w:color="auto"/>
              <w:left w:val="nil"/>
              <w:bottom w:val="single" w:sz="4" w:space="0" w:color="auto"/>
              <w:right w:val="single" w:sz="4" w:space="0" w:color="auto"/>
            </w:tcBorders>
            <w:shd w:val="clear" w:color="auto" w:fill="auto"/>
          </w:tcPr>
          <w:p w14:paraId="50ED57DA"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3C501ED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01711859321</w:t>
            </w:r>
          </w:p>
        </w:tc>
      </w:tr>
      <w:tr w:rsidR="00E25823" w:rsidRPr="00FB0A38" w14:paraId="4AEAC66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7B4BAB2"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B6AE088"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Nazir Uddin Talukder</w:t>
            </w:r>
          </w:p>
        </w:tc>
        <w:tc>
          <w:tcPr>
            <w:tcW w:w="2970" w:type="dxa"/>
            <w:tcBorders>
              <w:top w:val="single" w:sz="4" w:space="0" w:color="auto"/>
              <w:left w:val="nil"/>
              <w:bottom w:val="single" w:sz="4" w:space="0" w:color="auto"/>
              <w:right w:val="single" w:sz="4" w:space="0" w:color="auto"/>
            </w:tcBorders>
            <w:shd w:val="clear" w:color="auto" w:fill="auto"/>
          </w:tcPr>
          <w:p w14:paraId="0E349F25"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 xml:space="preserve">F.G </w:t>
            </w:r>
          </w:p>
        </w:tc>
        <w:tc>
          <w:tcPr>
            <w:tcW w:w="2610" w:type="dxa"/>
            <w:tcBorders>
              <w:top w:val="single" w:sz="4" w:space="0" w:color="auto"/>
              <w:left w:val="nil"/>
              <w:bottom w:val="single" w:sz="4" w:space="0" w:color="auto"/>
              <w:right w:val="single" w:sz="4" w:space="0" w:color="auto"/>
            </w:tcBorders>
            <w:shd w:val="clear" w:color="auto" w:fill="auto"/>
          </w:tcPr>
          <w:p w14:paraId="13CA0AD6"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490E76A7"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01711167898</w:t>
            </w:r>
          </w:p>
        </w:tc>
      </w:tr>
      <w:tr w:rsidR="00E25823" w:rsidRPr="00FB0A38" w14:paraId="4496132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BC92552"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EA9897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Mrs. Khotfun Begum</w:t>
            </w:r>
          </w:p>
        </w:tc>
        <w:tc>
          <w:tcPr>
            <w:tcW w:w="2970" w:type="dxa"/>
            <w:tcBorders>
              <w:top w:val="single" w:sz="4" w:space="0" w:color="auto"/>
              <w:left w:val="nil"/>
              <w:bottom w:val="single" w:sz="4" w:space="0" w:color="auto"/>
              <w:right w:val="single" w:sz="4" w:space="0" w:color="auto"/>
            </w:tcBorders>
            <w:shd w:val="clear" w:color="auto" w:fill="auto"/>
          </w:tcPr>
          <w:p w14:paraId="290B696E"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CPG Member</w:t>
            </w:r>
          </w:p>
        </w:tc>
        <w:tc>
          <w:tcPr>
            <w:tcW w:w="2610" w:type="dxa"/>
            <w:tcBorders>
              <w:top w:val="single" w:sz="4" w:space="0" w:color="auto"/>
              <w:left w:val="nil"/>
              <w:bottom w:val="single" w:sz="4" w:space="0" w:color="auto"/>
              <w:right w:val="single" w:sz="4" w:space="0" w:color="auto"/>
            </w:tcBorders>
            <w:shd w:val="clear" w:color="auto" w:fill="auto"/>
          </w:tcPr>
          <w:p w14:paraId="35D87A93"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4CE33C88"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0174443776</w:t>
            </w:r>
          </w:p>
        </w:tc>
      </w:tr>
      <w:tr w:rsidR="00E25823" w:rsidRPr="00FB0A38" w14:paraId="2DFB45F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C69D8FF"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3B684F5"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Mynamoti Kaham</w:t>
            </w:r>
          </w:p>
        </w:tc>
        <w:tc>
          <w:tcPr>
            <w:tcW w:w="2970" w:type="dxa"/>
            <w:tcBorders>
              <w:top w:val="single" w:sz="4" w:space="0" w:color="auto"/>
              <w:left w:val="nil"/>
              <w:bottom w:val="single" w:sz="4" w:space="0" w:color="auto"/>
              <w:right w:val="single" w:sz="4" w:space="0" w:color="auto"/>
            </w:tcBorders>
            <w:shd w:val="clear" w:color="auto" w:fill="auto"/>
          </w:tcPr>
          <w:p w14:paraId="5C176812"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CMC Member</w:t>
            </w:r>
          </w:p>
        </w:tc>
        <w:tc>
          <w:tcPr>
            <w:tcW w:w="2610" w:type="dxa"/>
            <w:tcBorders>
              <w:top w:val="single" w:sz="4" w:space="0" w:color="auto"/>
              <w:left w:val="nil"/>
              <w:bottom w:val="single" w:sz="4" w:space="0" w:color="auto"/>
              <w:right w:val="single" w:sz="4" w:space="0" w:color="auto"/>
            </w:tcBorders>
            <w:shd w:val="clear" w:color="auto" w:fill="auto"/>
          </w:tcPr>
          <w:p w14:paraId="090055CE"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6CE87C73"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01752338957</w:t>
            </w:r>
          </w:p>
        </w:tc>
      </w:tr>
      <w:tr w:rsidR="00E25823" w:rsidRPr="00FB0A38" w14:paraId="3056257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BB79D5A"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6E1C34E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Molika Debbarma</w:t>
            </w:r>
          </w:p>
        </w:tc>
        <w:tc>
          <w:tcPr>
            <w:tcW w:w="2970" w:type="dxa"/>
            <w:tcBorders>
              <w:top w:val="single" w:sz="4" w:space="0" w:color="auto"/>
              <w:left w:val="nil"/>
              <w:bottom w:val="single" w:sz="4" w:space="0" w:color="auto"/>
              <w:right w:val="single" w:sz="4" w:space="0" w:color="auto"/>
            </w:tcBorders>
            <w:shd w:val="clear" w:color="auto" w:fill="auto"/>
          </w:tcPr>
          <w:p w14:paraId="4B264607"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CMC Member</w:t>
            </w:r>
          </w:p>
        </w:tc>
        <w:tc>
          <w:tcPr>
            <w:tcW w:w="2610" w:type="dxa"/>
            <w:tcBorders>
              <w:top w:val="single" w:sz="4" w:space="0" w:color="auto"/>
              <w:left w:val="nil"/>
              <w:bottom w:val="single" w:sz="4" w:space="0" w:color="auto"/>
              <w:right w:val="single" w:sz="4" w:space="0" w:color="auto"/>
            </w:tcBorders>
            <w:shd w:val="clear" w:color="auto" w:fill="auto"/>
          </w:tcPr>
          <w:p w14:paraId="165958BB"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7CADBDC5" w14:textId="77777777" w:rsidR="00E25823" w:rsidRPr="00FB0A38" w:rsidRDefault="00E25823" w:rsidP="00E538CF">
            <w:pPr>
              <w:spacing w:after="0" w:line="240" w:lineRule="auto"/>
              <w:rPr>
                <w:rFonts w:cs="Calibri"/>
                <w:sz w:val="20"/>
                <w:szCs w:val="20"/>
                <w:lang w:bidi="bn-BD"/>
              </w:rPr>
            </w:pPr>
          </w:p>
        </w:tc>
      </w:tr>
      <w:tr w:rsidR="00E25823" w:rsidRPr="00FB0A38" w14:paraId="638879A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3E89D59"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DE94BFB"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Amina Akter</w:t>
            </w:r>
          </w:p>
        </w:tc>
        <w:tc>
          <w:tcPr>
            <w:tcW w:w="2970" w:type="dxa"/>
            <w:tcBorders>
              <w:top w:val="single" w:sz="4" w:space="0" w:color="auto"/>
              <w:left w:val="nil"/>
              <w:bottom w:val="single" w:sz="4" w:space="0" w:color="auto"/>
              <w:right w:val="single" w:sz="4" w:space="0" w:color="auto"/>
            </w:tcBorders>
            <w:shd w:val="clear" w:color="auto" w:fill="auto"/>
          </w:tcPr>
          <w:p w14:paraId="3A149E59"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Member of People's Forum</w:t>
            </w:r>
          </w:p>
        </w:tc>
        <w:tc>
          <w:tcPr>
            <w:tcW w:w="2610" w:type="dxa"/>
            <w:tcBorders>
              <w:top w:val="single" w:sz="4" w:space="0" w:color="auto"/>
              <w:left w:val="nil"/>
              <w:bottom w:val="single" w:sz="4" w:space="0" w:color="auto"/>
              <w:right w:val="single" w:sz="4" w:space="0" w:color="auto"/>
            </w:tcBorders>
            <w:shd w:val="clear" w:color="auto" w:fill="auto"/>
          </w:tcPr>
          <w:p w14:paraId="440B7EB8"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08093024"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01726745513</w:t>
            </w:r>
          </w:p>
        </w:tc>
      </w:tr>
      <w:tr w:rsidR="00E25823" w:rsidRPr="00FB0A38" w14:paraId="3FC05F6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5AF7AFF"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80E4A20"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Mitu Roy</w:t>
            </w:r>
          </w:p>
        </w:tc>
        <w:tc>
          <w:tcPr>
            <w:tcW w:w="2970" w:type="dxa"/>
            <w:tcBorders>
              <w:top w:val="single" w:sz="4" w:space="0" w:color="auto"/>
              <w:left w:val="nil"/>
              <w:bottom w:val="single" w:sz="4" w:space="0" w:color="auto"/>
              <w:right w:val="single" w:sz="4" w:space="0" w:color="auto"/>
            </w:tcBorders>
            <w:shd w:val="clear" w:color="auto" w:fill="auto"/>
          </w:tcPr>
          <w:p w14:paraId="173E7E07"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CMC member</w:t>
            </w:r>
          </w:p>
        </w:tc>
        <w:tc>
          <w:tcPr>
            <w:tcW w:w="2610" w:type="dxa"/>
            <w:tcBorders>
              <w:top w:val="single" w:sz="4" w:space="0" w:color="auto"/>
              <w:left w:val="nil"/>
              <w:bottom w:val="single" w:sz="4" w:space="0" w:color="auto"/>
              <w:right w:val="single" w:sz="4" w:space="0" w:color="auto"/>
            </w:tcBorders>
            <w:shd w:val="clear" w:color="auto" w:fill="auto"/>
          </w:tcPr>
          <w:p w14:paraId="53758232"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5E10A615"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01703530563</w:t>
            </w:r>
          </w:p>
        </w:tc>
      </w:tr>
      <w:tr w:rsidR="00E25823" w:rsidRPr="00FB0A38" w14:paraId="5A89E7C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217C75B"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547D3F5"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Julakha Khatun</w:t>
            </w:r>
          </w:p>
        </w:tc>
        <w:tc>
          <w:tcPr>
            <w:tcW w:w="2970" w:type="dxa"/>
            <w:tcBorders>
              <w:top w:val="single" w:sz="4" w:space="0" w:color="auto"/>
              <w:left w:val="nil"/>
              <w:bottom w:val="single" w:sz="4" w:space="0" w:color="auto"/>
              <w:right w:val="single" w:sz="4" w:space="0" w:color="auto"/>
            </w:tcBorders>
            <w:shd w:val="clear" w:color="auto" w:fill="auto"/>
          </w:tcPr>
          <w:p w14:paraId="5F9B5F67"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 xml:space="preserve">Beneficiaries </w:t>
            </w:r>
          </w:p>
        </w:tc>
        <w:tc>
          <w:tcPr>
            <w:tcW w:w="2610" w:type="dxa"/>
            <w:tcBorders>
              <w:top w:val="single" w:sz="4" w:space="0" w:color="auto"/>
              <w:left w:val="nil"/>
              <w:bottom w:val="single" w:sz="4" w:space="0" w:color="auto"/>
              <w:right w:val="single" w:sz="4" w:space="0" w:color="auto"/>
            </w:tcBorders>
            <w:shd w:val="clear" w:color="auto" w:fill="auto"/>
          </w:tcPr>
          <w:p w14:paraId="66A7E6EE"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5253239C"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0171445669</w:t>
            </w:r>
          </w:p>
        </w:tc>
      </w:tr>
      <w:tr w:rsidR="00E25823" w:rsidRPr="00FB0A38" w14:paraId="7757CA2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78D5112"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36C1DF2"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Abdul Kuddus</w:t>
            </w:r>
          </w:p>
        </w:tc>
        <w:tc>
          <w:tcPr>
            <w:tcW w:w="2970" w:type="dxa"/>
            <w:tcBorders>
              <w:top w:val="single" w:sz="4" w:space="0" w:color="auto"/>
              <w:left w:val="nil"/>
              <w:bottom w:val="single" w:sz="4" w:space="0" w:color="auto"/>
              <w:right w:val="single" w:sz="4" w:space="0" w:color="auto"/>
            </w:tcBorders>
            <w:shd w:val="clear" w:color="auto" w:fill="auto"/>
          </w:tcPr>
          <w:p w14:paraId="65C590DF"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VCF</w:t>
            </w:r>
          </w:p>
        </w:tc>
        <w:tc>
          <w:tcPr>
            <w:tcW w:w="2610" w:type="dxa"/>
            <w:tcBorders>
              <w:top w:val="single" w:sz="4" w:space="0" w:color="auto"/>
              <w:left w:val="nil"/>
              <w:bottom w:val="single" w:sz="4" w:space="0" w:color="auto"/>
              <w:right w:val="single" w:sz="4" w:space="0" w:color="auto"/>
            </w:tcBorders>
            <w:shd w:val="clear" w:color="auto" w:fill="auto"/>
          </w:tcPr>
          <w:p w14:paraId="6753B18C"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0CF2F57"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01756375061</w:t>
            </w:r>
          </w:p>
        </w:tc>
      </w:tr>
      <w:tr w:rsidR="00E25823" w:rsidRPr="00FB0A38" w14:paraId="002CAF90"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DF37184"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F56C112"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Azizur Rahman</w:t>
            </w:r>
          </w:p>
        </w:tc>
        <w:tc>
          <w:tcPr>
            <w:tcW w:w="2970" w:type="dxa"/>
            <w:tcBorders>
              <w:top w:val="single" w:sz="4" w:space="0" w:color="auto"/>
              <w:left w:val="nil"/>
              <w:bottom w:val="single" w:sz="4" w:space="0" w:color="auto"/>
              <w:right w:val="single" w:sz="4" w:space="0" w:color="auto"/>
            </w:tcBorders>
            <w:shd w:val="clear" w:color="auto" w:fill="auto"/>
          </w:tcPr>
          <w:p w14:paraId="3E39D3F0"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FG, Forest Division</w:t>
            </w:r>
          </w:p>
        </w:tc>
        <w:tc>
          <w:tcPr>
            <w:tcW w:w="2610" w:type="dxa"/>
            <w:tcBorders>
              <w:top w:val="single" w:sz="4" w:space="0" w:color="auto"/>
              <w:left w:val="nil"/>
              <w:bottom w:val="single" w:sz="4" w:space="0" w:color="auto"/>
              <w:right w:val="single" w:sz="4" w:space="0" w:color="auto"/>
            </w:tcBorders>
            <w:shd w:val="clear" w:color="auto" w:fill="auto"/>
          </w:tcPr>
          <w:p w14:paraId="4B847687"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33C3F8CD"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01731888271</w:t>
            </w:r>
          </w:p>
        </w:tc>
      </w:tr>
      <w:tr w:rsidR="00E25823" w:rsidRPr="00FB0A38" w14:paraId="57095BCD"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D57C7AE"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B944A09"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Sheikh Shariar Shata</w:t>
            </w:r>
          </w:p>
        </w:tc>
        <w:tc>
          <w:tcPr>
            <w:tcW w:w="2970" w:type="dxa"/>
            <w:tcBorders>
              <w:top w:val="single" w:sz="4" w:space="0" w:color="auto"/>
              <w:left w:val="nil"/>
              <w:bottom w:val="single" w:sz="4" w:space="0" w:color="auto"/>
              <w:right w:val="single" w:sz="4" w:space="0" w:color="auto"/>
            </w:tcBorders>
            <w:shd w:val="clear" w:color="auto" w:fill="auto"/>
          </w:tcPr>
          <w:p w14:paraId="42E90BBE"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FG, Jankichara Camp, Lawyachara National Park</w:t>
            </w:r>
          </w:p>
        </w:tc>
        <w:tc>
          <w:tcPr>
            <w:tcW w:w="2610" w:type="dxa"/>
            <w:tcBorders>
              <w:top w:val="single" w:sz="4" w:space="0" w:color="auto"/>
              <w:left w:val="nil"/>
              <w:bottom w:val="single" w:sz="4" w:space="0" w:color="auto"/>
              <w:right w:val="single" w:sz="4" w:space="0" w:color="auto"/>
            </w:tcBorders>
            <w:shd w:val="clear" w:color="auto" w:fill="auto"/>
          </w:tcPr>
          <w:p w14:paraId="01745503"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66EE178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01709144383</w:t>
            </w:r>
          </w:p>
        </w:tc>
      </w:tr>
      <w:tr w:rsidR="00E25823" w:rsidRPr="00FB0A38" w14:paraId="7A75689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D13B0E6"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77630D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Abu Supian Chowdhury</w:t>
            </w:r>
          </w:p>
        </w:tc>
        <w:tc>
          <w:tcPr>
            <w:tcW w:w="2970" w:type="dxa"/>
            <w:tcBorders>
              <w:top w:val="single" w:sz="4" w:space="0" w:color="auto"/>
              <w:left w:val="nil"/>
              <w:bottom w:val="single" w:sz="4" w:space="0" w:color="auto"/>
              <w:right w:val="single" w:sz="4" w:space="0" w:color="auto"/>
            </w:tcBorders>
            <w:shd w:val="clear" w:color="auto" w:fill="auto"/>
          </w:tcPr>
          <w:p w14:paraId="2C3C4DF2"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Chairman, Union Parishod</w:t>
            </w:r>
          </w:p>
        </w:tc>
        <w:tc>
          <w:tcPr>
            <w:tcW w:w="2610" w:type="dxa"/>
            <w:tcBorders>
              <w:top w:val="single" w:sz="4" w:space="0" w:color="auto"/>
              <w:left w:val="nil"/>
              <w:bottom w:val="single" w:sz="4" w:space="0" w:color="auto"/>
              <w:right w:val="single" w:sz="4" w:space="0" w:color="auto"/>
            </w:tcBorders>
            <w:shd w:val="clear" w:color="auto" w:fill="auto"/>
          </w:tcPr>
          <w:p w14:paraId="20870C57"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77F12DC2"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01711669840</w:t>
            </w:r>
          </w:p>
        </w:tc>
      </w:tr>
      <w:tr w:rsidR="00E25823" w:rsidRPr="00FB0A38" w14:paraId="03488317"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53AE957"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401658CA"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Gulam Kibria Chowdhury</w:t>
            </w:r>
          </w:p>
        </w:tc>
        <w:tc>
          <w:tcPr>
            <w:tcW w:w="2970" w:type="dxa"/>
            <w:tcBorders>
              <w:top w:val="single" w:sz="4" w:space="0" w:color="auto"/>
              <w:left w:val="nil"/>
              <w:bottom w:val="single" w:sz="4" w:space="0" w:color="auto"/>
              <w:right w:val="single" w:sz="4" w:space="0" w:color="auto"/>
            </w:tcBorders>
            <w:shd w:val="clear" w:color="auto" w:fill="auto"/>
          </w:tcPr>
          <w:p w14:paraId="34592157"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Businessman</w:t>
            </w:r>
          </w:p>
        </w:tc>
        <w:tc>
          <w:tcPr>
            <w:tcW w:w="2610" w:type="dxa"/>
            <w:tcBorders>
              <w:top w:val="single" w:sz="4" w:space="0" w:color="auto"/>
              <w:left w:val="nil"/>
              <w:bottom w:val="single" w:sz="4" w:space="0" w:color="auto"/>
              <w:right w:val="single" w:sz="4" w:space="0" w:color="auto"/>
            </w:tcBorders>
            <w:shd w:val="clear" w:color="auto" w:fill="auto"/>
          </w:tcPr>
          <w:p w14:paraId="5A60C5EB" w14:textId="77777777" w:rsidR="00E25823" w:rsidRPr="00FB0A38" w:rsidRDefault="00F1165F" w:rsidP="00E538CF">
            <w:pPr>
              <w:spacing w:after="0" w:line="240" w:lineRule="auto"/>
              <w:rPr>
                <w:rFonts w:cs="Calibri"/>
                <w:sz w:val="20"/>
                <w:szCs w:val="20"/>
                <w:lang w:bidi="bn-BD"/>
              </w:rPr>
            </w:pPr>
            <w:hyperlink r:id="rId77" w:history="1">
              <w:r w:rsidR="00E25823" w:rsidRPr="00FB0A38">
                <w:rPr>
                  <w:rStyle w:val="Hyperlink"/>
                  <w:rFonts w:cs="Calibri"/>
                  <w:lang w:bidi="bn-BD"/>
                </w:rPr>
                <w:t>gkchowdhury@gmail.com</w:t>
              </w:r>
            </w:hyperlink>
            <w:r w:rsidR="00E25823" w:rsidRPr="00FB0A38">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4D95B4DE" w14:textId="77777777" w:rsidR="00E25823" w:rsidRPr="00FB0A38" w:rsidRDefault="00E25823" w:rsidP="00E538CF">
            <w:pPr>
              <w:spacing w:after="0" w:line="240" w:lineRule="auto"/>
              <w:rPr>
                <w:rFonts w:cs="Calibri"/>
                <w:sz w:val="20"/>
                <w:szCs w:val="20"/>
                <w:lang w:bidi="bn-BD"/>
              </w:rPr>
            </w:pPr>
          </w:p>
        </w:tc>
      </w:tr>
      <w:tr w:rsidR="00E25823" w:rsidRPr="00FB0A38" w14:paraId="1C088604"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FD9C60D"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08F992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Jahirul Islam</w:t>
            </w:r>
          </w:p>
        </w:tc>
        <w:tc>
          <w:tcPr>
            <w:tcW w:w="2970" w:type="dxa"/>
            <w:tcBorders>
              <w:top w:val="single" w:sz="4" w:space="0" w:color="auto"/>
              <w:left w:val="nil"/>
              <w:bottom w:val="single" w:sz="4" w:space="0" w:color="auto"/>
              <w:right w:val="single" w:sz="4" w:space="0" w:color="auto"/>
            </w:tcBorders>
            <w:shd w:val="clear" w:color="auto" w:fill="auto"/>
          </w:tcPr>
          <w:p w14:paraId="0FF308AB"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Bit Officer, Kurma Bit</w:t>
            </w:r>
          </w:p>
        </w:tc>
        <w:tc>
          <w:tcPr>
            <w:tcW w:w="2610" w:type="dxa"/>
            <w:tcBorders>
              <w:top w:val="single" w:sz="4" w:space="0" w:color="auto"/>
              <w:left w:val="nil"/>
              <w:bottom w:val="single" w:sz="4" w:space="0" w:color="auto"/>
              <w:right w:val="single" w:sz="4" w:space="0" w:color="auto"/>
            </w:tcBorders>
            <w:shd w:val="clear" w:color="auto" w:fill="auto"/>
          </w:tcPr>
          <w:p w14:paraId="79A054FF"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6E9A26A"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01709231978</w:t>
            </w:r>
          </w:p>
        </w:tc>
      </w:tr>
      <w:tr w:rsidR="00E25823" w:rsidRPr="00FB0A38" w14:paraId="1B636545"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E0A0233"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1032197"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Abu Taher</w:t>
            </w:r>
          </w:p>
        </w:tc>
        <w:tc>
          <w:tcPr>
            <w:tcW w:w="2970" w:type="dxa"/>
            <w:tcBorders>
              <w:top w:val="single" w:sz="4" w:space="0" w:color="auto"/>
              <w:left w:val="nil"/>
              <w:bottom w:val="single" w:sz="4" w:space="0" w:color="auto"/>
              <w:right w:val="single" w:sz="4" w:space="0" w:color="auto"/>
            </w:tcBorders>
            <w:shd w:val="clear" w:color="auto" w:fill="auto"/>
          </w:tcPr>
          <w:p w14:paraId="602C6722"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Range Officer, Molvibazar Range</w:t>
            </w:r>
          </w:p>
        </w:tc>
        <w:tc>
          <w:tcPr>
            <w:tcW w:w="2610" w:type="dxa"/>
            <w:tcBorders>
              <w:top w:val="single" w:sz="4" w:space="0" w:color="auto"/>
              <w:left w:val="nil"/>
              <w:bottom w:val="single" w:sz="4" w:space="0" w:color="auto"/>
              <w:right w:val="single" w:sz="4" w:space="0" w:color="auto"/>
            </w:tcBorders>
            <w:shd w:val="clear" w:color="auto" w:fill="auto"/>
          </w:tcPr>
          <w:p w14:paraId="227D75EB"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422187CC"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01716564340</w:t>
            </w:r>
          </w:p>
        </w:tc>
      </w:tr>
      <w:tr w:rsidR="00E25823" w:rsidRPr="00FB0A38" w14:paraId="224FD16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F30B878"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B21BA79"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Abdul Mannan</w:t>
            </w:r>
          </w:p>
        </w:tc>
        <w:tc>
          <w:tcPr>
            <w:tcW w:w="2970" w:type="dxa"/>
            <w:tcBorders>
              <w:top w:val="single" w:sz="4" w:space="0" w:color="auto"/>
              <w:left w:val="nil"/>
              <w:bottom w:val="single" w:sz="4" w:space="0" w:color="auto"/>
              <w:right w:val="single" w:sz="4" w:space="0" w:color="auto"/>
            </w:tcBorders>
            <w:shd w:val="clear" w:color="auto" w:fill="auto"/>
          </w:tcPr>
          <w:p w14:paraId="77FB767E"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Ranger Officer, Juri Range</w:t>
            </w:r>
          </w:p>
        </w:tc>
        <w:tc>
          <w:tcPr>
            <w:tcW w:w="2610" w:type="dxa"/>
            <w:tcBorders>
              <w:top w:val="single" w:sz="4" w:space="0" w:color="auto"/>
              <w:left w:val="nil"/>
              <w:bottom w:val="single" w:sz="4" w:space="0" w:color="auto"/>
              <w:right w:val="single" w:sz="4" w:space="0" w:color="auto"/>
            </w:tcBorders>
            <w:shd w:val="clear" w:color="auto" w:fill="auto"/>
          </w:tcPr>
          <w:p w14:paraId="04FDA501"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1AFDA21"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01784338090</w:t>
            </w:r>
          </w:p>
        </w:tc>
      </w:tr>
      <w:tr w:rsidR="00E25823" w:rsidRPr="00FB0A38" w14:paraId="37F20D5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B20EC60"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69191329"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Abul Kasher bhuiyan</w:t>
            </w:r>
          </w:p>
        </w:tc>
        <w:tc>
          <w:tcPr>
            <w:tcW w:w="2970" w:type="dxa"/>
            <w:tcBorders>
              <w:top w:val="single" w:sz="4" w:space="0" w:color="auto"/>
              <w:left w:val="nil"/>
              <w:bottom w:val="single" w:sz="4" w:space="0" w:color="auto"/>
              <w:right w:val="single" w:sz="4" w:space="0" w:color="auto"/>
            </w:tcBorders>
            <w:shd w:val="clear" w:color="auto" w:fill="auto"/>
          </w:tcPr>
          <w:p w14:paraId="02010881"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Range Officer, Kulaura Range</w:t>
            </w:r>
          </w:p>
        </w:tc>
        <w:tc>
          <w:tcPr>
            <w:tcW w:w="2610" w:type="dxa"/>
            <w:tcBorders>
              <w:top w:val="single" w:sz="4" w:space="0" w:color="auto"/>
              <w:left w:val="nil"/>
              <w:bottom w:val="single" w:sz="4" w:space="0" w:color="auto"/>
              <w:right w:val="single" w:sz="4" w:space="0" w:color="auto"/>
            </w:tcBorders>
            <w:shd w:val="clear" w:color="auto" w:fill="auto"/>
          </w:tcPr>
          <w:p w14:paraId="7CAFF2F5"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0508A6C2"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01788346951</w:t>
            </w:r>
          </w:p>
        </w:tc>
      </w:tr>
      <w:tr w:rsidR="00E25823" w:rsidRPr="00FB0A38" w14:paraId="514F2D7B"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BF754B1"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3A78F513"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Shyamal Roy</w:t>
            </w:r>
          </w:p>
        </w:tc>
        <w:tc>
          <w:tcPr>
            <w:tcW w:w="2970" w:type="dxa"/>
            <w:tcBorders>
              <w:top w:val="single" w:sz="4" w:space="0" w:color="auto"/>
              <w:left w:val="nil"/>
              <w:bottom w:val="single" w:sz="4" w:space="0" w:color="auto"/>
              <w:right w:val="single" w:sz="4" w:space="0" w:color="auto"/>
            </w:tcBorders>
            <w:shd w:val="clear" w:color="auto" w:fill="auto"/>
          </w:tcPr>
          <w:p w14:paraId="4D5EAD86"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Forester</w:t>
            </w:r>
          </w:p>
        </w:tc>
        <w:tc>
          <w:tcPr>
            <w:tcW w:w="2610" w:type="dxa"/>
            <w:tcBorders>
              <w:top w:val="single" w:sz="4" w:space="0" w:color="auto"/>
              <w:left w:val="nil"/>
              <w:bottom w:val="single" w:sz="4" w:space="0" w:color="auto"/>
              <w:right w:val="single" w:sz="4" w:space="0" w:color="auto"/>
            </w:tcBorders>
            <w:shd w:val="clear" w:color="auto" w:fill="auto"/>
          </w:tcPr>
          <w:p w14:paraId="4433BC6E"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0FD09E22"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01712651049</w:t>
            </w:r>
          </w:p>
        </w:tc>
      </w:tr>
      <w:tr w:rsidR="00E25823" w:rsidRPr="00FB0A38" w14:paraId="420870C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590AB30"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A0432AA"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Riaz Uddin</w:t>
            </w:r>
          </w:p>
        </w:tc>
        <w:tc>
          <w:tcPr>
            <w:tcW w:w="2970" w:type="dxa"/>
            <w:tcBorders>
              <w:top w:val="single" w:sz="4" w:space="0" w:color="auto"/>
              <w:left w:val="nil"/>
              <w:bottom w:val="single" w:sz="4" w:space="0" w:color="auto"/>
              <w:right w:val="single" w:sz="4" w:space="0" w:color="auto"/>
            </w:tcBorders>
            <w:shd w:val="clear" w:color="auto" w:fill="auto"/>
          </w:tcPr>
          <w:p w14:paraId="0E18A8FC"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Bit Officer/Forester</w:t>
            </w:r>
          </w:p>
        </w:tc>
        <w:tc>
          <w:tcPr>
            <w:tcW w:w="2610" w:type="dxa"/>
            <w:tcBorders>
              <w:top w:val="single" w:sz="4" w:space="0" w:color="auto"/>
              <w:left w:val="nil"/>
              <w:bottom w:val="single" w:sz="4" w:space="0" w:color="auto"/>
              <w:right w:val="single" w:sz="4" w:space="0" w:color="auto"/>
            </w:tcBorders>
            <w:shd w:val="clear" w:color="auto" w:fill="auto"/>
          </w:tcPr>
          <w:p w14:paraId="63177D86"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7375D71"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01712035583</w:t>
            </w:r>
          </w:p>
        </w:tc>
      </w:tr>
      <w:tr w:rsidR="00E25823" w:rsidRPr="00FB0A38" w14:paraId="0ED2C33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8DB22A9"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69CD9937"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Ratan Chandra Das</w:t>
            </w:r>
          </w:p>
        </w:tc>
        <w:tc>
          <w:tcPr>
            <w:tcW w:w="2970" w:type="dxa"/>
            <w:tcBorders>
              <w:top w:val="single" w:sz="4" w:space="0" w:color="auto"/>
              <w:left w:val="nil"/>
              <w:bottom w:val="single" w:sz="4" w:space="0" w:color="auto"/>
              <w:right w:val="single" w:sz="4" w:space="0" w:color="auto"/>
            </w:tcBorders>
            <w:shd w:val="clear" w:color="auto" w:fill="auto"/>
          </w:tcPr>
          <w:p w14:paraId="0F7BBB6F"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Forester</w:t>
            </w:r>
          </w:p>
        </w:tc>
        <w:tc>
          <w:tcPr>
            <w:tcW w:w="2610" w:type="dxa"/>
            <w:tcBorders>
              <w:top w:val="single" w:sz="4" w:space="0" w:color="auto"/>
              <w:left w:val="nil"/>
              <w:bottom w:val="single" w:sz="4" w:space="0" w:color="auto"/>
              <w:right w:val="single" w:sz="4" w:space="0" w:color="auto"/>
            </w:tcBorders>
            <w:shd w:val="clear" w:color="auto" w:fill="auto"/>
          </w:tcPr>
          <w:p w14:paraId="18D24CBF"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56D6F06F"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01716545967</w:t>
            </w:r>
          </w:p>
        </w:tc>
      </w:tr>
      <w:tr w:rsidR="00E25823" w:rsidRPr="00FB0A38" w14:paraId="491127EC"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698F119"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7466222C"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Ahmed Ali</w:t>
            </w:r>
          </w:p>
        </w:tc>
        <w:tc>
          <w:tcPr>
            <w:tcW w:w="2970" w:type="dxa"/>
            <w:tcBorders>
              <w:top w:val="single" w:sz="4" w:space="0" w:color="auto"/>
              <w:left w:val="nil"/>
              <w:bottom w:val="single" w:sz="4" w:space="0" w:color="auto"/>
              <w:right w:val="single" w:sz="4" w:space="0" w:color="auto"/>
            </w:tcBorders>
            <w:shd w:val="clear" w:color="auto" w:fill="auto"/>
          </w:tcPr>
          <w:p w14:paraId="0D39E6E0"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Forest Guard</w:t>
            </w:r>
          </w:p>
        </w:tc>
        <w:tc>
          <w:tcPr>
            <w:tcW w:w="2610" w:type="dxa"/>
            <w:tcBorders>
              <w:top w:val="single" w:sz="4" w:space="0" w:color="auto"/>
              <w:left w:val="nil"/>
              <w:bottom w:val="single" w:sz="4" w:space="0" w:color="auto"/>
              <w:right w:val="single" w:sz="4" w:space="0" w:color="auto"/>
            </w:tcBorders>
            <w:shd w:val="clear" w:color="auto" w:fill="auto"/>
          </w:tcPr>
          <w:p w14:paraId="015AE0A4" w14:textId="77777777" w:rsidR="00E25823" w:rsidRPr="00FB0A38" w:rsidRDefault="00E25823" w:rsidP="00E538CF">
            <w:pPr>
              <w:spacing w:after="0" w:line="240" w:lineRule="auto"/>
              <w:rPr>
                <w:rFonts w:cs="Calibri"/>
                <w:sz w:val="20"/>
                <w:szCs w:val="20"/>
                <w:lang w:bidi="bn-BD"/>
              </w:rPr>
            </w:pPr>
          </w:p>
        </w:tc>
        <w:tc>
          <w:tcPr>
            <w:tcW w:w="1599" w:type="dxa"/>
            <w:tcBorders>
              <w:top w:val="single" w:sz="4" w:space="0" w:color="auto"/>
              <w:left w:val="nil"/>
              <w:bottom w:val="single" w:sz="4" w:space="0" w:color="auto"/>
              <w:right w:val="single" w:sz="4" w:space="0" w:color="auto"/>
            </w:tcBorders>
          </w:tcPr>
          <w:p w14:paraId="1668AF13"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01712280817</w:t>
            </w:r>
          </w:p>
        </w:tc>
      </w:tr>
      <w:tr w:rsidR="00E25823" w:rsidRPr="00FB0A38" w14:paraId="06A12CC9"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2355AAB"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43E430AE"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Plilah Potinny</w:t>
            </w:r>
          </w:p>
        </w:tc>
        <w:tc>
          <w:tcPr>
            <w:tcW w:w="2970" w:type="dxa"/>
            <w:tcBorders>
              <w:top w:val="single" w:sz="4" w:space="0" w:color="auto"/>
              <w:left w:val="nil"/>
              <w:bottom w:val="single" w:sz="4" w:space="0" w:color="auto"/>
              <w:right w:val="single" w:sz="4" w:space="0" w:color="auto"/>
            </w:tcBorders>
            <w:shd w:val="clear" w:color="auto" w:fill="auto"/>
          </w:tcPr>
          <w:p w14:paraId="242C65E5"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Mynti, Lawachara</w:t>
            </w:r>
          </w:p>
        </w:tc>
        <w:tc>
          <w:tcPr>
            <w:tcW w:w="2610" w:type="dxa"/>
            <w:tcBorders>
              <w:top w:val="single" w:sz="4" w:space="0" w:color="auto"/>
              <w:left w:val="nil"/>
              <w:bottom w:val="single" w:sz="4" w:space="0" w:color="auto"/>
              <w:right w:val="single" w:sz="4" w:space="0" w:color="auto"/>
            </w:tcBorders>
            <w:shd w:val="clear" w:color="auto" w:fill="auto"/>
          </w:tcPr>
          <w:p w14:paraId="564DBE22" w14:textId="77777777" w:rsidR="00E25823" w:rsidRPr="00FB0A38" w:rsidRDefault="00F1165F" w:rsidP="00E538CF">
            <w:pPr>
              <w:spacing w:after="0" w:line="240" w:lineRule="auto"/>
              <w:rPr>
                <w:rFonts w:cs="Calibri"/>
                <w:sz w:val="20"/>
                <w:szCs w:val="20"/>
                <w:lang w:bidi="bn-BD"/>
              </w:rPr>
            </w:pPr>
            <w:hyperlink r:id="rId78" w:history="1">
              <w:r w:rsidR="00E25823" w:rsidRPr="00FB0A38">
                <w:rPr>
                  <w:rStyle w:val="Hyperlink"/>
                  <w:rFonts w:cs="Calibri"/>
                  <w:lang w:bidi="bn-BD"/>
                </w:rPr>
                <w:t>lawachara@gmail.com</w:t>
              </w:r>
            </w:hyperlink>
            <w:r w:rsidR="00E25823" w:rsidRPr="00FB0A38">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7F84042D"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01715718636</w:t>
            </w:r>
          </w:p>
        </w:tc>
      </w:tr>
      <w:tr w:rsidR="00E25823" w:rsidRPr="00FB0A38" w14:paraId="7C0BE25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03FC700"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59C23CBD"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Md. Masud Parves Majumder</w:t>
            </w:r>
          </w:p>
        </w:tc>
        <w:tc>
          <w:tcPr>
            <w:tcW w:w="2970" w:type="dxa"/>
            <w:tcBorders>
              <w:top w:val="single" w:sz="4" w:space="0" w:color="auto"/>
              <w:left w:val="nil"/>
              <w:bottom w:val="single" w:sz="4" w:space="0" w:color="auto"/>
              <w:right w:val="single" w:sz="4" w:space="0" w:color="auto"/>
            </w:tcBorders>
            <w:shd w:val="clear" w:color="auto" w:fill="auto"/>
          </w:tcPr>
          <w:p w14:paraId="0BA114AD"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Senior Assistant Secretary, DC Office, Molvibazar</w:t>
            </w:r>
          </w:p>
        </w:tc>
        <w:tc>
          <w:tcPr>
            <w:tcW w:w="2610" w:type="dxa"/>
            <w:tcBorders>
              <w:top w:val="single" w:sz="4" w:space="0" w:color="auto"/>
              <w:left w:val="nil"/>
              <w:bottom w:val="single" w:sz="4" w:space="0" w:color="auto"/>
              <w:right w:val="single" w:sz="4" w:space="0" w:color="auto"/>
            </w:tcBorders>
            <w:shd w:val="clear" w:color="auto" w:fill="auto"/>
          </w:tcPr>
          <w:p w14:paraId="3DA2E78C" w14:textId="77777777" w:rsidR="00E25823" w:rsidRPr="00FB0A38" w:rsidRDefault="00F1165F" w:rsidP="00E538CF">
            <w:pPr>
              <w:spacing w:after="0" w:line="240" w:lineRule="auto"/>
              <w:rPr>
                <w:rFonts w:cs="Calibri"/>
                <w:sz w:val="20"/>
                <w:szCs w:val="20"/>
                <w:lang w:bidi="bn-BD"/>
              </w:rPr>
            </w:pPr>
            <w:hyperlink r:id="rId79" w:history="1">
              <w:r w:rsidR="00E25823" w:rsidRPr="00FB0A38">
                <w:rPr>
                  <w:rStyle w:val="Hyperlink"/>
                  <w:rFonts w:cs="Calibri"/>
                  <w:lang w:bidi="bn-BD"/>
                </w:rPr>
                <w:t>bappyjbleo169@gmail.com</w:t>
              </w:r>
            </w:hyperlink>
            <w:r w:rsidR="00E25823" w:rsidRPr="00FB0A38">
              <w:rPr>
                <w:rFonts w:cs="Calibri"/>
                <w:sz w:val="20"/>
                <w:szCs w:val="20"/>
                <w:lang w:bidi="bn-BD"/>
              </w:rPr>
              <w:t xml:space="preserve"> </w:t>
            </w:r>
          </w:p>
        </w:tc>
        <w:tc>
          <w:tcPr>
            <w:tcW w:w="1599" w:type="dxa"/>
            <w:tcBorders>
              <w:top w:val="single" w:sz="4" w:space="0" w:color="auto"/>
              <w:left w:val="nil"/>
              <w:bottom w:val="single" w:sz="4" w:space="0" w:color="auto"/>
              <w:right w:val="single" w:sz="4" w:space="0" w:color="auto"/>
            </w:tcBorders>
          </w:tcPr>
          <w:p w14:paraId="2D99B044" w14:textId="77777777" w:rsidR="00E25823" w:rsidRPr="00FB0A38" w:rsidRDefault="00E25823" w:rsidP="00E538CF">
            <w:pPr>
              <w:spacing w:after="0" w:line="240" w:lineRule="auto"/>
              <w:rPr>
                <w:rFonts w:cs="Calibri"/>
                <w:sz w:val="20"/>
                <w:szCs w:val="20"/>
                <w:lang w:bidi="bn-BD"/>
              </w:rPr>
            </w:pPr>
            <w:r w:rsidRPr="00FB0A38">
              <w:rPr>
                <w:rFonts w:cs="Calibri"/>
                <w:sz w:val="20"/>
                <w:szCs w:val="20"/>
                <w:lang w:bidi="bn-BD"/>
              </w:rPr>
              <w:t>01715404848</w:t>
            </w:r>
          </w:p>
        </w:tc>
      </w:tr>
      <w:tr w:rsidR="00E25823" w:rsidRPr="00FB0A38" w14:paraId="318AE53F"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EF701F0"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15124867" w14:textId="77777777" w:rsidR="00E25823" w:rsidRPr="00FB0A38" w:rsidRDefault="00E25823" w:rsidP="00E538CF">
            <w:pPr>
              <w:spacing w:after="0" w:line="240" w:lineRule="auto"/>
              <w:rPr>
                <w:rFonts w:cs="Calibri"/>
                <w:sz w:val="20"/>
                <w:szCs w:val="20"/>
              </w:rPr>
            </w:pPr>
            <w:r w:rsidRPr="00FB0A38">
              <w:rPr>
                <w:rFonts w:cs="Calibri"/>
                <w:sz w:val="20"/>
                <w:szCs w:val="20"/>
              </w:rPr>
              <w:t>Mohammad Mobassherul Islam</w:t>
            </w:r>
          </w:p>
        </w:tc>
        <w:tc>
          <w:tcPr>
            <w:tcW w:w="2970" w:type="dxa"/>
            <w:tcBorders>
              <w:top w:val="single" w:sz="4" w:space="0" w:color="auto"/>
              <w:left w:val="nil"/>
              <w:bottom w:val="single" w:sz="4" w:space="0" w:color="auto"/>
              <w:right w:val="single" w:sz="4" w:space="0" w:color="auto"/>
            </w:tcBorders>
            <w:shd w:val="clear" w:color="auto" w:fill="auto"/>
          </w:tcPr>
          <w:p w14:paraId="797066C4" w14:textId="77777777" w:rsidR="00E25823" w:rsidRPr="00FB0A38" w:rsidRDefault="00E25823" w:rsidP="00E538CF">
            <w:pPr>
              <w:spacing w:after="0" w:line="240" w:lineRule="auto"/>
              <w:rPr>
                <w:rFonts w:cs="Calibri"/>
                <w:sz w:val="20"/>
                <w:szCs w:val="20"/>
              </w:rPr>
            </w:pPr>
            <w:r w:rsidRPr="00FB0A38">
              <w:rPr>
                <w:rFonts w:cs="Calibri"/>
                <w:sz w:val="20"/>
                <w:szCs w:val="20"/>
              </w:rPr>
              <w:t>UNO, Sreemongal</w:t>
            </w:r>
          </w:p>
        </w:tc>
        <w:tc>
          <w:tcPr>
            <w:tcW w:w="2610" w:type="dxa"/>
            <w:tcBorders>
              <w:top w:val="single" w:sz="4" w:space="0" w:color="auto"/>
              <w:left w:val="nil"/>
              <w:bottom w:val="single" w:sz="4" w:space="0" w:color="auto"/>
              <w:right w:val="single" w:sz="4" w:space="0" w:color="auto"/>
            </w:tcBorders>
            <w:shd w:val="clear" w:color="auto" w:fill="auto"/>
          </w:tcPr>
          <w:p w14:paraId="682354C0" w14:textId="77777777" w:rsidR="00E25823" w:rsidRPr="00FB0A38" w:rsidRDefault="00F1165F" w:rsidP="00E538CF">
            <w:pPr>
              <w:spacing w:after="0" w:line="240" w:lineRule="auto"/>
              <w:rPr>
                <w:rFonts w:eastAsia="Times New Roman" w:cs="Calibri"/>
                <w:sz w:val="20"/>
                <w:szCs w:val="20"/>
              </w:rPr>
            </w:pPr>
            <w:hyperlink r:id="rId80" w:history="1">
              <w:r w:rsidR="00E25823" w:rsidRPr="00FB0A38">
                <w:rPr>
                  <w:rStyle w:val="Hyperlink"/>
                  <w:rFonts w:cs="Calibri"/>
                </w:rPr>
                <w:t>unosreemongal@mopa.gov.bd</w:t>
              </w:r>
            </w:hyperlink>
            <w:r w:rsidR="00E25823" w:rsidRPr="00FB0A38">
              <w:rPr>
                <w:rFonts w:eastAsia="Times New Roman" w:cs="Calibri"/>
                <w:sz w:val="20"/>
                <w:szCs w:val="20"/>
              </w:rPr>
              <w:t xml:space="preserve"> </w:t>
            </w:r>
          </w:p>
        </w:tc>
        <w:tc>
          <w:tcPr>
            <w:tcW w:w="1599" w:type="dxa"/>
            <w:tcBorders>
              <w:top w:val="single" w:sz="4" w:space="0" w:color="auto"/>
              <w:left w:val="nil"/>
              <w:bottom w:val="single" w:sz="4" w:space="0" w:color="auto"/>
              <w:right w:val="single" w:sz="4" w:space="0" w:color="auto"/>
            </w:tcBorders>
          </w:tcPr>
          <w:p w14:paraId="2E774B27"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01730331072</w:t>
            </w:r>
          </w:p>
        </w:tc>
      </w:tr>
      <w:tr w:rsidR="00E25823" w:rsidRPr="00FB0A38" w14:paraId="38865931"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8895FB4"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0929509D" w14:textId="77777777" w:rsidR="00E25823" w:rsidRPr="00FB0A38" w:rsidRDefault="00E25823" w:rsidP="00E538CF">
            <w:pPr>
              <w:spacing w:after="0" w:line="240" w:lineRule="auto"/>
              <w:rPr>
                <w:rFonts w:cs="Calibri"/>
                <w:sz w:val="20"/>
                <w:szCs w:val="20"/>
              </w:rPr>
            </w:pPr>
            <w:r w:rsidRPr="00FB0A38">
              <w:rPr>
                <w:rFonts w:cs="Calibri"/>
                <w:sz w:val="20"/>
                <w:szCs w:val="20"/>
              </w:rPr>
              <w:t>Md. Salim Uddin</w:t>
            </w:r>
          </w:p>
        </w:tc>
        <w:tc>
          <w:tcPr>
            <w:tcW w:w="2970" w:type="dxa"/>
            <w:tcBorders>
              <w:top w:val="single" w:sz="4" w:space="0" w:color="auto"/>
              <w:left w:val="nil"/>
              <w:bottom w:val="single" w:sz="4" w:space="0" w:color="auto"/>
              <w:right w:val="single" w:sz="4" w:space="0" w:color="auto"/>
            </w:tcBorders>
            <w:shd w:val="clear" w:color="auto" w:fill="auto"/>
          </w:tcPr>
          <w:p w14:paraId="110650CF" w14:textId="77777777" w:rsidR="00E25823" w:rsidRPr="00FB0A38" w:rsidRDefault="00E25823" w:rsidP="00E538CF">
            <w:pPr>
              <w:spacing w:after="0" w:line="240" w:lineRule="auto"/>
              <w:rPr>
                <w:rFonts w:cs="Calibri"/>
                <w:sz w:val="20"/>
                <w:szCs w:val="20"/>
              </w:rPr>
            </w:pPr>
            <w:r w:rsidRPr="00FB0A38">
              <w:rPr>
                <w:rFonts w:cs="Calibri"/>
                <w:sz w:val="20"/>
                <w:szCs w:val="20"/>
              </w:rPr>
              <w:t>Businessman, Sawmill owner</w:t>
            </w:r>
          </w:p>
        </w:tc>
        <w:tc>
          <w:tcPr>
            <w:tcW w:w="2610" w:type="dxa"/>
            <w:tcBorders>
              <w:top w:val="single" w:sz="4" w:space="0" w:color="auto"/>
              <w:left w:val="nil"/>
              <w:bottom w:val="single" w:sz="4" w:space="0" w:color="auto"/>
              <w:right w:val="single" w:sz="4" w:space="0" w:color="auto"/>
            </w:tcBorders>
            <w:shd w:val="clear" w:color="auto" w:fill="auto"/>
          </w:tcPr>
          <w:p w14:paraId="3A56CA66" w14:textId="77777777" w:rsidR="00E25823" w:rsidRPr="00FB0A38" w:rsidRDefault="00E25823" w:rsidP="00E538CF">
            <w:pPr>
              <w:spacing w:after="0" w:line="240" w:lineRule="auto"/>
              <w:rPr>
                <w:rFonts w:eastAsia="Times New Roman" w:cs="Calibri"/>
                <w:sz w:val="20"/>
                <w:szCs w:val="20"/>
              </w:rPr>
            </w:pPr>
          </w:p>
        </w:tc>
        <w:tc>
          <w:tcPr>
            <w:tcW w:w="1599" w:type="dxa"/>
            <w:tcBorders>
              <w:top w:val="single" w:sz="4" w:space="0" w:color="auto"/>
              <w:left w:val="nil"/>
              <w:bottom w:val="single" w:sz="4" w:space="0" w:color="auto"/>
              <w:right w:val="single" w:sz="4" w:space="0" w:color="auto"/>
            </w:tcBorders>
          </w:tcPr>
          <w:p w14:paraId="2E9F838C" w14:textId="77777777" w:rsidR="00E25823" w:rsidRPr="00FB0A38" w:rsidRDefault="00E25823" w:rsidP="00E538CF">
            <w:pPr>
              <w:spacing w:after="0" w:line="240" w:lineRule="auto"/>
              <w:rPr>
                <w:rFonts w:eastAsia="Times New Roman" w:cs="Calibri"/>
                <w:sz w:val="20"/>
                <w:szCs w:val="20"/>
              </w:rPr>
            </w:pPr>
            <w:r w:rsidRPr="00FB0A38">
              <w:rPr>
                <w:rFonts w:eastAsia="Times New Roman" w:cs="Calibri"/>
                <w:sz w:val="20"/>
                <w:szCs w:val="20"/>
              </w:rPr>
              <w:t>0171144499</w:t>
            </w:r>
          </w:p>
        </w:tc>
      </w:tr>
      <w:tr w:rsidR="00E25823" w:rsidRPr="00FB0A38" w14:paraId="3F6E9693"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51883A5" w14:textId="77777777" w:rsidR="00E25823" w:rsidRPr="00FB0A38" w:rsidRDefault="00E25823" w:rsidP="00E538CF">
            <w:pPr>
              <w:pStyle w:val="ListParagraph"/>
              <w:numPr>
                <w:ilvl w:val="0"/>
                <w:numId w:val="109"/>
              </w:numPr>
              <w:spacing w:after="0" w:line="240" w:lineRule="auto"/>
              <w:rPr>
                <w:rFonts w:cs="Calibri"/>
                <w:sz w:val="20"/>
                <w:szCs w:val="20"/>
              </w:rPr>
            </w:pPr>
          </w:p>
        </w:tc>
        <w:tc>
          <w:tcPr>
            <w:tcW w:w="2880" w:type="dxa"/>
            <w:tcBorders>
              <w:top w:val="single" w:sz="4" w:space="0" w:color="auto"/>
              <w:left w:val="nil"/>
              <w:bottom w:val="single" w:sz="4" w:space="0" w:color="auto"/>
              <w:right w:val="single" w:sz="4" w:space="0" w:color="auto"/>
            </w:tcBorders>
            <w:shd w:val="clear" w:color="auto" w:fill="auto"/>
          </w:tcPr>
          <w:p w14:paraId="687F186C" w14:textId="77777777" w:rsidR="00E25823" w:rsidRPr="00FB0A38" w:rsidRDefault="00E25823" w:rsidP="00E538CF">
            <w:pPr>
              <w:spacing w:after="0" w:line="240" w:lineRule="auto"/>
              <w:rPr>
                <w:rFonts w:cs="Calibri"/>
                <w:sz w:val="20"/>
                <w:szCs w:val="20"/>
              </w:rPr>
            </w:pPr>
            <w:r w:rsidRPr="00FB0A38">
              <w:rPr>
                <w:rFonts w:cs="Calibri"/>
                <w:sz w:val="20"/>
                <w:szCs w:val="20"/>
              </w:rPr>
              <w:t>Md. Shams Uddin</w:t>
            </w:r>
          </w:p>
        </w:tc>
        <w:tc>
          <w:tcPr>
            <w:tcW w:w="2970" w:type="dxa"/>
            <w:tcBorders>
              <w:top w:val="single" w:sz="4" w:space="0" w:color="auto"/>
              <w:left w:val="nil"/>
              <w:bottom w:val="single" w:sz="4" w:space="0" w:color="auto"/>
              <w:right w:val="single" w:sz="4" w:space="0" w:color="auto"/>
            </w:tcBorders>
            <w:shd w:val="clear" w:color="auto" w:fill="auto"/>
          </w:tcPr>
          <w:p w14:paraId="6ED8CC03" w14:textId="77777777" w:rsidR="00E25823" w:rsidRPr="00FB0A38" w:rsidRDefault="00E25823" w:rsidP="00E538CF">
            <w:pPr>
              <w:spacing w:after="0" w:line="240" w:lineRule="auto"/>
              <w:rPr>
                <w:rFonts w:cs="Calibri"/>
                <w:sz w:val="20"/>
                <w:szCs w:val="20"/>
              </w:rPr>
            </w:pPr>
            <w:r w:rsidRPr="00FB0A38">
              <w:rPr>
                <w:rFonts w:cs="Calibri"/>
                <w:sz w:val="20"/>
                <w:szCs w:val="20"/>
              </w:rPr>
              <w:t>Consultant, UN-REDD</w:t>
            </w:r>
          </w:p>
        </w:tc>
        <w:tc>
          <w:tcPr>
            <w:tcW w:w="2610" w:type="dxa"/>
            <w:tcBorders>
              <w:top w:val="single" w:sz="4" w:space="0" w:color="auto"/>
              <w:left w:val="nil"/>
              <w:bottom w:val="single" w:sz="4" w:space="0" w:color="auto"/>
              <w:right w:val="single" w:sz="4" w:space="0" w:color="auto"/>
            </w:tcBorders>
            <w:shd w:val="clear" w:color="auto" w:fill="auto"/>
          </w:tcPr>
          <w:p w14:paraId="0E1774B2" w14:textId="77777777" w:rsidR="00E25823" w:rsidRPr="00FB0A38" w:rsidRDefault="00F1165F" w:rsidP="00E538CF">
            <w:pPr>
              <w:spacing w:after="0" w:line="240" w:lineRule="auto"/>
              <w:rPr>
                <w:rFonts w:eastAsia="Times New Roman" w:cs="Calibri"/>
                <w:sz w:val="20"/>
                <w:szCs w:val="20"/>
              </w:rPr>
            </w:pPr>
            <w:hyperlink r:id="rId81" w:history="1">
              <w:r w:rsidR="00E25823" w:rsidRPr="00FB0A38">
                <w:rPr>
                  <w:rStyle w:val="Hyperlink"/>
                  <w:rFonts w:cs="Calibri"/>
                </w:rPr>
                <w:t>shams.uddin@undp.org</w:t>
              </w:r>
            </w:hyperlink>
            <w:r w:rsidR="00E25823" w:rsidRPr="00FB0A38">
              <w:rPr>
                <w:rFonts w:eastAsia="Times New Roman" w:cs="Calibri"/>
                <w:sz w:val="20"/>
                <w:szCs w:val="20"/>
              </w:rPr>
              <w:t xml:space="preserve"> </w:t>
            </w:r>
          </w:p>
        </w:tc>
        <w:tc>
          <w:tcPr>
            <w:tcW w:w="1599" w:type="dxa"/>
            <w:tcBorders>
              <w:top w:val="single" w:sz="4" w:space="0" w:color="auto"/>
              <w:left w:val="nil"/>
              <w:bottom w:val="single" w:sz="4" w:space="0" w:color="auto"/>
              <w:right w:val="single" w:sz="4" w:space="0" w:color="auto"/>
            </w:tcBorders>
          </w:tcPr>
          <w:p w14:paraId="34E48FD4" w14:textId="77777777" w:rsidR="00E25823" w:rsidRPr="00FB0A38" w:rsidRDefault="00E25823" w:rsidP="00E538CF">
            <w:pPr>
              <w:spacing w:after="0" w:line="240" w:lineRule="auto"/>
              <w:rPr>
                <w:rFonts w:eastAsia="Times New Roman" w:cs="Calibri"/>
                <w:sz w:val="20"/>
                <w:szCs w:val="20"/>
              </w:rPr>
            </w:pPr>
          </w:p>
        </w:tc>
      </w:tr>
    </w:tbl>
    <w:p w14:paraId="10936816" w14:textId="77777777" w:rsidR="00E25823" w:rsidRPr="00FB0A38" w:rsidRDefault="00E25823" w:rsidP="00E538CF">
      <w:pPr>
        <w:spacing w:after="0" w:line="240" w:lineRule="auto"/>
        <w:rPr>
          <w:rFonts w:cs="Calibri"/>
          <w:sz w:val="20"/>
          <w:szCs w:val="20"/>
        </w:rPr>
      </w:pPr>
    </w:p>
    <w:p w14:paraId="63F07CFB" w14:textId="23AFE64C" w:rsidR="000E3403" w:rsidRPr="00FB0A38" w:rsidRDefault="000E3403" w:rsidP="00E538CF">
      <w:pPr>
        <w:spacing w:after="0" w:line="240" w:lineRule="auto"/>
        <w:rPr>
          <w:rFonts w:cs="Calibri"/>
          <w:b/>
          <w:sz w:val="36"/>
        </w:rPr>
      </w:pPr>
    </w:p>
    <w:p w14:paraId="020CCFF0" w14:textId="7A1DCA8D" w:rsidR="00E25823" w:rsidRPr="00FB0A38" w:rsidRDefault="00E25823" w:rsidP="00E538CF">
      <w:pPr>
        <w:spacing w:after="0" w:line="240" w:lineRule="auto"/>
        <w:jc w:val="center"/>
        <w:rPr>
          <w:rFonts w:cs="Calibri"/>
          <w:b/>
          <w:sz w:val="36"/>
        </w:rPr>
      </w:pPr>
      <w:r w:rsidRPr="00FB0A38">
        <w:rPr>
          <w:rFonts w:cs="Calibri"/>
          <w:b/>
          <w:sz w:val="36"/>
        </w:rPr>
        <w:t>Expert Consultation in Dhaka</w:t>
      </w:r>
    </w:p>
    <w:tbl>
      <w:tblPr>
        <w:tblW w:w="10485" w:type="dxa"/>
        <w:tblInd w:w="-431" w:type="dxa"/>
        <w:tblLayout w:type="fixed"/>
        <w:tblLook w:val="04A0" w:firstRow="1" w:lastRow="0" w:firstColumn="1" w:lastColumn="0" w:noHBand="0" w:noVBand="1"/>
      </w:tblPr>
      <w:tblGrid>
        <w:gridCol w:w="426"/>
        <w:gridCol w:w="2694"/>
        <w:gridCol w:w="3119"/>
        <w:gridCol w:w="2694"/>
        <w:gridCol w:w="1552"/>
      </w:tblGrid>
      <w:tr w:rsidR="00E25823" w:rsidRPr="00FB0A38" w14:paraId="4B2902AB" w14:textId="77777777" w:rsidTr="00E60013">
        <w:trPr>
          <w:trHeight w:val="260"/>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1E9A7" w14:textId="77777777" w:rsidR="00E25823" w:rsidRPr="00FB0A38" w:rsidRDefault="00E25823" w:rsidP="00E538CF">
            <w:pPr>
              <w:spacing w:after="0" w:line="240" w:lineRule="auto"/>
              <w:rPr>
                <w:rFonts w:eastAsia="Times New Roman" w:cs="Calibri"/>
                <w:b/>
                <w:bCs/>
              </w:rPr>
            </w:pPr>
            <w:r w:rsidRPr="00FB0A38">
              <w:rPr>
                <w:rFonts w:eastAsia="Times New Roman" w:cs="Calibri"/>
                <w:b/>
                <w:bCs/>
              </w:rPr>
              <w:t>Sl</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8BD7FBE" w14:textId="77777777" w:rsidR="00E25823" w:rsidRPr="00FB0A38" w:rsidRDefault="00E25823" w:rsidP="00E538CF">
            <w:pPr>
              <w:spacing w:after="0" w:line="240" w:lineRule="auto"/>
              <w:rPr>
                <w:rFonts w:eastAsia="Times New Roman" w:cs="Calibri"/>
                <w:b/>
                <w:bCs/>
              </w:rPr>
            </w:pPr>
            <w:r w:rsidRPr="00FB0A38">
              <w:rPr>
                <w:rFonts w:eastAsia="Times New Roman" w:cs="Calibri"/>
                <w:b/>
                <w:bCs/>
              </w:rPr>
              <w:t>Name</w:t>
            </w:r>
            <w:r w:rsidRPr="00FB0A38">
              <w:rPr>
                <w:rFonts w:eastAsia="Times New Roman" w:cs="Calibri"/>
                <w:b/>
                <w:bCs/>
                <w:cs/>
                <w:lang w:bidi="bn-BD"/>
              </w:rPr>
              <w:t xml:space="preserve"> </w:t>
            </w:r>
            <w:r w:rsidRPr="00FB0A38">
              <w:rPr>
                <w:rFonts w:eastAsia="Times New Roman" w:cs="Calibri"/>
                <w:b/>
                <w:bCs/>
              </w:rPr>
              <w:t>of Participants</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8DA5EDC" w14:textId="77777777" w:rsidR="00E25823" w:rsidRPr="00FB0A38" w:rsidRDefault="00E25823" w:rsidP="00E538CF">
            <w:pPr>
              <w:spacing w:after="0" w:line="240" w:lineRule="auto"/>
              <w:rPr>
                <w:rFonts w:eastAsia="Times New Roman" w:cs="Calibri"/>
                <w:b/>
                <w:bCs/>
              </w:rPr>
            </w:pPr>
            <w:r w:rsidRPr="00FB0A38">
              <w:rPr>
                <w:rFonts w:eastAsia="Times New Roman" w:cs="Calibri"/>
                <w:b/>
                <w:bCs/>
              </w:rPr>
              <w:t>Designation &amp; Organization</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4C75F8A9" w14:textId="77777777" w:rsidR="00E25823" w:rsidRPr="00FB0A38" w:rsidRDefault="00E25823" w:rsidP="00E538CF">
            <w:pPr>
              <w:spacing w:after="0" w:line="240" w:lineRule="auto"/>
              <w:rPr>
                <w:rFonts w:eastAsia="Times New Roman" w:cs="Calibri"/>
                <w:b/>
                <w:bCs/>
              </w:rPr>
            </w:pPr>
            <w:r w:rsidRPr="00FB0A38">
              <w:rPr>
                <w:rFonts w:eastAsia="Times New Roman" w:cs="Calibri"/>
                <w:b/>
                <w:bCs/>
              </w:rPr>
              <w:t>Email Address</w:t>
            </w:r>
          </w:p>
        </w:tc>
        <w:tc>
          <w:tcPr>
            <w:tcW w:w="1552" w:type="dxa"/>
            <w:tcBorders>
              <w:top w:val="single" w:sz="4" w:space="0" w:color="auto"/>
              <w:left w:val="nil"/>
              <w:bottom w:val="single" w:sz="4" w:space="0" w:color="auto"/>
              <w:right w:val="single" w:sz="4" w:space="0" w:color="auto"/>
            </w:tcBorders>
          </w:tcPr>
          <w:p w14:paraId="64D143F5" w14:textId="77777777" w:rsidR="00E25823" w:rsidRPr="00FB0A38" w:rsidRDefault="00E25823" w:rsidP="00E538CF">
            <w:pPr>
              <w:spacing w:after="0" w:line="240" w:lineRule="auto"/>
              <w:rPr>
                <w:rFonts w:eastAsia="Times New Roman" w:cs="Calibri"/>
                <w:b/>
                <w:bCs/>
              </w:rPr>
            </w:pPr>
            <w:r w:rsidRPr="00FB0A38">
              <w:rPr>
                <w:rFonts w:eastAsia="Times New Roman" w:cs="Calibri"/>
                <w:b/>
                <w:bCs/>
              </w:rPr>
              <w:t>Phone</w:t>
            </w:r>
            <w:r w:rsidRPr="00FB0A38">
              <w:rPr>
                <w:rFonts w:eastAsia="Times New Roman" w:cs="Calibri"/>
                <w:b/>
                <w:bCs/>
                <w:cs/>
                <w:lang w:bidi="bn-BD"/>
              </w:rPr>
              <w:t>/</w:t>
            </w:r>
            <w:r w:rsidRPr="00FB0A38">
              <w:rPr>
                <w:rFonts w:eastAsia="Times New Roman" w:cs="Calibri"/>
                <w:b/>
                <w:bCs/>
              </w:rPr>
              <w:t>Mobile</w:t>
            </w:r>
          </w:p>
        </w:tc>
      </w:tr>
      <w:tr w:rsidR="00E25823" w:rsidRPr="00FB0A38" w14:paraId="63009DBA" w14:textId="77777777" w:rsidTr="00E60013">
        <w:trPr>
          <w:trHeight w:val="221"/>
        </w:trPr>
        <w:tc>
          <w:tcPr>
            <w:tcW w:w="426" w:type="dxa"/>
            <w:tcBorders>
              <w:top w:val="nil"/>
              <w:left w:val="single" w:sz="4" w:space="0" w:color="auto"/>
              <w:bottom w:val="single" w:sz="4" w:space="0" w:color="auto"/>
              <w:right w:val="single" w:sz="4" w:space="0" w:color="auto"/>
            </w:tcBorders>
            <w:shd w:val="clear" w:color="auto" w:fill="auto"/>
            <w:vAlign w:val="center"/>
          </w:tcPr>
          <w:p w14:paraId="7F582CD7" w14:textId="77777777" w:rsidR="00E25823" w:rsidRPr="00FB0A38" w:rsidRDefault="00E25823" w:rsidP="00E538CF">
            <w:pPr>
              <w:pStyle w:val="ListParagraph"/>
              <w:numPr>
                <w:ilvl w:val="0"/>
                <w:numId w:val="107"/>
              </w:numPr>
              <w:spacing w:after="0" w:line="240" w:lineRule="auto"/>
              <w:jc w:val="center"/>
              <w:rPr>
                <w:rFonts w:cs="Calibri"/>
              </w:rPr>
            </w:pPr>
            <w:r w:rsidRPr="00FB0A38">
              <w:rPr>
                <w:rFonts w:ascii="Shonar Bangla" w:hAnsi="Shonar Bangla" w:cs="Shonar Bangla" w:hint="cs"/>
                <w:cs/>
                <w:lang w:bidi="bn-IN"/>
              </w:rPr>
              <w:t>র্</w:t>
            </w:r>
          </w:p>
        </w:tc>
        <w:tc>
          <w:tcPr>
            <w:tcW w:w="2694" w:type="dxa"/>
            <w:tcBorders>
              <w:top w:val="nil"/>
              <w:left w:val="nil"/>
              <w:bottom w:val="single" w:sz="4" w:space="0" w:color="auto"/>
              <w:right w:val="single" w:sz="4" w:space="0" w:color="auto"/>
            </w:tcBorders>
            <w:shd w:val="clear" w:color="auto" w:fill="auto"/>
            <w:vAlign w:val="center"/>
          </w:tcPr>
          <w:p w14:paraId="74BD2252" w14:textId="77777777" w:rsidR="00E25823" w:rsidRPr="00FB0A38" w:rsidRDefault="00E25823" w:rsidP="00E538CF">
            <w:pPr>
              <w:spacing w:after="0" w:line="240" w:lineRule="auto"/>
              <w:rPr>
                <w:rFonts w:eastAsia="Times New Roman" w:cs="Calibri"/>
              </w:rPr>
            </w:pPr>
            <w:r w:rsidRPr="00FB0A38">
              <w:rPr>
                <w:rFonts w:eastAsia="Times New Roman" w:cs="Calibri"/>
              </w:rPr>
              <w:t>Md. Shamsul Azam</w:t>
            </w:r>
          </w:p>
        </w:tc>
        <w:tc>
          <w:tcPr>
            <w:tcW w:w="3119" w:type="dxa"/>
            <w:tcBorders>
              <w:top w:val="nil"/>
              <w:left w:val="nil"/>
              <w:bottom w:val="single" w:sz="4" w:space="0" w:color="auto"/>
              <w:right w:val="single" w:sz="4" w:space="0" w:color="auto"/>
            </w:tcBorders>
            <w:shd w:val="clear" w:color="auto" w:fill="auto"/>
            <w:vAlign w:val="center"/>
          </w:tcPr>
          <w:p w14:paraId="16DAAB7D" w14:textId="77777777" w:rsidR="00E25823" w:rsidRPr="00FB0A38" w:rsidRDefault="00E25823" w:rsidP="00E538CF">
            <w:pPr>
              <w:spacing w:after="0" w:line="240" w:lineRule="auto"/>
              <w:rPr>
                <w:rFonts w:eastAsia="Times New Roman" w:cs="Calibri"/>
              </w:rPr>
            </w:pPr>
            <w:r w:rsidRPr="00FB0A38">
              <w:rPr>
                <w:rFonts w:eastAsia="Times New Roman" w:cs="Calibri"/>
              </w:rPr>
              <w:t>DCCF, Forest Dept.</w:t>
            </w:r>
          </w:p>
        </w:tc>
        <w:tc>
          <w:tcPr>
            <w:tcW w:w="2694" w:type="dxa"/>
            <w:tcBorders>
              <w:top w:val="nil"/>
              <w:left w:val="nil"/>
              <w:bottom w:val="single" w:sz="4" w:space="0" w:color="auto"/>
              <w:right w:val="single" w:sz="4" w:space="0" w:color="auto"/>
            </w:tcBorders>
            <w:shd w:val="clear" w:color="auto" w:fill="auto"/>
            <w:vAlign w:val="center"/>
          </w:tcPr>
          <w:p w14:paraId="5DF18C16" w14:textId="77777777" w:rsidR="00E25823" w:rsidRPr="00FB0A38" w:rsidRDefault="00F1165F" w:rsidP="00E538CF">
            <w:pPr>
              <w:spacing w:after="0" w:line="240" w:lineRule="auto"/>
              <w:rPr>
                <w:rFonts w:eastAsia="Times New Roman" w:cs="Calibri"/>
              </w:rPr>
            </w:pPr>
            <w:hyperlink r:id="rId82" w:history="1">
              <w:r w:rsidR="00E25823" w:rsidRPr="00FB0A38">
                <w:rPr>
                  <w:rStyle w:val="Hyperlink"/>
                  <w:rFonts w:cs="Calibri"/>
                </w:rPr>
                <w:t>shamsforest@gmail.com</w:t>
              </w:r>
            </w:hyperlink>
          </w:p>
        </w:tc>
        <w:tc>
          <w:tcPr>
            <w:tcW w:w="1552" w:type="dxa"/>
            <w:tcBorders>
              <w:top w:val="nil"/>
              <w:left w:val="nil"/>
              <w:bottom w:val="single" w:sz="4" w:space="0" w:color="auto"/>
              <w:right w:val="single" w:sz="4" w:space="0" w:color="auto"/>
            </w:tcBorders>
          </w:tcPr>
          <w:p w14:paraId="1698123E" w14:textId="77777777" w:rsidR="00E25823" w:rsidRPr="00FB0A38" w:rsidRDefault="00E25823" w:rsidP="00E538CF">
            <w:pPr>
              <w:spacing w:after="0" w:line="240" w:lineRule="auto"/>
              <w:rPr>
                <w:rFonts w:eastAsia="Times New Roman" w:cs="Calibri"/>
              </w:rPr>
            </w:pPr>
          </w:p>
        </w:tc>
      </w:tr>
      <w:tr w:rsidR="00E25823" w:rsidRPr="00FB0A38" w14:paraId="5AE1FD0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9AFD42B"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596B492A" w14:textId="77777777" w:rsidR="00E25823" w:rsidRPr="00FB0A38" w:rsidRDefault="00E25823" w:rsidP="00E538CF">
            <w:pPr>
              <w:spacing w:after="0" w:line="240" w:lineRule="auto"/>
              <w:rPr>
                <w:rFonts w:eastAsia="Times New Roman" w:cs="Calibri"/>
              </w:rPr>
            </w:pPr>
            <w:r w:rsidRPr="00FB0A38">
              <w:rPr>
                <w:rFonts w:eastAsia="Times New Roman" w:cs="Calibri"/>
              </w:rPr>
              <w:t>Md. Rakibul Hasan Mukul</w:t>
            </w:r>
          </w:p>
        </w:tc>
        <w:tc>
          <w:tcPr>
            <w:tcW w:w="3119" w:type="dxa"/>
            <w:tcBorders>
              <w:top w:val="nil"/>
              <w:left w:val="nil"/>
              <w:bottom w:val="single" w:sz="4" w:space="0" w:color="auto"/>
              <w:right w:val="single" w:sz="4" w:space="0" w:color="auto"/>
            </w:tcBorders>
            <w:shd w:val="clear" w:color="auto" w:fill="auto"/>
            <w:vAlign w:val="center"/>
          </w:tcPr>
          <w:p w14:paraId="03E2BE68" w14:textId="77777777" w:rsidR="00E25823" w:rsidRPr="00FB0A38" w:rsidRDefault="00E25823" w:rsidP="00E538CF">
            <w:pPr>
              <w:spacing w:after="0" w:line="240" w:lineRule="auto"/>
              <w:rPr>
                <w:rFonts w:eastAsia="Times New Roman" w:cs="Calibri"/>
              </w:rPr>
            </w:pPr>
            <w:r w:rsidRPr="00FB0A38">
              <w:rPr>
                <w:rFonts w:eastAsia="Times New Roman" w:cs="Calibri"/>
              </w:rPr>
              <w:t>CF, Central Circle</w:t>
            </w:r>
          </w:p>
        </w:tc>
        <w:tc>
          <w:tcPr>
            <w:tcW w:w="2694" w:type="dxa"/>
            <w:tcBorders>
              <w:top w:val="nil"/>
              <w:left w:val="nil"/>
              <w:bottom w:val="single" w:sz="4" w:space="0" w:color="auto"/>
              <w:right w:val="single" w:sz="4" w:space="0" w:color="auto"/>
            </w:tcBorders>
            <w:shd w:val="clear" w:color="auto" w:fill="auto"/>
            <w:vAlign w:val="center"/>
          </w:tcPr>
          <w:p w14:paraId="2CAF4FB5" w14:textId="77777777" w:rsidR="00E25823" w:rsidRPr="00FB0A38" w:rsidRDefault="00F1165F" w:rsidP="00E538CF">
            <w:pPr>
              <w:spacing w:after="0" w:line="240" w:lineRule="auto"/>
              <w:rPr>
                <w:rFonts w:eastAsia="Times New Roman" w:cs="Calibri"/>
              </w:rPr>
            </w:pPr>
            <w:hyperlink r:id="rId83" w:history="1">
              <w:r w:rsidR="00E25823" w:rsidRPr="00FB0A38">
                <w:rPr>
                  <w:rStyle w:val="Hyperlink"/>
                  <w:rFonts w:cs="Calibri"/>
                </w:rPr>
                <w:t>lalpiprey@gmil.com</w:t>
              </w:r>
            </w:hyperlink>
          </w:p>
        </w:tc>
        <w:tc>
          <w:tcPr>
            <w:tcW w:w="1552" w:type="dxa"/>
            <w:tcBorders>
              <w:top w:val="nil"/>
              <w:left w:val="nil"/>
              <w:bottom w:val="single" w:sz="4" w:space="0" w:color="auto"/>
              <w:right w:val="single" w:sz="4" w:space="0" w:color="auto"/>
            </w:tcBorders>
          </w:tcPr>
          <w:p w14:paraId="5C91A7DF" w14:textId="77777777" w:rsidR="00E25823" w:rsidRPr="00FB0A38" w:rsidRDefault="00E25823" w:rsidP="00E538CF">
            <w:pPr>
              <w:spacing w:after="0" w:line="240" w:lineRule="auto"/>
              <w:rPr>
                <w:rFonts w:eastAsia="Times New Roman" w:cs="Calibri"/>
              </w:rPr>
            </w:pPr>
          </w:p>
        </w:tc>
      </w:tr>
      <w:tr w:rsidR="00E25823" w:rsidRPr="00FB0A38" w14:paraId="114AAFB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2AB5391C"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55C9DCC" w14:textId="77777777" w:rsidR="00E25823" w:rsidRPr="00FB0A38" w:rsidRDefault="00E25823" w:rsidP="00E538CF">
            <w:pPr>
              <w:spacing w:after="0" w:line="240" w:lineRule="auto"/>
              <w:rPr>
                <w:rFonts w:eastAsia="Times New Roman" w:cs="Calibri"/>
              </w:rPr>
            </w:pPr>
            <w:r w:rsidRPr="00FB0A38">
              <w:rPr>
                <w:rFonts w:eastAsia="Times New Roman" w:cs="Calibri"/>
              </w:rPr>
              <w:t>Junaid K. Chowdhury</w:t>
            </w:r>
          </w:p>
        </w:tc>
        <w:tc>
          <w:tcPr>
            <w:tcW w:w="3119" w:type="dxa"/>
            <w:tcBorders>
              <w:top w:val="nil"/>
              <w:left w:val="nil"/>
              <w:bottom w:val="single" w:sz="4" w:space="0" w:color="auto"/>
              <w:right w:val="single" w:sz="4" w:space="0" w:color="auto"/>
            </w:tcBorders>
            <w:shd w:val="clear" w:color="auto" w:fill="auto"/>
            <w:vAlign w:val="center"/>
          </w:tcPr>
          <w:p w14:paraId="4D1E5E8B" w14:textId="77777777" w:rsidR="00E25823" w:rsidRPr="00FB0A38" w:rsidRDefault="00E25823" w:rsidP="00E538CF">
            <w:pPr>
              <w:spacing w:after="0" w:line="240" w:lineRule="auto"/>
              <w:rPr>
                <w:rFonts w:eastAsia="Times New Roman" w:cs="Calibri"/>
              </w:rPr>
            </w:pPr>
            <w:r w:rsidRPr="00FB0A38">
              <w:rPr>
                <w:rFonts w:eastAsia="Times New Roman" w:cs="Calibri"/>
              </w:rPr>
              <w:t>Consultant, UN-REDD</w:t>
            </w:r>
          </w:p>
        </w:tc>
        <w:tc>
          <w:tcPr>
            <w:tcW w:w="2694" w:type="dxa"/>
            <w:tcBorders>
              <w:top w:val="nil"/>
              <w:left w:val="nil"/>
              <w:bottom w:val="single" w:sz="4" w:space="0" w:color="auto"/>
              <w:right w:val="single" w:sz="4" w:space="0" w:color="auto"/>
            </w:tcBorders>
            <w:shd w:val="clear" w:color="auto" w:fill="auto"/>
            <w:vAlign w:val="center"/>
          </w:tcPr>
          <w:p w14:paraId="211DE69F" w14:textId="77777777" w:rsidR="00E25823" w:rsidRPr="00FB0A38" w:rsidRDefault="00E25823" w:rsidP="00E538CF">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1325195D" w14:textId="77777777" w:rsidR="00E25823" w:rsidRPr="00FB0A38" w:rsidRDefault="00E25823" w:rsidP="00E538CF">
            <w:pPr>
              <w:spacing w:after="0" w:line="240" w:lineRule="auto"/>
              <w:rPr>
                <w:rFonts w:eastAsia="Times New Roman" w:cs="Calibri"/>
              </w:rPr>
            </w:pPr>
            <w:r w:rsidRPr="00FB0A38">
              <w:rPr>
                <w:rFonts w:eastAsia="Times New Roman" w:cs="Calibri"/>
              </w:rPr>
              <w:t>01711270739</w:t>
            </w:r>
          </w:p>
        </w:tc>
      </w:tr>
      <w:tr w:rsidR="00E25823" w:rsidRPr="00FB0A38" w14:paraId="64B3356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94402C0"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412A88F2" w14:textId="77777777" w:rsidR="00E25823" w:rsidRPr="00FB0A38" w:rsidRDefault="00E25823" w:rsidP="00E538CF">
            <w:pPr>
              <w:spacing w:after="0" w:line="240" w:lineRule="auto"/>
              <w:rPr>
                <w:rFonts w:eastAsia="Times New Roman" w:cs="Calibri"/>
              </w:rPr>
            </w:pPr>
            <w:r w:rsidRPr="00FB0A38">
              <w:rPr>
                <w:rFonts w:eastAsia="Times New Roman" w:cs="Calibri"/>
              </w:rPr>
              <w:t>Dr. Khairul Chowdhury</w:t>
            </w:r>
          </w:p>
        </w:tc>
        <w:tc>
          <w:tcPr>
            <w:tcW w:w="3119" w:type="dxa"/>
            <w:tcBorders>
              <w:top w:val="nil"/>
              <w:left w:val="nil"/>
              <w:bottom w:val="single" w:sz="4" w:space="0" w:color="auto"/>
              <w:right w:val="single" w:sz="4" w:space="0" w:color="auto"/>
            </w:tcBorders>
            <w:shd w:val="clear" w:color="auto" w:fill="auto"/>
            <w:vAlign w:val="center"/>
          </w:tcPr>
          <w:p w14:paraId="17D475DF" w14:textId="77777777" w:rsidR="00E25823" w:rsidRPr="00FB0A38" w:rsidRDefault="00E25823" w:rsidP="00E538CF">
            <w:pPr>
              <w:spacing w:after="0" w:line="240" w:lineRule="auto"/>
              <w:rPr>
                <w:rFonts w:eastAsia="Times New Roman" w:cs="Calibri"/>
              </w:rPr>
            </w:pPr>
            <w:r w:rsidRPr="00FB0A38">
              <w:rPr>
                <w:rFonts w:eastAsia="Times New Roman" w:cs="Calibri"/>
              </w:rPr>
              <w:t>Consultant, UN-REDD</w:t>
            </w:r>
          </w:p>
        </w:tc>
        <w:tc>
          <w:tcPr>
            <w:tcW w:w="2694" w:type="dxa"/>
            <w:tcBorders>
              <w:top w:val="nil"/>
              <w:left w:val="nil"/>
              <w:bottom w:val="single" w:sz="4" w:space="0" w:color="auto"/>
              <w:right w:val="single" w:sz="4" w:space="0" w:color="auto"/>
            </w:tcBorders>
            <w:shd w:val="clear" w:color="auto" w:fill="auto"/>
            <w:vAlign w:val="center"/>
          </w:tcPr>
          <w:p w14:paraId="4CBAAA34" w14:textId="77777777" w:rsidR="00E25823" w:rsidRPr="00FB0A38" w:rsidRDefault="00E25823" w:rsidP="00E538CF">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30205D97" w14:textId="77777777" w:rsidR="00E25823" w:rsidRPr="00FB0A38" w:rsidRDefault="00E25823" w:rsidP="00E538CF">
            <w:pPr>
              <w:spacing w:after="0" w:line="240" w:lineRule="auto"/>
              <w:rPr>
                <w:rFonts w:eastAsia="Times New Roman" w:cs="Calibri"/>
              </w:rPr>
            </w:pPr>
            <w:r w:rsidRPr="00FB0A38">
              <w:rPr>
                <w:rFonts w:eastAsia="Times New Roman" w:cs="Calibri"/>
              </w:rPr>
              <w:t>01710868875</w:t>
            </w:r>
          </w:p>
        </w:tc>
      </w:tr>
      <w:tr w:rsidR="00E25823" w:rsidRPr="00FB0A38" w14:paraId="459A510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A13CE09"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4D41C83" w14:textId="77777777" w:rsidR="00E25823" w:rsidRPr="00FB0A38" w:rsidRDefault="00E25823" w:rsidP="00E538CF">
            <w:pPr>
              <w:spacing w:after="0" w:line="240" w:lineRule="auto"/>
              <w:rPr>
                <w:rFonts w:eastAsia="Times New Roman" w:cs="Calibri"/>
              </w:rPr>
            </w:pPr>
            <w:r w:rsidRPr="00FB0A38">
              <w:rPr>
                <w:rFonts w:eastAsia="Times New Roman" w:cs="Calibri"/>
              </w:rPr>
              <w:t>Quamrul Islam Chowdhury</w:t>
            </w:r>
          </w:p>
        </w:tc>
        <w:tc>
          <w:tcPr>
            <w:tcW w:w="3119" w:type="dxa"/>
            <w:tcBorders>
              <w:top w:val="nil"/>
              <w:left w:val="nil"/>
              <w:bottom w:val="single" w:sz="4" w:space="0" w:color="auto"/>
              <w:right w:val="single" w:sz="4" w:space="0" w:color="auto"/>
            </w:tcBorders>
            <w:shd w:val="clear" w:color="auto" w:fill="auto"/>
            <w:vAlign w:val="center"/>
          </w:tcPr>
          <w:p w14:paraId="0856C75A" w14:textId="77777777" w:rsidR="00E25823" w:rsidRPr="00FB0A38" w:rsidRDefault="00E25823" w:rsidP="00E538CF">
            <w:pPr>
              <w:spacing w:after="0" w:line="240" w:lineRule="auto"/>
              <w:rPr>
                <w:rFonts w:eastAsia="Times New Roman" w:cs="Calibri"/>
              </w:rPr>
            </w:pPr>
            <w:r w:rsidRPr="00FB0A38">
              <w:rPr>
                <w:rFonts w:eastAsia="Times New Roman" w:cs="Calibri"/>
              </w:rPr>
              <w:t>Chairman, FEJB</w:t>
            </w:r>
          </w:p>
        </w:tc>
        <w:tc>
          <w:tcPr>
            <w:tcW w:w="2694" w:type="dxa"/>
            <w:tcBorders>
              <w:top w:val="nil"/>
              <w:left w:val="nil"/>
              <w:bottom w:val="single" w:sz="4" w:space="0" w:color="auto"/>
              <w:right w:val="single" w:sz="4" w:space="0" w:color="auto"/>
            </w:tcBorders>
            <w:shd w:val="clear" w:color="auto" w:fill="auto"/>
            <w:vAlign w:val="center"/>
          </w:tcPr>
          <w:p w14:paraId="042A819E" w14:textId="77777777" w:rsidR="00E25823" w:rsidRPr="00FB0A38" w:rsidRDefault="00F1165F" w:rsidP="00E538CF">
            <w:pPr>
              <w:spacing w:after="0" w:line="240" w:lineRule="auto"/>
              <w:rPr>
                <w:rFonts w:eastAsia="Times New Roman" w:cs="Calibri"/>
              </w:rPr>
            </w:pPr>
            <w:hyperlink r:id="rId84" w:history="1">
              <w:r w:rsidR="00E25823" w:rsidRPr="00FB0A38">
                <w:rPr>
                  <w:rStyle w:val="Hyperlink"/>
                  <w:rFonts w:cs="Calibri"/>
                </w:rPr>
                <w:t>Quamrul2030@gmail.com</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6DBB4D88" w14:textId="77777777" w:rsidR="00E25823" w:rsidRPr="00FB0A38" w:rsidRDefault="00E25823" w:rsidP="00E538CF">
            <w:pPr>
              <w:spacing w:after="0" w:line="240" w:lineRule="auto"/>
              <w:rPr>
                <w:rFonts w:eastAsia="Times New Roman" w:cs="Calibri"/>
              </w:rPr>
            </w:pPr>
            <w:r w:rsidRPr="00FB0A38">
              <w:rPr>
                <w:rFonts w:eastAsia="Times New Roman" w:cs="Calibri"/>
              </w:rPr>
              <w:t>01552397643</w:t>
            </w:r>
          </w:p>
        </w:tc>
      </w:tr>
      <w:tr w:rsidR="00E25823" w:rsidRPr="00FB0A38" w14:paraId="70DD3A8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C22F4F9"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41CCB39" w14:textId="77777777" w:rsidR="00E25823" w:rsidRPr="00FB0A38" w:rsidRDefault="00E25823" w:rsidP="00E538CF">
            <w:pPr>
              <w:spacing w:after="0" w:line="240" w:lineRule="auto"/>
              <w:rPr>
                <w:rFonts w:eastAsia="Times New Roman" w:cs="Calibri"/>
              </w:rPr>
            </w:pPr>
            <w:r w:rsidRPr="00FB0A38">
              <w:rPr>
                <w:rFonts w:eastAsia="Times New Roman" w:cs="Calibri"/>
              </w:rPr>
              <w:t>Ishtiaqu U. Ahmed</w:t>
            </w:r>
          </w:p>
        </w:tc>
        <w:tc>
          <w:tcPr>
            <w:tcW w:w="3119" w:type="dxa"/>
            <w:tcBorders>
              <w:top w:val="nil"/>
              <w:left w:val="nil"/>
              <w:bottom w:val="single" w:sz="4" w:space="0" w:color="auto"/>
              <w:right w:val="single" w:sz="4" w:space="0" w:color="auto"/>
            </w:tcBorders>
            <w:shd w:val="clear" w:color="auto" w:fill="auto"/>
            <w:vAlign w:val="center"/>
          </w:tcPr>
          <w:p w14:paraId="0FAD3096" w14:textId="77777777" w:rsidR="00E25823" w:rsidRPr="00FB0A38" w:rsidRDefault="00E25823" w:rsidP="00E538CF">
            <w:pPr>
              <w:spacing w:after="0" w:line="240" w:lineRule="auto"/>
              <w:rPr>
                <w:rFonts w:eastAsia="Times New Roman" w:cs="Calibri"/>
              </w:rPr>
            </w:pPr>
            <w:r w:rsidRPr="00FB0A38">
              <w:rPr>
                <w:rFonts w:eastAsia="Times New Roman" w:cs="Calibri"/>
              </w:rPr>
              <w:t>CCF (Rtd.)</w:t>
            </w:r>
          </w:p>
        </w:tc>
        <w:tc>
          <w:tcPr>
            <w:tcW w:w="2694" w:type="dxa"/>
            <w:tcBorders>
              <w:top w:val="nil"/>
              <w:left w:val="nil"/>
              <w:bottom w:val="single" w:sz="4" w:space="0" w:color="auto"/>
              <w:right w:val="single" w:sz="4" w:space="0" w:color="auto"/>
            </w:tcBorders>
            <w:shd w:val="clear" w:color="auto" w:fill="auto"/>
            <w:vAlign w:val="center"/>
          </w:tcPr>
          <w:p w14:paraId="022DAD1C" w14:textId="77777777" w:rsidR="00E25823" w:rsidRPr="00FB0A38" w:rsidRDefault="00F1165F" w:rsidP="00E538CF">
            <w:pPr>
              <w:spacing w:after="0" w:line="240" w:lineRule="auto"/>
              <w:rPr>
                <w:rFonts w:eastAsia="Times New Roman" w:cs="Calibri"/>
              </w:rPr>
            </w:pPr>
            <w:hyperlink r:id="rId85" w:history="1">
              <w:r w:rsidR="00E25823" w:rsidRPr="00FB0A38">
                <w:rPr>
                  <w:rStyle w:val="Hyperlink"/>
                  <w:rFonts w:cs="Calibri"/>
                </w:rPr>
                <w:t>Iuahmad55@gmail.com</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2D56AAA5" w14:textId="77777777" w:rsidR="00E25823" w:rsidRPr="00FB0A38" w:rsidRDefault="00E25823" w:rsidP="00E538CF">
            <w:pPr>
              <w:spacing w:after="0" w:line="240" w:lineRule="auto"/>
              <w:rPr>
                <w:rFonts w:eastAsia="Times New Roman" w:cs="Calibri"/>
              </w:rPr>
            </w:pPr>
            <w:r w:rsidRPr="00FB0A38">
              <w:rPr>
                <w:rFonts w:eastAsia="Times New Roman" w:cs="Calibri"/>
              </w:rPr>
              <w:t>01712085944</w:t>
            </w:r>
          </w:p>
        </w:tc>
      </w:tr>
      <w:tr w:rsidR="00E25823" w:rsidRPr="00FB0A38" w14:paraId="415F7E4B"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721A7167"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B7D7713" w14:textId="77777777" w:rsidR="00E25823" w:rsidRPr="00FB0A38" w:rsidRDefault="00E25823" w:rsidP="00E538CF">
            <w:pPr>
              <w:spacing w:after="0" w:line="240" w:lineRule="auto"/>
              <w:rPr>
                <w:rFonts w:eastAsia="Times New Roman" w:cs="Calibri"/>
              </w:rPr>
            </w:pPr>
            <w:r w:rsidRPr="00FB0A38">
              <w:rPr>
                <w:rFonts w:eastAsia="Times New Roman" w:cs="Calibri"/>
              </w:rPr>
              <w:t>Md. Shalod Mahahub Chowdhury</w:t>
            </w:r>
          </w:p>
        </w:tc>
        <w:tc>
          <w:tcPr>
            <w:tcW w:w="3119" w:type="dxa"/>
            <w:tcBorders>
              <w:top w:val="nil"/>
              <w:left w:val="nil"/>
              <w:bottom w:val="single" w:sz="4" w:space="0" w:color="auto"/>
              <w:right w:val="single" w:sz="4" w:space="0" w:color="auto"/>
            </w:tcBorders>
            <w:shd w:val="clear" w:color="auto" w:fill="auto"/>
            <w:vAlign w:val="center"/>
          </w:tcPr>
          <w:p w14:paraId="174DFB15" w14:textId="77777777" w:rsidR="00E25823" w:rsidRPr="00FB0A38" w:rsidRDefault="00E25823" w:rsidP="00E538CF">
            <w:pPr>
              <w:spacing w:after="0" w:line="240" w:lineRule="auto"/>
              <w:rPr>
                <w:rFonts w:eastAsia="Times New Roman" w:cs="Calibri"/>
              </w:rPr>
            </w:pPr>
            <w:r w:rsidRPr="00FB0A38">
              <w:rPr>
                <w:rFonts w:eastAsia="Times New Roman" w:cs="Calibri"/>
              </w:rPr>
              <w:t>National Coordinator, MFF, IUCN</w:t>
            </w:r>
          </w:p>
        </w:tc>
        <w:tc>
          <w:tcPr>
            <w:tcW w:w="2694" w:type="dxa"/>
            <w:tcBorders>
              <w:top w:val="nil"/>
              <w:left w:val="nil"/>
              <w:bottom w:val="single" w:sz="4" w:space="0" w:color="auto"/>
              <w:right w:val="single" w:sz="4" w:space="0" w:color="auto"/>
            </w:tcBorders>
            <w:shd w:val="clear" w:color="auto" w:fill="auto"/>
            <w:vAlign w:val="center"/>
          </w:tcPr>
          <w:p w14:paraId="25A60CC1" w14:textId="77777777" w:rsidR="00E25823" w:rsidRPr="00FB0A38" w:rsidRDefault="00F1165F" w:rsidP="00E538CF">
            <w:pPr>
              <w:spacing w:after="0" w:line="240" w:lineRule="auto"/>
              <w:rPr>
                <w:rFonts w:eastAsia="Times New Roman" w:cs="Calibri"/>
              </w:rPr>
            </w:pPr>
            <w:hyperlink r:id="rId86" w:history="1">
              <w:r w:rsidR="00E25823" w:rsidRPr="00FB0A38">
                <w:rPr>
                  <w:rStyle w:val="Hyperlink"/>
                  <w:rFonts w:cs="Calibri"/>
                </w:rPr>
                <w:t>Shalod.mahabub@iucn.org</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6E43FD76" w14:textId="77777777" w:rsidR="00E25823" w:rsidRPr="00FB0A38" w:rsidRDefault="00E25823" w:rsidP="00E538CF">
            <w:pPr>
              <w:spacing w:after="0" w:line="240" w:lineRule="auto"/>
              <w:rPr>
                <w:rFonts w:eastAsia="Times New Roman" w:cs="Calibri"/>
              </w:rPr>
            </w:pPr>
            <w:r w:rsidRPr="00FB0A38">
              <w:rPr>
                <w:rFonts w:eastAsia="Times New Roman" w:cs="Calibri"/>
              </w:rPr>
              <w:t>01776999017</w:t>
            </w:r>
          </w:p>
        </w:tc>
      </w:tr>
      <w:tr w:rsidR="00E25823" w:rsidRPr="00FB0A38" w14:paraId="77958FC6"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77CE8C7"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5DFAD27D" w14:textId="77777777" w:rsidR="00E25823" w:rsidRPr="00FB0A38" w:rsidRDefault="00E25823" w:rsidP="00E538CF">
            <w:pPr>
              <w:spacing w:after="0" w:line="240" w:lineRule="auto"/>
              <w:rPr>
                <w:rFonts w:eastAsia="Times New Roman" w:cs="Calibri"/>
              </w:rPr>
            </w:pPr>
            <w:r w:rsidRPr="00FB0A38">
              <w:rPr>
                <w:rFonts w:eastAsia="Times New Roman" w:cs="Calibri"/>
              </w:rPr>
              <w:t>Raquibul Amin</w:t>
            </w:r>
          </w:p>
        </w:tc>
        <w:tc>
          <w:tcPr>
            <w:tcW w:w="3119" w:type="dxa"/>
            <w:tcBorders>
              <w:top w:val="nil"/>
              <w:left w:val="nil"/>
              <w:bottom w:val="single" w:sz="4" w:space="0" w:color="auto"/>
              <w:right w:val="single" w:sz="4" w:space="0" w:color="auto"/>
            </w:tcBorders>
            <w:shd w:val="clear" w:color="auto" w:fill="auto"/>
            <w:vAlign w:val="center"/>
          </w:tcPr>
          <w:p w14:paraId="7A69E816" w14:textId="77777777" w:rsidR="00E25823" w:rsidRPr="00FB0A38" w:rsidRDefault="00E25823" w:rsidP="00E538CF">
            <w:pPr>
              <w:spacing w:after="0" w:line="240" w:lineRule="auto"/>
              <w:rPr>
                <w:rFonts w:eastAsia="Times New Roman" w:cs="Calibri"/>
              </w:rPr>
            </w:pPr>
            <w:r w:rsidRPr="00FB0A38">
              <w:rPr>
                <w:rFonts w:eastAsia="Times New Roman" w:cs="Calibri"/>
              </w:rPr>
              <w:t>Country Representative, IUCN</w:t>
            </w:r>
          </w:p>
        </w:tc>
        <w:tc>
          <w:tcPr>
            <w:tcW w:w="2694" w:type="dxa"/>
            <w:tcBorders>
              <w:top w:val="nil"/>
              <w:left w:val="nil"/>
              <w:bottom w:val="single" w:sz="4" w:space="0" w:color="auto"/>
              <w:right w:val="single" w:sz="4" w:space="0" w:color="auto"/>
            </w:tcBorders>
            <w:shd w:val="clear" w:color="auto" w:fill="auto"/>
            <w:vAlign w:val="center"/>
          </w:tcPr>
          <w:p w14:paraId="4BF99CA9" w14:textId="77777777" w:rsidR="00E25823" w:rsidRPr="00FB0A38" w:rsidRDefault="00F1165F" w:rsidP="00E538CF">
            <w:pPr>
              <w:spacing w:after="0" w:line="240" w:lineRule="auto"/>
              <w:rPr>
                <w:rFonts w:eastAsia="Times New Roman" w:cs="Calibri"/>
              </w:rPr>
            </w:pPr>
            <w:hyperlink r:id="rId87" w:history="1">
              <w:r w:rsidR="00E25823" w:rsidRPr="00FB0A38">
                <w:rPr>
                  <w:rStyle w:val="Hyperlink"/>
                  <w:rFonts w:cs="Calibri"/>
                </w:rPr>
                <w:t>raquibul.amin@iucn.org</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41FBE539" w14:textId="77777777" w:rsidR="00E25823" w:rsidRPr="00FB0A38" w:rsidRDefault="00E25823" w:rsidP="00E538CF">
            <w:pPr>
              <w:spacing w:after="0" w:line="240" w:lineRule="auto"/>
              <w:rPr>
                <w:rFonts w:eastAsia="Times New Roman" w:cs="Calibri"/>
              </w:rPr>
            </w:pPr>
          </w:p>
        </w:tc>
      </w:tr>
      <w:tr w:rsidR="00E25823" w:rsidRPr="00FB0A38" w14:paraId="260F6E8C"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FB9977D"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4DF57A4A" w14:textId="77777777" w:rsidR="00E25823" w:rsidRPr="00FB0A38" w:rsidRDefault="00E25823" w:rsidP="00E538CF">
            <w:pPr>
              <w:spacing w:after="0" w:line="240" w:lineRule="auto"/>
              <w:rPr>
                <w:rFonts w:eastAsia="Times New Roman" w:cs="Calibri"/>
              </w:rPr>
            </w:pPr>
            <w:r w:rsidRPr="00FB0A38">
              <w:rPr>
                <w:rFonts w:eastAsia="Times New Roman" w:cs="Calibri"/>
              </w:rPr>
              <w:t>M. Mokulesur Rahman</w:t>
            </w:r>
          </w:p>
        </w:tc>
        <w:tc>
          <w:tcPr>
            <w:tcW w:w="3119" w:type="dxa"/>
            <w:tcBorders>
              <w:top w:val="nil"/>
              <w:left w:val="nil"/>
              <w:bottom w:val="single" w:sz="4" w:space="0" w:color="auto"/>
              <w:right w:val="single" w:sz="4" w:space="0" w:color="auto"/>
            </w:tcBorders>
            <w:shd w:val="clear" w:color="auto" w:fill="auto"/>
            <w:vAlign w:val="center"/>
          </w:tcPr>
          <w:p w14:paraId="5D614797" w14:textId="77777777" w:rsidR="00E25823" w:rsidRPr="00FB0A38" w:rsidRDefault="00E25823" w:rsidP="00E538CF">
            <w:pPr>
              <w:spacing w:after="0" w:line="240" w:lineRule="auto"/>
              <w:rPr>
                <w:rFonts w:eastAsia="Times New Roman" w:cs="Calibri"/>
              </w:rPr>
            </w:pPr>
            <w:r w:rsidRPr="00FB0A38">
              <w:rPr>
                <w:rFonts w:eastAsia="Times New Roman" w:cs="Calibri"/>
              </w:rPr>
              <w:t>ED, CNRS</w:t>
            </w:r>
          </w:p>
        </w:tc>
        <w:tc>
          <w:tcPr>
            <w:tcW w:w="2694" w:type="dxa"/>
            <w:tcBorders>
              <w:top w:val="nil"/>
              <w:left w:val="nil"/>
              <w:bottom w:val="single" w:sz="4" w:space="0" w:color="auto"/>
              <w:right w:val="single" w:sz="4" w:space="0" w:color="auto"/>
            </w:tcBorders>
            <w:shd w:val="clear" w:color="auto" w:fill="auto"/>
            <w:vAlign w:val="center"/>
          </w:tcPr>
          <w:p w14:paraId="78045C78" w14:textId="77777777" w:rsidR="00E25823" w:rsidRPr="00FB0A38" w:rsidRDefault="00E25823" w:rsidP="00E538CF">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5A5C6805" w14:textId="77777777" w:rsidR="00E25823" w:rsidRPr="00FB0A38" w:rsidRDefault="00E25823" w:rsidP="00E538CF">
            <w:pPr>
              <w:spacing w:after="0" w:line="240" w:lineRule="auto"/>
              <w:rPr>
                <w:rFonts w:eastAsia="Times New Roman" w:cs="Calibri"/>
              </w:rPr>
            </w:pPr>
            <w:r w:rsidRPr="00FB0A38">
              <w:rPr>
                <w:rFonts w:eastAsia="Times New Roman" w:cs="Calibri"/>
              </w:rPr>
              <w:t>01711549460</w:t>
            </w:r>
          </w:p>
        </w:tc>
      </w:tr>
      <w:tr w:rsidR="00E25823" w:rsidRPr="00FB0A38" w14:paraId="30E52C38"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910A576"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4EA866F9" w14:textId="77777777" w:rsidR="00E25823" w:rsidRPr="00FB0A38" w:rsidRDefault="00E25823" w:rsidP="00E538CF">
            <w:pPr>
              <w:spacing w:after="0" w:line="240" w:lineRule="auto"/>
              <w:rPr>
                <w:rFonts w:eastAsia="Times New Roman" w:cs="Calibri"/>
              </w:rPr>
            </w:pPr>
            <w:r w:rsidRPr="00FB0A38">
              <w:rPr>
                <w:rFonts w:eastAsia="Times New Roman" w:cs="Calibri"/>
              </w:rPr>
              <w:t>Nasim Aziz</w:t>
            </w:r>
          </w:p>
        </w:tc>
        <w:tc>
          <w:tcPr>
            <w:tcW w:w="3119" w:type="dxa"/>
            <w:tcBorders>
              <w:top w:val="nil"/>
              <w:left w:val="nil"/>
              <w:bottom w:val="single" w:sz="4" w:space="0" w:color="auto"/>
              <w:right w:val="single" w:sz="4" w:space="0" w:color="auto"/>
            </w:tcBorders>
            <w:shd w:val="clear" w:color="auto" w:fill="auto"/>
          </w:tcPr>
          <w:p w14:paraId="2D8346C2" w14:textId="77777777" w:rsidR="00E25823" w:rsidRPr="00FB0A38" w:rsidRDefault="00E25823" w:rsidP="00E538CF">
            <w:pPr>
              <w:spacing w:after="0" w:line="240" w:lineRule="auto"/>
              <w:rPr>
                <w:rFonts w:cs="Calibri"/>
              </w:rPr>
            </w:pPr>
            <w:r w:rsidRPr="00FB0A38">
              <w:rPr>
                <w:rFonts w:cs="Calibri"/>
              </w:rPr>
              <w:t>PM, UN-REDD</w:t>
            </w:r>
          </w:p>
        </w:tc>
        <w:tc>
          <w:tcPr>
            <w:tcW w:w="2694" w:type="dxa"/>
            <w:tcBorders>
              <w:top w:val="nil"/>
              <w:left w:val="nil"/>
              <w:bottom w:val="single" w:sz="4" w:space="0" w:color="auto"/>
              <w:right w:val="single" w:sz="4" w:space="0" w:color="auto"/>
            </w:tcBorders>
            <w:shd w:val="clear" w:color="auto" w:fill="auto"/>
            <w:vAlign w:val="center"/>
          </w:tcPr>
          <w:p w14:paraId="203E5453" w14:textId="77777777" w:rsidR="00E25823" w:rsidRPr="00FB0A38" w:rsidRDefault="00E25823" w:rsidP="00E538CF">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1235B172" w14:textId="77777777" w:rsidR="00E25823" w:rsidRPr="00FB0A38" w:rsidRDefault="00E25823" w:rsidP="00E538CF">
            <w:pPr>
              <w:spacing w:after="0" w:line="240" w:lineRule="auto"/>
              <w:rPr>
                <w:rFonts w:eastAsia="Times New Roman" w:cs="Calibri"/>
              </w:rPr>
            </w:pPr>
            <w:r w:rsidRPr="00FB0A38">
              <w:rPr>
                <w:rFonts w:eastAsia="Times New Roman" w:cs="Calibri"/>
              </w:rPr>
              <w:t>0171503275</w:t>
            </w:r>
          </w:p>
        </w:tc>
      </w:tr>
      <w:tr w:rsidR="00E25823" w:rsidRPr="00FB0A38" w14:paraId="6D0991E9"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62DE36F6"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1EF5450" w14:textId="77777777" w:rsidR="00E25823" w:rsidRPr="00FB0A38" w:rsidRDefault="00E25823" w:rsidP="00E538CF">
            <w:pPr>
              <w:spacing w:after="0" w:line="240" w:lineRule="auto"/>
              <w:rPr>
                <w:rFonts w:eastAsia="Times New Roman" w:cs="Calibri"/>
              </w:rPr>
            </w:pPr>
            <w:r w:rsidRPr="00FB0A38">
              <w:rPr>
                <w:rFonts w:eastAsia="Times New Roman" w:cs="Calibri"/>
              </w:rPr>
              <w:t>Mohiuddin Al Faroque</w:t>
            </w:r>
          </w:p>
        </w:tc>
        <w:tc>
          <w:tcPr>
            <w:tcW w:w="3119" w:type="dxa"/>
            <w:tcBorders>
              <w:top w:val="nil"/>
              <w:left w:val="nil"/>
              <w:bottom w:val="single" w:sz="4" w:space="0" w:color="auto"/>
              <w:right w:val="single" w:sz="4" w:space="0" w:color="auto"/>
            </w:tcBorders>
            <w:shd w:val="clear" w:color="auto" w:fill="auto"/>
          </w:tcPr>
          <w:p w14:paraId="5582257A" w14:textId="77777777" w:rsidR="00E25823" w:rsidRPr="00FB0A38" w:rsidRDefault="00E25823" w:rsidP="00E538CF">
            <w:pPr>
              <w:spacing w:after="0" w:line="240" w:lineRule="auto"/>
              <w:rPr>
                <w:rFonts w:cs="Calibri"/>
              </w:rPr>
            </w:pPr>
            <w:r w:rsidRPr="00FB0A38">
              <w:rPr>
                <w:rFonts w:cs="Calibri"/>
              </w:rPr>
              <w:t>RG &amp; GIS Analyst, BCAS</w:t>
            </w:r>
          </w:p>
        </w:tc>
        <w:tc>
          <w:tcPr>
            <w:tcW w:w="2694" w:type="dxa"/>
            <w:tcBorders>
              <w:top w:val="nil"/>
              <w:left w:val="nil"/>
              <w:bottom w:val="single" w:sz="4" w:space="0" w:color="auto"/>
              <w:right w:val="single" w:sz="4" w:space="0" w:color="auto"/>
            </w:tcBorders>
            <w:shd w:val="clear" w:color="auto" w:fill="auto"/>
            <w:vAlign w:val="center"/>
          </w:tcPr>
          <w:p w14:paraId="7CE49DCC" w14:textId="77777777" w:rsidR="00E25823" w:rsidRPr="00FB0A38" w:rsidRDefault="00F1165F" w:rsidP="00E538CF">
            <w:pPr>
              <w:spacing w:after="0" w:line="240" w:lineRule="auto"/>
              <w:rPr>
                <w:rFonts w:eastAsia="Times New Roman" w:cs="Calibri"/>
              </w:rPr>
            </w:pPr>
            <w:hyperlink r:id="rId88" w:history="1">
              <w:r w:rsidR="00E25823" w:rsidRPr="00FB0A38">
                <w:rPr>
                  <w:rStyle w:val="Hyperlink"/>
                  <w:rFonts w:cs="Calibri"/>
                </w:rPr>
                <w:t>Amemohiu13@gmail.com</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6986A234" w14:textId="77777777" w:rsidR="00E25823" w:rsidRPr="00FB0A38" w:rsidRDefault="00E25823" w:rsidP="00E538CF">
            <w:pPr>
              <w:spacing w:after="0" w:line="240" w:lineRule="auto"/>
              <w:rPr>
                <w:rFonts w:eastAsia="Times New Roman" w:cs="Calibri"/>
              </w:rPr>
            </w:pPr>
            <w:r w:rsidRPr="00FB0A38">
              <w:rPr>
                <w:rFonts w:eastAsia="Times New Roman" w:cs="Calibri"/>
              </w:rPr>
              <w:t>01818416372</w:t>
            </w:r>
          </w:p>
        </w:tc>
      </w:tr>
      <w:tr w:rsidR="00E25823" w:rsidRPr="00FB0A38" w14:paraId="626E0291" w14:textId="77777777" w:rsidTr="00E60013">
        <w:trPr>
          <w:trHeight w:val="170"/>
        </w:trPr>
        <w:tc>
          <w:tcPr>
            <w:tcW w:w="426" w:type="dxa"/>
            <w:tcBorders>
              <w:top w:val="nil"/>
              <w:left w:val="single" w:sz="4" w:space="0" w:color="auto"/>
              <w:bottom w:val="single" w:sz="4" w:space="0" w:color="auto"/>
              <w:right w:val="single" w:sz="4" w:space="0" w:color="auto"/>
            </w:tcBorders>
            <w:shd w:val="clear" w:color="auto" w:fill="auto"/>
            <w:vAlign w:val="center"/>
          </w:tcPr>
          <w:p w14:paraId="232F7C80"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6FC800DB" w14:textId="77777777" w:rsidR="00E25823" w:rsidRPr="00FB0A38" w:rsidRDefault="00E25823" w:rsidP="00E538CF">
            <w:pPr>
              <w:spacing w:after="0" w:line="240" w:lineRule="auto"/>
              <w:rPr>
                <w:rFonts w:eastAsia="Times New Roman" w:cs="Calibri"/>
              </w:rPr>
            </w:pPr>
            <w:r w:rsidRPr="00FB0A38">
              <w:rPr>
                <w:rFonts w:eastAsia="Times New Roman" w:cs="Calibri"/>
              </w:rPr>
              <w:t>Shahajadi Begum</w:t>
            </w:r>
          </w:p>
        </w:tc>
        <w:tc>
          <w:tcPr>
            <w:tcW w:w="3119" w:type="dxa"/>
            <w:tcBorders>
              <w:top w:val="nil"/>
              <w:left w:val="nil"/>
              <w:bottom w:val="single" w:sz="4" w:space="0" w:color="auto"/>
              <w:right w:val="single" w:sz="4" w:space="0" w:color="auto"/>
            </w:tcBorders>
            <w:shd w:val="clear" w:color="auto" w:fill="auto"/>
            <w:vAlign w:val="center"/>
          </w:tcPr>
          <w:p w14:paraId="66D5C0E6" w14:textId="77777777" w:rsidR="00E25823" w:rsidRPr="00FB0A38" w:rsidRDefault="00E25823" w:rsidP="00E538CF">
            <w:pPr>
              <w:spacing w:after="0" w:line="240" w:lineRule="auto"/>
              <w:rPr>
                <w:rFonts w:eastAsia="Times New Roman" w:cs="Calibri"/>
              </w:rPr>
            </w:pPr>
            <w:r w:rsidRPr="00FB0A38">
              <w:rPr>
                <w:rFonts w:eastAsia="Times New Roman" w:cs="Calibri"/>
              </w:rPr>
              <w:t>Asstt. With Prof.</w:t>
            </w:r>
          </w:p>
        </w:tc>
        <w:tc>
          <w:tcPr>
            <w:tcW w:w="2694" w:type="dxa"/>
            <w:tcBorders>
              <w:top w:val="nil"/>
              <w:left w:val="nil"/>
              <w:bottom w:val="single" w:sz="4" w:space="0" w:color="auto"/>
              <w:right w:val="single" w:sz="4" w:space="0" w:color="auto"/>
            </w:tcBorders>
            <w:shd w:val="clear" w:color="auto" w:fill="auto"/>
            <w:vAlign w:val="center"/>
          </w:tcPr>
          <w:p w14:paraId="315634C3" w14:textId="77777777" w:rsidR="00E25823" w:rsidRPr="00FB0A38" w:rsidRDefault="00F1165F" w:rsidP="00E538CF">
            <w:pPr>
              <w:spacing w:after="0" w:line="240" w:lineRule="auto"/>
              <w:rPr>
                <w:rFonts w:eastAsia="Times New Roman" w:cs="Calibri"/>
              </w:rPr>
            </w:pPr>
            <w:hyperlink r:id="rId89" w:history="1">
              <w:r w:rsidR="00E25823" w:rsidRPr="00FB0A38">
                <w:rPr>
                  <w:rStyle w:val="Hyperlink"/>
                  <w:rFonts w:cs="Calibri"/>
                </w:rPr>
                <w:t>shahajadibegum@gmail.com</w:t>
              </w:r>
            </w:hyperlink>
          </w:p>
        </w:tc>
        <w:tc>
          <w:tcPr>
            <w:tcW w:w="1552" w:type="dxa"/>
            <w:tcBorders>
              <w:top w:val="nil"/>
              <w:left w:val="nil"/>
              <w:bottom w:val="single" w:sz="4" w:space="0" w:color="auto"/>
              <w:right w:val="single" w:sz="4" w:space="0" w:color="auto"/>
            </w:tcBorders>
          </w:tcPr>
          <w:p w14:paraId="5332E452" w14:textId="77777777" w:rsidR="00E25823" w:rsidRPr="00FB0A38" w:rsidRDefault="00E25823" w:rsidP="00E538CF">
            <w:pPr>
              <w:spacing w:after="0" w:line="240" w:lineRule="auto"/>
              <w:rPr>
                <w:rFonts w:eastAsia="Times New Roman" w:cs="Calibri"/>
              </w:rPr>
            </w:pPr>
          </w:p>
        </w:tc>
      </w:tr>
      <w:tr w:rsidR="00E25823" w:rsidRPr="00FB0A38" w14:paraId="463D9D85"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31655A48"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18453B53" w14:textId="77777777" w:rsidR="00E25823" w:rsidRPr="00FB0A38" w:rsidRDefault="00E25823" w:rsidP="00E538CF">
            <w:pPr>
              <w:spacing w:after="0" w:line="240" w:lineRule="auto"/>
              <w:rPr>
                <w:rFonts w:eastAsia="Times New Roman" w:cs="Calibri"/>
              </w:rPr>
            </w:pPr>
            <w:r w:rsidRPr="00FB0A38">
              <w:rPr>
                <w:rFonts w:eastAsia="Times New Roman" w:cs="Calibri"/>
              </w:rPr>
              <w:t>Prof. Ishrat Sharmin</w:t>
            </w:r>
          </w:p>
        </w:tc>
        <w:tc>
          <w:tcPr>
            <w:tcW w:w="3119" w:type="dxa"/>
            <w:tcBorders>
              <w:top w:val="nil"/>
              <w:left w:val="nil"/>
              <w:bottom w:val="single" w:sz="4" w:space="0" w:color="auto"/>
              <w:right w:val="single" w:sz="4" w:space="0" w:color="auto"/>
            </w:tcBorders>
            <w:shd w:val="clear" w:color="auto" w:fill="auto"/>
            <w:vAlign w:val="center"/>
          </w:tcPr>
          <w:p w14:paraId="3301975A" w14:textId="77777777" w:rsidR="00E25823" w:rsidRPr="00FB0A38" w:rsidRDefault="00E25823" w:rsidP="00E538CF">
            <w:pPr>
              <w:spacing w:after="0" w:line="240" w:lineRule="auto"/>
              <w:rPr>
                <w:rFonts w:eastAsia="Times New Roman" w:cs="Calibri"/>
              </w:rPr>
            </w:pPr>
            <w:r w:rsidRPr="00FB0A38">
              <w:rPr>
                <w:rFonts w:eastAsia="Times New Roman" w:cs="Calibri"/>
              </w:rPr>
              <w:t>Consultant, UN-REDD , Gender</w:t>
            </w:r>
          </w:p>
        </w:tc>
        <w:tc>
          <w:tcPr>
            <w:tcW w:w="2694" w:type="dxa"/>
            <w:tcBorders>
              <w:top w:val="nil"/>
              <w:left w:val="nil"/>
              <w:bottom w:val="single" w:sz="4" w:space="0" w:color="auto"/>
              <w:right w:val="single" w:sz="4" w:space="0" w:color="auto"/>
            </w:tcBorders>
            <w:shd w:val="clear" w:color="auto" w:fill="auto"/>
            <w:vAlign w:val="center"/>
          </w:tcPr>
          <w:p w14:paraId="5F181403" w14:textId="77777777" w:rsidR="00E25823" w:rsidRPr="00FB0A38" w:rsidRDefault="00F1165F" w:rsidP="00E538CF">
            <w:pPr>
              <w:spacing w:after="0" w:line="240" w:lineRule="auto"/>
              <w:rPr>
                <w:rFonts w:eastAsia="Times New Roman" w:cs="Calibri"/>
              </w:rPr>
            </w:pPr>
            <w:hyperlink r:id="rId90" w:history="1">
              <w:r w:rsidR="00E25823" w:rsidRPr="00FB0A38">
                <w:rPr>
                  <w:rStyle w:val="Hyperlink"/>
                  <w:rFonts w:cs="Calibri"/>
                </w:rPr>
                <w:t>Cwcs.bd@gmail.com</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39C49965" w14:textId="77777777" w:rsidR="00E25823" w:rsidRPr="00FB0A38" w:rsidRDefault="00E25823" w:rsidP="00E538CF">
            <w:pPr>
              <w:spacing w:after="0" w:line="240" w:lineRule="auto"/>
              <w:rPr>
                <w:rFonts w:eastAsia="Times New Roman" w:cs="Calibri"/>
              </w:rPr>
            </w:pPr>
          </w:p>
        </w:tc>
      </w:tr>
      <w:tr w:rsidR="00E25823" w:rsidRPr="00FB0A38" w14:paraId="76B4D73D"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4D0CB63"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1917672A" w14:textId="77777777" w:rsidR="00E25823" w:rsidRPr="00FB0A38" w:rsidRDefault="00E25823" w:rsidP="00E538CF">
            <w:pPr>
              <w:spacing w:after="0" w:line="240" w:lineRule="auto"/>
              <w:rPr>
                <w:rFonts w:eastAsia="Times New Roman" w:cs="Calibri"/>
              </w:rPr>
            </w:pPr>
            <w:r w:rsidRPr="00FB0A38">
              <w:rPr>
                <w:rFonts w:eastAsia="Times New Roman" w:cs="Calibri"/>
              </w:rPr>
              <w:t>Dr. Sharif A. Mukul</w:t>
            </w:r>
          </w:p>
        </w:tc>
        <w:tc>
          <w:tcPr>
            <w:tcW w:w="3119" w:type="dxa"/>
            <w:tcBorders>
              <w:top w:val="nil"/>
              <w:left w:val="nil"/>
              <w:bottom w:val="single" w:sz="4" w:space="0" w:color="auto"/>
              <w:right w:val="single" w:sz="4" w:space="0" w:color="auto"/>
            </w:tcBorders>
            <w:shd w:val="clear" w:color="auto" w:fill="auto"/>
            <w:vAlign w:val="center"/>
          </w:tcPr>
          <w:p w14:paraId="31DD73B3" w14:textId="77777777" w:rsidR="00E25823" w:rsidRPr="00FB0A38" w:rsidRDefault="00E25823" w:rsidP="00E538CF">
            <w:pPr>
              <w:spacing w:after="0" w:line="240" w:lineRule="auto"/>
              <w:rPr>
                <w:rFonts w:eastAsia="Times New Roman" w:cs="Calibri"/>
              </w:rPr>
            </w:pPr>
            <w:r w:rsidRPr="00FB0A38">
              <w:rPr>
                <w:rFonts w:eastAsia="Times New Roman" w:cs="Calibri"/>
              </w:rPr>
              <w:t>Asstt. Prof. Independent University</w:t>
            </w:r>
          </w:p>
        </w:tc>
        <w:tc>
          <w:tcPr>
            <w:tcW w:w="2694" w:type="dxa"/>
            <w:tcBorders>
              <w:top w:val="nil"/>
              <w:left w:val="nil"/>
              <w:bottom w:val="single" w:sz="4" w:space="0" w:color="auto"/>
              <w:right w:val="single" w:sz="4" w:space="0" w:color="auto"/>
            </w:tcBorders>
            <w:shd w:val="clear" w:color="auto" w:fill="auto"/>
            <w:vAlign w:val="center"/>
          </w:tcPr>
          <w:p w14:paraId="17AC71C5" w14:textId="77777777" w:rsidR="00E25823" w:rsidRPr="00FB0A38" w:rsidRDefault="00F1165F" w:rsidP="00E538CF">
            <w:pPr>
              <w:spacing w:after="0" w:line="240" w:lineRule="auto"/>
              <w:rPr>
                <w:rFonts w:eastAsia="Times New Roman" w:cs="Calibri"/>
              </w:rPr>
            </w:pPr>
            <w:hyperlink r:id="rId91" w:history="1">
              <w:r w:rsidR="00E25823" w:rsidRPr="00FB0A38">
                <w:rPr>
                  <w:rStyle w:val="Hyperlink"/>
                  <w:rFonts w:cs="Calibri"/>
                </w:rPr>
                <w:t>smukul@ivb.du.bd</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4D9560F1" w14:textId="77777777" w:rsidR="00E25823" w:rsidRPr="00FB0A38" w:rsidRDefault="00E25823" w:rsidP="00E538CF">
            <w:pPr>
              <w:spacing w:after="0" w:line="240" w:lineRule="auto"/>
              <w:rPr>
                <w:rFonts w:eastAsia="Times New Roman" w:cs="Calibri"/>
              </w:rPr>
            </w:pPr>
          </w:p>
        </w:tc>
      </w:tr>
      <w:tr w:rsidR="00E25823" w:rsidRPr="00FB0A38" w14:paraId="5347D0B4"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12B22943"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57E5AA9B" w14:textId="77777777" w:rsidR="00E25823" w:rsidRPr="00FB0A38" w:rsidRDefault="00E25823" w:rsidP="00E538CF">
            <w:pPr>
              <w:spacing w:after="0" w:line="240" w:lineRule="auto"/>
              <w:rPr>
                <w:rFonts w:eastAsia="Times New Roman" w:cs="Calibri"/>
              </w:rPr>
            </w:pPr>
            <w:r w:rsidRPr="00FB0A38">
              <w:rPr>
                <w:rFonts w:eastAsia="Times New Roman" w:cs="Calibri"/>
              </w:rPr>
              <w:t>Niaz A. Khan</w:t>
            </w:r>
          </w:p>
        </w:tc>
        <w:tc>
          <w:tcPr>
            <w:tcW w:w="3119" w:type="dxa"/>
            <w:tcBorders>
              <w:top w:val="nil"/>
              <w:left w:val="nil"/>
              <w:bottom w:val="single" w:sz="4" w:space="0" w:color="auto"/>
              <w:right w:val="single" w:sz="4" w:space="0" w:color="auto"/>
            </w:tcBorders>
            <w:shd w:val="clear" w:color="auto" w:fill="auto"/>
            <w:vAlign w:val="center"/>
          </w:tcPr>
          <w:p w14:paraId="20CEF026" w14:textId="77777777" w:rsidR="00E25823" w:rsidRPr="00FB0A38" w:rsidRDefault="00E25823" w:rsidP="00E538CF">
            <w:pPr>
              <w:spacing w:after="0" w:line="240" w:lineRule="auto"/>
              <w:rPr>
                <w:rFonts w:eastAsia="Times New Roman" w:cs="Calibri"/>
              </w:rPr>
            </w:pPr>
            <w:r w:rsidRPr="00FB0A38">
              <w:rPr>
                <w:rFonts w:eastAsia="Times New Roman" w:cs="Calibri"/>
              </w:rPr>
              <w:t xml:space="preserve">Prof. Dhaka University </w:t>
            </w:r>
          </w:p>
        </w:tc>
        <w:tc>
          <w:tcPr>
            <w:tcW w:w="2694" w:type="dxa"/>
            <w:tcBorders>
              <w:top w:val="nil"/>
              <w:left w:val="nil"/>
              <w:bottom w:val="single" w:sz="4" w:space="0" w:color="auto"/>
              <w:right w:val="single" w:sz="4" w:space="0" w:color="auto"/>
            </w:tcBorders>
            <w:shd w:val="clear" w:color="auto" w:fill="auto"/>
            <w:vAlign w:val="center"/>
          </w:tcPr>
          <w:p w14:paraId="3DDFB49A" w14:textId="77777777" w:rsidR="00E25823" w:rsidRPr="00FB0A38" w:rsidRDefault="00E25823" w:rsidP="00E538CF">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4A2046C5" w14:textId="77777777" w:rsidR="00E25823" w:rsidRPr="00FB0A38" w:rsidRDefault="00E25823" w:rsidP="00E538CF">
            <w:pPr>
              <w:spacing w:after="0" w:line="240" w:lineRule="auto"/>
              <w:rPr>
                <w:rFonts w:eastAsia="Times New Roman" w:cs="Calibri"/>
              </w:rPr>
            </w:pPr>
          </w:p>
        </w:tc>
      </w:tr>
      <w:tr w:rsidR="00E25823" w:rsidRPr="00FB0A38" w14:paraId="63539E32"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51E5AC4"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88CCEB7" w14:textId="77777777" w:rsidR="00E25823" w:rsidRPr="00FB0A38" w:rsidRDefault="00E25823" w:rsidP="00E538CF">
            <w:pPr>
              <w:spacing w:after="0" w:line="240" w:lineRule="auto"/>
              <w:rPr>
                <w:rFonts w:eastAsia="Times New Roman" w:cs="Calibri"/>
                <w:lang w:val="de-DE"/>
              </w:rPr>
            </w:pPr>
            <w:r w:rsidRPr="00FB0A38">
              <w:rPr>
                <w:rFonts w:eastAsia="Times New Roman" w:cs="Calibri"/>
                <w:lang w:val="de-DE"/>
              </w:rPr>
              <w:t>Farid Uddin Ahmed</w:t>
            </w:r>
          </w:p>
        </w:tc>
        <w:tc>
          <w:tcPr>
            <w:tcW w:w="3119" w:type="dxa"/>
            <w:tcBorders>
              <w:top w:val="nil"/>
              <w:left w:val="nil"/>
              <w:bottom w:val="single" w:sz="4" w:space="0" w:color="auto"/>
              <w:right w:val="single" w:sz="4" w:space="0" w:color="auto"/>
            </w:tcBorders>
            <w:shd w:val="clear" w:color="auto" w:fill="auto"/>
            <w:vAlign w:val="center"/>
          </w:tcPr>
          <w:p w14:paraId="4CE3478D" w14:textId="77777777" w:rsidR="00E25823" w:rsidRPr="00FB0A38" w:rsidRDefault="00E25823" w:rsidP="00E538CF">
            <w:pPr>
              <w:spacing w:after="0" w:line="240" w:lineRule="auto"/>
              <w:rPr>
                <w:rFonts w:eastAsia="Times New Roman" w:cs="Calibri"/>
              </w:rPr>
            </w:pPr>
            <w:r w:rsidRPr="00FB0A38">
              <w:rPr>
                <w:rFonts w:eastAsia="Times New Roman" w:cs="Calibri"/>
              </w:rPr>
              <w:t>ED, Arannoya Foundation</w:t>
            </w:r>
          </w:p>
        </w:tc>
        <w:tc>
          <w:tcPr>
            <w:tcW w:w="2694" w:type="dxa"/>
            <w:tcBorders>
              <w:top w:val="nil"/>
              <w:left w:val="nil"/>
              <w:bottom w:val="single" w:sz="4" w:space="0" w:color="auto"/>
              <w:right w:val="single" w:sz="4" w:space="0" w:color="auto"/>
            </w:tcBorders>
            <w:shd w:val="clear" w:color="auto" w:fill="auto"/>
            <w:vAlign w:val="center"/>
          </w:tcPr>
          <w:p w14:paraId="463CDCD7" w14:textId="77777777" w:rsidR="00E25823" w:rsidRPr="00FB0A38" w:rsidRDefault="00F1165F" w:rsidP="00E538CF">
            <w:pPr>
              <w:spacing w:after="0" w:line="240" w:lineRule="auto"/>
              <w:rPr>
                <w:rFonts w:eastAsia="Times New Roman" w:cs="Calibri"/>
              </w:rPr>
            </w:pPr>
            <w:hyperlink r:id="rId92" w:history="1">
              <w:r w:rsidR="00E25823" w:rsidRPr="00FB0A38">
                <w:rPr>
                  <w:rStyle w:val="Hyperlink"/>
                  <w:rFonts w:cs="Calibri"/>
                </w:rPr>
                <w:t>farid@arannayak.org</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27F0FE2C" w14:textId="77777777" w:rsidR="00E25823" w:rsidRPr="00FB0A38" w:rsidRDefault="00E25823" w:rsidP="00E538CF">
            <w:pPr>
              <w:spacing w:after="0" w:line="240" w:lineRule="auto"/>
              <w:rPr>
                <w:rFonts w:eastAsia="Times New Roman" w:cs="Calibri"/>
              </w:rPr>
            </w:pPr>
            <w:r w:rsidRPr="00FB0A38">
              <w:rPr>
                <w:rFonts w:eastAsia="Times New Roman" w:cs="Calibri"/>
              </w:rPr>
              <w:t>01713040583</w:t>
            </w:r>
          </w:p>
        </w:tc>
      </w:tr>
      <w:tr w:rsidR="00E25823" w:rsidRPr="00FB0A38" w14:paraId="1B41B707" w14:textId="77777777" w:rsidTr="00E60013">
        <w:trPr>
          <w:trHeight w:val="197"/>
        </w:trPr>
        <w:tc>
          <w:tcPr>
            <w:tcW w:w="426" w:type="dxa"/>
            <w:tcBorders>
              <w:top w:val="nil"/>
              <w:left w:val="single" w:sz="4" w:space="0" w:color="auto"/>
              <w:bottom w:val="single" w:sz="4" w:space="0" w:color="auto"/>
              <w:right w:val="single" w:sz="4" w:space="0" w:color="auto"/>
            </w:tcBorders>
            <w:shd w:val="clear" w:color="auto" w:fill="auto"/>
            <w:vAlign w:val="center"/>
          </w:tcPr>
          <w:p w14:paraId="19E8D78E"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14A231F0" w14:textId="77777777" w:rsidR="00E25823" w:rsidRPr="00FB0A38" w:rsidRDefault="00E25823" w:rsidP="00E538CF">
            <w:pPr>
              <w:spacing w:after="0" w:line="240" w:lineRule="auto"/>
              <w:rPr>
                <w:rFonts w:eastAsia="Times New Roman" w:cs="Calibri"/>
              </w:rPr>
            </w:pPr>
            <w:r w:rsidRPr="00FB0A38">
              <w:rPr>
                <w:rFonts w:eastAsia="Times New Roman" w:cs="Calibri"/>
              </w:rPr>
              <w:t>Shahadat Shakil</w:t>
            </w:r>
          </w:p>
        </w:tc>
        <w:tc>
          <w:tcPr>
            <w:tcW w:w="3119" w:type="dxa"/>
            <w:tcBorders>
              <w:top w:val="nil"/>
              <w:left w:val="nil"/>
              <w:bottom w:val="single" w:sz="4" w:space="0" w:color="auto"/>
              <w:right w:val="single" w:sz="4" w:space="0" w:color="auto"/>
            </w:tcBorders>
            <w:shd w:val="clear" w:color="auto" w:fill="auto"/>
            <w:vAlign w:val="center"/>
          </w:tcPr>
          <w:p w14:paraId="2D628560" w14:textId="77777777" w:rsidR="00E25823" w:rsidRPr="00FB0A38" w:rsidRDefault="00E25823" w:rsidP="00E538CF">
            <w:pPr>
              <w:spacing w:after="0" w:line="240" w:lineRule="auto"/>
              <w:rPr>
                <w:rFonts w:eastAsia="Times New Roman" w:cs="Calibri"/>
              </w:rPr>
            </w:pPr>
            <w:r w:rsidRPr="00FB0A38">
              <w:rPr>
                <w:rFonts w:eastAsia="Times New Roman" w:cs="Calibri"/>
              </w:rPr>
              <w:t>Project Management Specialist, US AID/ Bangladesh</w:t>
            </w:r>
          </w:p>
        </w:tc>
        <w:tc>
          <w:tcPr>
            <w:tcW w:w="2694" w:type="dxa"/>
            <w:tcBorders>
              <w:top w:val="nil"/>
              <w:left w:val="nil"/>
              <w:bottom w:val="single" w:sz="4" w:space="0" w:color="auto"/>
              <w:right w:val="single" w:sz="4" w:space="0" w:color="auto"/>
            </w:tcBorders>
            <w:shd w:val="clear" w:color="auto" w:fill="auto"/>
            <w:vAlign w:val="center"/>
          </w:tcPr>
          <w:p w14:paraId="37A38EC4" w14:textId="77777777" w:rsidR="00E25823" w:rsidRPr="00FB0A38" w:rsidRDefault="00F1165F" w:rsidP="00E538CF">
            <w:pPr>
              <w:spacing w:after="0" w:line="240" w:lineRule="auto"/>
              <w:rPr>
                <w:rFonts w:eastAsia="Times New Roman" w:cs="Calibri"/>
              </w:rPr>
            </w:pPr>
            <w:hyperlink r:id="rId93" w:history="1">
              <w:r w:rsidR="00E25823" w:rsidRPr="00FB0A38">
                <w:rPr>
                  <w:rStyle w:val="Hyperlink"/>
                  <w:rFonts w:cs="Calibri"/>
                </w:rPr>
                <w:t>sshakil@usaid.gov</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18A8B558" w14:textId="77777777" w:rsidR="00E25823" w:rsidRPr="00FB0A38" w:rsidRDefault="00E25823" w:rsidP="00E538CF">
            <w:pPr>
              <w:spacing w:after="0" w:line="240" w:lineRule="auto"/>
              <w:rPr>
                <w:rFonts w:eastAsia="Times New Roman" w:cs="Calibri"/>
              </w:rPr>
            </w:pPr>
            <w:r w:rsidRPr="00FB0A38">
              <w:rPr>
                <w:rFonts w:eastAsia="Times New Roman" w:cs="Calibri"/>
              </w:rPr>
              <w:t>01755648969</w:t>
            </w:r>
          </w:p>
        </w:tc>
      </w:tr>
      <w:tr w:rsidR="00E25823" w:rsidRPr="00FB0A38" w14:paraId="2E2CDDAF"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43175B03"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20B6943" w14:textId="77777777" w:rsidR="00E25823" w:rsidRPr="00FB0A38" w:rsidRDefault="00E25823" w:rsidP="00E538CF">
            <w:pPr>
              <w:spacing w:after="0" w:line="240" w:lineRule="auto"/>
              <w:rPr>
                <w:rFonts w:eastAsia="Times New Roman" w:cs="Calibri"/>
              </w:rPr>
            </w:pPr>
            <w:r w:rsidRPr="00FB0A38">
              <w:rPr>
                <w:rFonts w:eastAsia="Times New Roman" w:cs="Calibri"/>
              </w:rPr>
              <w:t>Kerry Reeves</w:t>
            </w:r>
          </w:p>
        </w:tc>
        <w:tc>
          <w:tcPr>
            <w:tcW w:w="3119" w:type="dxa"/>
            <w:tcBorders>
              <w:top w:val="nil"/>
              <w:left w:val="nil"/>
              <w:bottom w:val="single" w:sz="4" w:space="0" w:color="auto"/>
              <w:right w:val="single" w:sz="4" w:space="0" w:color="auto"/>
            </w:tcBorders>
            <w:shd w:val="clear" w:color="auto" w:fill="auto"/>
            <w:vAlign w:val="center"/>
          </w:tcPr>
          <w:p w14:paraId="3AD2341D" w14:textId="77777777" w:rsidR="00E25823" w:rsidRPr="00FB0A38" w:rsidRDefault="00E25823" w:rsidP="00E538CF">
            <w:pPr>
              <w:spacing w:after="0" w:line="240" w:lineRule="auto"/>
              <w:rPr>
                <w:rFonts w:eastAsia="Times New Roman" w:cs="Calibri"/>
              </w:rPr>
            </w:pPr>
            <w:r w:rsidRPr="00FB0A38">
              <w:rPr>
                <w:rFonts w:eastAsia="Times New Roman" w:cs="Calibri"/>
              </w:rPr>
              <w:t>Deputy Director-Environment US AID/ Bangladesh</w:t>
            </w:r>
          </w:p>
        </w:tc>
        <w:tc>
          <w:tcPr>
            <w:tcW w:w="2694" w:type="dxa"/>
            <w:tcBorders>
              <w:top w:val="nil"/>
              <w:left w:val="nil"/>
              <w:bottom w:val="single" w:sz="4" w:space="0" w:color="auto"/>
              <w:right w:val="single" w:sz="4" w:space="0" w:color="auto"/>
            </w:tcBorders>
            <w:shd w:val="clear" w:color="auto" w:fill="auto"/>
            <w:vAlign w:val="center"/>
          </w:tcPr>
          <w:p w14:paraId="2D261148" w14:textId="77777777" w:rsidR="00E25823" w:rsidRPr="00FB0A38" w:rsidRDefault="00F1165F" w:rsidP="00E538CF">
            <w:pPr>
              <w:spacing w:after="0" w:line="240" w:lineRule="auto"/>
              <w:rPr>
                <w:rFonts w:eastAsia="Times New Roman" w:cs="Calibri"/>
              </w:rPr>
            </w:pPr>
            <w:hyperlink r:id="rId94" w:history="1">
              <w:r w:rsidR="00E25823" w:rsidRPr="00FB0A38">
                <w:rPr>
                  <w:rStyle w:val="Hyperlink"/>
                  <w:rFonts w:cs="Calibri"/>
                </w:rPr>
                <w:t>kreeves@usadi.gov</w:t>
              </w:r>
            </w:hyperlink>
            <w:r w:rsidR="00E25823" w:rsidRPr="00FB0A38">
              <w:rPr>
                <w:rFonts w:eastAsia="Times New Roman" w:cs="Calibri"/>
              </w:rPr>
              <w:t xml:space="preserve"> </w:t>
            </w:r>
          </w:p>
        </w:tc>
        <w:tc>
          <w:tcPr>
            <w:tcW w:w="1552" w:type="dxa"/>
            <w:tcBorders>
              <w:top w:val="nil"/>
              <w:left w:val="nil"/>
              <w:bottom w:val="single" w:sz="4" w:space="0" w:color="auto"/>
              <w:right w:val="single" w:sz="4" w:space="0" w:color="auto"/>
            </w:tcBorders>
          </w:tcPr>
          <w:p w14:paraId="2871BB58" w14:textId="77777777" w:rsidR="00E25823" w:rsidRPr="00FB0A38" w:rsidRDefault="00E25823" w:rsidP="00E538CF">
            <w:pPr>
              <w:spacing w:after="0" w:line="240" w:lineRule="auto"/>
              <w:rPr>
                <w:rFonts w:eastAsia="Times New Roman" w:cs="Calibri"/>
              </w:rPr>
            </w:pPr>
          </w:p>
        </w:tc>
      </w:tr>
      <w:tr w:rsidR="00E25823" w:rsidRPr="00FB0A38" w14:paraId="6495AC7E" w14:textId="77777777" w:rsidTr="00E60013">
        <w:trPr>
          <w:trHeight w:val="43"/>
        </w:trPr>
        <w:tc>
          <w:tcPr>
            <w:tcW w:w="426" w:type="dxa"/>
            <w:tcBorders>
              <w:top w:val="nil"/>
              <w:left w:val="single" w:sz="4" w:space="0" w:color="auto"/>
              <w:bottom w:val="single" w:sz="4" w:space="0" w:color="auto"/>
              <w:right w:val="single" w:sz="4" w:space="0" w:color="auto"/>
            </w:tcBorders>
            <w:shd w:val="clear" w:color="auto" w:fill="auto"/>
            <w:vAlign w:val="center"/>
          </w:tcPr>
          <w:p w14:paraId="0A415DB1"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8B3FDFC" w14:textId="77777777" w:rsidR="00E25823" w:rsidRPr="00FB0A38" w:rsidRDefault="00E25823" w:rsidP="00E538CF">
            <w:pPr>
              <w:spacing w:after="0" w:line="240" w:lineRule="auto"/>
              <w:rPr>
                <w:rFonts w:eastAsia="Times New Roman" w:cs="Calibri"/>
              </w:rPr>
            </w:pPr>
            <w:r w:rsidRPr="00FB0A38">
              <w:rPr>
                <w:rFonts w:eastAsia="Times New Roman" w:cs="Calibri"/>
              </w:rPr>
              <w:t>Md. Shams Uddin</w:t>
            </w:r>
          </w:p>
        </w:tc>
        <w:tc>
          <w:tcPr>
            <w:tcW w:w="3119" w:type="dxa"/>
            <w:tcBorders>
              <w:top w:val="nil"/>
              <w:left w:val="nil"/>
              <w:bottom w:val="single" w:sz="4" w:space="0" w:color="auto"/>
              <w:right w:val="single" w:sz="4" w:space="0" w:color="auto"/>
            </w:tcBorders>
            <w:shd w:val="clear" w:color="auto" w:fill="auto"/>
            <w:vAlign w:val="center"/>
          </w:tcPr>
          <w:p w14:paraId="7C23663D" w14:textId="77777777" w:rsidR="00E25823" w:rsidRPr="00FB0A38" w:rsidRDefault="00E25823" w:rsidP="00E538CF">
            <w:pPr>
              <w:spacing w:after="0" w:line="240" w:lineRule="auto"/>
              <w:rPr>
                <w:rFonts w:eastAsia="Times New Roman" w:cs="Calibri"/>
              </w:rPr>
            </w:pPr>
            <w:r w:rsidRPr="00FB0A38">
              <w:rPr>
                <w:rFonts w:eastAsia="Times New Roman" w:cs="Calibri"/>
              </w:rPr>
              <w:t>Consultant, UN-REDD</w:t>
            </w:r>
          </w:p>
        </w:tc>
        <w:tc>
          <w:tcPr>
            <w:tcW w:w="2694" w:type="dxa"/>
            <w:tcBorders>
              <w:top w:val="nil"/>
              <w:left w:val="nil"/>
              <w:bottom w:val="single" w:sz="4" w:space="0" w:color="auto"/>
              <w:right w:val="single" w:sz="4" w:space="0" w:color="auto"/>
            </w:tcBorders>
            <w:shd w:val="clear" w:color="auto" w:fill="auto"/>
            <w:vAlign w:val="center"/>
          </w:tcPr>
          <w:p w14:paraId="75162D1D" w14:textId="77777777" w:rsidR="00E25823" w:rsidRPr="00FB0A38" w:rsidRDefault="00F1165F" w:rsidP="00E538CF">
            <w:pPr>
              <w:spacing w:after="0" w:line="240" w:lineRule="auto"/>
              <w:rPr>
                <w:rFonts w:eastAsia="Times New Roman" w:cs="Calibri"/>
              </w:rPr>
            </w:pPr>
            <w:hyperlink r:id="rId95" w:history="1">
              <w:r w:rsidR="00E25823" w:rsidRPr="00FB0A38">
                <w:rPr>
                  <w:rStyle w:val="Hyperlink"/>
                  <w:rFonts w:cs="Calibri"/>
                </w:rPr>
                <w:t>Shams.uddin@undp.org</w:t>
              </w:r>
            </w:hyperlink>
          </w:p>
        </w:tc>
        <w:tc>
          <w:tcPr>
            <w:tcW w:w="1552" w:type="dxa"/>
            <w:tcBorders>
              <w:top w:val="nil"/>
              <w:left w:val="nil"/>
              <w:bottom w:val="single" w:sz="4" w:space="0" w:color="auto"/>
              <w:right w:val="single" w:sz="4" w:space="0" w:color="auto"/>
            </w:tcBorders>
          </w:tcPr>
          <w:p w14:paraId="6ECDB495" w14:textId="77777777" w:rsidR="00E25823" w:rsidRPr="00FB0A38" w:rsidRDefault="00E25823" w:rsidP="00E538CF">
            <w:pPr>
              <w:spacing w:after="0" w:line="240" w:lineRule="auto"/>
              <w:rPr>
                <w:rFonts w:eastAsia="Times New Roman" w:cs="Calibri"/>
              </w:rPr>
            </w:pPr>
          </w:p>
        </w:tc>
      </w:tr>
      <w:tr w:rsidR="00E25823" w:rsidRPr="00FB0A38" w14:paraId="643E2CF0"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5D073B0F"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79718DC1" w14:textId="77777777" w:rsidR="00E25823" w:rsidRPr="00FB0A38" w:rsidRDefault="00E25823" w:rsidP="00E538CF">
            <w:pPr>
              <w:spacing w:after="0" w:line="240" w:lineRule="auto"/>
              <w:rPr>
                <w:rFonts w:eastAsia="Times New Roman" w:cs="Calibri"/>
              </w:rPr>
            </w:pPr>
            <w:r w:rsidRPr="00FB0A38">
              <w:rPr>
                <w:rFonts w:eastAsia="Times New Roman" w:cs="Calibri"/>
              </w:rPr>
              <w:t>Mihir Biswa</w:t>
            </w:r>
          </w:p>
        </w:tc>
        <w:tc>
          <w:tcPr>
            <w:tcW w:w="3119" w:type="dxa"/>
            <w:tcBorders>
              <w:top w:val="nil"/>
              <w:left w:val="nil"/>
              <w:bottom w:val="single" w:sz="4" w:space="0" w:color="auto"/>
              <w:right w:val="single" w:sz="4" w:space="0" w:color="auto"/>
            </w:tcBorders>
            <w:shd w:val="clear" w:color="auto" w:fill="auto"/>
          </w:tcPr>
          <w:p w14:paraId="1458271E" w14:textId="77777777" w:rsidR="00E25823" w:rsidRPr="00FB0A38" w:rsidRDefault="00E25823" w:rsidP="00E538CF">
            <w:pPr>
              <w:spacing w:after="0" w:line="240" w:lineRule="auto"/>
              <w:rPr>
                <w:rFonts w:cs="Calibri"/>
              </w:rPr>
            </w:pPr>
            <w:r w:rsidRPr="00FB0A38">
              <w:rPr>
                <w:rFonts w:cs="Calibri"/>
              </w:rPr>
              <w:t>J.S -BAPA</w:t>
            </w:r>
          </w:p>
        </w:tc>
        <w:tc>
          <w:tcPr>
            <w:tcW w:w="2694" w:type="dxa"/>
            <w:tcBorders>
              <w:top w:val="nil"/>
              <w:left w:val="nil"/>
              <w:bottom w:val="single" w:sz="4" w:space="0" w:color="auto"/>
              <w:right w:val="single" w:sz="4" w:space="0" w:color="auto"/>
            </w:tcBorders>
            <w:shd w:val="clear" w:color="auto" w:fill="auto"/>
            <w:vAlign w:val="center"/>
          </w:tcPr>
          <w:p w14:paraId="14E16312" w14:textId="77777777" w:rsidR="00E25823" w:rsidRPr="00FB0A38" w:rsidRDefault="00E25823" w:rsidP="00E538CF">
            <w:pPr>
              <w:spacing w:after="0" w:line="240" w:lineRule="auto"/>
              <w:rPr>
                <w:rFonts w:eastAsia="Times New Roman" w:cs="Calibri"/>
              </w:rPr>
            </w:pPr>
            <w:r w:rsidRPr="00FB0A38">
              <w:rPr>
                <w:rFonts w:eastAsia="Times New Roman" w:cs="Calibri"/>
              </w:rPr>
              <w:t>mihirburiganga@yahoo.com</w:t>
            </w:r>
          </w:p>
        </w:tc>
        <w:tc>
          <w:tcPr>
            <w:tcW w:w="1552" w:type="dxa"/>
            <w:tcBorders>
              <w:top w:val="nil"/>
              <w:left w:val="nil"/>
              <w:bottom w:val="single" w:sz="4" w:space="0" w:color="auto"/>
              <w:right w:val="single" w:sz="4" w:space="0" w:color="auto"/>
            </w:tcBorders>
          </w:tcPr>
          <w:p w14:paraId="25A273B8" w14:textId="77777777" w:rsidR="00E25823" w:rsidRPr="00FB0A38" w:rsidRDefault="00E25823" w:rsidP="00E538CF">
            <w:pPr>
              <w:spacing w:after="0" w:line="240" w:lineRule="auto"/>
              <w:rPr>
                <w:rFonts w:eastAsia="Times New Roman" w:cs="Calibri"/>
              </w:rPr>
            </w:pPr>
            <w:r w:rsidRPr="00FB0A38">
              <w:rPr>
                <w:rFonts w:eastAsia="Times New Roman" w:cs="Calibri"/>
              </w:rPr>
              <w:t>01700678233</w:t>
            </w:r>
          </w:p>
        </w:tc>
      </w:tr>
      <w:tr w:rsidR="00E25823" w:rsidRPr="00FB0A38" w14:paraId="0883B670"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404EDDE3"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2CA31A1E" w14:textId="77777777" w:rsidR="00E25823" w:rsidRPr="00FB0A38" w:rsidRDefault="00E25823" w:rsidP="00E538CF">
            <w:pPr>
              <w:spacing w:after="0" w:line="240" w:lineRule="auto"/>
              <w:rPr>
                <w:rFonts w:eastAsia="Times New Roman" w:cs="Calibri"/>
              </w:rPr>
            </w:pPr>
            <w:r w:rsidRPr="00FB0A38">
              <w:rPr>
                <w:rFonts w:eastAsia="Times New Roman" w:cs="Calibri"/>
              </w:rPr>
              <w:t>Azharul Mazumdar</w:t>
            </w:r>
          </w:p>
        </w:tc>
        <w:tc>
          <w:tcPr>
            <w:tcW w:w="3119" w:type="dxa"/>
            <w:tcBorders>
              <w:top w:val="nil"/>
              <w:left w:val="nil"/>
              <w:bottom w:val="single" w:sz="4" w:space="0" w:color="auto"/>
              <w:right w:val="single" w:sz="4" w:space="0" w:color="auto"/>
            </w:tcBorders>
            <w:shd w:val="clear" w:color="auto" w:fill="auto"/>
            <w:vAlign w:val="center"/>
          </w:tcPr>
          <w:p w14:paraId="082DC3C6" w14:textId="77777777" w:rsidR="00E25823" w:rsidRPr="00FB0A38" w:rsidRDefault="00E25823" w:rsidP="00E538CF">
            <w:pPr>
              <w:spacing w:after="0" w:line="240" w:lineRule="auto"/>
              <w:rPr>
                <w:rFonts w:eastAsia="Times New Roman" w:cs="Calibri"/>
              </w:rPr>
            </w:pPr>
            <w:r w:rsidRPr="00FB0A38">
              <w:rPr>
                <w:rFonts w:eastAsia="Times New Roman" w:cs="Calibri"/>
              </w:rPr>
              <w:t xml:space="preserve">Consultant, UN-REDD </w:t>
            </w:r>
          </w:p>
        </w:tc>
        <w:tc>
          <w:tcPr>
            <w:tcW w:w="2694" w:type="dxa"/>
            <w:tcBorders>
              <w:top w:val="nil"/>
              <w:left w:val="nil"/>
              <w:bottom w:val="single" w:sz="4" w:space="0" w:color="auto"/>
              <w:right w:val="single" w:sz="4" w:space="0" w:color="auto"/>
            </w:tcBorders>
            <w:shd w:val="clear" w:color="auto" w:fill="auto"/>
          </w:tcPr>
          <w:p w14:paraId="5EBC325C" w14:textId="77777777" w:rsidR="00E25823" w:rsidRPr="00FB0A38" w:rsidRDefault="00E25823" w:rsidP="00E538CF">
            <w:pPr>
              <w:spacing w:after="0" w:line="240" w:lineRule="auto"/>
              <w:rPr>
                <w:rFonts w:cs="Calibri"/>
              </w:rPr>
            </w:pPr>
          </w:p>
        </w:tc>
        <w:tc>
          <w:tcPr>
            <w:tcW w:w="1552" w:type="dxa"/>
            <w:tcBorders>
              <w:top w:val="nil"/>
              <w:left w:val="nil"/>
              <w:bottom w:val="single" w:sz="4" w:space="0" w:color="auto"/>
              <w:right w:val="single" w:sz="4" w:space="0" w:color="auto"/>
            </w:tcBorders>
          </w:tcPr>
          <w:p w14:paraId="74E4CC6F" w14:textId="77777777" w:rsidR="00E25823" w:rsidRPr="00FB0A38" w:rsidRDefault="00E25823" w:rsidP="00E538CF">
            <w:pPr>
              <w:spacing w:after="0" w:line="240" w:lineRule="auto"/>
              <w:rPr>
                <w:rFonts w:eastAsia="Times New Roman" w:cs="Calibri"/>
              </w:rPr>
            </w:pPr>
            <w:r w:rsidRPr="00FB0A38">
              <w:rPr>
                <w:rFonts w:eastAsia="Times New Roman" w:cs="Calibri"/>
              </w:rPr>
              <w:t>01715103303</w:t>
            </w:r>
          </w:p>
        </w:tc>
      </w:tr>
      <w:tr w:rsidR="00E25823" w:rsidRPr="00FB0A38" w14:paraId="774685A7" w14:textId="77777777" w:rsidTr="00E60013">
        <w:trPr>
          <w:trHeight w:val="260"/>
        </w:trPr>
        <w:tc>
          <w:tcPr>
            <w:tcW w:w="426" w:type="dxa"/>
            <w:tcBorders>
              <w:top w:val="nil"/>
              <w:left w:val="single" w:sz="4" w:space="0" w:color="auto"/>
              <w:bottom w:val="single" w:sz="4" w:space="0" w:color="auto"/>
              <w:right w:val="single" w:sz="4" w:space="0" w:color="auto"/>
            </w:tcBorders>
            <w:shd w:val="clear" w:color="auto" w:fill="auto"/>
            <w:vAlign w:val="center"/>
          </w:tcPr>
          <w:p w14:paraId="3FFAA0C2"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CF6038D" w14:textId="77777777" w:rsidR="00E25823" w:rsidRPr="00FB0A38" w:rsidRDefault="00E25823" w:rsidP="00E538CF">
            <w:pPr>
              <w:spacing w:after="0" w:line="240" w:lineRule="auto"/>
              <w:rPr>
                <w:rFonts w:eastAsia="Times New Roman" w:cs="Calibri"/>
              </w:rPr>
            </w:pPr>
            <w:r w:rsidRPr="00FB0A38">
              <w:rPr>
                <w:rFonts w:eastAsia="Times New Roman" w:cs="Calibri"/>
              </w:rPr>
              <w:t>Anatoli Paultoochipou</w:t>
            </w:r>
          </w:p>
        </w:tc>
        <w:tc>
          <w:tcPr>
            <w:tcW w:w="3119" w:type="dxa"/>
            <w:tcBorders>
              <w:top w:val="nil"/>
              <w:left w:val="nil"/>
              <w:bottom w:val="single" w:sz="4" w:space="0" w:color="auto"/>
              <w:right w:val="single" w:sz="4" w:space="0" w:color="auto"/>
            </w:tcBorders>
            <w:shd w:val="clear" w:color="auto" w:fill="auto"/>
          </w:tcPr>
          <w:p w14:paraId="54F3003A" w14:textId="77777777" w:rsidR="00E25823" w:rsidRPr="00FB0A38" w:rsidRDefault="00E25823" w:rsidP="00E538CF">
            <w:pPr>
              <w:spacing w:after="0" w:line="240" w:lineRule="auto"/>
              <w:rPr>
                <w:rFonts w:cs="Calibri"/>
              </w:rPr>
            </w:pPr>
            <w:r w:rsidRPr="00FB0A38">
              <w:rPr>
                <w:rFonts w:cs="Calibri"/>
              </w:rPr>
              <w:t>FAO-Consultant</w:t>
            </w:r>
          </w:p>
        </w:tc>
        <w:tc>
          <w:tcPr>
            <w:tcW w:w="2694" w:type="dxa"/>
            <w:tcBorders>
              <w:top w:val="nil"/>
              <w:left w:val="nil"/>
              <w:bottom w:val="single" w:sz="4" w:space="0" w:color="auto"/>
              <w:right w:val="single" w:sz="4" w:space="0" w:color="auto"/>
            </w:tcBorders>
            <w:shd w:val="clear" w:color="auto" w:fill="auto"/>
            <w:vAlign w:val="center"/>
          </w:tcPr>
          <w:p w14:paraId="095CA044" w14:textId="77777777" w:rsidR="00E25823" w:rsidRPr="00FB0A38" w:rsidRDefault="00F1165F" w:rsidP="00E538CF">
            <w:pPr>
              <w:spacing w:after="0" w:line="240" w:lineRule="auto"/>
              <w:rPr>
                <w:rFonts w:eastAsia="Times New Roman" w:cs="Calibri"/>
              </w:rPr>
            </w:pPr>
            <w:hyperlink r:id="rId96" w:history="1">
              <w:r w:rsidR="00E25823" w:rsidRPr="00FB0A38">
                <w:rPr>
                  <w:rStyle w:val="Hyperlink"/>
                  <w:rFonts w:cs="Calibri"/>
                </w:rPr>
                <w:t>Anatoli.apeltoechidoe@fao.org</w:t>
              </w:r>
            </w:hyperlink>
          </w:p>
        </w:tc>
        <w:tc>
          <w:tcPr>
            <w:tcW w:w="1552" w:type="dxa"/>
            <w:tcBorders>
              <w:top w:val="nil"/>
              <w:left w:val="nil"/>
              <w:bottom w:val="single" w:sz="4" w:space="0" w:color="auto"/>
              <w:right w:val="single" w:sz="4" w:space="0" w:color="auto"/>
            </w:tcBorders>
          </w:tcPr>
          <w:p w14:paraId="417D1975" w14:textId="77777777" w:rsidR="00E25823" w:rsidRPr="00FB0A38" w:rsidRDefault="00E25823" w:rsidP="00E538CF">
            <w:pPr>
              <w:spacing w:after="0" w:line="240" w:lineRule="auto"/>
              <w:rPr>
                <w:rFonts w:eastAsia="Times New Roman" w:cs="Calibri"/>
              </w:rPr>
            </w:pPr>
          </w:p>
        </w:tc>
      </w:tr>
      <w:tr w:rsidR="00E25823" w:rsidRPr="00FB0A38" w14:paraId="0E8064B7" w14:textId="77777777" w:rsidTr="00E60013">
        <w:trPr>
          <w:trHeight w:val="53"/>
        </w:trPr>
        <w:tc>
          <w:tcPr>
            <w:tcW w:w="426" w:type="dxa"/>
            <w:tcBorders>
              <w:top w:val="nil"/>
              <w:left w:val="single" w:sz="4" w:space="0" w:color="auto"/>
              <w:bottom w:val="single" w:sz="4" w:space="0" w:color="auto"/>
              <w:right w:val="single" w:sz="4" w:space="0" w:color="auto"/>
            </w:tcBorders>
            <w:shd w:val="clear" w:color="auto" w:fill="auto"/>
            <w:vAlign w:val="center"/>
          </w:tcPr>
          <w:p w14:paraId="678243F0"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nil"/>
              <w:left w:val="nil"/>
              <w:bottom w:val="single" w:sz="4" w:space="0" w:color="auto"/>
              <w:right w:val="single" w:sz="4" w:space="0" w:color="auto"/>
            </w:tcBorders>
            <w:shd w:val="clear" w:color="auto" w:fill="auto"/>
            <w:vAlign w:val="center"/>
          </w:tcPr>
          <w:p w14:paraId="0B753A2A" w14:textId="77777777" w:rsidR="00E25823" w:rsidRPr="00FB0A38" w:rsidRDefault="00E25823" w:rsidP="00E538CF">
            <w:pPr>
              <w:spacing w:after="0" w:line="240" w:lineRule="auto"/>
              <w:rPr>
                <w:rFonts w:eastAsia="Times New Roman" w:cs="Calibri"/>
              </w:rPr>
            </w:pPr>
            <w:r w:rsidRPr="00FB0A38">
              <w:rPr>
                <w:rFonts w:eastAsia="Times New Roman" w:cs="Calibri"/>
              </w:rPr>
              <w:t>James D’ Rozario</w:t>
            </w:r>
          </w:p>
        </w:tc>
        <w:tc>
          <w:tcPr>
            <w:tcW w:w="3119" w:type="dxa"/>
            <w:tcBorders>
              <w:top w:val="nil"/>
              <w:left w:val="nil"/>
              <w:bottom w:val="single" w:sz="4" w:space="0" w:color="auto"/>
              <w:right w:val="single" w:sz="4" w:space="0" w:color="auto"/>
            </w:tcBorders>
            <w:shd w:val="clear" w:color="auto" w:fill="auto"/>
            <w:vAlign w:val="center"/>
          </w:tcPr>
          <w:p w14:paraId="2B4506EB" w14:textId="77777777" w:rsidR="00E25823" w:rsidRPr="00FB0A38" w:rsidRDefault="00E25823" w:rsidP="00E538CF">
            <w:pPr>
              <w:spacing w:after="0" w:line="240" w:lineRule="auto"/>
              <w:rPr>
                <w:rFonts w:eastAsia="Times New Roman" w:cs="Calibri"/>
              </w:rPr>
            </w:pPr>
            <w:r w:rsidRPr="00FB0A38">
              <w:rPr>
                <w:rFonts w:eastAsia="Times New Roman" w:cs="Calibri"/>
              </w:rPr>
              <w:t>UN-REDD</w:t>
            </w:r>
          </w:p>
        </w:tc>
        <w:tc>
          <w:tcPr>
            <w:tcW w:w="2694" w:type="dxa"/>
            <w:tcBorders>
              <w:top w:val="nil"/>
              <w:left w:val="nil"/>
              <w:bottom w:val="single" w:sz="4" w:space="0" w:color="auto"/>
              <w:right w:val="single" w:sz="4" w:space="0" w:color="auto"/>
            </w:tcBorders>
            <w:shd w:val="clear" w:color="auto" w:fill="auto"/>
            <w:vAlign w:val="center"/>
          </w:tcPr>
          <w:p w14:paraId="12273EEA" w14:textId="77777777" w:rsidR="00E25823" w:rsidRPr="00FB0A38" w:rsidRDefault="00E25823" w:rsidP="00E538CF">
            <w:pPr>
              <w:spacing w:after="0" w:line="240" w:lineRule="auto"/>
              <w:rPr>
                <w:rFonts w:eastAsia="Times New Roman" w:cs="Calibri"/>
              </w:rPr>
            </w:pPr>
          </w:p>
        </w:tc>
        <w:tc>
          <w:tcPr>
            <w:tcW w:w="1552" w:type="dxa"/>
            <w:tcBorders>
              <w:top w:val="nil"/>
              <w:left w:val="nil"/>
              <w:bottom w:val="single" w:sz="4" w:space="0" w:color="auto"/>
              <w:right w:val="single" w:sz="4" w:space="0" w:color="auto"/>
            </w:tcBorders>
          </w:tcPr>
          <w:p w14:paraId="06A54CCF" w14:textId="77777777" w:rsidR="00E25823" w:rsidRPr="00FB0A38" w:rsidRDefault="00E25823" w:rsidP="00E538CF">
            <w:pPr>
              <w:spacing w:after="0" w:line="240" w:lineRule="auto"/>
              <w:rPr>
                <w:rFonts w:eastAsia="Times New Roman" w:cs="Calibri"/>
              </w:rPr>
            </w:pPr>
            <w:r w:rsidRPr="00FB0A38">
              <w:rPr>
                <w:rFonts w:eastAsia="Times New Roman" w:cs="Calibri"/>
              </w:rPr>
              <w:t>01713257683</w:t>
            </w:r>
          </w:p>
        </w:tc>
      </w:tr>
      <w:tr w:rsidR="00E25823" w:rsidRPr="00FB0A38" w14:paraId="1BADCE66" w14:textId="77777777" w:rsidTr="00E60013">
        <w:trPr>
          <w:trHeight w:val="4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EA466D7" w14:textId="77777777" w:rsidR="00E25823" w:rsidRPr="00FB0A38" w:rsidRDefault="00E25823" w:rsidP="00E538CF">
            <w:pPr>
              <w:pStyle w:val="ListParagraph"/>
              <w:numPr>
                <w:ilvl w:val="0"/>
                <w:numId w:val="107"/>
              </w:numPr>
              <w:spacing w:after="0" w:line="240" w:lineRule="auto"/>
              <w:jc w:val="center"/>
              <w:rPr>
                <w:rFonts w:cs="Calibri"/>
              </w:rPr>
            </w:pPr>
          </w:p>
        </w:tc>
        <w:tc>
          <w:tcPr>
            <w:tcW w:w="2694" w:type="dxa"/>
            <w:tcBorders>
              <w:top w:val="single" w:sz="4" w:space="0" w:color="auto"/>
              <w:left w:val="nil"/>
              <w:bottom w:val="single" w:sz="4" w:space="0" w:color="auto"/>
              <w:right w:val="single" w:sz="4" w:space="0" w:color="auto"/>
            </w:tcBorders>
            <w:shd w:val="clear" w:color="auto" w:fill="auto"/>
            <w:vAlign w:val="center"/>
          </w:tcPr>
          <w:p w14:paraId="340A464F" w14:textId="77777777" w:rsidR="00E25823" w:rsidRPr="00FB0A38" w:rsidRDefault="00E25823" w:rsidP="00E538CF">
            <w:pPr>
              <w:spacing w:after="0" w:line="240" w:lineRule="auto"/>
              <w:rPr>
                <w:rFonts w:eastAsia="Times New Roman" w:cs="Calibri"/>
              </w:rPr>
            </w:pPr>
            <w:r w:rsidRPr="00FB0A38">
              <w:rPr>
                <w:rFonts w:eastAsia="Times New Roman" w:cs="Calibri"/>
              </w:rPr>
              <w:t>Md. Moniruzzaman</w:t>
            </w:r>
          </w:p>
        </w:tc>
        <w:tc>
          <w:tcPr>
            <w:tcW w:w="3119" w:type="dxa"/>
            <w:tcBorders>
              <w:top w:val="single" w:sz="4" w:space="0" w:color="auto"/>
              <w:left w:val="nil"/>
              <w:bottom w:val="single" w:sz="4" w:space="0" w:color="auto"/>
              <w:right w:val="single" w:sz="4" w:space="0" w:color="auto"/>
            </w:tcBorders>
            <w:shd w:val="clear" w:color="auto" w:fill="auto"/>
            <w:vAlign w:val="center"/>
          </w:tcPr>
          <w:p w14:paraId="09381673" w14:textId="77777777" w:rsidR="00E25823" w:rsidRPr="00FB0A38" w:rsidRDefault="00E25823" w:rsidP="00E538CF">
            <w:pPr>
              <w:spacing w:after="0" w:line="240" w:lineRule="auto"/>
              <w:rPr>
                <w:rFonts w:eastAsia="Times New Roman" w:cs="Calibri"/>
              </w:rPr>
            </w:pPr>
            <w:r w:rsidRPr="00FB0A38">
              <w:rPr>
                <w:rFonts w:eastAsia="Times New Roman" w:cs="Calibri"/>
              </w:rPr>
              <w:t xml:space="preserve">UN-REDD </w:t>
            </w:r>
          </w:p>
        </w:tc>
        <w:tc>
          <w:tcPr>
            <w:tcW w:w="2694" w:type="dxa"/>
            <w:tcBorders>
              <w:top w:val="single" w:sz="4" w:space="0" w:color="auto"/>
              <w:left w:val="nil"/>
              <w:bottom w:val="single" w:sz="4" w:space="0" w:color="auto"/>
              <w:right w:val="single" w:sz="4" w:space="0" w:color="auto"/>
            </w:tcBorders>
            <w:shd w:val="clear" w:color="auto" w:fill="auto"/>
            <w:vAlign w:val="center"/>
          </w:tcPr>
          <w:p w14:paraId="47C1F3C6" w14:textId="77777777" w:rsidR="00E25823" w:rsidRPr="00FB0A38" w:rsidRDefault="00F1165F" w:rsidP="00E538CF">
            <w:pPr>
              <w:spacing w:after="0" w:line="240" w:lineRule="auto"/>
              <w:rPr>
                <w:rFonts w:eastAsia="Times New Roman" w:cs="Calibri"/>
              </w:rPr>
            </w:pPr>
            <w:hyperlink r:id="rId97" w:history="1">
              <w:r w:rsidR="00E25823" w:rsidRPr="00FB0A38">
                <w:rPr>
                  <w:rStyle w:val="Hyperlink"/>
                  <w:rFonts w:cs="Calibri"/>
                </w:rPr>
                <w:t>md.moniruzzaman@undp.org</w:t>
              </w:r>
            </w:hyperlink>
            <w:r w:rsidR="00E25823" w:rsidRPr="00FB0A38">
              <w:rPr>
                <w:rFonts w:eastAsia="Times New Roman" w:cs="Calibri"/>
              </w:rPr>
              <w:t xml:space="preserve"> </w:t>
            </w:r>
          </w:p>
        </w:tc>
        <w:tc>
          <w:tcPr>
            <w:tcW w:w="1552" w:type="dxa"/>
            <w:tcBorders>
              <w:top w:val="single" w:sz="4" w:space="0" w:color="auto"/>
              <w:left w:val="nil"/>
              <w:bottom w:val="single" w:sz="4" w:space="0" w:color="auto"/>
              <w:right w:val="single" w:sz="4" w:space="0" w:color="auto"/>
            </w:tcBorders>
          </w:tcPr>
          <w:p w14:paraId="76B1BD08" w14:textId="77777777" w:rsidR="00E25823" w:rsidRPr="00FB0A38" w:rsidRDefault="00E25823" w:rsidP="00E538CF">
            <w:pPr>
              <w:spacing w:after="0" w:line="240" w:lineRule="auto"/>
              <w:rPr>
                <w:rFonts w:eastAsia="Times New Roman" w:cs="Calibri"/>
              </w:rPr>
            </w:pPr>
          </w:p>
        </w:tc>
      </w:tr>
    </w:tbl>
    <w:p w14:paraId="75D3E782" w14:textId="77777777" w:rsidR="00E25823" w:rsidRPr="00FB0A38" w:rsidRDefault="00E25823" w:rsidP="00E538CF">
      <w:pPr>
        <w:spacing w:after="0" w:line="240" w:lineRule="auto"/>
        <w:rPr>
          <w:rFonts w:cs="Calibri"/>
        </w:rPr>
      </w:pPr>
    </w:p>
    <w:p w14:paraId="5D6558DE" w14:textId="77777777" w:rsidR="00E25823" w:rsidRPr="00FB0A38" w:rsidRDefault="00E25823" w:rsidP="00E25823">
      <w:pPr>
        <w:pStyle w:val="NoSpacing"/>
        <w:jc w:val="center"/>
        <w:rPr>
          <w:rFonts w:cs="Calibri"/>
          <w:b/>
          <w:sz w:val="32"/>
          <w:szCs w:val="16"/>
        </w:rPr>
        <w:sectPr w:rsidR="00E25823" w:rsidRPr="00FB0A38" w:rsidSect="00AC0A1F">
          <w:type w:val="continuous"/>
          <w:pgSz w:w="11907" w:h="16840" w:code="261"/>
          <w:pgMar w:top="1440" w:right="1440" w:bottom="1440" w:left="1440" w:header="720" w:footer="720" w:gutter="0"/>
          <w:cols w:space="720"/>
          <w:docGrid w:linePitch="360"/>
        </w:sectPr>
      </w:pPr>
    </w:p>
    <w:p w14:paraId="709F5676" w14:textId="055FB055" w:rsidR="00E25823" w:rsidRPr="00FB0A38" w:rsidRDefault="00E25823" w:rsidP="00E25823">
      <w:pPr>
        <w:spacing w:after="0" w:line="240" w:lineRule="auto"/>
        <w:jc w:val="center"/>
        <w:rPr>
          <w:b/>
          <w:sz w:val="28"/>
        </w:rPr>
      </w:pPr>
      <w:r w:rsidRPr="00FB0A38">
        <w:rPr>
          <w:b/>
          <w:sz w:val="28"/>
        </w:rPr>
        <w:lastRenderedPageBreak/>
        <w:t xml:space="preserve">Annex </w:t>
      </w:r>
      <w:r w:rsidR="00AD1E5C" w:rsidRPr="00FB0A38">
        <w:rPr>
          <w:b/>
          <w:sz w:val="28"/>
        </w:rPr>
        <w:t>B</w:t>
      </w:r>
    </w:p>
    <w:p w14:paraId="2BC4DB17" w14:textId="50DA40BF" w:rsidR="00E25823" w:rsidRPr="00FB0A38" w:rsidRDefault="00E25823" w:rsidP="00E25823">
      <w:pPr>
        <w:spacing w:after="0" w:line="240" w:lineRule="auto"/>
        <w:jc w:val="center"/>
        <w:rPr>
          <w:b/>
          <w:sz w:val="28"/>
        </w:rPr>
      </w:pPr>
      <w:r w:rsidRPr="00FB0A38">
        <w:rPr>
          <w:b/>
          <w:sz w:val="28"/>
        </w:rPr>
        <w:t>PAMs Suggested by Regional Stakeholders</w:t>
      </w:r>
    </w:p>
    <w:p w14:paraId="3A15BC53" w14:textId="77777777" w:rsidR="00E25823" w:rsidRPr="00FB0A38" w:rsidRDefault="00E25823" w:rsidP="00E538CF">
      <w:pPr>
        <w:spacing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1756"/>
        <w:gridCol w:w="1529"/>
        <w:gridCol w:w="1421"/>
        <w:gridCol w:w="1005"/>
        <w:gridCol w:w="1759"/>
        <w:gridCol w:w="1440"/>
        <w:gridCol w:w="1440"/>
        <w:gridCol w:w="1345"/>
      </w:tblGrid>
      <w:tr w:rsidR="00E25823" w:rsidRPr="00FB0A38" w14:paraId="06C716BE" w14:textId="77777777" w:rsidTr="00E60013">
        <w:tc>
          <w:tcPr>
            <w:tcW w:w="1255" w:type="dxa"/>
            <w:shd w:val="clear" w:color="auto" w:fill="4472C4"/>
          </w:tcPr>
          <w:p w14:paraId="6EE6941E" w14:textId="77777777" w:rsidR="00E25823" w:rsidRPr="00FB0A38" w:rsidRDefault="00E25823" w:rsidP="00E538CF">
            <w:pPr>
              <w:spacing w:after="0" w:line="240" w:lineRule="auto"/>
              <w:rPr>
                <w:b/>
                <w:color w:val="FFFFFF"/>
              </w:rPr>
            </w:pPr>
            <w:r w:rsidRPr="00FB0A38">
              <w:rPr>
                <w:b/>
                <w:color w:val="FFFFFF"/>
              </w:rPr>
              <w:t>Drivers of D&amp;D</w:t>
            </w:r>
          </w:p>
        </w:tc>
        <w:tc>
          <w:tcPr>
            <w:tcW w:w="1756" w:type="dxa"/>
            <w:shd w:val="clear" w:color="auto" w:fill="4472C4"/>
          </w:tcPr>
          <w:p w14:paraId="1ECD262E" w14:textId="77777777" w:rsidR="00E25823" w:rsidRPr="00FB0A38" w:rsidRDefault="00E25823" w:rsidP="00E538CF">
            <w:pPr>
              <w:spacing w:after="0" w:line="240" w:lineRule="auto"/>
              <w:rPr>
                <w:b/>
                <w:color w:val="FFFFFF"/>
              </w:rPr>
            </w:pPr>
            <w:r w:rsidRPr="00FB0A38">
              <w:rPr>
                <w:b/>
                <w:color w:val="FFFFFF"/>
              </w:rPr>
              <w:t>Rangamati</w:t>
            </w:r>
          </w:p>
        </w:tc>
        <w:tc>
          <w:tcPr>
            <w:tcW w:w="1529" w:type="dxa"/>
            <w:shd w:val="clear" w:color="auto" w:fill="4472C4"/>
          </w:tcPr>
          <w:p w14:paraId="3F3E801D" w14:textId="77777777" w:rsidR="00E25823" w:rsidRPr="00FB0A38" w:rsidRDefault="00E25823" w:rsidP="00E538CF">
            <w:pPr>
              <w:spacing w:after="0" w:line="240" w:lineRule="auto"/>
              <w:rPr>
                <w:b/>
                <w:color w:val="FFFFFF"/>
              </w:rPr>
            </w:pPr>
            <w:r w:rsidRPr="00FB0A38">
              <w:rPr>
                <w:b/>
                <w:color w:val="FFFFFF"/>
              </w:rPr>
              <w:t>Chittagong</w:t>
            </w:r>
          </w:p>
        </w:tc>
        <w:tc>
          <w:tcPr>
            <w:tcW w:w="1421" w:type="dxa"/>
            <w:shd w:val="clear" w:color="auto" w:fill="4472C4"/>
          </w:tcPr>
          <w:p w14:paraId="5BC5A45C" w14:textId="77777777" w:rsidR="00E25823" w:rsidRPr="00FB0A38" w:rsidRDefault="00E25823" w:rsidP="00E538CF">
            <w:pPr>
              <w:spacing w:after="0" w:line="240" w:lineRule="auto"/>
              <w:rPr>
                <w:b/>
                <w:color w:val="FFFFFF"/>
              </w:rPr>
            </w:pPr>
            <w:r w:rsidRPr="00FB0A38">
              <w:rPr>
                <w:b/>
                <w:color w:val="FFFFFF"/>
              </w:rPr>
              <w:t>Cox’s Bazaar</w:t>
            </w:r>
          </w:p>
        </w:tc>
        <w:tc>
          <w:tcPr>
            <w:tcW w:w="1005" w:type="dxa"/>
            <w:shd w:val="clear" w:color="auto" w:fill="4472C4"/>
          </w:tcPr>
          <w:p w14:paraId="483F56BB" w14:textId="77777777" w:rsidR="00E25823" w:rsidRPr="00FB0A38" w:rsidRDefault="00E25823" w:rsidP="00E538CF">
            <w:pPr>
              <w:spacing w:after="0" w:line="240" w:lineRule="auto"/>
              <w:rPr>
                <w:b/>
                <w:color w:val="FFFFFF"/>
              </w:rPr>
            </w:pPr>
            <w:r w:rsidRPr="00FB0A38">
              <w:rPr>
                <w:b/>
                <w:color w:val="FFFFFF"/>
              </w:rPr>
              <w:t>Tangail</w:t>
            </w:r>
          </w:p>
        </w:tc>
        <w:tc>
          <w:tcPr>
            <w:tcW w:w="1759" w:type="dxa"/>
            <w:shd w:val="clear" w:color="auto" w:fill="4472C4"/>
          </w:tcPr>
          <w:p w14:paraId="40EF20B2" w14:textId="77777777" w:rsidR="00E25823" w:rsidRPr="00FB0A38" w:rsidRDefault="00E25823" w:rsidP="00E538CF">
            <w:pPr>
              <w:spacing w:after="0" w:line="240" w:lineRule="auto"/>
              <w:rPr>
                <w:b/>
                <w:color w:val="FFFFFF"/>
              </w:rPr>
            </w:pPr>
            <w:r w:rsidRPr="00FB0A38">
              <w:rPr>
                <w:b/>
                <w:color w:val="FFFFFF"/>
              </w:rPr>
              <w:t>Khulna</w:t>
            </w:r>
          </w:p>
        </w:tc>
        <w:tc>
          <w:tcPr>
            <w:tcW w:w="1440" w:type="dxa"/>
            <w:shd w:val="clear" w:color="auto" w:fill="4472C4"/>
          </w:tcPr>
          <w:p w14:paraId="30C6218F" w14:textId="77777777" w:rsidR="00E25823" w:rsidRPr="00FB0A38" w:rsidRDefault="00E25823" w:rsidP="00E538CF">
            <w:pPr>
              <w:spacing w:after="0" w:line="240" w:lineRule="auto"/>
              <w:rPr>
                <w:b/>
                <w:color w:val="FFFFFF"/>
              </w:rPr>
            </w:pPr>
            <w:r w:rsidRPr="00FB0A38">
              <w:rPr>
                <w:b/>
                <w:color w:val="FFFFFF"/>
              </w:rPr>
              <w:t>Dinajpur</w:t>
            </w:r>
          </w:p>
        </w:tc>
        <w:tc>
          <w:tcPr>
            <w:tcW w:w="1440" w:type="dxa"/>
            <w:shd w:val="clear" w:color="auto" w:fill="4472C4"/>
          </w:tcPr>
          <w:p w14:paraId="3C023D12" w14:textId="77777777" w:rsidR="00E25823" w:rsidRPr="00FB0A38" w:rsidRDefault="00E25823" w:rsidP="00E538CF">
            <w:pPr>
              <w:spacing w:after="0" w:line="240" w:lineRule="auto"/>
              <w:rPr>
                <w:b/>
                <w:color w:val="FFFFFF"/>
              </w:rPr>
            </w:pPr>
            <w:r w:rsidRPr="00FB0A38">
              <w:rPr>
                <w:b/>
                <w:color w:val="FFFFFF"/>
              </w:rPr>
              <w:t>Noakhali</w:t>
            </w:r>
          </w:p>
        </w:tc>
        <w:tc>
          <w:tcPr>
            <w:tcW w:w="1345" w:type="dxa"/>
            <w:shd w:val="clear" w:color="auto" w:fill="4472C4"/>
          </w:tcPr>
          <w:p w14:paraId="3CEDB860" w14:textId="77777777" w:rsidR="00E25823" w:rsidRPr="00FB0A38" w:rsidRDefault="00E25823" w:rsidP="00E538CF">
            <w:pPr>
              <w:spacing w:after="0" w:line="240" w:lineRule="auto"/>
              <w:rPr>
                <w:b/>
                <w:color w:val="FFFFFF"/>
              </w:rPr>
            </w:pPr>
            <w:r w:rsidRPr="00FB0A38">
              <w:rPr>
                <w:b/>
                <w:color w:val="FFFFFF"/>
              </w:rPr>
              <w:t>Sreemongal</w:t>
            </w:r>
          </w:p>
        </w:tc>
      </w:tr>
      <w:tr w:rsidR="00E25823" w:rsidRPr="00FB0A38" w14:paraId="5A9F2289" w14:textId="77777777" w:rsidTr="00E60013">
        <w:tc>
          <w:tcPr>
            <w:tcW w:w="1255" w:type="dxa"/>
            <w:shd w:val="clear" w:color="auto" w:fill="auto"/>
          </w:tcPr>
          <w:p w14:paraId="1EC01EAA" w14:textId="77777777" w:rsidR="00E25823" w:rsidRPr="00FB0A38" w:rsidRDefault="00E25823" w:rsidP="00E538CF">
            <w:pPr>
              <w:spacing w:after="0" w:line="240" w:lineRule="auto"/>
              <w:rPr>
                <w:b/>
                <w:sz w:val="16"/>
              </w:rPr>
            </w:pPr>
            <w:r w:rsidRPr="00FB0A38">
              <w:rPr>
                <w:b/>
                <w:sz w:val="16"/>
              </w:rPr>
              <w:t>Fuelwood Demand</w:t>
            </w:r>
          </w:p>
        </w:tc>
        <w:tc>
          <w:tcPr>
            <w:tcW w:w="1756" w:type="dxa"/>
            <w:shd w:val="clear" w:color="auto" w:fill="auto"/>
          </w:tcPr>
          <w:p w14:paraId="4B65169B" w14:textId="77777777" w:rsidR="00E25823" w:rsidRPr="00FB0A38" w:rsidRDefault="00E25823" w:rsidP="00E538CF">
            <w:pPr>
              <w:spacing w:after="0" w:line="240" w:lineRule="auto"/>
              <w:rPr>
                <w:sz w:val="16"/>
                <w:szCs w:val="20"/>
              </w:rPr>
            </w:pPr>
            <w:r w:rsidRPr="00FB0A38">
              <w:rPr>
                <w:sz w:val="16"/>
                <w:szCs w:val="20"/>
              </w:rPr>
              <w:t xml:space="preserve">*Promote and intensify use of alternate fuel sources </w:t>
            </w:r>
          </w:p>
          <w:p w14:paraId="002110A7" w14:textId="77777777" w:rsidR="00E25823" w:rsidRPr="00FB0A38" w:rsidRDefault="00E25823" w:rsidP="00E538CF">
            <w:pPr>
              <w:spacing w:after="0" w:line="240" w:lineRule="auto"/>
              <w:rPr>
                <w:sz w:val="16"/>
                <w:szCs w:val="20"/>
              </w:rPr>
            </w:pPr>
            <w:r w:rsidRPr="00FB0A38">
              <w:rPr>
                <w:sz w:val="16"/>
                <w:szCs w:val="20"/>
              </w:rPr>
              <w:t>&gt; Improved Cooking Stoves (ICS)</w:t>
            </w:r>
          </w:p>
          <w:p w14:paraId="0F889011" w14:textId="77777777" w:rsidR="00E25823" w:rsidRPr="00FB0A38" w:rsidRDefault="00E25823" w:rsidP="00E538CF">
            <w:pPr>
              <w:spacing w:after="0" w:line="240" w:lineRule="auto"/>
              <w:rPr>
                <w:sz w:val="16"/>
                <w:szCs w:val="20"/>
              </w:rPr>
            </w:pPr>
            <w:r w:rsidRPr="00FB0A38">
              <w:rPr>
                <w:sz w:val="16"/>
                <w:szCs w:val="20"/>
              </w:rPr>
              <w:t>&gt; Ease the availability of LP gas particularly for forest adjoining communities and beneficiaries</w:t>
            </w:r>
          </w:p>
          <w:p w14:paraId="050B94E7" w14:textId="77777777" w:rsidR="00E25823" w:rsidRPr="00FB0A38" w:rsidRDefault="00E25823" w:rsidP="00E538CF">
            <w:pPr>
              <w:spacing w:after="0" w:line="240" w:lineRule="auto"/>
              <w:rPr>
                <w:sz w:val="16"/>
                <w:szCs w:val="20"/>
              </w:rPr>
            </w:pPr>
            <w:r w:rsidRPr="00FB0A38">
              <w:rPr>
                <w:sz w:val="16"/>
                <w:szCs w:val="20"/>
              </w:rPr>
              <w:t>&gt; Biogas (provide incentives for adoption)</w:t>
            </w:r>
          </w:p>
          <w:p w14:paraId="285C10A8" w14:textId="77777777" w:rsidR="00E25823" w:rsidRPr="00FB0A38" w:rsidRDefault="00E25823" w:rsidP="00E538CF">
            <w:pPr>
              <w:spacing w:after="0" w:line="240" w:lineRule="auto"/>
              <w:rPr>
                <w:sz w:val="16"/>
                <w:szCs w:val="20"/>
              </w:rPr>
            </w:pPr>
            <w:r w:rsidRPr="00FB0A38">
              <w:rPr>
                <w:sz w:val="16"/>
                <w:szCs w:val="20"/>
              </w:rPr>
              <w:t>&gt; Buffalo dung, poultry excreta, human excreta</w:t>
            </w:r>
          </w:p>
          <w:p w14:paraId="6EF7C58A" w14:textId="77777777" w:rsidR="00E25823" w:rsidRPr="00FB0A38" w:rsidRDefault="00E25823" w:rsidP="00E538CF">
            <w:pPr>
              <w:spacing w:after="0" w:line="240" w:lineRule="auto"/>
              <w:rPr>
                <w:sz w:val="16"/>
                <w:szCs w:val="20"/>
              </w:rPr>
            </w:pPr>
            <w:r w:rsidRPr="00FB0A38">
              <w:rPr>
                <w:sz w:val="16"/>
                <w:szCs w:val="20"/>
              </w:rPr>
              <w:t xml:space="preserve">&gt; Briquette from rice husk, saw dust, straw, etc. (needs motivation) </w:t>
            </w:r>
          </w:p>
          <w:p w14:paraId="3262409C" w14:textId="77777777" w:rsidR="00E25823" w:rsidRPr="00FB0A38" w:rsidRDefault="00E25823" w:rsidP="00E538CF">
            <w:pPr>
              <w:spacing w:after="0" w:line="240" w:lineRule="auto"/>
              <w:rPr>
                <w:sz w:val="16"/>
                <w:szCs w:val="20"/>
              </w:rPr>
            </w:pPr>
            <w:r w:rsidRPr="00FB0A38">
              <w:rPr>
                <w:sz w:val="16"/>
                <w:szCs w:val="20"/>
              </w:rPr>
              <w:t>&gt; Introduce and popularize solar power/cooker</w:t>
            </w:r>
          </w:p>
          <w:p w14:paraId="7E5575B6" w14:textId="77777777" w:rsidR="00E25823" w:rsidRPr="00FB0A38" w:rsidRDefault="00E25823" w:rsidP="00E538CF">
            <w:pPr>
              <w:spacing w:after="0" w:line="240" w:lineRule="auto"/>
              <w:rPr>
                <w:sz w:val="16"/>
                <w:szCs w:val="20"/>
              </w:rPr>
            </w:pPr>
            <w:r w:rsidRPr="00FB0A38">
              <w:rPr>
                <w:sz w:val="16"/>
                <w:szCs w:val="20"/>
              </w:rPr>
              <w:t>&gt; Dung stick burning be prohibited</w:t>
            </w:r>
          </w:p>
          <w:p w14:paraId="2F91CD8A" w14:textId="77777777" w:rsidR="00E25823" w:rsidRPr="00FB0A38" w:rsidRDefault="00E25823" w:rsidP="00E538CF">
            <w:pPr>
              <w:spacing w:after="0" w:line="240" w:lineRule="auto"/>
              <w:rPr>
                <w:sz w:val="16"/>
                <w:szCs w:val="20"/>
              </w:rPr>
            </w:pPr>
            <w:r w:rsidRPr="00FB0A38">
              <w:rPr>
                <w:sz w:val="16"/>
                <w:szCs w:val="20"/>
              </w:rPr>
              <w:t xml:space="preserve">*Tobacco burning kiln control </w:t>
            </w:r>
          </w:p>
          <w:p w14:paraId="0786FBE1" w14:textId="77777777" w:rsidR="00E25823" w:rsidRPr="00FB0A38" w:rsidRDefault="00E25823" w:rsidP="00E538CF">
            <w:pPr>
              <w:spacing w:after="0" w:line="240" w:lineRule="auto"/>
              <w:rPr>
                <w:sz w:val="16"/>
                <w:szCs w:val="20"/>
              </w:rPr>
            </w:pPr>
            <w:r w:rsidRPr="00FB0A38">
              <w:rPr>
                <w:sz w:val="16"/>
                <w:szCs w:val="20"/>
              </w:rPr>
              <w:t>&gt; Stop expansion of tobacco plantation</w:t>
            </w:r>
          </w:p>
          <w:p w14:paraId="6079AAEC" w14:textId="77777777" w:rsidR="00E25823" w:rsidRPr="00FB0A38" w:rsidRDefault="00E25823" w:rsidP="00E538CF">
            <w:pPr>
              <w:spacing w:after="0" w:line="240" w:lineRule="auto"/>
              <w:rPr>
                <w:sz w:val="16"/>
                <w:szCs w:val="20"/>
              </w:rPr>
            </w:pPr>
            <w:r w:rsidRPr="00FB0A38">
              <w:rPr>
                <w:sz w:val="16"/>
                <w:szCs w:val="20"/>
              </w:rPr>
              <w:t>&gt; Introduce efficient drying technology</w:t>
            </w:r>
          </w:p>
          <w:p w14:paraId="369F04D0" w14:textId="77777777" w:rsidR="00E25823" w:rsidRPr="00FB0A38" w:rsidRDefault="00E25823" w:rsidP="00E538CF">
            <w:pPr>
              <w:spacing w:after="0" w:line="240" w:lineRule="auto"/>
              <w:rPr>
                <w:sz w:val="16"/>
                <w:szCs w:val="20"/>
              </w:rPr>
            </w:pPr>
            <w:r w:rsidRPr="00FB0A38">
              <w:rPr>
                <w:sz w:val="16"/>
                <w:szCs w:val="20"/>
              </w:rPr>
              <w:t>*Enforce use of coal for Brickfields</w:t>
            </w:r>
          </w:p>
          <w:p w14:paraId="0D887AAE" w14:textId="77777777" w:rsidR="00E25823" w:rsidRPr="00FB0A38" w:rsidRDefault="00E25823" w:rsidP="00E538CF">
            <w:pPr>
              <w:spacing w:after="0" w:line="240" w:lineRule="auto"/>
              <w:rPr>
                <w:sz w:val="16"/>
                <w:szCs w:val="20"/>
              </w:rPr>
            </w:pPr>
            <w:r w:rsidRPr="00FB0A38">
              <w:rPr>
                <w:sz w:val="16"/>
                <w:szCs w:val="20"/>
              </w:rPr>
              <w:t>&gt; Stop using wood for brick burning</w:t>
            </w:r>
          </w:p>
          <w:p w14:paraId="47D713E4" w14:textId="77777777" w:rsidR="00E25823" w:rsidRPr="00FB0A38" w:rsidRDefault="00E25823" w:rsidP="00E538CF">
            <w:pPr>
              <w:spacing w:after="0" w:line="240" w:lineRule="auto"/>
              <w:rPr>
                <w:sz w:val="16"/>
                <w:szCs w:val="20"/>
              </w:rPr>
            </w:pPr>
            <w:r w:rsidRPr="00FB0A38">
              <w:rPr>
                <w:sz w:val="16"/>
                <w:szCs w:val="20"/>
              </w:rPr>
              <w:t xml:space="preserve">&gt; Introduce brick burning technology wherein wood cannot be put to use at all </w:t>
            </w:r>
          </w:p>
          <w:p w14:paraId="2122F1E3" w14:textId="77777777" w:rsidR="00E25823" w:rsidRPr="00FB0A38" w:rsidRDefault="00E25823" w:rsidP="00E538CF">
            <w:pPr>
              <w:spacing w:after="0" w:line="240" w:lineRule="auto"/>
              <w:rPr>
                <w:sz w:val="16"/>
                <w:szCs w:val="20"/>
              </w:rPr>
            </w:pPr>
            <w:r w:rsidRPr="00FB0A38">
              <w:rPr>
                <w:sz w:val="16"/>
                <w:szCs w:val="20"/>
              </w:rPr>
              <w:lastRenderedPageBreak/>
              <w:t>&gt; Introduce improved technology</w:t>
            </w:r>
          </w:p>
          <w:p w14:paraId="54A6660F" w14:textId="77777777" w:rsidR="00E25823" w:rsidRPr="00FB0A38" w:rsidRDefault="00E25823" w:rsidP="00E538CF">
            <w:pPr>
              <w:spacing w:after="0" w:line="240" w:lineRule="auto"/>
              <w:rPr>
                <w:sz w:val="16"/>
                <w:szCs w:val="20"/>
              </w:rPr>
            </w:pPr>
            <w:r w:rsidRPr="00FB0A38">
              <w:rPr>
                <w:sz w:val="16"/>
                <w:szCs w:val="20"/>
              </w:rPr>
              <w:t xml:space="preserve">*Increase vigilance to stop immature tree felling </w:t>
            </w:r>
          </w:p>
          <w:p w14:paraId="0EA62A10" w14:textId="77777777" w:rsidR="00E25823" w:rsidRPr="00FB0A38" w:rsidRDefault="00E25823" w:rsidP="00E538CF">
            <w:pPr>
              <w:spacing w:after="0" w:line="240" w:lineRule="auto"/>
              <w:rPr>
                <w:sz w:val="16"/>
                <w:szCs w:val="20"/>
              </w:rPr>
            </w:pPr>
            <w:r w:rsidRPr="00FB0A38">
              <w:rPr>
                <w:sz w:val="16"/>
                <w:szCs w:val="20"/>
              </w:rPr>
              <w:t>*Encourage using branches/stems of trees harvested under “jot” permit</w:t>
            </w:r>
          </w:p>
          <w:p w14:paraId="17A86EC6" w14:textId="77777777" w:rsidR="00E25823" w:rsidRPr="00FB0A38" w:rsidRDefault="00E25823" w:rsidP="00E538CF">
            <w:pPr>
              <w:spacing w:after="0" w:line="240" w:lineRule="auto"/>
              <w:rPr>
                <w:sz w:val="16"/>
                <w:szCs w:val="20"/>
              </w:rPr>
            </w:pPr>
            <w:r w:rsidRPr="00FB0A38">
              <w:rPr>
                <w:sz w:val="16"/>
                <w:szCs w:val="20"/>
              </w:rPr>
              <w:t xml:space="preserve">*Allow the branches of the jot trees be transported legally </w:t>
            </w:r>
          </w:p>
          <w:p w14:paraId="33AE55EE" w14:textId="77777777" w:rsidR="00E25823" w:rsidRPr="00FB0A38" w:rsidRDefault="00E25823" w:rsidP="00E538CF">
            <w:pPr>
              <w:spacing w:after="0" w:line="240" w:lineRule="auto"/>
              <w:rPr>
                <w:sz w:val="16"/>
                <w:szCs w:val="20"/>
              </w:rPr>
            </w:pPr>
            <w:r w:rsidRPr="00FB0A38">
              <w:rPr>
                <w:sz w:val="16"/>
                <w:szCs w:val="20"/>
              </w:rPr>
              <w:t xml:space="preserve">*Promote fuelwood plantations both in forest and private land </w:t>
            </w:r>
          </w:p>
          <w:p w14:paraId="4223678C" w14:textId="77777777" w:rsidR="00E25823" w:rsidRPr="00FB0A38" w:rsidRDefault="00E25823" w:rsidP="00E538CF">
            <w:pPr>
              <w:spacing w:after="0" w:line="240" w:lineRule="auto"/>
              <w:rPr>
                <w:sz w:val="16"/>
                <w:szCs w:val="20"/>
              </w:rPr>
            </w:pPr>
            <w:r w:rsidRPr="00FB0A38">
              <w:rPr>
                <w:sz w:val="16"/>
                <w:szCs w:val="20"/>
              </w:rPr>
              <w:t>*Improve intermenstrual coordination</w:t>
            </w:r>
          </w:p>
          <w:p w14:paraId="634848C3" w14:textId="77777777" w:rsidR="00E25823" w:rsidRPr="00FB0A38" w:rsidRDefault="00E25823" w:rsidP="00E538CF">
            <w:pPr>
              <w:spacing w:after="0" w:line="240" w:lineRule="auto"/>
              <w:rPr>
                <w:sz w:val="16"/>
                <w:szCs w:val="20"/>
              </w:rPr>
            </w:pPr>
            <w:r w:rsidRPr="00FB0A38">
              <w:rPr>
                <w:sz w:val="16"/>
                <w:szCs w:val="20"/>
              </w:rPr>
              <w:t>*Decentralization is required since everything is basically Dhaka based</w:t>
            </w:r>
          </w:p>
          <w:p w14:paraId="671C580C" w14:textId="77777777" w:rsidR="00E25823" w:rsidRPr="00FB0A38" w:rsidRDefault="00E25823" w:rsidP="00E538CF">
            <w:pPr>
              <w:spacing w:after="0" w:line="240" w:lineRule="auto"/>
              <w:rPr>
                <w:sz w:val="16"/>
                <w:szCs w:val="20"/>
              </w:rPr>
            </w:pPr>
            <w:r w:rsidRPr="00FB0A38">
              <w:rPr>
                <w:sz w:val="16"/>
                <w:szCs w:val="20"/>
              </w:rPr>
              <w:t>*Stop overuse/misuse of fuelwood</w:t>
            </w:r>
          </w:p>
          <w:p w14:paraId="456AC430" w14:textId="77777777" w:rsidR="00E25823" w:rsidRPr="00FB0A38" w:rsidRDefault="00E25823" w:rsidP="00E538CF">
            <w:pPr>
              <w:spacing w:after="0" w:line="240" w:lineRule="auto"/>
              <w:rPr>
                <w:sz w:val="16"/>
                <w:szCs w:val="20"/>
              </w:rPr>
            </w:pPr>
            <w:r w:rsidRPr="00FB0A38">
              <w:rPr>
                <w:sz w:val="16"/>
                <w:szCs w:val="20"/>
              </w:rPr>
              <w:t>&gt; Encourage research to develop alternate fuel source</w:t>
            </w:r>
          </w:p>
        </w:tc>
        <w:tc>
          <w:tcPr>
            <w:tcW w:w="1529" w:type="dxa"/>
            <w:shd w:val="clear" w:color="auto" w:fill="auto"/>
          </w:tcPr>
          <w:p w14:paraId="2BF53AA2" w14:textId="77777777" w:rsidR="00E25823" w:rsidRPr="00FB0A38" w:rsidRDefault="00E25823" w:rsidP="00E538CF">
            <w:pPr>
              <w:spacing w:after="0" w:line="240" w:lineRule="auto"/>
              <w:rPr>
                <w:sz w:val="16"/>
                <w:szCs w:val="20"/>
              </w:rPr>
            </w:pPr>
            <w:r w:rsidRPr="00FB0A38">
              <w:rPr>
                <w:sz w:val="16"/>
                <w:szCs w:val="20"/>
              </w:rPr>
              <w:lastRenderedPageBreak/>
              <w:t>*Ensure alternate fuel use</w:t>
            </w:r>
          </w:p>
          <w:p w14:paraId="79D7207B" w14:textId="77777777" w:rsidR="00E25823" w:rsidRPr="00FB0A38" w:rsidRDefault="00E25823" w:rsidP="00E538CF">
            <w:pPr>
              <w:spacing w:after="0" w:line="240" w:lineRule="auto"/>
              <w:rPr>
                <w:rFonts w:cs="Calibri"/>
                <w:sz w:val="16"/>
                <w:szCs w:val="20"/>
              </w:rPr>
            </w:pPr>
            <w:r w:rsidRPr="00FB0A38">
              <w:rPr>
                <w:rFonts w:cs="Calibri"/>
                <w:sz w:val="16"/>
              </w:rPr>
              <w:t>&gt; Improved Cooking Stove (ICS) should be supplied at low costs to the forest adjoining communities.</w:t>
            </w:r>
          </w:p>
          <w:p w14:paraId="4D060166" w14:textId="77777777" w:rsidR="00E25823" w:rsidRPr="00FB0A38" w:rsidRDefault="00E25823" w:rsidP="00E538CF">
            <w:pPr>
              <w:spacing w:after="0" w:line="240" w:lineRule="auto"/>
              <w:rPr>
                <w:sz w:val="16"/>
                <w:szCs w:val="20"/>
              </w:rPr>
            </w:pPr>
            <w:r w:rsidRPr="00FB0A38">
              <w:rPr>
                <w:sz w:val="16"/>
                <w:szCs w:val="20"/>
              </w:rPr>
              <w:t xml:space="preserve">&gt; Promote briquette manufacturing from sawdust, rice husk, etc. and ensure its supply to the forest adjoining communities </w:t>
            </w:r>
          </w:p>
          <w:p w14:paraId="7A70837D" w14:textId="77777777" w:rsidR="00E25823" w:rsidRPr="00FB0A38" w:rsidRDefault="00E25823" w:rsidP="00E538CF">
            <w:pPr>
              <w:spacing w:after="0" w:line="240" w:lineRule="auto"/>
              <w:rPr>
                <w:rFonts w:cs="Calibri"/>
                <w:sz w:val="16"/>
                <w:szCs w:val="20"/>
              </w:rPr>
            </w:pPr>
            <w:r w:rsidRPr="00FB0A38">
              <w:rPr>
                <w:rFonts w:cs="Calibri"/>
                <w:sz w:val="16"/>
              </w:rPr>
              <w:t>&gt; Retail price of LPG cylinders must be subsidized for communities living in and around forests.</w:t>
            </w:r>
          </w:p>
          <w:p w14:paraId="49713FA8" w14:textId="77777777" w:rsidR="00E25823" w:rsidRPr="00FB0A38" w:rsidRDefault="00E25823" w:rsidP="00E538CF">
            <w:pPr>
              <w:pStyle w:val="NoSpacing"/>
              <w:rPr>
                <w:rFonts w:cs="Calibri"/>
                <w:sz w:val="16"/>
              </w:rPr>
            </w:pPr>
            <w:r w:rsidRPr="00FB0A38">
              <w:rPr>
                <w:rFonts w:cs="Calibri"/>
                <w:sz w:val="16"/>
              </w:rPr>
              <w:t>&gt;Promote use of biogas by providing incentives.</w:t>
            </w:r>
          </w:p>
          <w:p w14:paraId="18A3E394" w14:textId="77777777" w:rsidR="00E25823" w:rsidRPr="00FB0A38" w:rsidRDefault="00E25823" w:rsidP="00E538CF">
            <w:pPr>
              <w:pStyle w:val="NoSpacing"/>
              <w:rPr>
                <w:rFonts w:cs="Calibri"/>
                <w:sz w:val="16"/>
              </w:rPr>
            </w:pPr>
            <w:r w:rsidRPr="00FB0A38">
              <w:rPr>
                <w:rFonts w:cs="Calibri"/>
                <w:sz w:val="16"/>
              </w:rPr>
              <w:t>&gt; Encourage electric heaters for cooking.</w:t>
            </w:r>
          </w:p>
          <w:p w14:paraId="625E6C8C" w14:textId="77777777" w:rsidR="00E25823" w:rsidRPr="00FB0A38" w:rsidRDefault="00E25823" w:rsidP="00E538CF">
            <w:pPr>
              <w:pStyle w:val="NoSpacing"/>
              <w:rPr>
                <w:rFonts w:cs="Calibri"/>
                <w:sz w:val="16"/>
              </w:rPr>
            </w:pPr>
            <w:r w:rsidRPr="00FB0A38">
              <w:rPr>
                <w:rFonts w:cs="Calibri"/>
                <w:sz w:val="16"/>
              </w:rPr>
              <w:t>&gt; Introduce and encourage solar cookers and provide forest dependent people with incentives for using them.</w:t>
            </w:r>
          </w:p>
          <w:p w14:paraId="5B771126" w14:textId="77777777" w:rsidR="00E25823" w:rsidRPr="00FB0A38" w:rsidRDefault="00E25823" w:rsidP="00E538CF">
            <w:pPr>
              <w:spacing w:after="0" w:line="240" w:lineRule="auto"/>
              <w:rPr>
                <w:rFonts w:cs="Calibri"/>
                <w:sz w:val="16"/>
                <w:szCs w:val="20"/>
              </w:rPr>
            </w:pPr>
            <w:r w:rsidRPr="00FB0A38">
              <w:rPr>
                <w:rFonts w:cs="Calibri"/>
                <w:sz w:val="16"/>
              </w:rPr>
              <w:t xml:space="preserve">&gt; Use of fuel wood in local hotels and </w:t>
            </w:r>
            <w:r w:rsidRPr="00FB0A38">
              <w:rPr>
                <w:rFonts w:cs="Calibri"/>
                <w:sz w:val="16"/>
              </w:rPr>
              <w:lastRenderedPageBreak/>
              <w:t>tea stalls should be prohibited by law.</w:t>
            </w:r>
          </w:p>
          <w:p w14:paraId="01D9B3ED" w14:textId="77777777" w:rsidR="00E25823" w:rsidRPr="00FB0A38" w:rsidRDefault="00E25823" w:rsidP="00E538CF">
            <w:pPr>
              <w:spacing w:after="0" w:line="240" w:lineRule="auto"/>
              <w:rPr>
                <w:rFonts w:cs="Calibri"/>
                <w:sz w:val="16"/>
                <w:szCs w:val="20"/>
              </w:rPr>
            </w:pPr>
            <w:r w:rsidRPr="00FB0A38">
              <w:rPr>
                <w:rFonts w:cs="Calibri"/>
                <w:sz w:val="16"/>
              </w:rPr>
              <w:t>&gt; Use of fuel-wood in paddy boiling mills, bakery, etc. should be prohibited by law.</w:t>
            </w:r>
          </w:p>
          <w:p w14:paraId="17D84BC3" w14:textId="77777777" w:rsidR="00E25823" w:rsidRPr="00FB0A38" w:rsidRDefault="00E25823" w:rsidP="00E538CF">
            <w:pPr>
              <w:spacing w:after="0" w:line="240" w:lineRule="auto"/>
              <w:rPr>
                <w:rFonts w:cs="Calibri"/>
                <w:sz w:val="16"/>
                <w:szCs w:val="20"/>
              </w:rPr>
            </w:pPr>
            <w:r w:rsidRPr="00FB0A38">
              <w:rPr>
                <w:rFonts w:cs="Calibri"/>
                <w:sz w:val="16"/>
              </w:rPr>
              <w:t>&gt; Use of fuel-wood in tobacco curing must be prohibited by law and that law must be strictly enforced.</w:t>
            </w:r>
          </w:p>
          <w:p w14:paraId="5FDF4850" w14:textId="77777777" w:rsidR="00E25823" w:rsidRPr="00FB0A38" w:rsidRDefault="00E25823" w:rsidP="00E538CF">
            <w:pPr>
              <w:spacing w:after="0" w:line="240" w:lineRule="auto"/>
              <w:rPr>
                <w:rFonts w:cs="Calibri"/>
                <w:sz w:val="16"/>
                <w:szCs w:val="20"/>
              </w:rPr>
            </w:pPr>
            <w:r w:rsidRPr="00FB0A38">
              <w:rPr>
                <w:rFonts w:cs="Calibri"/>
                <w:sz w:val="16"/>
              </w:rPr>
              <w:t>&gt; Stop using fuelwood in brick burning. Heavy punishments be imposed for establishing brick burning kilns, near the forest violating the Brick Burning Act. Minor change in the Act should be done in this regard. Ensure supply of coal for brick burning.</w:t>
            </w:r>
          </w:p>
          <w:p w14:paraId="13E6190E" w14:textId="77777777" w:rsidR="00E25823" w:rsidRPr="00FB0A38" w:rsidRDefault="00E25823" w:rsidP="00E538CF">
            <w:pPr>
              <w:spacing w:after="0" w:line="240" w:lineRule="auto"/>
              <w:rPr>
                <w:rFonts w:cs="Calibri"/>
                <w:sz w:val="16"/>
                <w:szCs w:val="20"/>
              </w:rPr>
            </w:pPr>
            <w:r w:rsidRPr="00FB0A38">
              <w:rPr>
                <w:rFonts w:cs="Calibri"/>
                <w:sz w:val="16"/>
              </w:rPr>
              <w:t>&gt; Not only food staff, but also non wood cooking fuel must be given to the Rohingya refugees.</w:t>
            </w:r>
          </w:p>
          <w:p w14:paraId="7D5BE874" w14:textId="77777777" w:rsidR="00E25823" w:rsidRPr="00FB0A38" w:rsidRDefault="00E25823" w:rsidP="00E538CF">
            <w:pPr>
              <w:spacing w:after="0" w:line="240" w:lineRule="auto"/>
              <w:rPr>
                <w:sz w:val="16"/>
                <w:szCs w:val="20"/>
              </w:rPr>
            </w:pPr>
            <w:r w:rsidRPr="00FB0A38">
              <w:rPr>
                <w:sz w:val="16"/>
                <w:szCs w:val="20"/>
              </w:rPr>
              <w:t>*Fuelwood plantation fast-growing species in homesteads and outside forest (railway, embankment)</w:t>
            </w:r>
          </w:p>
          <w:p w14:paraId="49F19716" w14:textId="77777777" w:rsidR="00E25823" w:rsidRPr="00FB0A38" w:rsidRDefault="00E25823" w:rsidP="00E538CF">
            <w:pPr>
              <w:spacing w:after="0" w:line="240" w:lineRule="auto"/>
              <w:ind w:right="961"/>
              <w:rPr>
                <w:sz w:val="16"/>
                <w:szCs w:val="20"/>
              </w:rPr>
            </w:pPr>
            <w:r w:rsidRPr="00FB0A38">
              <w:rPr>
                <w:sz w:val="16"/>
                <w:szCs w:val="20"/>
              </w:rPr>
              <w:t xml:space="preserve">&gt;Alternate for betel leaf </w:t>
            </w:r>
            <w:r w:rsidRPr="00FB0A38">
              <w:rPr>
                <w:sz w:val="16"/>
                <w:szCs w:val="20"/>
              </w:rPr>
              <w:lastRenderedPageBreak/>
              <w:t xml:space="preserve">stick (may be plastic pipes) </w:t>
            </w:r>
          </w:p>
          <w:p w14:paraId="543E0507" w14:textId="77777777" w:rsidR="00E25823" w:rsidRPr="00FB0A38" w:rsidRDefault="00E25823" w:rsidP="00E538CF">
            <w:pPr>
              <w:spacing w:after="0" w:line="240" w:lineRule="auto"/>
              <w:rPr>
                <w:sz w:val="16"/>
                <w:szCs w:val="20"/>
              </w:rPr>
            </w:pPr>
            <w:r w:rsidRPr="00FB0A38">
              <w:rPr>
                <w:sz w:val="16"/>
                <w:szCs w:val="20"/>
              </w:rPr>
              <w:t>*Introduction and expansion of electric and solar cookers and offer subsidies.</w:t>
            </w:r>
          </w:p>
          <w:p w14:paraId="6A53B5CE" w14:textId="77777777" w:rsidR="00E25823" w:rsidRPr="00FB0A38" w:rsidRDefault="00E25823" w:rsidP="00E538CF">
            <w:pPr>
              <w:spacing w:after="0" w:line="240" w:lineRule="auto"/>
              <w:rPr>
                <w:sz w:val="16"/>
                <w:szCs w:val="20"/>
              </w:rPr>
            </w:pPr>
            <w:r w:rsidRPr="00FB0A38">
              <w:rPr>
                <w:sz w:val="16"/>
                <w:szCs w:val="20"/>
              </w:rPr>
              <w:t xml:space="preserve">*Enhance AIG </w:t>
            </w:r>
          </w:p>
          <w:p w14:paraId="28729EFE" w14:textId="77777777" w:rsidR="00E25823" w:rsidRPr="00FB0A38" w:rsidRDefault="00E25823" w:rsidP="00E538CF">
            <w:pPr>
              <w:spacing w:after="0" w:line="240" w:lineRule="auto"/>
              <w:rPr>
                <w:sz w:val="16"/>
                <w:szCs w:val="20"/>
              </w:rPr>
            </w:pPr>
            <w:r w:rsidRPr="00FB0A38">
              <w:rPr>
                <w:sz w:val="16"/>
                <w:szCs w:val="20"/>
              </w:rPr>
              <w:t>*Change food habit</w:t>
            </w:r>
          </w:p>
          <w:p w14:paraId="504A331D" w14:textId="77777777" w:rsidR="00E25823" w:rsidRPr="00FB0A38" w:rsidRDefault="00E25823" w:rsidP="00E538CF">
            <w:pPr>
              <w:spacing w:after="0" w:line="240" w:lineRule="auto"/>
              <w:rPr>
                <w:sz w:val="16"/>
                <w:szCs w:val="20"/>
              </w:rPr>
            </w:pPr>
            <w:r w:rsidRPr="00FB0A38">
              <w:rPr>
                <w:sz w:val="16"/>
                <w:szCs w:val="20"/>
              </w:rPr>
              <w:t>*Enforcement of law</w:t>
            </w:r>
          </w:p>
          <w:p w14:paraId="4997CC41" w14:textId="77777777" w:rsidR="00E25823" w:rsidRPr="00FB0A38" w:rsidRDefault="00E25823" w:rsidP="00E538CF">
            <w:pPr>
              <w:spacing w:after="0" w:line="240" w:lineRule="auto"/>
              <w:rPr>
                <w:sz w:val="16"/>
                <w:szCs w:val="20"/>
              </w:rPr>
            </w:pPr>
            <w:r w:rsidRPr="00FB0A38">
              <w:rPr>
                <w:sz w:val="16"/>
                <w:szCs w:val="20"/>
              </w:rPr>
              <w:t xml:space="preserve">&gt; Introduce Co-management </w:t>
            </w:r>
          </w:p>
          <w:p w14:paraId="5F83C8F5" w14:textId="77777777" w:rsidR="00E25823" w:rsidRPr="00FB0A38" w:rsidRDefault="00E25823" w:rsidP="00E538CF">
            <w:pPr>
              <w:spacing w:after="0" w:line="240" w:lineRule="auto"/>
              <w:rPr>
                <w:sz w:val="16"/>
                <w:szCs w:val="20"/>
              </w:rPr>
            </w:pPr>
            <w:r w:rsidRPr="00FB0A38">
              <w:rPr>
                <w:sz w:val="16"/>
                <w:szCs w:val="20"/>
              </w:rPr>
              <w:t>&gt; Awareness raising</w:t>
            </w:r>
          </w:p>
          <w:p w14:paraId="5DC135B2" w14:textId="77777777" w:rsidR="00E25823" w:rsidRPr="00FB0A38" w:rsidRDefault="00E25823" w:rsidP="00E538CF">
            <w:pPr>
              <w:spacing w:after="0" w:line="240" w:lineRule="auto"/>
              <w:rPr>
                <w:sz w:val="16"/>
              </w:rPr>
            </w:pPr>
            <w:r w:rsidRPr="00FB0A38">
              <w:rPr>
                <w:rFonts w:cs="Calibri"/>
                <w:sz w:val="16"/>
              </w:rPr>
              <w:t>&gt; Encourage research on alternate efficient fuel source.</w:t>
            </w:r>
          </w:p>
        </w:tc>
        <w:tc>
          <w:tcPr>
            <w:tcW w:w="1421" w:type="dxa"/>
            <w:shd w:val="clear" w:color="auto" w:fill="auto"/>
          </w:tcPr>
          <w:p w14:paraId="5835CD92" w14:textId="77777777" w:rsidR="00E25823" w:rsidRPr="00FB0A38" w:rsidRDefault="00E25823" w:rsidP="00E538CF">
            <w:pPr>
              <w:spacing w:after="0" w:line="240" w:lineRule="auto"/>
              <w:rPr>
                <w:sz w:val="16"/>
                <w:szCs w:val="20"/>
              </w:rPr>
            </w:pPr>
            <w:r w:rsidRPr="00FB0A38">
              <w:rPr>
                <w:sz w:val="16"/>
                <w:szCs w:val="20"/>
              </w:rPr>
              <w:lastRenderedPageBreak/>
              <w:t>*Ensure alternate fuel use</w:t>
            </w:r>
          </w:p>
          <w:p w14:paraId="231C4710" w14:textId="77777777" w:rsidR="00E25823" w:rsidRPr="00FB0A38" w:rsidRDefault="00E25823" w:rsidP="00E538CF">
            <w:pPr>
              <w:spacing w:after="0" w:line="240" w:lineRule="auto"/>
              <w:rPr>
                <w:rFonts w:cs="Calibri"/>
                <w:sz w:val="16"/>
                <w:szCs w:val="20"/>
              </w:rPr>
            </w:pPr>
            <w:r w:rsidRPr="00FB0A38">
              <w:rPr>
                <w:rFonts w:cs="Calibri"/>
                <w:sz w:val="16"/>
              </w:rPr>
              <w:t>&gt; Improved Cooking Stove (ICS) should be supplied at low costs to the forest adjoining communities.</w:t>
            </w:r>
          </w:p>
          <w:p w14:paraId="0EDEEF4E" w14:textId="77777777" w:rsidR="00E25823" w:rsidRPr="00FB0A38" w:rsidRDefault="00E25823" w:rsidP="00E538CF">
            <w:pPr>
              <w:spacing w:after="0" w:line="240" w:lineRule="auto"/>
              <w:rPr>
                <w:sz w:val="16"/>
                <w:szCs w:val="20"/>
              </w:rPr>
            </w:pPr>
            <w:r w:rsidRPr="00FB0A38">
              <w:rPr>
                <w:sz w:val="16"/>
                <w:szCs w:val="20"/>
              </w:rPr>
              <w:t>&gt; Promote charcoal manufacturing and use from sawdust, rice husk, briquette, etc.</w:t>
            </w:r>
          </w:p>
          <w:p w14:paraId="198F498C" w14:textId="77777777" w:rsidR="00E25823" w:rsidRPr="00FB0A38" w:rsidRDefault="00E25823" w:rsidP="00E538CF">
            <w:pPr>
              <w:spacing w:after="0" w:line="240" w:lineRule="auto"/>
              <w:rPr>
                <w:rFonts w:cs="Calibri"/>
                <w:sz w:val="16"/>
                <w:szCs w:val="20"/>
              </w:rPr>
            </w:pPr>
            <w:r w:rsidRPr="00FB0A38">
              <w:rPr>
                <w:rFonts w:cs="Calibri"/>
                <w:sz w:val="16"/>
              </w:rPr>
              <w:t>&gt; Retail price of LPG cylinders must be subsidized for communities living in and around forests.</w:t>
            </w:r>
          </w:p>
          <w:p w14:paraId="29053AE8" w14:textId="77777777" w:rsidR="00E25823" w:rsidRPr="00FB0A38" w:rsidRDefault="00E25823" w:rsidP="00E538CF">
            <w:pPr>
              <w:pStyle w:val="NoSpacing"/>
              <w:rPr>
                <w:rFonts w:cs="Calibri"/>
                <w:sz w:val="16"/>
              </w:rPr>
            </w:pPr>
            <w:r w:rsidRPr="00FB0A38">
              <w:rPr>
                <w:rFonts w:cs="Calibri"/>
                <w:sz w:val="16"/>
              </w:rPr>
              <w:t>&gt; Promote use of biogas by providing incentives.</w:t>
            </w:r>
          </w:p>
          <w:p w14:paraId="48B18EDA" w14:textId="77777777" w:rsidR="00E25823" w:rsidRPr="00FB0A38" w:rsidRDefault="00E25823" w:rsidP="00E538CF">
            <w:pPr>
              <w:pStyle w:val="NoSpacing"/>
              <w:rPr>
                <w:rFonts w:cs="Calibri"/>
                <w:sz w:val="16"/>
              </w:rPr>
            </w:pPr>
            <w:r w:rsidRPr="00FB0A38">
              <w:rPr>
                <w:rFonts w:cs="Calibri"/>
                <w:sz w:val="16"/>
              </w:rPr>
              <w:t>&gt; Encourage electric heaters for cooking.</w:t>
            </w:r>
          </w:p>
          <w:p w14:paraId="5EC2205A" w14:textId="77777777" w:rsidR="00E25823" w:rsidRPr="00FB0A38" w:rsidRDefault="00E25823" w:rsidP="00E538CF">
            <w:pPr>
              <w:pStyle w:val="NoSpacing"/>
              <w:rPr>
                <w:rFonts w:cs="Calibri"/>
                <w:sz w:val="16"/>
              </w:rPr>
            </w:pPr>
            <w:r w:rsidRPr="00FB0A38">
              <w:rPr>
                <w:rFonts w:cs="Calibri"/>
                <w:sz w:val="16"/>
              </w:rPr>
              <w:t>&gt; Encourage solar cookers and provide forest dependent people with incentives for using them.</w:t>
            </w:r>
          </w:p>
          <w:p w14:paraId="586010C2" w14:textId="77777777" w:rsidR="00E25823" w:rsidRPr="00FB0A38" w:rsidRDefault="00E25823" w:rsidP="00E538CF">
            <w:pPr>
              <w:spacing w:after="0" w:line="240" w:lineRule="auto"/>
              <w:rPr>
                <w:sz w:val="16"/>
                <w:szCs w:val="20"/>
              </w:rPr>
            </w:pPr>
            <w:r w:rsidRPr="00FB0A38">
              <w:rPr>
                <w:sz w:val="16"/>
                <w:szCs w:val="20"/>
              </w:rPr>
              <w:t xml:space="preserve">Fuelwood plantation with </w:t>
            </w:r>
            <w:r w:rsidRPr="00FB0A38">
              <w:rPr>
                <w:sz w:val="16"/>
                <w:szCs w:val="20"/>
              </w:rPr>
              <w:lastRenderedPageBreak/>
              <w:t>fast-growing species must be established</w:t>
            </w:r>
          </w:p>
          <w:p w14:paraId="786FCA2D" w14:textId="77777777" w:rsidR="00E25823" w:rsidRPr="00FB0A38" w:rsidRDefault="00E25823" w:rsidP="00E538CF">
            <w:pPr>
              <w:spacing w:after="0" w:line="240" w:lineRule="auto"/>
              <w:rPr>
                <w:sz w:val="16"/>
                <w:szCs w:val="20"/>
              </w:rPr>
            </w:pPr>
            <w:r w:rsidRPr="00FB0A38">
              <w:rPr>
                <w:sz w:val="16"/>
                <w:szCs w:val="20"/>
              </w:rPr>
              <w:t>&gt;Hardwood species should be made mandatory in social forestry plantations</w:t>
            </w:r>
          </w:p>
          <w:p w14:paraId="73AC092B" w14:textId="77777777" w:rsidR="00E25823" w:rsidRPr="00FB0A38" w:rsidRDefault="00E25823" w:rsidP="00E538CF">
            <w:pPr>
              <w:spacing w:after="0" w:line="240" w:lineRule="auto"/>
              <w:rPr>
                <w:sz w:val="16"/>
                <w:szCs w:val="20"/>
              </w:rPr>
            </w:pPr>
            <w:r w:rsidRPr="00FB0A38">
              <w:rPr>
                <w:sz w:val="16"/>
                <w:szCs w:val="20"/>
              </w:rPr>
              <w:t>&gt; Special zone in buffer area for firewood may be established following proper needs assessment and surveying the landscape area</w:t>
            </w:r>
          </w:p>
          <w:p w14:paraId="29E8BB52" w14:textId="77777777" w:rsidR="00E25823" w:rsidRPr="00FB0A38" w:rsidRDefault="00E25823" w:rsidP="00E538CF">
            <w:pPr>
              <w:spacing w:after="0" w:line="240" w:lineRule="auto"/>
              <w:rPr>
                <w:sz w:val="16"/>
                <w:szCs w:val="20"/>
              </w:rPr>
            </w:pPr>
            <w:r w:rsidRPr="00FB0A38">
              <w:rPr>
                <w:sz w:val="16"/>
                <w:szCs w:val="20"/>
              </w:rPr>
              <w:t>&gt; In homesteads and areas outside forest (e.g., railway tracks)</w:t>
            </w:r>
          </w:p>
          <w:p w14:paraId="606706A3" w14:textId="77777777" w:rsidR="00E25823" w:rsidRPr="00FB0A38" w:rsidRDefault="00E25823" w:rsidP="00E538CF">
            <w:pPr>
              <w:spacing w:after="0" w:line="240" w:lineRule="auto"/>
              <w:rPr>
                <w:rFonts w:cs="Calibri"/>
                <w:sz w:val="16"/>
                <w:szCs w:val="20"/>
              </w:rPr>
            </w:pPr>
            <w:r w:rsidRPr="00FB0A38">
              <w:rPr>
                <w:rFonts w:cs="Calibri"/>
                <w:sz w:val="16"/>
              </w:rPr>
              <w:t>&gt; Special fast growing species such Dhaincha (Sesbania spp.) and raintree may be encouraged</w:t>
            </w:r>
          </w:p>
          <w:p w14:paraId="6B7690DA" w14:textId="77777777" w:rsidR="00E25823" w:rsidRPr="00FB0A38" w:rsidRDefault="00E25823" w:rsidP="00E538CF">
            <w:pPr>
              <w:spacing w:after="0" w:line="240" w:lineRule="auto"/>
              <w:rPr>
                <w:sz w:val="16"/>
                <w:szCs w:val="20"/>
              </w:rPr>
            </w:pPr>
            <w:r w:rsidRPr="00FB0A38">
              <w:rPr>
                <w:rFonts w:cs="Calibri"/>
                <w:sz w:val="16"/>
              </w:rPr>
              <w:t>&gt; Pruning</w:t>
            </w:r>
            <w:r w:rsidRPr="00FB0A38">
              <w:rPr>
                <w:sz w:val="16"/>
                <w:szCs w:val="20"/>
              </w:rPr>
              <w:t xml:space="preserve"> of trees may be encouraged</w:t>
            </w:r>
          </w:p>
          <w:p w14:paraId="3E9FDBC7" w14:textId="77777777" w:rsidR="00E25823" w:rsidRPr="00FB0A38" w:rsidRDefault="00E25823" w:rsidP="00E538CF">
            <w:pPr>
              <w:spacing w:after="0" w:line="240" w:lineRule="auto"/>
              <w:rPr>
                <w:rFonts w:cs="Calibri"/>
                <w:sz w:val="16"/>
                <w:szCs w:val="20"/>
              </w:rPr>
            </w:pPr>
            <w:r w:rsidRPr="00FB0A38">
              <w:rPr>
                <w:rFonts w:cs="Calibri"/>
                <w:sz w:val="16"/>
              </w:rPr>
              <w:t>*Betel leaf stick alternative</w:t>
            </w:r>
          </w:p>
          <w:p w14:paraId="15BF4061" w14:textId="77777777" w:rsidR="00E25823" w:rsidRPr="00FB0A38" w:rsidRDefault="00E25823" w:rsidP="00E538CF">
            <w:pPr>
              <w:spacing w:after="0" w:line="240" w:lineRule="auto"/>
              <w:rPr>
                <w:rFonts w:cs="Calibri"/>
                <w:sz w:val="16"/>
                <w:szCs w:val="20"/>
              </w:rPr>
            </w:pPr>
            <w:r w:rsidRPr="00FB0A38">
              <w:rPr>
                <w:rFonts w:cs="Calibri"/>
                <w:sz w:val="16"/>
              </w:rPr>
              <w:t>&gt; Use PVC pipes and live fence</w:t>
            </w:r>
          </w:p>
          <w:p w14:paraId="65158FF8" w14:textId="77777777" w:rsidR="00E25823" w:rsidRPr="00FB0A38" w:rsidRDefault="00E25823" w:rsidP="00E538CF">
            <w:pPr>
              <w:spacing w:after="0" w:line="240" w:lineRule="auto"/>
              <w:rPr>
                <w:rFonts w:cs="Calibri"/>
                <w:sz w:val="16"/>
                <w:szCs w:val="20"/>
              </w:rPr>
            </w:pPr>
            <w:r w:rsidRPr="00FB0A38">
              <w:rPr>
                <w:rFonts w:cs="Calibri"/>
                <w:sz w:val="16"/>
              </w:rPr>
              <w:t>*Use of fuel-wood in tobacco curing must be prohibited by law and that law must be strictly enforced.</w:t>
            </w:r>
          </w:p>
          <w:p w14:paraId="074108EB" w14:textId="77777777" w:rsidR="00E25823" w:rsidRPr="00FB0A38" w:rsidRDefault="00E25823" w:rsidP="00E538CF">
            <w:pPr>
              <w:spacing w:after="0" w:line="240" w:lineRule="auto"/>
              <w:rPr>
                <w:rFonts w:cs="Calibri"/>
                <w:sz w:val="16"/>
                <w:szCs w:val="20"/>
              </w:rPr>
            </w:pPr>
            <w:r w:rsidRPr="00FB0A38">
              <w:rPr>
                <w:rFonts w:cs="Calibri"/>
                <w:sz w:val="16"/>
              </w:rPr>
              <w:t xml:space="preserve">*Evict brickfields from the periphery of the forests. Stop using fuelwood in brick burning. *Heavily </w:t>
            </w:r>
            <w:r w:rsidRPr="00FB0A38">
              <w:rPr>
                <w:rFonts w:cs="Calibri"/>
                <w:sz w:val="16"/>
              </w:rPr>
              <w:lastRenderedPageBreak/>
              <w:t>punish brick burning kilns established near the forest violating the Brick Burning Act. *Ensure supply of coal for brick burning.</w:t>
            </w:r>
          </w:p>
          <w:p w14:paraId="64FFE175" w14:textId="77777777" w:rsidR="00E25823" w:rsidRPr="00FB0A38" w:rsidRDefault="00E25823" w:rsidP="00E538CF">
            <w:pPr>
              <w:spacing w:after="0" w:line="240" w:lineRule="auto"/>
              <w:rPr>
                <w:rFonts w:cs="Calibri"/>
                <w:sz w:val="16"/>
                <w:szCs w:val="20"/>
              </w:rPr>
            </w:pPr>
            <w:r w:rsidRPr="00FB0A38">
              <w:rPr>
                <w:rFonts w:cs="Calibri"/>
                <w:sz w:val="16"/>
              </w:rPr>
              <w:t>*Not only rice and other food, but alternative cooking fuel must also be given to the Rohingya refugees.</w:t>
            </w:r>
          </w:p>
          <w:p w14:paraId="47792749" w14:textId="77777777" w:rsidR="00E25823" w:rsidRPr="00FB0A38" w:rsidRDefault="00E25823" w:rsidP="00E538CF">
            <w:pPr>
              <w:spacing w:after="0" w:line="240" w:lineRule="auto"/>
              <w:rPr>
                <w:sz w:val="16"/>
                <w:szCs w:val="20"/>
              </w:rPr>
            </w:pPr>
            <w:r w:rsidRPr="00FB0A38">
              <w:rPr>
                <w:sz w:val="16"/>
                <w:szCs w:val="20"/>
              </w:rPr>
              <w:t>*Expansion of electricity, kerosene and solar cooker</w:t>
            </w:r>
          </w:p>
          <w:p w14:paraId="0DE4F6EF" w14:textId="77777777" w:rsidR="00E25823" w:rsidRPr="00FB0A38" w:rsidRDefault="00E25823" w:rsidP="00E538CF">
            <w:pPr>
              <w:spacing w:after="0" w:line="240" w:lineRule="auto"/>
              <w:rPr>
                <w:sz w:val="16"/>
                <w:szCs w:val="20"/>
              </w:rPr>
            </w:pPr>
            <w:r w:rsidRPr="00FB0A38">
              <w:rPr>
                <w:sz w:val="16"/>
                <w:szCs w:val="20"/>
              </w:rPr>
              <w:t>*Awareness generation</w:t>
            </w:r>
          </w:p>
          <w:p w14:paraId="23E1F961" w14:textId="77777777" w:rsidR="00E25823" w:rsidRPr="00FB0A38" w:rsidRDefault="00E25823" w:rsidP="00E538CF">
            <w:pPr>
              <w:spacing w:after="0" w:line="240" w:lineRule="auto"/>
              <w:rPr>
                <w:sz w:val="16"/>
              </w:rPr>
            </w:pPr>
            <w:r w:rsidRPr="00FB0A38">
              <w:rPr>
                <w:rFonts w:cs="Calibri"/>
                <w:sz w:val="16"/>
              </w:rPr>
              <w:t>*Address population pressure by promoting family planning.</w:t>
            </w:r>
          </w:p>
        </w:tc>
        <w:tc>
          <w:tcPr>
            <w:tcW w:w="1005" w:type="dxa"/>
            <w:shd w:val="clear" w:color="auto" w:fill="auto"/>
          </w:tcPr>
          <w:p w14:paraId="2F28CDD0" w14:textId="77777777" w:rsidR="00E25823" w:rsidRPr="00FB0A38" w:rsidRDefault="00E25823" w:rsidP="00E538CF">
            <w:pPr>
              <w:spacing w:after="0" w:line="240" w:lineRule="auto"/>
              <w:rPr>
                <w:sz w:val="16"/>
                <w:szCs w:val="20"/>
              </w:rPr>
            </w:pPr>
            <w:r w:rsidRPr="00FB0A38">
              <w:rPr>
                <w:sz w:val="16"/>
                <w:szCs w:val="20"/>
              </w:rPr>
              <w:lastRenderedPageBreak/>
              <w:t>*Ensure alternate fuel use</w:t>
            </w:r>
          </w:p>
          <w:p w14:paraId="4B6C7AA8" w14:textId="77777777" w:rsidR="00E25823" w:rsidRPr="00FB0A38" w:rsidRDefault="00E25823" w:rsidP="00E538CF">
            <w:pPr>
              <w:spacing w:after="0" w:line="240" w:lineRule="auto"/>
              <w:rPr>
                <w:rFonts w:cs="Calibri"/>
                <w:sz w:val="16"/>
                <w:szCs w:val="20"/>
              </w:rPr>
            </w:pPr>
            <w:r w:rsidRPr="00FB0A38">
              <w:rPr>
                <w:rFonts w:cs="Calibri"/>
                <w:sz w:val="16"/>
              </w:rPr>
              <w:t>&gt; Improved Cooking Stove (ICS) should be supplied at low costs to the forest adjoining communities</w:t>
            </w:r>
          </w:p>
          <w:p w14:paraId="1BAA4D8F" w14:textId="77777777" w:rsidR="00E25823" w:rsidRPr="00FB0A38" w:rsidRDefault="00E25823" w:rsidP="00E538CF">
            <w:pPr>
              <w:spacing w:after="0" w:line="240" w:lineRule="auto"/>
              <w:rPr>
                <w:rFonts w:cs="Calibri"/>
                <w:sz w:val="16"/>
                <w:szCs w:val="20"/>
              </w:rPr>
            </w:pPr>
            <w:r w:rsidRPr="00FB0A38">
              <w:rPr>
                <w:rFonts w:cs="Calibri"/>
                <w:sz w:val="16"/>
              </w:rPr>
              <w:t>&gt; Retail price of LPG cylinders must be subsidized for communities living in and around forests.</w:t>
            </w:r>
          </w:p>
          <w:p w14:paraId="6F6E2836" w14:textId="77777777" w:rsidR="00E25823" w:rsidRPr="00FB0A38" w:rsidRDefault="00E25823" w:rsidP="00E538CF">
            <w:pPr>
              <w:pStyle w:val="NoSpacing"/>
              <w:rPr>
                <w:rFonts w:cs="Calibri"/>
                <w:sz w:val="16"/>
              </w:rPr>
            </w:pPr>
            <w:r w:rsidRPr="00FB0A38">
              <w:rPr>
                <w:rFonts w:cs="Calibri"/>
                <w:sz w:val="16"/>
              </w:rPr>
              <w:t>&gt; Promote use of biogas by providing incentives.</w:t>
            </w:r>
          </w:p>
          <w:p w14:paraId="70098179" w14:textId="77777777" w:rsidR="00E25823" w:rsidRPr="00FB0A38" w:rsidRDefault="00E25823" w:rsidP="00E538CF">
            <w:pPr>
              <w:pStyle w:val="NoSpacing"/>
              <w:rPr>
                <w:rFonts w:cs="Calibri"/>
                <w:sz w:val="16"/>
              </w:rPr>
            </w:pPr>
            <w:r w:rsidRPr="00FB0A38">
              <w:rPr>
                <w:rFonts w:cs="Calibri"/>
                <w:sz w:val="16"/>
              </w:rPr>
              <w:t>&gt; Encourage electric heaters for cooking.</w:t>
            </w:r>
          </w:p>
          <w:p w14:paraId="37B8E17D" w14:textId="77777777" w:rsidR="00E25823" w:rsidRPr="00FB0A38" w:rsidRDefault="00E25823" w:rsidP="00E538CF">
            <w:pPr>
              <w:pStyle w:val="NoSpacing"/>
              <w:rPr>
                <w:rFonts w:cs="Calibri"/>
                <w:sz w:val="16"/>
              </w:rPr>
            </w:pPr>
            <w:r w:rsidRPr="00FB0A38">
              <w:rPr>
                <w:rFonts w:cs="Calibri"/>
                <w:sz w:val="16"/>
              </w:rPr>
              <w:t xml:space="preserve">&gt; Encourage solar cookers and provide </w:t>
            </w:r>
            <w:r w:rsidRPr="00FB0A38">
              <w:rPr>
                <w:rFonts w:cs="Calibri"/>
                <w:sz w:val="16"/>
              </w:rPr>
              <w:lastRenderedPageBreak/>
              <w:t>forest dependent people with incentives for using them.</w:t>
            </w:r>
          </w:p>
          <w:p w14:paraId="4AAF4CDB" w14:textId="77777777" w:rsidR="00E25823" w:rsidRPr="00FB0A38" w:rsidRDefault="00E25823" w:rsidP="00E538CF">
            <w:pPr>
              <w:spacing w:after="0" w:line="240" w:lineRule="auto"/>
              <w:rPr>
                <w:rFonts w:cs="Calibri"/>
                <w:sz w:val="16"/>
                <w:szCs w:val="20"/>
              </w:rPr>
            </w:pPr>
            <w:r w:rsidRPr="00FB0A38">
              <w:rPr>
                <w:rFonts w:cs="Calibri"/>
                <w:sz w:val="16"/>
              </w:rPr>
              <w:t xml:space="preserve">&gt; Stop using fuelwood in brick burning. </w:t>
            </w:r>
          </w:p>
          <w:p w14:paraId="42243C3C" w14:textId="77777777" w:rsidR="00E25823" w:rsidRPr="00FB0A38" w:rsidRDefault="00E25823" w:rsidP="00E538CF">
            <w:pPr>
              <w:spacing w:after="0" w:line="240" w:lineRule="auto"/>
              <w:rPr>
                <w:sz w:val="16"/>
                <w:szCs w:val="20"/>
              </w:rPr>
            </w:pPr>
            <w:r w:rsidRPr="00FB0A38">
              <w:rPr>
                <w:sz w:val="16"/>
                <w:szCs w:val="20"/>
              </w:rPr>
              <w:t>*Fuelwood plantation with fast-growing species in homesteads should be encouraged</w:t>
            </w:r>
          </w:p>
          <w:p w14:paraId="03279900" w14:textId="77777777" w:rsidR="00E25823" w:rsidRPr="00FB0A38" w:rsidRDefault="00E25823" w:rsidP="00E538CF">
            <w:pPr>
              <w:spacing w:after="0" w:line="240" w:lineRule="auto"/>
              <w:rPr>
                <w:sz w:val="16"/>
                <w:szCs w:val="20"/>
              </w:rPr>
            </w:pPr>
            <w:r w:rsidRPr="00FB0A38">
              <w:rPr>
                <w:sz w:val="16"/>
                <w:szCs w:val="20"/>
              </w:rPr>
              <w:t>*Increase use of electricity, solar cooker</w:t>
            </w:r>
          </w:p>
          <w:p w14:paraId="21254841" w14:textId="77777777" w:rsidR="00E25823" w:rsidRPr="00FB0A38" w:rsidRDefault="00E25823" w:rsidP="00E538CF">
            <w:pPr>
              <w:spacing w:after="0" w:line="240" w:lineRule="auto"/>
              <w:rPr>
                <w:sz w:val="16"/>
                <w:szCs w:val="20"/>
              </w:rPr>
            </w:pPr>
            <w:r w:rsidRPr="00FB0A38">
              <w:rPr>
                <w:sz w:val="16"/>
                <w:szCs w:val="20"/>
              </w:rPr>
              <w:t xml:space="preserve">*Introduce alternate income generating (AIG) activities, particularly for women </w:t>
            </w:r>
          </w:p>
          <w:p w14:paraId="2E51A262" w14:textId="77777777" w:rsidR="00E25823" w:rsidRPr="00FB0A38" w:rsidRDefault="00E25823" w:rsidP="00E538CF">
            <w:pPr>
              <w:spacing w:after="0" w:line="240" w:lineRule="auto"/>
              <w:rPr>
                <w:sz w:val="16"/>
                <w:szCs w:val="20"/>
              </w:rPr>
            </w:pPr>
            <w:r w:rsidRPr="00FB0A38">
              <w:rPr>
                <w:sz w:val="16"/>
                <w:szCs w:val="20"/>
              </w:rPr>
              <w:t>*Change food habit</w:t>
            </w:r>
          </w:p>
          <w:p w14:paraId="0CCF5FFF" w14:textId="77777777" w:rsidR="00E25823" w:rsidRPr="00FB0A38" w:rsidRDefault="00E25823" w:rsidP="00E538CF">
            <w:pPr>
              <w:spacing w:after="0" w:line="240" w:lineRule="auto"/>
              <w:rPr>
                <w:sz w:val="16"/>
              </w:rPr>
            </w:pPr>
            <w:r w:rsidRPr="00FB0A38">
              <w:rPr>
                <w:sz w:val="16"/>
                <w:szCs w:val="20"/>
              </w:rPr>
              <w:t>*Conduct awareness raising campaigns</w:t>
            </w:r>
          </w:p>
        </w:tc>
        <w:tc>
          <w:tcPr>
            <w:tcW w:w="1759" w:type="dxa"/>
            <w:shd w:val="clear" w:color="auto" w:fill="auto"/>
          </w:tcPr>
          <w:p w14:paraId="0AA27DAD" w14:textId="77777777" w:rsidR="00E25823" w:rsidRPr="00FB0A38" w:rsidRDefault="00E25823" w:rsidP="00E538CF">
            <w:pPr>
              <w:spacing w:after="0" w:line="240" w:lineRule="auto"/>
              <w:rPr>
                <w:sz w:val="16"/>
                <w:szCs w:val="20"/>
              </w:rPr>
            </w:pPr>
            <w:r w:rsidRPr="00FB0A38">
              <w:rPr>
                <w:sz w:val="16"/>
                <w:szCs w:val="20"/>
              </w:rPr>
              <w:lastRenderedPageBreak/>
              <w:t xml:space="preserve">*Promote and intensify use of alternate fuel sources </w:t>
            </w:r>
          </w:p>
          <w:p w14:paraId="16BC06A1" w14:textId="77777777" w:rsidR="00E25823" w:rsidRPr="00FB0A38" w:rsidRDefault="00E25823" w:rsidP="00E538CF">
            <w:pPr>
              <w:spacing w:after="0" w:line="240" w:lineRule="auto"/>
              <w:rPr>
                <w:sz w:val="16"/>
                <w:szCs w:val="20"/>
              </w:rPr>
            </w:pPr>
            <w:r w:rsidRPr="00FB0A38">
              <w:rPr>
                <w:sz w:val="16"/>
                <w:szCs w:val="20"/>
              </w:rPr>
              <w:t>&gt; Improved Cooking Stoves</w:t>
            </w:r>
            <w:r w:rsidRPr="00FB0A38">
              <w:rPr>
                <w:rFonts w:cs="Shonar Bangla"/>
                <w:sz w:val="16"/>
                <w:szCs w:val="20"/>
                <w:cs/>
                <w:lang w:bidi="bn-BD"/>
              </w:rPr>
              <w:t xml:space="preserve"> (</w:t>
            </w:r>
            <w:r w:rsidRPr="00FB0A38">
              <w:rPr>
                <w:sz w:val="16"/>
                <w:szCs w:val="20"/>
              </w:rPr>
              <w:t>ICS</w:t>
            </w:r>
            <w:r w:rsidRPr="00FB0A38">
              <w:rPr>
                <w:rFonts w:cs="Shonar Bangla"/>
                <w:sz w:val="16"/>
                <w:szCs w:val="20"/>
                <w:cs/>
                <w:lang w:bidi="bn-BD"/>
              </w:rPr>
              <w:t>)</w:t>
            </w:r>
          </w:p>
          <w:p w14:paraId="46570B7B" w14:textId="77777777" w:rsidR="00E25823" w:rsidRPr="00FB0A38" w:rsidRDefault="00E25823" w:rsidP="00E538CF">
            <w:pPr>
              <w:spacing w:after="0" w:line="240" w:lineRule="auto"/>
              <w:rPr>
                <w:sz w:val="16"/>
                <w:szCs w:val="20"/>
              </w:rPr>
            </w:pPr>
            <w:r w:rsidRPr="00FB0A38">
              <w:rPr>
                <w:sz w:val="16"/>
                <w:szCs w:val="20"/>
              </w:rPr>
              <w:t>&gt; Ease the availability of LP gas particularly for forest adjoining communities and beneficiaries</w:t>
            </w:r>
          </w:p>
          <w:p w14:paraId="146041FB" w14:textId="77777777" w:rsidR="00E25823" w:rsidRPr="00FB0A38" w:rsidRDefault="00E25823" w:rsidP="00E538CF">
            <w:pPr>
              <w:spacing w:after="0" w:line="240" w:lineRule="auto"/>
              <w:rPr>
                <w:sz w:val="16"/>
                <w:szCs w:val="20"/>
              </w:rPr>
            </w:pPr>
            <w:r w:rsidRPr="00FB0A38">
              <w:rPr>
                <w:sz w:val="16"/>
                <w:szCs w:val="20"/>
              </w:rPr>
              <w:t xml:space="preserve">&gt; Biogas </w:t>
            </w:r>
            <w:r w:rsidRPr="00FB0A38">
              <w:rPr>
                <w:rFonts w:cs="Shonar Bangla"/>
                <w:sz w:val="16"/>
                <w:szCs w:val="20"/>
                <w:cs/>
                <w:lang w:bidi="bn-BD"/>
              </w:rPr>
              <w:t>(</w:t>
            </w:r>
            <w:r w:rsidRPr="00FB0A38">
              <w:rPr>
                <w:sz w:val="16"/>
                <w:szCs w:val="20"/>
              </w:rPr>
              <w:t>provide incentives for adoption</w:t>
            </w:r>
            <w:r w:rsidRPr="00FB0A38">
              <w:rPr>
                <w:rFonts w:cs="Shonar Bangla"/>
                <w:sz w:val="16"/>
                <w:szCs w:val="20"/>
                <w:cs/>
                <w:lang w:bidi="bn-BD"/>
              </w:rPr>
              <w:t>)</w:t>
            </w:r>
          </w:p>
          <w:p w14:paraId="4BCFFAEC" w14:textId="77777777" w:rsidR="00E25823" w:rsidRPr="00FB0A38" w:rsidRDefault="00E25823" w:rsidP="00E538CF">
            <w:pPr>
              <w:spacing w:after="0" w:line="240" w:lineRule="auto"/>
              <w:rPr>
                <w:sz w:val="16"/>
                <w:szCs w:val="20"/>
              </w:rPr>
            </w:pPr>
            <w:r w:rsidRPr="00FB0A38">
              <w:rPr>
                <w:sz w:val="16"/>
                <w:szCs w:val="20"/>
              </w:rPr>
              <w:t>&gt; Buffalo dung, poultry excreta, human excreta</w:t>
            </w:r>
          </w:p>
          <w:p w14:paraId="04DA072E" w14:textId="77777777" w:rsidR="00E25823" w:rsidRPr="00FB0A38" w:rsidRDefault="00E25823" w:rsidP="00E538CF">
            <w:pPr>
              <w:spacing w:after="0" w:line="240" w:lineRule="auto"/>
              <w:rPr>
                <w:sz w:val="16"/>
                <w:szCs w:val="20"/>
              </w:rPr>
            </w:pPr>
            <w:r w:rsidRPr="00FB0A38">
              <w:rPr>
                <w:sz w:val="16"/>
                <w:szCs w:val="20"/>
              </w:rPr>
              <w:t>&gt; Briquette from rice husk, saw dust, straw, etc</w:t>
            </w:r>
            <w:r w:rsidRPr="00FB0A38">
              <w:rPr>
                <w:rFonts w:cs="Shonar Bangla"/>
                <w:sz w:val="16"/>
                <w:szCs w:val="20"/>
                <w:cs/>
                <w:lang w:bidi="bn-BD"/>
              </w:rPr>
              <w:t>. (</w:t>
            </w:r>
            <w:r w:rsidRPr="00FB0A38">
              <w:rPr>
                <w:sz w:val="16"/>
                <w:szCs w:val="20"/>
              </w:rPr>
              <w:t>needs motivation</w:t>
            </w:r>
            <w:r w:rsidRPr="00FB0A38">
              <w:rPr>
                <w:rFonts w:cs="Shonar Bangla"/>
                <w:sz w:val="16"/>
                <w:szCs w:val="20"/>
                <w:cs/>
                <w:lang w:bidi="bn-BD"/>
              </w:rPr>
              <w:t xml:space="preserve">) </w:t>
            </w:r>
          </w:p>
          <w:p w14:paraId="3B522237" w14:textId="77777777" w:rsidR="00E25823" w:rsidRPr="00FB0A38" w:rsidRDefault="00E25823" w:rsidP="00E538CF">
            <w:pPr>
              <w:spacing w:after="0" w:line="240" w:lineRule="auto"/>
              <w:rPr>
                <w:sz w:val="16"/>
                <w:szCs w:val="20"/>
              </w:rPr>
            </w:pPr>
            <w:r w:rsidRPr="00FB0A38">
              <w:rPr>
                <w:sz w:val="16"/>
                <w:szCs w:val="20"/>
              </w:rPr>
              <w:t>&gt; Introduce and popularize solar power</w:t>
            </w:r>
            <w:r w:rsidRPr="00FB0A38">
              <w:rPr>
                <w:rFonts w:cs="Shonar Bangla"/>
                <w:sz w:val="16"/>
                <w:szCs w:val="20"/>
                <w:cs/>
                <w:lang w:bidi="bn-BD"/>
              </w:rPr>
              <w:t>/</w:t>
            </w:r>
            <w:r w:rsidRPr="00FB0A38">
              <w:rPr>
                <w:sz w:val="16"/>
                <w:szCs w:val="20"/>
              </w:rPr>
              <w:t>cooker</w:t>
            </w:r>
          </w:p>
          <w:p w14:paraId="58F75BCA" w14:textId="77777777" w:rsidR="00E25823" w:rsidRPr="00FB0A38" w:rsidRDefault="00E25823" w:rsidP="00E538CF">
            <w:pPr>
              <w:spacing w:after="0" w:line="240" w:lineRule="auto"/>
              <w:rPr>
                <w:sz w:val="16"/>
                <w:szCs w:val="20"/>
              </w:rPr>
            </w:pPr>
            <w:r w:rsidRPr="00FB0A38">
              <w:rPr>
                <w:sz w:val="16"/>
                <w:szCs w:val="20"/>
              </w:rPr>
              <w:t>&gt; Dung stick burning be prohibited</w:t>
            </w:r>
          </w:p>
          <w:p w14:paraId="24893CFC" w14:textId="77777777" w:rsidR="00E25823" w:rsidRPr="00FB0A38" w:rsidRDefault="00E25823" w:rsidP="00E538CF">
            <w:pPr>
              <w:spacing w:after="0" w:line="240" w:lineRule="auto"/>
              <w:rPr>
                <w:sz w:val="16"/>
                <w:szCs w:val="20"/>
              </w:rPr>
            </w:pPr>
            <w:r w:rsidRPr="00FB0A38">
              <w:rPr>
                <w:sz w:val="16"/>
                <w:szCs w:val="20"/>
              </w:rPr>
              <w:t xml:space="preserve">*Tobacco burning kiln control </w:t>
            </w:r>
          </w:p>
          <w:p w14:paraId="3FF558E7" w14:textId="77777777" w:rsidR="00E25823" w:rsidRPr="00FB0A38" w:rsidRDefault="00E25823" w:rsidP="00E538CF">
            <w:pPr>
              <w:spacing w:after="0" w:line="240" w:lineRule="auto"/>
              <w:rPr>
                <w:sz w:val="16"/>
                <w:szCs w:val="20"/>
              </w:rPr>
            </w:pPr>
            <w:r w:rsidRPr="00FB0A38">
              <w:rPr>
                <w:sz w:val="16"/>
                <w:szCs w:val="20"/>
              </w:rPr>
              <w:t>&gt; Stop expansion of tobacco plantation</w:t>
            </w:r>
          </w:p>
          <w:p w14:paraId="42606917" w14:textId="77777777" w:rsidR="00E25823" w:rsidRPr="00FB0A38" w:rsidRDefault="00E25823" w:rsidP="00E538CF">
            <w:pPr>
              <w:spacing w:after="0" w:line="240" w:lineRule="auto"/>
              <w:rPr>
                <w:sz w:val="16"/>
                <w:szCs w:val="20"/>
              </w:rPr>
            </w:pPr>
            <w:r w:rsidRPr="00FB0A38">
              <w:rPr>
                <w:sz w:val="16"/>
                <w:szCs w:val="20"/>
              </w:rPr>
              <w:t>&gt; Introduce efficient drying technology</w:t>
            </w:r>
          </w:p>
          <w:p w14:paraId="07AC62AA" w14:textId="77777777" w:rsidR="00E25823" w:rsidRPr="00FB0A38" w:rsidRDefault="00E25823" w:rsidP="00E538CF">
            <w:pPr>
              <w:spacing w:after="0" w:line="240" w:lineRule="auto"/>
              <w:rPr>
                <w:sz w:val="16"/>
                <w:szCs w:val="20"/>
              </w:rPr>
            </w:pPr>
            <w:r w:rsidRPr="00FB0A38">
              <w:rPr>
                <w:sz w:val="16"/>
                <w:szCs w:val="20"/>
              </w:rPr>
              <w:t>*Enforce use of coal for Brickfields</w:t>
            </w:r>
          </w:p>
          <w:p w14:paraId="7B51B5EC" w14:textId="77777777" w:rsidR="00E25823" w:rsidRPr="00FB0A38" w:rsidRDefault="00E25823" w:rsidP="00E538CF">
            <w:pPr>
              <w:spacing w:after="0" w:line="240" w:lineRule="auto"/>
              <w:rPr>
                <w:sz w:val="16"/>
                <w:szCs w:val="20"/>
              </w:rPr>
            </w:pPr>
            <w:r w:rsidRPr="00FB0A38">
              <w:rPr>
                <w:sz w:val="16"/>
                <w:szCs w:val="20"/>
              </w:rPr>
              <w:t>&gt; Stop using wood for brick burning</w:t>
            </w:r>
          </w:p>
          <w:p w14:paraId="08BD1859" w14:textId="77777777" w:rsidR="00E25823" w:rsidRPr="00FB0A38" w:rsidRDefault="00E25823" w:rsidP="00E538CF">
            <w:pPr>
              <w:spacing w:after="0" w:line="240" w:lineRule="auto"/>
              <w:rPr>
                <w:sz w:val="16"/>
                <w:szCs w:val="20"/>
              </w:rPr>
            </w:pPr>
            <w:r w:rsidRPr="00FB0A38">
              <w:rPr>
                <w:sz w:val="16"/>
                <w:szCs w:val="20"/>
              </w:rPr>
              <w:t xml:space="preserve">&gt; Introduce brick burning technology </w:t>
            </w:r>
            <w:r w:rsidRPr="00FB0A38">
              <w:rPr>
                <w:sz w:val="16"/>
                <w:szCs w:val="20"/>
              </w:rPr>
              <w:lastRenderedPageBreak/>
              <w:t xml:space="preserve">wherein wood cannot be put to use at all </w:t>
            </w:r>
          </w:p>
          <w:p w14:paraId="595BBA50" w14:textId="77777777" w:rsidR="00E25823" w:rsidRPr="00FB0A38" w:rsidRDefault="00E25823" w:rsidP="00E538CF">
            <w:pPr>
              <w:spacing w:after="0" w:line="240" w:lineRule="auto"/>
              <w:rPr>
                <w:sz w:val="16"/>
                <w:szCs w:val="20"/>
              </w:rPr>
            </w:pPr>
            <w:r w:rsidRPr="00FB0A38">
              <w:rPr>
                <w:sz w:val="16"/>
                <w:szCs w:val="20"/>
              </w:rPr>
              <w:t>&gt; Introduce improved technology</w:t>
            </w:r>
          </w:p>
          <w:p w14:paraId="2F0780CE" w14:textId="77777777" w:rsidR="00E25823" w:rsidRPr="00FB0A38" w:rsidRDefault="00E25823" w:rsidP="00E538CF">
            <w:pPr>
              <w:spacing w:after="0" w:line="240" w:lineRule="auto"/>
              <w:rPr>
                <w:sz w:val="16"/>
                <w:szCs w:val="20"/>
              </w:rPr>
            </w:pPr>
            <w:r w:rsidRPr="00FB0A38">
              <w:rPr>
                <w:sz w:val="16"/>
                <w:szCs w:val="20"/>
              </w:rPr>
              <w:t xml:space="preserve">*Increase vigilance to stop immature tree felling </w:t>
            </w:r>
          </w:p>
          <w:p w14:paraId="4DE52E56" w14:textId="77777777" w:rsidR="00E25823" w:rsidRPr="00FB0A38" w:rsidRDefault="00E25823" w:rsidP="00E538CF">
            <w:pPr>
              <w:spacing w:after="0" w:line="240" w:lineRule="auto"/>
              <w:rPr>
                <w:sz w:val="16"/>
                <w:szCs w:val="20"/>
              </w:rPr>
            </w:pPr>
            <w:r w:rsidRPr="00FB0A38">
              <w:rPr>
                <w:sz w:val="16"/>
                <w:szCs w:val="20"/>
              </w:rPr>
              <w:t>*Encourage using branches</w:t>
            </w:r>
            <w:r w:rsidRPr="00FB0A38">
              <w:rPr>
                <w:rFonts w:cs="Shonar Bangla"/>
                <w:sz w:val="16"/>
                <w:szCs w:val="20"/>
                <w:cs/>
                <w:lang w:bidi="bn-BD"/>
              </w:rPr>
              <w:t>/</w:t>
            </w:r>
            <w:r w:rsidRPr="00FB0A38">
              <w:rPr>
                <w:sz w:val="16"/>
                <w:szCs w:val="20"/>
              </w:rPr>
              <w:t xml:space="preserve">stems of trees harvested under </w:t>
            </w:r>
            <w:r w:rsidRPr="00FB0A38">
              <w:rPr>
                <w:rFonts w:cs="Shonar Bangla"/>
                <w:sz w:val="16"/>
                <w:szCs w:val="20"/>
                <w:cs/>
                <w:lang w:bidi="bn-BD"/>
              </w:rPr>
              <w:t>“</w:t>
            </w:r>
            <w:r w:rsidRPr="00FB0A38">
              <w:rPr>
                <w:sz w:val="16"/>
                <w:szCs w:val="20"/>
              </w:rPr>
              <w:t>jot</w:t>
            </w:r>
            <w:r w:rsidRPr="00FB0A38">
              <w:rPr>
                <w:rFonts w:cs="Shonar Bangla"/>
                <w:sz w:val="16"/>
                <w:szCs w:val="20"/>
                <w:cs/>
                <w:lang w:bidi="bn-BD"/>
              </w:rPr>
              <w:t xml:space="preserve">” </w:t>
            </w:r>
            <w:r w:rsidRPr="00FB0A38">
              <w:rPr>
                <w:sz w:val="16"/>
                <w:szCs w:val="20"/>
              </w:rPr>
              <w:t>permit</w:t>
            </w:r>
          </w:p>
          <w:p w14:paraId="6C2F685D" w14:textId="77777777" w:rsidR="00E25823" w:rsidRPr="00FB0A38" w:rsidRDefault="00E25823" w:rsidP="00E538CF">
            <w:pPr>
              <w:spacing w:after="0" w:line="240" w:lineRule="auto"/>
              <w:rPr>
                <w:sz w:val="16"/>
                <w:szCs w:val="20"/>
              </w:rPr>
            </w:pPr>
            <w:r w:rsidRPr="00FB0A38">
              <w:rPr>
                <w:sz w:val="16"/>
                <w:szCs w:val="20"/>
              </w:rPr>
              <w:t xml:space="preserve">&gt; Allow the branches of the jot trees be transported legally </w:t>
            </w:r>
          </w:p>
          <w:p w14:paraId="71C3B0CB" w14:textId="77777777" w:rsidR="00E25823" w:rsidRPr="00FB0A38" w:rsidRDefault="00E25823" w:rsidP="00E538CF">
            <w:pPr>
              <w:spacing w:after="0" w:line="240" w:lineRule="auto"/>
              <w:rPr>
                <w:sz w:val="16"/>
                <w:szCs w:val="20"/>
              </w:rPr>
            </w:pPr>
            <w:r w:rsidRPr="00FB0A38">
              <w:rPr>
                <w:sz w:val="16"/>
                <w:szCs w:val="20"/>
              </w:rPr>
              <w:t>&gt; Promote fuelwood plantations both in forest and private land</w:t>
            </w:r>
            <w:r w:rsidRPr="00FB0A38">
              <w:rPr>
                <w:rFonts w:cs="Shonar Bangla"/>
                <w:sz w:val="16"/>
                <w:szCs w:val="20"/>
                <w:cs/>
                <w:lang w:bidi="bn-BD"/>
              </w:rPr>
              <w:t xml:space="preserve"> </w:t>
            </w:r>
          </w:p>
          <w:p w14:paraId="7B624312" w14:textId="77777777" w:rsidR="00E25823" w:rsidRPr="00FB0A38" w:rsidRDefault="00E25823" w:rsidP="00E538CF">
            <w:pPr>
              <w:spacing w:after="0" w:line="240" w:lineRule="auto"/>
              <w:rPr>
                <w:sz w:val="16"/>
                <w:szCs w:val="20"/>
              </w:rPr>
            </w:pPr>
            <w:r w:rsidRPr="00FB0A38">
              <w:rPr>
                <w:sz w:val="16"/>
                <w:szCs w:val="20"/>
              </w:rPr>
              <w:t>&gt; Improve intermenstrual coordination</w:t>
            </w:r>
          </w:p>
          <w:p w14:paraId="03B3F5F7" w14:textId="77777777" w:rsidR="00E25823" w:rsidRPr="00FB0A38" w:rsidRDefault="00E25823" w:rsidP="00E538CF">
            <w:pPr>
              <w:spacing w:after="0" w:line="240" w:lineRule="auto"/>
              <w:rPr>
                <w:sz w:val="16"/>
                <w:szCs w:val="20"/>
              </w:rPr>
            </w:pPr>
            <w:r w:rsidRPr="00FB0A38">
              <w:rPr>
                <w:sz w:val="16"/>
                <w:szCs w:val="20"/>
              </w:rPr>
              <w:t>*Decentralization is required since everything is basically Dhaka based</w:t>
            </w:r>
          </w:p>
          <w:p w14:paraId="29EFB1EA" w14:textId="77777777" w:rsidR="00E25823" w:rsidRPr="00FB0A38" w:rsidRDefault="00E25823" w:rsidP="00E538CF">
            <w:pPr>
              <w:spacing w:after="0" w:line="240" w:lineRule="auto"/>
              <w:rPr>
                <w:sz w:val="16"/>
                <w:szCs w:val="20"/>
              </w:rPr>
            </w:pPr>
            <w:r w:rsidRPr="00FB0A38">
              <w:rPr>
                <w:sz w:val="16"/>
                <w:szCs w:val="20"/>
              </w:rPr>
              <w:t>*Stop overuse</w:t>
            </w:r>
            <w:r w:rsidRPr="00FB0A38">
              <w:rPr>
                <w:rFonts w:cs="Shonar Bangla"/>
                <w:sz w:val="16"/>
                <w:szCs w:val="20"/>
                <w:cs/>
                <w:lang w:bidi="bn-BD"/>
              </w:rPr>
              <w:t>/</w:t>
            </w:r>
            <w:r w:rsidRPr="00FB0A38">
              <w:rPr>
                <w:sz w:val="16"/>
                <w:szCs w:val="20"/>
              </w:rPr>
              <w:t>misuse of fuelwood</w:t>
            </w:r>
          </w:p>
          <w:p w14:paraId="6B8925C9" w14:textId="77777777" w:rsidR="00E25823" w:rsidRPr="00FB0A38" w:rsidRDefault="00E25823" w:rsidP="00E538CF">
            <w:pPr>
              <w:spacing w:after="0" w:line="240" w:lineRule="auto"/>
              <w:rPr>
                <w:sz w:val="16"/>
              </w:rPr>
            </w:pPr>
            <w:r w:rsidRPr="00FB0A38">
              <w:rPr>
                <w:sz w:val="16"/>
                <w:szCs w:val="20"/>
              </w:rPr>
              <w:t>*Encourage research to develop alternate fuel source</w:t>
            </w:r>
          </w:p>
        </w:tc>
        <w:tc>
          <w:tcPr>
            <w:tcW w:w="1440" w:type="dxa"/>
            <w:shd w:val="clear" w:color="auto" w:fill="auto"/>
          </w:tcPr>
          <w:p w14:paraId="077B90AD" w14:textId="77777777" w:rsidR="00E25823" w:rsidRPr="00FB0A38" w:rsidRDefault="00E25823" w:rsidP="00E538CF">
            <w:pPr>
              <w:spacing w:after="0" w:line="240" w:lineRule="auto"/>
              <w:rPr>
                <w:sz w:val="16"/>
                <w:szCs w:val="20"/>
              </w:rPr>
            </w:pPr>
            <w:r w:rsidRPr="00FB0A38">
              <w:rPr>
                <w:sz w:val="16"/>
                <w:szCs w:val="20"/>
              </w:rPr>
              <w:lastRenderedPageBreak/>
              <w:t>* Ensure alternate fuel use</w:t>
            </w:r>
          </w:p>
          <w:p w14:paraId="2A69EBAE" w14:textId="77777777" w:rsidR="00E25823" w:rsidRPr="00FB0A38" w:rsidRDefault="00E25823" w:rsidP="00E538CF">
            <w:pPr>
              <w:spacing w:after="0" w:line="240" w:lineRule="auto"/>
              <w:rPr>
                <w:rFonts w:cs="Calibri"/>
                <w:sz w:val="16"/>
                <w:szCs w:val="20"/>
              </w:rPr>
            </w:pPr>
            <w:r w:rsidRPr="00FB0A38">
              <w:rPr>
                <w:rFonts w:cs="Calibri"/>
                <w:sz w:val="16"/>
              </w:rPr>
              <w:t xml:space="preserve">&gt;Improved Cooking Stove </w:t>
            </w:r>
            <w:r w:rsidRPr="00FB0A38">
              <w:rPr>
                <w:rFonts w:cs="Shonar Bangla"/>
                <w:sz w:val="16"/>
                <w:szCs w:val="20"/>
                <w:cs/>
                <w:lang w:bidi="bn-BD"/>
              </w:rPr>
              <w:t>(</w:t>
            </w:r>
            <w:r w:rsidRPr="00FB0A38">
              <w:rPr>
                <w:rFonts w:cs="Calibri"/>
                <w:sz w:val="16"/>
              </w:rPr>
              <w:t>ICS</w:t>
            </w:r>
            <w:r w:rsidRPr="00FB0A38">
              <w:rPr>
                <w:rFonts w:cs="Shonar Bangla"/>
                <w:sz w:val="16"/>
                <w:szCs w:val="20"/>
                <w:cs/>
                <w:lang w:bidi="bn-BD"/>
              </w:rPr>
              <w:t xml:space="preserve">) </w:t>
            </w:r>
            <w:r w:rsidRPr="00FB0A38">
              <w:rPr>
                <w:rFonts w:cs="Calibri"/>
                <w:sz w:val="16"/>
              </w:rPr>
              <w:t>should be supplied at low costs to the forest adjoining communities</w:t>
            </w:r>
            <w:r w:rsidRPr="00FB0A38">
              <w:rPr>
                <w:rFonts w:cs="Shonar Bangla"/>
                <w:sz w:val="16"/>
                <w:szCs w:val="20"/>
                <w:cs/>
                <w:lang w:bidi="bn-BD"/>
              </w:rPr>
              <w:t>.</w:t>
            </w:r>
          </w:p>
          <w:p w14:paraId="3C8339D8" w14:textId="77777777" w:rsidR="00E25823" w:rsidRPr="00FB0A38" w:rsidRDefault="00E25823" w:rsidP="00E538CF">
            <w:pPr>
              <w:spacing w:after="0" w:line="240" w:lineRule="auto"/>
              <w:rPr>
                <w:rFonts w:cs="Calibri"/>
                <w:sz w:val="16"/>
                <w:szCs w:val="20"/>
              </w:rPr>
            </w:pPr>
            <w:r w:rsidRPr="00FB0A38">
              <w:rPr>
                <w:rFonts w:cs="Calibri"/>
                <w:sz w:val="16"/>
              </w:rPr>
              <w:t>&gt; Retail price of LPG cylinders must be subsidized for communities living in and around forests</w:t>
            </w:r>
            <w:r w:rsidRPr="00FB0A38">
              <w:rPr>
                <w:rFonts w:cs="Shonar Bangla"/>
                <w:sz w:val="16"/>
                <w:szCs w:val="20"/>
                <w:cs/>
                <w:lang w:bidi="bn-BD"/>
              </w:rPr>
              <w:t>.</w:t>
            </w:r>
          </w:p>
          <w:p w14:paraId="114EDFD3" w14:textId="77777777" w:rsidR="00E25823" w:rsidRPr="00FB0A38" w:rsidRDefault="00E25823" w:rsidP="00E538CF">
            <w:pPr>
              <w:pStyle w:val="NoSpacing"/>
              <w:rPr>
                <w:rFonts w:cs="Calibri"/>
                <w:sz w:val="16"/>
              </w:rPr>
            </w:pPr>
            <w:r w:rsidRPr="00FB0A38">
              <w:rPr>
                <w:rFonts w:cs="Calibri"/>
                <w:sz w:val="16"/>
              </w:rPr>
              <w:t>&gt; Promote use of biogas by providing incentives</w:t>
            </w:r>
            <w:r w:rsidRPr="00FB0A38">
              <w:rPr>
                <w:rFonts w:cs="Shonar Bangla"/>
                <w:sz w:val="16"/>
                <w:szCs w:val="20"/>
                <w:cs/>
                <w:lang w:bidi="bn-BD"/>
              </w:rPr>
              <w:t>.</w:t>
            </w:r>
          </w:p>
          <w:p w14:paraId="19ED58A7" w14:textId="77777777" w:rsidR="00E25823" w:rsidRPr="00FB0A38" w:rsidRDefault="00E25823" w:rsidP="00E538CF">
            <w:pPr>
              <w:pStyle w:val="NoSpacing"/>
              <w:rPr>
                <w:rFonts w:cs="Calibri"/>
                <w:sz w:val="16"/>
              </w:rPr>
            </w:pPr>
            <w:r w:rsidRPr="00FB0A38">
              <w:rPr>
                <w:rFonts w:cs="Calibri"/>
                <w:sz w:val="16"/>
              </w:rPr>
              <w:t>&gt;Encourage electric heaters for cooking</w:t>
            </w:r>
            <w:r w:rsidRPr="00FB0A38">
              <w:rPr>
                <w:rFonts w:cs="Shonar Bangla"/>
                <w:sz w:val="16"/>
                <w:szCs w:val="20"/>
                <w:cs/>
                <w:lang w:bidi="bn-BD"/>
              </w:rPr>
              <w:t>.</w:t>
            </w:r>
          </w:p>
          <w:p w14:paraId="416EBE95" w14:textId="77777777" w:rsidR="00E25823" w:rsidRPr="00FB0A38" w:rsidRDefault="00E25823" w:rsidP="00E538CF">
            <w:pPr>
              <w:pStyle w:val="NoSpacing"/>
              <w:rPr>
                <w:rFonts w:cs="Calibri"/>
                <w:sz w:val="16"/>
              </w:rPr>
            </w:pPr>
            <w:r w:rsidRPr="00FB0A38">
              <w:rPr>
                <w:rFonts w:cs="Calibri"/>
                <w:sz w:val="16"/>
              </w:rPr>
              <w:t>&gt;Introduce and encourage solar cookers and provide forest dependent people with incentives for using them</w:t>
            </w:r>
            <w:r w:rsidRPr="00FB0A38">
              <w:rPr>
                <w:rFonts w:cs="Shonar Bangla"/>
                <w:sz w:val="16"/>
                <w:szCs w:val="20"/>
                <w:cs/>
                <w:lang w:bidi="bn-BD"/>
              </w:rPr>
              <w:t>.</w:t>
            </w:r>
          </w:p>
          <w:p w14:paraId="509231A5" w14:textId="77777777" w:rsidR="00E25823" w:rsidRPr="00FB0A38" w:rsidRDefault="00E25823" w:rsidP="00E538CF">
            <w:pPr>
              <w:spacing w:after="0" w:line="240" w:lineRule="auto"/>
              <w:rPr>
                <w:sz w:val="16"/>
                <w:szCs w:val="20"/>
              </w:rPr>
            </w:pPr>
            <w:r w:rsidRPr="00FB0A38">
              <w:rPr>
                <w:sz w:val="16"/>
                <w:szCs w:val="20"/>
              </w:rPr>
              <w:t>&gt; Fuelwood</w:t>
            </w:r>
            <w:r w:rsidRPr="00FB0A38">
              <w:rPr>
                <w:rFonts w:cs="Shonar Bangla"/>
                <w:sz w:val="16"/>
                <w:szCs w:val="20"/>
                <w:cs/>
                <w:lang w:bidi="bn-BD"/>
              </w:rPr>
              <w:t xml:space="preserve"> </w:t>
            </w:r>
            <w:r w:rsidRPr="00FB0A38">
              <w:rPr>
                <w:sz w:val="16"/>
                <w:szCs w:val="20"/>
              </w:rPr>
              <w:t>plantation with fast</w:t>
            </w:r>
            <w:r w:rsidRPr="00FB0A38">
              <w:rPr>
                <w:rFonts w:cs="Shonar Bangla"/>
                <w:sz w:val="16"/>
                <w:szCs w:val="20"/>
                <w:cs/>
                <w:lang w:bidi="bn-BD"/>
              </w:rPr>
              <w:t>-</w:t>
            </w:r>
            <w:r w:rsidRPr="00FB0A38">
              <w:rPr>
                <w:sz w:val="16"/>
                <w:szCs w:val="20"/>
              </w:rPr>
              <w:t>growing species must be established</w:t>
            </w:r>
          </w:p>
          <w:p w14:paraId="138766C7" w14:textId="77777777" w:rsidR="00E25823" w:rsidRPr="00FB0A38" w:rsidRDefault="00E25823" w:rsidP="00E538CF">
            <w:pPr>
              <w:spacing w:after="0" w:line="240" w:lineRule="auto"/>
              <w:rPr>
                <w:rFonts w:cs="Calibri"/>
                <w:sz w:val="16"/>
                <w:szCs w:val="20"/>
              </w:rPr>
            </w:pPr>
            <w:r w:rsidRPr="00FB0A38">
              <w:rPr>
                <w:rFonts w:cs="Calibri"/>
                <w:sz w:val="16"/>
              </w:rPr>
              <w:lastRenderedPageBreak/>
              <w:t>&gt; Provide FD with adequate manpower to ensure proper patrolling</w:t>
            </w:r>
          </w:p>
          <w:p w14:paraId="4C7E9FFB" w14:textId="77777777" w:rsidR="00E25823" w:rsidRPr="00FB0A38" w:rsidRDefault="00E25823" w:rsidP="00E538CF">
            <w:pPr>
              <w:spacing w:after="0" w:line="240" w:lineRule="auto"/>
              <w:rPr>
                <w:rFonts w:cs="Calibri"/>
                <w:sz w:val="16"/>
                <w:szCs w:val="20"/>
              </w:rPr>
            </w:pPr>
            <w:r w:rsidRPr="00FB0A38">
              <w:rPr>
                <w:rFonts w:cs="Calibri"/>
                <w:sz w:val="16"/>
              </w:rPr>
              <w:t>&gt;Stop using wood in brickfields</w:t>
            </w:r>
            <w:r w:rsidRPr="00FB0A38">
              <w:rPr>
                <w:rFonts w:cs="Shonar Bangla"/>
                <w:sz w:val="16"/>
                <w:szCs w:val="20"/>
                <w:cs/>
                <w:lang w:bidi="bn-BD"/>
              </w:rPr>
              <w:t xml:space="preserve">. </w:t>
            </w:r>
            <w:r w:rsidRPr="00FB0A38">
              <w:rPr>
                <w:rFonts w:cs="Calibri"/>
                <w:sz w:val="16"/>
              </w:rPr>
              <w:t>Ensure supply of coal for brick burning</w:t>
            </w:r>
            <w:r w:rsidRPr="00FB0A38">
              <w:rPr>
                <w:rFonts w:cs="Shonar Bangla"/>
                <w:sz w:val="16"/>
                <w:szCs w:val="20"/>
                <w:cs/>
                <w:lang w:bidi="bn-BD"/>
              </w:rPr>
              <w:t xml:space="preserve">. </w:t>
            </w:r>
            <w:r w:rsidRPr="00FB0A38">
              <w:rPr>
                <w:sz w:val="16"/>
                <w:szCs w:val="20"/>
              </w:rPr>
              <w:t>Introduce and enforce use of improved brick burning technology</w:t>
            </w:r>
            <w:r w:rsidRPr="00FB0A38">
              <w:rPr>
                <w:rFonts w:cs="Shonar Bangla"/>
                <w:sz w:val="16"/>
                <w:szCs w:val="20"/>
                <w:cs/>
                <w:lang w:bidi="bn-BD"/>
              </w:rPr>
              <w:t>.</w:t>
            </w:r>
          </w:p>
          <w:p w14:paraId="30CC4929" w14:textId="77777777" w:rsidR="00E25823" w:rsidRPr="00FB0A38" w:rsidRDefault="00E25823" w:rsidP="00E538CF">
            <w:pPr>
              <w:spacing w:after="0" w:line="240" w:lineRule="auto"/>
              <w:rPr>
                <w:sz w:val="16"/>
                <w:szCs w:val="20"/>
              </w:rPr>
            </w:pPr>
            <w:r w:rsidRPr="00FB0A38">
              <w:rPr>
                <w:sz w:val="16"/>
                <w:szCs w:val="20"/>
              </w:rPr>
              <w:t>&gt; Increase awareness raising campaigns</w:t>
            </w:r>
          </w:p>
          <w:p w14:paraId="281F6FBB" w14:textId="77777777" w:rsidR="00E25823" w:rsidRPr="00FB0A38" w:rsidRDefault="00E25823" w:rsidP="00E538CF">
            <w:pPr>
              <w:spacing w:after="0" w:line="240" w:lineRule="auto"/>
              <w:rPr>
                <w:sz w:val="16"/>
              </w:rPr>
            </w:pPr>
            <w:r w:rsidRPr="00FB0A38">
              <w:rPr>
                <w:rFonts w:cs="Calibri"/>
                <w:sz w:val="16"/>
              </w:rPr>
              <w:t xml:space="preserve">&gt; Introduce alternate income generating </w:t>
            </w:r>
            <w:r w:rsidRPr="00FB0A38">
              <w:rPr>
                <w:rFonts w:cs="Shonar Bangla"/>
                <w:sz w:val="16"/>
                <w:szCs w:val="20"/>
                <w:cs/>
                <w:lang w:bidi="bn-BD"/>
              </w:rPr>
              <w:t>(</w:t>
            </w:r>
            <w:r w:rsidRPr="00FB0A38">
              <w:rPr>
                <w:rFonts w:cs="Calibri"/>
                <w:sz w:val="16"/>
              </w:rPr>
              <w:t>AIG</w:t>
            </w:r>
            <w:r w:rsidRPr="00FB0A38">
              <w:rPr>
                <w:rFonts w:cs="Shonar Bangla"/>
                <w:sz w:val="16"/>
                <w:szCs w:val="20"/>
                <w:cs/>
                <w:lang w:bidi="bn-BD"/>
              </w:rPr>
              <w:t xml:space="preserve">) </w:t>
            </w:r>
            <w:r w:rsidRPr="00FB0A38">
              <w:rPr>
                <w:rFonts w:cs="Calibri"/>
                <w:sz w:val="16"/>
              </w:rPr>
              <w:t>activities, especially for women</w:t>
            </w:r>
          </w:p>
          <w:p w14:paraId="590E177F" w14:textId="77777777" w:rsidR="00E25823" w:rsidRPr="00FB0A38" w:rsidRDefault="00E25823" w:rsidP="00E538CF">
            <w:pPr>
              <w:spacing w:after="0" w:line="240" w:lineRule="auto"/>
              <w:rPr>
                <w:sz w:val="16"/>
              </w:rPr>
            </w:pPr>
            <w:r w:rsidRPr="00FB0A38">
              <w:rPr>
                <w:sz w:val="16"/>
                <w:szCs w:val="20"/>
              </w:rPr>
              <w:t>*Ensure enforcement of law</w:t>
            </w:r>
          </w:p>
        </w:tc>
        <w:tc>
          <w:tcPr>
            <w:tcW w:w="1440" w:type="dxa"/>
            <w:shd w:val="clear" w:color="auto" w:fill="auto"/>
          </w:tcPr>
          <w:p w14:paraId="0CA856AE" w14:textId="77777777" w:rsidR="00E25823" w:rsidRPr="00FB0A38" w:rsidRDefault="00E25823" w:rsidP="00E538CF">
            <w:pPr>
              <w:spacing w:after="0" w:line="240" w:lineRule="auto"/>
              <w:rPr>
                <w:sz w:val="16"/>
                <w:szCs w:val="20"/>
              </w:rPr>
            </w:pPr>
            <w:r w:rsidRPr="00FB0A38">
              <w:rPr>
                <w:sz w:val="16"/>
                <w:szCs w:val="20"/>
              </w:rPr>
              <w:lastRenderedPageBreak/>
              <w:t>*Ensure alternate fuel use</w:t>
            </w:r>
          </w:p>
          <w:p w14:paraId="31120822" w14:textId="77777777" w:rsidR="00E25823" w:rsidRPr="00FB0A38" w:rsidRDefault="00E25823" w:rsidP="00E538CF">
            <w:pPr>
              <w:spacing w:after="0" w:line="240" w:lineRule="auto"/>
              <w:rPr>
                <w:rFonts w:cs="Calibri"/>
                <w:sz w:val="16"/>
                <w:szCs w:val="20"/>
              </w:rPr>
            </w:pPr>
            <w:r w:rsidRPr="00FB0A38">
              <w:rPr>
                <w:rFonts w:cs="Calibri"/>
                <w:sz w:val="16"/>
              </w:rPr>
              <w:t>&gt; Ensure use of renewable energy</w:t>
            </w:r>
          </w:p>
          <w:p w14:paraId="1BCEDFAA" w14:textId="77777777" w:rsidR="00E25823" w:rsidRPr="00FB0A38" w:rsidRDefault="00E25823" w:rsidP="00E538CF">
            <w:pPr>
              <w:pStyle w:val="NoSpacing"/>
              <w:rPr>
                <w:rFonts w:cs="Calibri"/>
                <w:sz w:val="16"/>
              </w:rPr>
            </w:pPr>
            <w:r w:rsidRPr="00FB0A38">
              <w:rPr>
                <w:rFonts w:cs="Calibri"/>
                <w:sz w:val="16"/>
              </w:rPr>
              <w:t>&gt; Promote use of biogas by providing incentives</w:t>
            </w:r>
          </w:p>
          <w:p w14:paraId="6A673208" w14:textId="77777777" w:rsidR="00E25823" w:rsidRPr="00FB0A38" w:rsidRDefault="00E25823" w:rsidP="00E538CF">
            <w:pPr>
              <w:spacing w:after="0" w:line="240" w:lineRule="auto"/>
              <w:rPr>
                <w:sz w:val="16"/>
                <w:szCs w:val="20"/>
              </w:rPr>
            </w:pPr>
            <w:r w:rsidRPr="00FB0A38">
              <w:rPr>
                <w:sz w:val="16"/>
                <w:szCs w:val="20"/>
              </w:rPr>
              <w:t>&gt;Promote charcoal use</w:t>
            </w:r>
          </w:p>
          <w:p w14:paraId="13F73C5E" w14:textId="77777777" w:rsidR="00E25823" w:rsidRPr="00FB0A38" w:rsidRDefault="00E25823" w:rsidP="00E538CF">
            <w:pPr>
              <w:spacing w:after="0" w:line="240" w:lineRule="auto"/>
              <w:rPr>
                <w:rFonts w:cs="Calibri"/>
                <w:sz w:val="16"/>
                <w:szCs w:val="20"/>
              </w:rPr>
            </w:pPr>
            <w:r w:rsidRPr="00FB0A38">
              <w:rPr>
                <w:rFonts w:cs="Calibri"/>
                <w:sz w:val="16"/>
              </w:rPr>
              <w:t>&gt;Improved Cooking</w:t>
            </w:r>
            <w:r w:rsidRPr="00FB0A38">
              <w:rPr>
                <w:rFonts w:cs="Shonar Bangla"/>
                <w:sz w:val="16"/>
                <w:szCs w:val="20"/>
                <w:cs/>
                <w:lang w:bidi="bn-BD"/>
              </w:rPr>
              <w:t xml:space="preserve"> </w:t>
            </w:r>
            <w:r w:rsidRPr="00FB0A38">
              <w:rPr>
                <w:rFonts w:cs="Calibri"/>
                <w:sz w:val="16"/>
              </w:rPr>
              <w:t xml:space="preserve">Stove </w:t>
            </w:r>
            <w:r w:rsidRPr="00FB0A38">
              <w:rPr>
                <w:rFonts w:cs="Shonar Bangla"/>
                <w:sz w:val="16"/>
                <w:szCs w:val="20"/>
                <w:cs/>
                <w:lang w:bidi="bn-BD"/>
              </w:rPr>
              <w:t>(</w:t>
            </w:r>
            <w:r w:rsidRPr="00FB0A38">
              <w:rPr>
                <w:rFonts w:cs="Calibri"/>
                <w:sz w:val="16"/>
              </w:rPr>
              <w:t>ICS</w:t>
            </w:r>
            <w:r w:rsidRPr="00FB0A38">
              <w:rPr>
                <w:rFonts w:cs="Shonar Bangla"/>
                <w:sz w:val="16"/>
                <w:szCs w:val="20"/>
                <w:cs/>
                <w:lang w:bidi="bn-BD"/>
              </w:rPr>
              <w:t xml:space="preserve">) </w:t>
            </w:r>
            <w:r w:rsidRPr="00FB0A38">
              <w:rPr>
                <w:rFonts w:cs="Calibri"/>
                <w:sz w:val="16"/>
              </w:rPr>
              <w:t>should be supplied at low costs to the forest adjoining communities</w:t>
            </w:r>
          </w:p>
          <w:p w14:paraId="0ED3A55D" w14:textId="77777777" w:rsidR="00E25823" w:rsidRPr="00FB0A38" w:rsidRDefault="00E25823" w:rsidP="00E538CF">
            <w:pPr>
              <w:spacing w:after="0" w:line="240" w:lineRule="auto"/>
              <w:rPr>
                <w:rFonts w:cs="Calibri"/>
                <w:sz w:val="16"/>
                <w:szCs w:val="20"/>
              </w:rPr>
            </w:pPr>
            <w:r w:rsidRPr="00FB0A38">
              <w:rPr>
                <w:rFonts w:cs="Calibri"/>
                <w:sz w:val="16"/>
                <w:szCs w:val="20"/>
              </w:rPr>
              <w:t>&gt; Promote use of cowdung, agricultural waste, etc</w:t>
            </w:r>
            <w:r w:rsidRPr="00FB0A38">
              <w:rPr>
                <w:rFonts w:cs="Shonar Bangla"/>
                <w:sz w:val="16"/>
                <w:szCs w:val="20"/>
                <w:cs/>
                <w:lang w:bidi="bn-BD"/>
              </w:rPr>
              <w:t>.</w:t>
            </w:r>
          </w:p>
          <w:p w14:paraId="687B91A3" w14:textId="77777777" w:rsidR="00E25823" w:rsidRPr="00FB0A38" w:rsidRDefault="00E25823" w:rsidP="00E538CF">
            <w:pPr>
              <w:spacing w:after="0" w:line="240" w:lineRule="auto"/>
              <w:rPr>
                <w:rFonts w:cs="Calibri"/>
                <w:sz w:val="16"/>
                <w:szCs w:val="20"/>
              </w:rPr>
            </w:pPr>
            <w:r w:rsidRPr="00FB0A38">
              <w:rPr>
                <w:rFonts w:cs="Calibri"/>
                <w:sz w:val="16"/>
              </w:rPr>
              <w:t>&gt; Retail price of LPG cylinders must be subsidized for communities living in and around forests</w:t>
            </w:r>
            <w:r w:rsidRPr="00FB0A38">
              <w:rPr>
                <w:rFonts w:cs="Shonar Bangla"/>
                <w:sz w:val="16"/>
                <w:szCs w:val="20"/>
                <w:cs/>
                <w:lang w:bidi="bn-BD"/>
              </w:rPr>
              <w:t>.</w:t>
            </w:r>
          </w:p>
          <w:p w14:paraId="678F0489" w14:textId="77777777" w:rsidR="00E25823" w:rsidRPr="00FB0A38" w:rsidRDefault="00E25823" w:rsidP="00E538CF">
            <w:pPr>
              <w:pStyle w:val="NoSpacing"/>
              <w:rPr>
                <w:rFonts w:cs="Calibri"/>
                <w:sz w:val="16"/>
              </w:rPr>
            </w:pPr>
            <w:r w:rsidRPr="00FB0A38">
              <w:rPr>
                <w:rFonts w:cs="Calibri"/>
                <w:sz w:val="16"/>
              </w:rPr>
              <w:t>&gt; Encourage electric heaters</w:t>
            </w:r>
            <w:r w:rsidRPr="00FB0A38">
              <w:rPr>
                <w:rFonts w:cs="Shonar Bangla"/>
                <w:sz w:val="16"/>
                <w:szCs w:val="20"/>
                <w:cs/>
                <w:lang w:bidi="bn-BD"/>
              </w:rPr>
              <w:t xml:space="preserve"> </w:t>
            </w:r>
            <w:r w:rsidRPr="00FB0A38">
              <w:rPr>
                <w:rFonts w:cs="Calibri"/>
                <w:sz w:val="16"/>
              </w:rPr>
              <w:t>and solar cooker for cooking</w:t>
            </w:r>
            <w:r w:rsidRPr="00FB0A38">
              <w:rPr>
                <w:rFonts w:cs="Shonar Bangla"/>
                <w:sz w:val="16"/>
                <w:szCs w:val="20"/>
                <w:cs/>
                <w:lang w:bidi="bn-BD"/>
              </w:rPr>
              <w:t>.</w:t>
            </w:r>
          </w:p>
          <w:p w14:paraId="74ADF24E" w14:textId="77777777" w:rsidR="00E25823" w:rsidRPr="00FB0A38" w:rsidRDefault="00E25823" w:rsidP="00E538CF">
            <w:pPr>
              <w:spacing w:after="0" w:line="240" w:lineRule="auto"/>
              <w:rPr>
                <w:rFonts w:cs="Calibri"/>
                <w:sz w:val="16"/>
                <w:szCs w:val="20"/>
              </w:rPr>
            </w:pPr>
            <w:r w:rsidRPr="00FB0A38">
              <w:rPr>
                <w:rFonts w:cs="Calibri"/>
                <w:sz w:val="16"/>
              </w:rPr>
              <w:t xml:space="preserve">*Use of fuel wood in local hotels and tea stalls should </w:t>
            </w:r>
            <w:r w:rsidRPr="00FB0A38">
              <w:rPr>
                <w:rFonts w:cs="Calibri"/>
                <w:sz w:val="16"/>
              </w:rPr>
              <w:lastRenderedPageBreak/>
              <w:t>be prohibited by law</w:t>
            </w:r>
            <w:r w:rsidRPr="00FB0A38">
              <w:rPr>
                <w:rFonts w:cs="Shonar Bangla"/>
                <w:sz w:val="16"/>
                <w:szCs w:val="20"/>
                <w:cs/>
                <w:lang w:bidi="bn-BD"/>
              </w:rPr>
              <w:t>.</w:t>
            </w:r>
          </w:p>
          <w:p w14:paraId="503581D0" w14:textId="77777777" w:rsidR="00E25823" w:rsidRPr="00FB0A38" w:rsidRDefault="00E25823" w:rsidP="00E538CF">
            <w:pPr>
              <w:spacing w:after="0" w:line="240" w:lineRule="auto"/>
              <w:rPr>
                <w:sz w:val="16"/>
                <w:szCs w:val="20"/>
              </w:rPr>
            </w:pPr>
            <w:r w:rsidRPr="00FB0A38">
              <w:rPr>
                <w:sz w:val="16"/>
                <w:szCs w:val="20"/>
              </w:rPr>
              <w:t>*Fuelwood</w:t>
            </w:r>
            <w:r w:rsidRPr="00FB0A38">
              <w:rPr>
                <w:rFonts w:cs="Shonar Bangla"/>
                <w:sz w:val="16"/>
                <w:szCs w:val="20"/>
                <w:cs/>
                <w:lang w:bidi="bn-BD"/>
              </w:rPr>
              <w:t xml:space="preserve"> </w:t>
            </w:r>
            <w:r w:rsidRPr="00FB0A38">
              <w:rPr>
                <w:sz w:val="16"/>
                <w:szCs w:val="20"/>
              </w:rPr>
              <w:t>plantation with fast</w:t>
            </w:r>
            <w:r w:rsidRPr="00FB0A38">
              <w:rPr>
                <w:rFonts w:cs="Shonar Bangla"/>
                <w:sz w:val="16"/>
                <w:szCs w:val="20"/>
                <w:cs/>
                <w:lang w:bidi="bn-BD"/>
              </w:rPr>
              <w:t>-</w:t>
            </w:r>
            <w:r w:rsidRPr="00FB0A38">
              <w:rPr>
                <w:sz w:val="16"/>
                <w:szCs w:val="20"/>
              </w:rPr>
              <w:t>growing species must be established at homesteads</w:t>
            </w:r>
          </w:p>
          <w:p w14:paraId="2FC1DC8F" w14:textId="77777777" w:rsidR="00E25823" w:rsidRPr="00FB0A38" w:rsidRDefault="00E25823" w:rsidP="00E538CF">
            <w:pPr>
              <w:spacing w:after="0" w:line="240" w:lineRule="auto"/>
              <w:rPr>
                <w:rFonts w:cs="Calibri"/>
                <w:sz w:val="16"/>
                <w:szCs w:val="20"/>
              </w:rPr>
            </w:pPr>
            <w:r w:rsidRPr="00FB0A38">
              <w:rPr>
                <w:rFonts w:cs="Calibri"/>
                <w:sz w:val="16"/>
              </w:rPr>
              <w:t>*Stop using fuelwood in brick burning</w:t>
            </w:r>
            <w:r w:rsidRPr="00FB0A38">
              <w:rPr>
                <w:rFonts w:cs="Shonar Bangla"/>
                <w:sz w:val="16"/>
                <w:szCs w:val="20"/>
                <w:cs/>
                <w:lang w:bidi="bn-BD"/>
              </w:rPr>
              <w:t xml:space="preserve">. </w:t>
            </w:r>
          </w:p>
          <w:p w14:paraId="3B37252E" w14:textId="77777777" w:rsidR="00E25823" w:rsidRPr="00FB0A38" w:rsidRDefault="00E25823" w:rsidP="00E538CF">
            <w:pPr>
              <w:spacing w:after="0" w:line="240" w:lineRule="auto"/>
              <w:rPr>
                <w:sz w:val="16"/>
                <w:szCs w:val="20"/>
              </w:rPr>
            </w:pPr>
            <w:r w:rsidRPr="00FB0A38">
              <w:rPr>
                <w:sz w:val="16"/>
                <w:szCs w:val="20"/>
              </w:rPr>
              <w:t>*Increase awareness raising campaigns</w:t>
            </w:r>
          </w:p>
          <w:p w14:paraId="4D9A1746" w14:textId="77777777" w:rsidR="00E25823" w:rsidRPr="00FB0A38" w:rsidRDefault="00E25823" w:rsidP="00E538CF">
            <w:pPr>
              <w:spacing w:after="0" w:line="240" w:lineRule="auto"/>
              <w:rPr>
                <w:sz w:val="16"/>
              </w:rPr>
            </w:pPr>
            <w:r w:rsidRPr="00FB0A38">
              <w:rPr>
                <w:rFonts w:cs="Calibri"/>
                <w:sz w:val="16"/>
              </w:rPr>
              <w:t>Address population pressure by promoting family planning</w:t>
            </w:r>
          </w:p>
          <w:p w14:paraId="2B7BAFCC" w14:textId="77777777" w:rsidR="00E25823" w:rsidRPr="00FB0A38" w:rsidRDefault="00E25823" w:rsidP="00E538CF">
            <w:pPr>
              <w:spacing w:after="0" w:line="240" w:lineRule="auto"/>
              <w:rPr>
                <w:sz w:val="16"/>
              </w:rPr>
            </w:pPr>
            <w:r w:rsidRPr="00FB0A38">
              <w:rPr>
                <w:sz w:val="16"/>
                <w:szCs w:val="20"/>
              </w:rPr>
              <w:t>*Ensure enforcement of law</w:t>
            </w:r>
          </w:p>
        </w:tc>
        <w:tc>
          <w:tcPr>
            <w:tcW w:w="1345" w:type="dxa"/>
            <w:shd w:val="clear" w:color="auto" w:fill="auto"/>
          </w:tcPr>
          <w:p w14:paraId="4313F702" w14:textId="77777777" w:rsidR="00E25823" w:rsidRPr="00FB0A38" w:rsidRDefault="00E25823" w:rsidP="00E538CF">
            <w:pPr>
              <w:spacing w:after="0" w:line="240" w:lineRule="auto"/>
              <w:rPr>
                <w:sz w:val="16"/>
                <w:szCs w:val="20"/>
              </w:rPr>
            </w:pPr>
            <w:r w:rsidRPr="00FB0A38">
              <w:rPr>
                <w:sz w:val="16"/>
                <w:szCs w:val="20"/>
              </w:rPr>
              <w:lastRenderedPageBreak/>
              <w:t>*Ensure alternate</w:t>
            </w:r>
            <w:r w:rsidRPr="00FB0A38">
              <w:rPr>
                <w:rFonts w:cs="Shonar Bangla"/>
                <w:sz w:val="16"/>
                <w:szCs w:val="20"/>
                <w:cs/>
                <w:lang w:bidi="bn-BD"/>
              </w:rPr>
              <w:t>/</w:t>
            </w:r>
            <w:r w:rsidRPr="00FB0A38">
              <w:rPr>
                <w:sz w:val="16"/>
                <w:szCs w:val="20"/>
              </w:rPr>
              <w:t>renewable fuel use</w:t>
            </w:r>
          </w:p>
          <w:p w14:paraId="6FF7CFA8" w14:textId="77777777" w:rsidR="00E25823" w:rsidRPr="00FB0A38" w:rsidRDefault="00E25823" w:rsidP="00E538CF">
            <w:pPr>
              <w:spacing w:after="0" w:line="240" w:lineRule="auto"/>
              <w:rPr>
                <w:rFonts w:cs="Calibri"/>
                <w:sz w:val="16"/>
                <w:szCs w:val="20"/>
              </w:rPr>
            </w:pPr>
            <w:r w:rsidRPr="00FB0A38">
              <w:rPr>
                <w:rFonts w:cs="Calibri"/>
                <w:sz w:val="16"/>
              </w:rPr>
              <w:t xml:space="preserve">&gt; Improved Cooking Stove </w:t>
            </w:r>
            <w:r w:rsidRPr="00FB0A38">
              <w:rPr>
                <w:rFonts w:cs="Shonar Bangla"/>
                <w:sz w:val="16"/>
                <w:szCs w:val="20"/>
                <w:cs/>
                <w:lang w:bidi="bn-BD"/>
              </w:rPr>
              <w:t>(</w:t>
            </w:r>
            <w:r w:rsidRPr="00FB0A38">
              <w:rPr>
                <w:rFonts w:cs="Calibri"/>
                <w:sz w:val="16"/>
              </w:rPr>
              <w:t>ICS</w:t>
            </w:r>
            <w:r w:rsidRPr="00FB0A38">
              <w:rPr>
                <w:rFonts w:cs="Shonar Bangla"/>
                <w:sz w:val="16"/>
                <w:szCs w:val="20"/>
                <w:cs/>
                <w:lang w:bidi="bn-BD"/>
              </w:rPr>
              <w:t xml:space="preserve">) </w:t>
            </w:r>
            <w:r w:rsidRPr="00FB0A38">
              <w:rPr>
                <w:rFonts w:cs="Calibri"/>
                <w:sz w:val="16"/>
              </w:rPr>
              <w:t>should be supplied at low costs to the forest adjoining communities</w:t>
            </w:r>
            <w:r w:rsidRPr="00FB0A38">
              <w:rPr>
                <w:rFonts w:cs="Shonar Bangla"/>
                <w:sz w:val="16"/>
                <w:szCs w:val="20"/>
                <w:cs/>
                <w:lang w:bidi="bn-BD"/>
              </w:rPr>
              <w:t>.</w:t>
            </w:r>
          </w:p>
          <w:p w14:paraId="10E64842" w14:textId="77777777" w:rsidR="00E25823" w:rsidRPr="00FB0A38" w:rsidRDefault="00E25823" w:rsidP="00E538CF">
            <w:pPr>
              <w:spacing w:after="0" w:line="240" w:lineRule="auto"/>
              <w:rPr>
                <w:sz w:val="16"/>
                <w:szCs w:val="20"/>
              </w:rPr>
            </w:pPr>
            <w:r w:rsidRPr="00FB0A38">
              <w:rPr>
                <w:sz w:val="16"/>
                <w:szCs w:val="20"/>
              </w:rPr>
              <w:t>&gt; Promote charcoal manufacturing and use from sawdust, furniture waste, rice husk, briquette, etc</w:t>
            </w:r>
            <w:r w:rsidRPr="00FB0A38">
              <w:rPr>
                <w:rFonts w:cs="Shonar Bangla"/>
                <w:sz w:val="16"/>
                <w:szCs w:val="20"/>
                <w:cs/>
                <w:lang w:bidi="bn-BD"/>
              </w:rPr>
              <w:t>.</w:t>
            </w:r>
          </w:p>
          <w:p w14:paraId="6D6ED8ED" w14:textId="77777777" w:rsidR="00E25823" w:rsidRPr="00FB0A38" w:rsidRDefault="00E25823" w:rsidP="00E538CF">
            <w:pPr>
              <w:spacing w:after="0" w:line="240" w:lineRule="auto"/>
              <w:rPr>
                <w:sz w:val="16"/>
                <w:szCs w:val="20"/>
              </w:rPr>
            </w:pPr>
            <w:r w:rsidRPr="00FB0A38">
              <w:rPr>
                <w:sz w:val="16"/>
                <w:szCs w:val="20"/>
              </w:rPr>
              <w:t xml:space="preserve">&gt;Encourage use of coal </w:t>
            </w:r>
            <w:r w:rsidRPr="00FB0A38">
              <w:rPr>
                <w:rFonts w:cs="Shonar Bangla"/>
                <w:sz w:val="16"/>
                <w:szCs w:val="20"/>
                <w:cs/>
                <w:lang w:bidi="bn-BD"/>
              </w:rPr>
              <w:t>(</w:t>
            </w:r>
            <w:r w:rsidRPr="00FB0A38">
              <w:rPr>
                <w:sz w:val="16"/>
                <w:szCs w:val="20"/>
              </w:rPr>
              <w:t>in brick kilns</w:t>
            </w:r>
            <w:r w:rsidRPr="00FB0A38">
              <w:rPr>
                <w:rFonts w:cs="Shonar Bangla"/>
                <w:sz w:val="16"/>
                <w:szCs w:val="20"/>
                <w:cs/>
                <w:lang w:bidi="bn-BD"/>
              </w:rPr>
              <w:t xml:space="preserve">) </w:t>
            </w:r>
          </w:p>
          <w:p w14:paraId="5084EAD7" w14:textId="77777777" w:rsidR="00E25823" w:rsidRPr="00FB0A38" w:rsidRDefault="00E25823" w:rsidP="00E538CF">
            <w:pPr>
              <w:spacing w:after="0" w:line="240" w:lineRule="auto"/>
              <w:rPr>
                <w:sz w:val="16"/>
                <w:szCs w:val="20"/>
              </w:rPr>
            </w:pPr>
            <w:r w:rsidRPr="00FB0A38">
              <w:rPr>
                <w:sz w:val="16"/>
                <w:szCs w:val="20"/>
              </w:rPr>
              <w:t>&gt; Pressure cooker, microwave open, auto cooker</w:t>
            </w:r>
          </w:p>
          <w:p w14:paraId="163225EE" w14:textId="77777777" w:rsidR="00E25823" w:rsidRPr="00FB0A38" w:rsidRDefault="00E25823" w:rsidP="00E538CF">
            <w:pPr>
              <w:spacing w:after="0" w:line="240" w:lineRule="auto"/>
              <w:rPr>
                <w:sz w:val="16"/>
                <w:szCs w:val="20"/>
              </w:rPr>
            </w:pPr>
            <w:r w:rsidRPr="00FB0A38">
              <w:rPr>
                <w:sz w:val="16"/>
                <w:szCs w:val="20"/>
              </w:rPr>
              <w:t>&gt;Promote charcoal and briquette manufacturing from sawdust, rice husk, etc</w:t>
            </w:r>
            <w:r w:rsidRPr="00FB0A38">
              <w:rPr>
                <w:rFonts w:cs="Shonar Bangla"/>
                <w:sz w:val="16"/>
                <w:szCs w:val="20"/>
                <w:cs/>
                <w:lang w:bidi="bn-BD"/>
              </w:rPr>
              <w:t xml:space="preserve">. </w:t>
            </w:r>
            <w:r w:rsidRPr="00FB0A38">
              <w:rPr>
                <w:sz w:val="16"/>
                <w:szCs w:val="20"/>
              </w:rPr>
              <w:t xml:space="preserve">and ensure its supply to the forest adjoining communities </w:t>
            </w:r>
          </w:p>
          <w:p w14:paraId="1CE5DD8D" w14:textId="77777777" w:rsidR="00E25823" w:rsidRPr="00FB0A38" w:rsidRDefault="00E25823" w:rsidP="00E538CF">
            <w:pPr>
              <w:spacing w:after="0" w:line="240" w:lineRule="auto"/>
              <w:rPr>
                <w:rFonts w:cs="Calibri"/>
                <w:sz w:val="16"/>
                <w:szCs w:val="20"/>
              </w:rPr>
            </w:pPr>
            <w:r w:rsidRPr="00FB0A38">
              <w:rPr>
                <w:rFonts w:cs="Calibri"/>
                <w:sz w:val="16"/>
              </w:rPr>
              <w:lastRenderedPageBreak/>
              <w:t>&gt; Retail price of LPG cylinders must be subsidized for communities living in and around forests</w:t>
            </w:r>
            <w:r w:rsidRPr="00FB0A38">
              <w:rPr>
                <w:rFonts w:cs="Shonar Bangla"/>
                <w:sz w:val="16"/>
                <w:szCs w:val="20"/>
                <w:cs/>
                <w:lang w:bidi="bn-BD"/>
              </w:rPr>
              <w:t>.</w:t>
            </w:r>
          </w:p>
          <w:p w14:paraId="397125A4" w14:textId="77777777" w:rsidR="00E25823" w:rsidRPr="00FB0A38" w:rsidRDefault="00E25823" w:rsidP="00E538CF">
            <w:pPr>
              <w:pStyle w:val="NoSpacing"/>
              <w:rPr>
                <w:rFonts w:cs="Calibri"/>
                <w:sz w:val="16"/>
              </w:rPr>
            </w:pPr>
            <w:r w:rsidRPr="00FB0A38">
              <w:rPr>
                <w:rFonts w:cs="Calibri"/>
                <w:sz w:val="16"/>
              </w:rPr>
              <w:t>&gt; Promote use of biogas by providing incentives</w:t>
            </w:r>
            <w:r w:rsidRPr="00FB0A38">
              <w:rPr>
                <w:rFonts w:cs="Shonar Bangla"/>
                <w:sz w:val="16"/>
                <w:szCs w:val="20"/>
                <w:cs/>
                <w:lang w:bidi="bn-BD"/>
              </w:rPr>
              <w:t>.</w:t>
            </w:r>
          </w:p>
          <w:p w14:paraId="44BDDFFE" w14:textId="77777777" w:rsidR="00E25823" w:rsidRPr="00FB0A38" w:rsidRDefault="00E25823" w:rsidP="00E538CF">
            <w:pPr>
              <w:pStyle w:val="NoSpacing"/>
              <w:rPr>
                <w:rFonts w:cs="Calibri"/>
                <w:sz w:val="16"/>
              </w:rPr>
            </w:pPr>
            <w:r w:rsidRPr="00FB0A38">
              <w:rPr>
                <w:rFonts w:cs="Calibri"/>
                <w:sz w:val="16"/>
              </w:rPr>
              <w:t>&gt; Encourage electric heaters for cooking</w:t>
            </w:r>
            <w:r w:rsidRPr="00FB0A38">
              <w:rPr>
                <w:rFonts w:cs="Shonar Bangla"/>
                <w:sz w:val="16"/>
                <w:szCs w:val="20"/>
                <w:cs/>
                <w:lang w:bidi="bn-BD"/>
              </w:rPr>
              <w:t>.</w:t>
            </w:r>
          </w:p>
          <w:p w14:paraId="4346DDD4" w14:textId="77777777" w:rsidR="00E25823" w:rsidRPr="00FB0A38" w:rsidRDefault="00E25823" w:rsidP="00E538CF">
            <w:pPr>
              <w:pStyle w:val="NoSpacing"/>
              <w:rPr>
                <w:rFonts w:cs="Calibri"/>
                <w:sz w:val="16"/>
              </w:rPr>
            </w:pPr>
            <w:r w:rsidRPr="00FB0A38">
              <w:rPr>
                <w:rFonts w:cs="Calibri"/>
                <w:sz w:val="16"/>
              </w:rPr>
              <w:t>&gt; Introduce and encourage solar cookers and provide forest dependent people with incentives for using them</w:t>
            </w:r>
            <w:r w:rsidRPr="00FB0A38">
              <w:rPr>
                <w:rFonts w:cs="Shonar Bangla"/>
                <w:sz w:val="16"/>
                <w:szCs w:val="20"/>
                <w:cs/>
                <w:lang w:bidi="bn-BD"/>
              </w:rPr>
              <w:t>.</w:t>
            </w:r>
          </w:p>
          <w:p w14:paraId="10B8DD98" w14:textId="77777777" w:rsidR="00E25823" w:rsidRPr="00FB0A38" w:rsidRDefault="00E25823" w:rsidP="00E538CF">
            <w:pPr>
              <w:spacing w:after="0" w:line="240" w:lineRule="auto"/>
              <w:rPr>
                <w:rFonts w:cs="Calibri"/>
                <w:sz w:val="16"/>
                <w:szCs w:val="20"/>
              </w:rPr>
            </w:pPr>
            <w:r w:rsidRPr="00FB0A38">
              <w:rPr>
                <w:rFonts w:cs="Calibri"/>
                <w:sz w:val="16"/>
              </w:rPr>
              <w:t>*Use of fuel wood in local hotels and tea stalls should be prohibited by law</w:t>
            </w:r>
            <w:r w:rsidRPr="00FB0A38">
              <w:rPr>
                <w:rFonts w:cs="Shonar Bangla"/>
                <w:sz w:val="16"/>
                <w:szCs w:val="20"/>
                <w:cs/>
                <w:lang w:bidi="bn-BD"/>
              </w:rPr>
              <w:t>.</w:t>
            </w:r>
          </w:p>
          <w:p w14:paraId="1F19BFF3" w14:textId="77777777" w:rsidR="00E25823" w:rsidRPr="00FB0A38" w:rsidRDefault="00E25823" w:rsidP="00E538CF">
            <w:pPr>
              <w:spacing w:after="0" w:line="240" w:lineRule="auto"/>
              <w:rPr>
                <w:rFonts w:cs="Calibri"/>
                <w:sz w:val="16"/>
                <w:szCs w:val="20"/>
              </w:rPr>
            </w:pPr>
            <w:r w:rsidRPr="00FB0A38">
              <w:rPr>
                <w:rFonts w:cs="Calibri"/>
                <w:sz w:val="16"/>
              </w:rPr>
              <w:t>*Use of fuel</w:t>
            </w:r>
            <w:r w:rsidRPr="00FB0A38">
              <w:rPr>
                <w:rFonts w:cs="Shonar Bangla"/>
                <w:sz w:val="16"/>
                <w:szCs w:val="20"/>
                <w:cs/>
                <w:lang w:bidi="bn-BD"/>
              </w:rPr>
              <w:t>-</w:t>
            </w:r>
            <w:r w:rsidRPr="00FB0A38">
              <w:rPr>
                <w:rFonts w:cs="Calibri"/>
                <w:sz w:val="16"/>
              </w:rPr>
              <w:t>wood in brick kilns, hotels, tea stalls, paddy boiling mills, bakery, etc</w:t>
            </w:r>
            <w:r w:rsidRPr="00FB0A38">
              <w:rPr>
                <w:rFonts w:cs="Shonar Bangla"/>
                <w:sz w:val="16"/>
                <w:szCs w:val="20"/>
                <w:cs/>
                <w:lang w:bidi="bn-BD"/>
              </w:rPr>
              <w:t xml:space="preserve">. </w:t>
            </w:r>
            <w:r w:rsidRPr="00FB0A38">
              <w:rPr>
                <w:rFonts w:cs="Calibri"/>
                <w:sz w:val="16"/>
              </w:rPr>
              <w:t>should be prohibited by law</w:t>
            </w:r>
            <w:r w:rsidRPr="00FB0A38">
              <w:rPr>
                <w:rFonts w:cs="Shonar Bangla"/>
                <w:sz w:val="16"/>
                <w:szCs w:val="20"/>
                <w:cs/>
                <w:lang w:bidi="bn-BD"/>
              </w:rPr>
              <w:t>.</w:t>
            </w:r>
          </w:p>
          <w:p w14:paraId="39E59BCE" w14:textId="77777777" w:rsidR="00E25823" w:rsidRPr="00FB0A38" w:rsidRDefault="00E25823" w:rsidP="00E538CF">
            <w:pPr>
              <w:spacing w:after="0" w:line="240" w:lineRule="auto"/>
              <w:rPr>
                <w:sz w:val="16"/>
                <w:szCs w:val="20"/>
              </w:rPr>
            </w:pPr>
            <w:r w:rsidRPr="00FB0A38">
              <w:rPr>
                <w:sz w:val="16"/>
                <w:szCs w:val="20"/>
              </w:rPr>
              <w:t>*Fuelwood</w:t>
            </w:r>
            <w:r w:rsidRPr="00FB0A38">
              <w:rPr>
                <w:rFonts w:cs="Shonar Bangla"/>
                <w:sz w:val="16"/>
                <w:szCs w:val="20"/>
                <w:cs/>
                <w:lang w:bidi="bn-BD"/>
              </w:rPr>
              <w:t xml:space="preserve"> </w:t>
            </w:r>
            <w:r w:rsidRPr="00FB0A38">
              <w:rPr>
                <w:sz w:val="16"/>
                <w:szCs w:val="20"/>
              </w:rPr>
              <w:t>plantation with fast</w:t>
            </w:r>
            <w:r w:rsidRPr="00FB0A38">
              <w:rPr>
                <w:rFonts w:cs="Shonar Bangla"/>
                <w:sz w:val="16"/>
                <w:szCs w:val="20"/>
                <w:cs/>
                <w:lang w:bidi="bn-BD"/>
              </w:rPr>
              <w:t>-</w:t>
            </w:r>
            <w:r w:rsidRPr="00FB0A38">
              <w:rPr>
                <w:sz w:val="16"/>
                <w:szCs w:val="20"/>
              </w:rPr>
              <w:t>growing species must be established</w:t>
            </w:r>
          </w:p>
          <w:p w14:paraId="3896EF19" w14:textId="77777777" w:rsidR="00E25823" w:rsidRPr="00FB0A38" w:rsidRDefault="00E25823" w:rsidP="00E538CF">
            <w:pPr>
              <w:spacing w:after="0" w:line="240" w:lineRule="auto"/>
              <w:rPr>
                <w:sz w:val="16"/>
                <w:szCs w:val="20"/>
              </w:rPr>
            </w:pPr>
            <w:r w:rsidRPr="00FB0A38">
              <w:rPr>
                <w:sz w:val="16"/>
                <w:szCs w:val="20"/>
              </w:rPr>
              <w:lastRenderedPageBreak/>
              <w:t>&gt;Special zone in core</w:t>
            </w:r>
            <w:r w:rsidRPr="00FB0A38">
              <w:rPr>
                <w:rFonts w:cs="Shonar Bangla"/>
                <w:sz w:val="16"/>
                <w:szCs w:val="20"/>
                <w:cs/>
                <w:lang w:bidi="bn-BD"/>
              </w:rPr>
              <w:t>/</w:t>
            </w:r>
            <w:r w:rsidRPr="00FB0A38">
              <w:rPr>
                <w:sz w:val="16"/>
                <w:szCs w:val="20"/>
              </w:rPr>
              <w:t xml:space="preserve">buffer area for firewood may be established following proper needs assessment </w:t>
            </w:r>
          </w:p>
          <w:p w14:paraId="115F73F1" w14:textId="77777777" w:rsidR="00E25823" w:rsidRPr="00FB0A38" w:rsidRDefault="00E25823" w:rsidP="00E538CF">
            <w:pPr>
              <w:spacing w:after="0" w:line="240" w:lineRule="auto"/>
              <w:rPr>
                <w:sz w:val="16"/>
                <w:szCs w:val="20"/>
              </w:rPr>
            </w:pPr>
            <w:r w:rsidRPr="00FB0A38">
              <w:rPr>
                <w:sz w:val="16"/>
                <w:szCs w:val="20"/>
              </w:rPr>
              <w:t>&gt;In homesteads</w:t>
            </w:r>
          </w:p>
          <w:p w14:paraId="15EFA092" w14:textId="77777777" w:rsidR="00E25823" w:rsidRPr="00FB0A38" w:rsidRDefault="00E25823" w:rsidP="00E538CF">
            <w:pPr>
              <w:spacing w:after="0" w:line="240" w:lineRule="auto"/>
              <w:rPr>
                <w:sz w:val="16"/>
                <w:szCs w:val="20"/>
              </w:rPr>
            </w:pPr>
            <w:r w:rsidRPr="00FB0A38">
              <w:rPr>
                <w:sz w:val="16"/>
                <w:szCs w:val="20"/>
              </w:rPr>
              <w:t>&gt;Encourage Social forestry, village forestry</w:t>
            </w:r>
          </w:p>
          <w:p w14:paraId="24EFC779" w14:textId="77777777" w:rsidR="00E25823" w:rsidRPr="00FB0A38" w:rsidRDefault="00E25823" w:rsidP="00E538CF">
            <w:pPr>
              <w:spacing w:after="0" w:line="240" w:lineRule="auto"/>
              <w:rPr>
                <w:sz w:val="16"/>
                <w:szCs w:val="20"/>
              </w:rPr>
            </w:pPr>
            <w:r w:rsidRPr="00FB0A38">
              <w:rPr>
                <w:sz w:val="16"/>
                <w:szCs w:val="20"/>
              </w:rPr>
              <w:t>*Ensure expansion of electricity and kerosene and solar cooker</w:t>
            </w:r>
          </w:p>
          <w:p w14:paraId="1DC43CE8" w14:textId="77777777" w:rsidR="00E25823" w:rsidRPr="00FB0A38" w:rsidRDefault="00E25823" w:rsidP="00E538CF">
            <w:pPr>
              <w:spacing w:after="0" w:line="240" w:lineRule="auto"/>
              <w:rPr>
                <w:sz w:val="16"/>
                <w:szCs w:val="20"/>
              </w:rPr>
            </w:pPr>
            <w:r w:rsidRPr="00FB0A38">
              <w:rPr>
                <w:sz w:val="16"/>
                <w:szCs w:val="20"/>
              </w:rPr>
              <w:t>*Increase awareness raising campaigns</w:t>
            </w:r>
          </w:p>
          <w:p w14:paraId="0C6162DB" w14:textId="77777777" w:rsidR="00E25823" w:rsidRPr="00FB0A38" w:rsidRDefault="00E25823" w:rsidP="00E538CF">
            <w:pPr>
              <w:spacing w:after="0" w:line="240" w:lineRule="auto"/>
              <w:rPr>
                <w:sz w:val="16"/>
              </w:rPr>
            </w:pPr>
            <w:r w:rsidRPr="00FB0A38">
              <w:rPr>
                <w:rFonts w:cs="Calibri"/>
                <w:sz w:val="16"/>
              </w:rPr>
              <w:t>*Address population pressure by promoting family planning</w:t>
            </w:r>
          </w:p>
          <w:p w14:paraId="0F1A257B" w14:textId="77777777" w:rsidR="00E25823" w:rsidRPr="00FB0A38" w:rsidRDefault="00E25823" w:rsidP="00E538CF">
            <w:pPr>
              <w:spacing w:after="0" w:line="240" w:lineRule="auto"/>
              <w:rPr>
                <w:sz w:val="16"/>
              </w:rPr>
            </w:pPr>
            <w:r w:rsidRPr="00FB0A38">
              <w:rPr>
                <w:rFonts w:cs="Calibri"/>
                <w:sz w:val="16"/>
              </w:rPr>
              <w:t xml:space="preserve">*Introduce employment generation, alternate income generating </w:t>
            </w:r>
            <w:r w:rsidRPr="00FB0A38">
              <w:rPr>
                <w:rFonts w:cs="Shonar Bangla"/>
                <w:sz w:val="16"/>
                <w:szCs w:val="20"/>
                <w:cs/>
                <w:lang w:bidi="bn-BD"/>
              </w:rPr>
              <w:t>(</w:t>
            </w:r>
            <w:r w:rsidRPr="00FB0A38">
              <w:rPr>
                <w:rFonts w:cs="Calibri"/>
                <w:sz w:val="16"/>
              </w:rPr>
              <w:t>AIG</w:t>
            </w:r>
            <w:r w:rsidRPr="00FB0A38">
              <w:rPr>
                <w:rFonts w:cs="Shonar Bangla"/>
                <w:sz w:val="16"/>
                <w:szCs w:val="20"/>
                <w:cs/>
                <w:lang w:bidi="bn-BD"/>
              </w:rPr>
              <w:t xml:space="preserve">) </w:t>
            </w:r>
            <w:r w:rsidRPr="00FB0A38">
              <w:rPr>
                <w:rFonts w:cs="Calibri"/>
                <w:sz w:val="16"/>
              </w:rPr>
              <w:t xml:space="preserve">activities, especially for women </w:t>
            </w:r>
            <w:r w:rsidRPr="00FB0A38">
              <w:rPr>
                <w:rFonts w:cs="Shonar Bangla"/>
                <w:sz w:val="16"/>
                <w:szCs w:val="20"/>
                <w:cs/>
                <w:lang w:bidi="bn-BD"/>
              </w:rPr>
              <w:t xml:space="preserve">– </w:t>
            </w:r>
            <w:r w:rsidRPr="00FB0A38">
              <w:rPr>
                <w:rFonts w:cs="Calibri"/>
                <w:sz w:val="16"/>
              </w:rPr>
              <w:t>small business, small farm, agriculture, verme</w:t>
            </w:r>
            <w:r w:rsidRPr="00FB0A38">
              <w:rPr>
                <w:rFonts w:cs="Shonar Bangla"/>
                <w:sz w:val="16"/>
                <w:szCs w:val="20"/>
                <w:cs/>
                <w:lang w:bidi="bn-BD"/>
              </w:rPr>
              <w:t>-</w:t>
            </w:r>
            <w:r w:rsidRPr="00FB0A38">
              <w:rPr>
                <w:rFonts w:cs="Calibri"/>
                <w:sz w:val="16"/>
              </w:rPr>
              <w:t>compost, nursery</w:t>
            </w:r>
          </w:p>
          <w:p w14:paraId="791CA2D1" w14:textId="77777777" w:rsidR="00E25823" w:rsidRPr="00FB0A38" w:rsidRDefault="00E25823" w:rsidP="00E538CF">
            <w:pPr>
              <w:spacing w:after="0" w:line="240" w:lineRule="auto"/>
              <w:rPr>
                <w:sz w:val="16"/>
              </w:rPr>
            </w:pPr>
            <w:r w:rsidRPr="00FB0A38">
              <w:rPr>
                <w:sz w:val="16"/>
              </w:rPr>
              <w:t>*Bring poor forest users under the Government</w:t>
            </w:r>
            <w:r w:rsidRPr="00FB0A38">
              <w:rPr>
                <w:rFonts w:cs="Shonar Bangla"/>
                <w:sz w:val="16"/>
                <w:szCs w:val="20"/>
                <w:cs/>
                <w:lang w:bidi="bn-BD"/>
              </w:rPr>
              <w:t>’</w:t>
            </w:r>
            <w:r w:rsidRPr="00FB0A38">
              <w:rPr>
                <w:sz w:val="16"/>
              </w:rPr>
              <w:t>s Safety Net Program</w:t>
            </w:r>
          </w:p>
        </w:tc>
      </w:tr>
      <w:tr w:rsidR="00E25823" w:rsidRPr="00FB0A38" w14:paraId="38EAFBC7" w14:textId="77777777" w:rsidTr="00E60013">
        <w:tc>
          <w:tcPr>
            <w:tcW w:w="1255" w:type="dxa"/>
            <w:shd w:val="clear" w:color="auto" w:fill="auto"/>
          </w:tcPr>
          <w:p w14:paraId="25FCD04A" w14:textId="77777777" w:rsidR="00E25823" w:rsidRPr="00FB0A38" w:rsidRDefault="00E25823" w:rsidP="00E538CF">
            <w:pPr>
              <w:spacing w:after="0" w:line="240" w:lineRule="auto"/>
              <w:rPr>
                <w:b/>
                <w:sz w:val="16"/>
              </w:rPr>
            </w:pPr>
            <w:r w:rsidRPr="00FB0A38">
              <w:rPr>
                <w:b/>
                <w:sz w:val="16"/>
              </w:rPr>
              <w:lastRenderedPageBreak/>
              <w:t>Illegal Timber Harvest</w:t>
            </w:r>
          </w:p>
        </w:tc>
        <w:tc>
          <w:tcPr>
            <w:tcW w:w="1756" w:type="dxa"/>
            <w:shd w:val="clear" w:color="auto" w:fill="auto"/>
          </w:tcPr>
          <w:p w14:paraId="6ECF7DA6" w14:textId="77777777" w:rsidR="00E25823" w:rsidRPr="00FB0A38" w:rsidRDefault="00E25823" w:rsidP="00E538CF">
            <w:pPr>
              <w:spacing w:after="0" w:line="240" w:lineRule="auto"/>
              <w:rPr>
                <w:sz w:val="16"/>
                <w:szCs w:val="20"/>
              </w:rPr>
            </w:pPr>
            <w:r w:rsidRPr="00FB0A38">
              <w:rPr>
                <w:sz w:val="16"/>
                <w:szCs w:val="20"/>
              </w:rPr>
              <w:t>*Treatment of timber for longer durability</w:t>
            </w:r>
          </w:p>
          <w:p w14:paraId="2914302F" w14:textId="77777777" w:rsidR="00E25823" w:rsidRPr="00FB0A38" w:rsidRDefault="00E25823" w:rsidP="00E538CF">
            <w:pPr>
              <w:spacing w:after="0" w:line="240" w:lineRule="auto"/>
              <w:rPr>
                <w:sz w:val="16"/>
                <w:szCs w:val="20"/>
              </w:rPr>
            </w:pPr>
            <w:r w:rsidRPr="00FB0A38">
              <w:rPr>
                <w:sz w:val="16"/>
                <w:szCs w:val="20"/>
              </w:rPr>
              <w:t>*Revision/flexibility/modernization of law</w:t>
            </w:r>
          </w:p>
          <w:p w14:paraId="06893DB0" w14:textId="77777777" w:rsidR="00E25823" w:rsidRPr="00FB0A38" w:rsidRDefault="00E25823" w:rsidP="00E538CF">
            <w:pPr>
              <w:spacing w:after="0" w:line="240" w:lineRule="auto"/>
              <w:rPr>
                <w:sz w:val="16"/>
                <w:szCs w:val="20"/>
              </w:rPr>
            </w:pPr>
            <w:r w:rsidRPr="00FB0A38">
              <w:rPr>
                <w:sz w:val="16"/>
                <w:szCs w:val="20"/>
              </w:rPr>
              <w:t>&gt; Modernize 1900 Regulation, Transit rule</w:t>
            </w:r>
          </w:p>
          <w:p w14:paraId="5A104EC5" w14:textId="77777777" w:rsidR="00E25823" w:rsidRPr="00FB0A38" w:rsidRDefault="00E25823" w:rsidP="00E538CF">
            <w:pPr>
              <w:spacing w:after="0" w:line="240" w:lineRule="auto"/>
              <w:rPr>
                <w:sz w:val="16"/>
                <w:szCs w:val="20"/>
              </w:rPr>
            </w:pPr>
            <w:r w:rsidRPr="00FB0A38">
              <w:rPr>
                <w:sz w:val="16"/>
                <w:szCs w:val="20"/>
              </w:rPr>
              <w:t>&gt; Empower check-posts, Quick unloading &amp; loading, Spp identification, authority to verify source, etc.</w:t>
            </w:r>
          </w:p>
          <w:p w14:paraId="3EAAC07F" w14:textId="77777777" w:rsidR="00E25823" w:rsidRPr="00FB0A38" w:rsidRDefault="00E25823" w:rsidP="00E538CF">
            <w:pPr>
              <w:spacing w:after="0" w:line="240" w:lineRule="auto"/>
              <w:rPr>
                <w:sz w:val="16"/>
                <w:szCs w:val="20"/>
              </w:rPr>
            </w:pPr>
            <w:r w:rsidRPr="00FB0A38">
              <w:rPr>
                <w:sz w:val="16"/>
                <w:szCs w:val="20"/>
              </w:rPr>
              <w:t>&gt; Stop DC’s permit for furniture export from CHT</w:t>
            </w:r>
          </w:p>
          <w:p w14:paraId="37A79550" w14:textId="77777777" w:rsidR="00E25823" w:rsidRPr="00FB0A38" w:rsidRDefault="00E25823" w:rsidP="00E538CF">
            <w:pPr>
              <w:spacing w:after="0" w:line="240" w:lineRule="auto"/>
              <w:rPr>
                <w:sz w:val="16"/>
                <w:szCs w:val="20"/>
              </w:rPr>
            </w:pPr>
            <w:r w:rsidRPr="00FB0A38">
              <w:rPr>
                <w:sz w:val="16"/>
                <w:szCs w:val="20"/>
              </w:rPr>
              <w:t>&gt; FD to be authorized to issue furniture transit with source verification</w:t>
            </w:r>
          </w:p>
          <w:p w14:paraId="3317FB59" w14:textId="77777777" w:rsidR="00E25823" w:rsidRPr="00FB0A38" w:rsidRDefault="00E25823" w:rsidP="00E538CF">
            <w:pPr>
              <w:spacing w:after="0" w:line="240" w:lineRule="auto"/>
              <w:rPr>
                <w:sz w:val="16"/>
                <w:szCs w:val="20"/>
              </w:rPr>
            </w:pPr>
            <w:r w:rsidRPr="00FB0A38">
              <w:rPr>
                <w:sz w:val="16"/>
                <w:szCs w:val="20"/>
              </w:rPr>
              <w:t>&gt;Furniture marts cannot be established without the permission of the FD</w:t>
            </w:r>
          </w:p>
          <w:p w14:paraId="3A1264A4" w14:textId="77777777" w:rsidR="00E25823" w:rsidRPr="00FB0A38" w:rsidRDefault="00E25823" w:rsidP="00E538CF">
            <w:pPr>
              <w:spacing w:after="0" w:line="240" w:lineRule="auto"/>
              <w:rPr>
                <w:sz w:val="16"/>
                <w:szCs w:val="20"/>
              </w:rPr>
            </w:pPr>
            <w:r w:rsidRPr="00FB0A38">
              <w:rPr>
                <w:sz w:val="16"/>
                <w:szCs w:val="20"/>
              </w:rPr>
              <w:t xml:space="preserve">&gt; Depositing of fees along with the application of the saw mill permission should be stopped.  </w:t>
            </w:r>
          </w:p>
          <w:p w14:paraId="6EABC337" w14:textId="77777777" w:rsidR="00E25823" w:rsidRPr="00FB0A38" w:rsidRDefault="00E25823" w:rsidP="00E538CF">
            <w:pPr>
              <w:spacing w:after="0" w:line="240" w:lineRule="auto"/>
              <w:rPr>
                <w:sz w:val="16"/>
                <w:szCs w:val="20"/>
              </w:rPr>
            </w:pPr>
            <w:r w:rsidRPr="00FB0A38">
              <w:rPr>
                <w:sz w:val="16"/>
                <w:szCs w:val="20"/>
              </w:rPr>
              <w:t xml:space="preserve">*Increase awareness campaign and motivational programs </w:t>
            </w:r>
          </w:p>
          <w:p w14:paraId="4E6CF470" w14:textId="77777777" w:rsidR="00E25823" w:rsidRPr="00FB0A38" w:rsidRDefault="00E25823" w:rsidP="00E538CF">
            <w:pPr>
              <w:spacing w:after="0" w:line="240" w:lineRule="auto"/>
              <w:rPr>
                <w:sz w:val="16"/>
                <w:szCs w:val="20"/>
              </w:rPr>
            </w:pPr>
            <w:r w:rsidRPr="00FB0A38">
              <w:rPr>
                <w:sz w:val="16"/>
                <w:szCs w:val="20"/>
              </w:rPr>
              <w:t>*Make jot permit process flexible</w:t>
            </w:r>
          </w:p>
          <w:p w14:paraId="44EA5669" w14:textId="77777777" w:rsidR="00E25823" w:rsidRPr="00FB0A38" w:rsidRDefault="00E25823" w:rsidP="00E538CF">
            <w:pPr>
              <w:spacing w:after="0" w:line="240" w:lineRule="auto"/>
              <w:rPr>
                <w:sz w:val="16"/>
                <w:szCs w:val="20"/>
              </w:rPr>
            </w:pPr>
            <w:r w:rsidRPr="00FB0A38">
              <w:rPr>
                <w:sz w:val="16"/>
                <w:szCs w:val="20"/>
              </w:rPr>
              <w:t>*Encourage developing community forests and Village Common Forests (VCF)</w:t>
            </w:r>
          </w:p>
          <w:p w14:paraId="6D01DF4C" w14:textId="77777777" w:rsidR="00E25823" w:rsidRPr="00FB0A38" w:rsidRDefault="00E25823" w:rsidP="00E538CF">
            <w:pPr>
              <w:spacing w:after="0" w:line="240" w:lineRule="auto"/>
              <w:rPr>
                <w:sz w:val="16"/>
                <w:szCs w:val="20"/>
              </w:rPr>
            </w:pPr>
            <w:r w:rsidRPr="00FB0A38">
              <w:rPr>
                <w:sz w:val="16"/>
                <w:szCs w:val="20"/>
              </w:rPr>
              <w:t>*Introduce co-management</w:t>
            </w:r>
          </w:p>
          <w:p w14:paraId="7BE048B0" w14:textId="77777777" w:rsidR="00E25823" w:rsidRPr="00FB0A38" w:rsidRDefault="00E25823" w:rsidP="00E538CF">
            <w:pPr>
              <w:spacing w:after="0" w:line="240" w:lineRule="auto"/>
              <w:rPr>
                <w:sz w:val="16"/>
                <w:szCs w:val="20"/>
              </w:rPr>
            </w:pPr>
            <w:r w:rsidRPr="00FB0A38">
              <w:rPr>
                <w:sz w:val="16"/>
                <w:szCs w:val="20"/>
              </w:rPr>
              <w:t>*Enforce greater scrutiny prior to giving permits for sawmill and brickfield establishment</w:t>
            </w:r>
          </w:p>
          <w:p w14:paraId="66517F4C" w14:textId="77777777" w:rsidR="00E25823" w:rsidRPr="00FB0A38" w:rsidRDefault="00E25823" w:rsidP="00E538CF">
            <w:pPr>
              <w:spacing w:after="0" w:line="240" w:lineRule="auto"/>
              <w:rPr>
                <w:sz w:val="16"/>
                <w:szCs w:val="20"/>
              </w:rPr>
            </w:pPr>
            <w:r w:rsidRPr="00FB0A38">
              <w:rPr>
                <w:sz w:val="16"/>
                <w:szCs w:val="20"/>
              </w:rPr>
              <w:t>*Encourage plantation on private land</w:t>
            </w:r>
          </w:p>
          <w:p w14:paraId="5F8D6E15" w14:textId="77777777" w:rsidR="00E25823" w:rsidRPr="00FB0A38" w:rsidRDefault="00E25823" w:rsidP="00E538CF">
            <w:pPr>
              <w:spacing w:after="0" w:line="240" w:lineRule="auto"/>
              <w:rPr>
                <w:sz w:val="16"/>
                <w:szCs w:val="20"/>
              </w:rPr>
            </w:pPr>
            <w:r w:rsidRPr="00FB0A38">
              <w:rPr>
                <w:sz w:val="16"/>
                <w:szCs w:val="20"/>
              </w:rPr>
              <w:lastRenderedPageBreak/>
              <w:t>*Introduce greater scrutiny on furniture manufacturers</w:t>
            </w:r>
          </w:p>
          <w:p w14:paraId="4FC515E9" w14:textId="77777777" w:rsidR="00E25823" w:rsidRPr="00FB0A38" w:rsidRDefault="00E25823" w:rsidP="00E538CF">
            <w:pPr>
              <w:spacing w:after="0" w:line="240" w:lineRule="auto"/>
              <w:rPr>
                <w:sz w:val="16"/>
                <w:szCs w:val="20"/>
              </w:rPr>
            </w:pPr>
            <w:r w:rsidRPr="00FB0A38">
              <w:rPr>
                <w:sz w:val="16"/>
                <w:szCs w:val="20"/>
              </w:rPr>
              <w:t>&gt; Legalization of furniture manufacturing</w:t>
            </w:r>
          </w:p>
          <w:p w14:paraId="56E67644" w14:textId="77777777" w:rsidR="00E25823" w:rsidRPr="00FB0A38" w:rsidRDefault="00E25823" w:rsidP="00E538CF">
            <w:pPr>
              <w:spacing w:after="0" w:line="240" w:lineRule="auto"/>
              <w:rPr>
                <w:sz w:val="16"/>
                <w:szCs w:val="20"/>
              </w:rPr>
            </w:pPr>
            <w:r w:rsidRPr="00FB0A38">
              <w:rPr>
                <w:sz w:val="16"/>
                <w:szCs w:val="20"/>
              </w:rPr>
              <w:t xml:space="preserve">*Introduce institutional afforestation rules in consultation with HDC and CHTRC </w:t>
            </w:r>
          </w:p>
          <w:p w14:paraId="6253FABF" w14:textId="77777777" w:rsidR="00E25823" w:rsidRPr="00FB0A38" w:rsidRDefault="00E25823" w:rsidP="00E538CF">
            <w:pPr>
              <w:spacing w:after="0" w:line="240" w:lineRule="auto"/>
              <w:rPr>
                <w:sz w:val="16"/>
                <w:szCs w:val="20"/>
              </w:rPr>
            </w:pPr>
            <w:r w:rsidRPr="00FB0A38">
              <w:rPr>
                <w:sz w:val="16"/>
                <w:szCs w:val="20"/>
              </w:rPr>
              <w:t>*Make laws people oriented in a consultative fashion</w:t>
            </w:r>
          </w:p>
          <w:p w14:paraId="4AC76EBE" w14:textId="77777777" w:rsidR="00E25823" w:rsidRPr="00FB0A38" w:rsidRDefault="00E25823" w:rsidP="00E538CF">
            <w:pPr>
              <w:spacing w:after="0" w:line="240" w:lineRule="auto"/>
              <w:rPr>
                <w:sz w:val="16"/>
                <w:szCs w:val="20"/>
              </w:rPr>
            </w:pPr>
            <w:r w:rsidRPr="00FB0A38">
              <w:rPr>
                <w:sz w:val="16"/>
                <w:szCs w:val="20"/>
              </w:rPr>
              <w:t>&gt;Forest Act</w:t>
            </w:r>
          </w:p>
          <w:p w14:paraId="5FF04471" w14:textId="77777777" w:rsidR="00E25823" w:rsidRPr="00FB0A38" w:rsidRDefault="00E25823" w:rsidP="00E538CF">
            <w:pPr>
              <w:spacing w:after="0" w:line="240" w:lineRule="auto"/>
              <w:rPr>
                <w:sz w:val="16"/>
                <w:szCs w:val="20"/>
              </w:rPr>
            </w:pPr>
            <w:r w:rsidRPr="00FB0A38">
              <w:rPr>
                <w:sz w:val="16"/>
                <w:szCs w:val="20"/>
              </w:rPr>
              <w:t>&gt; Wildlife Act, etc.</w:t>
            </w:r>
          </w:p>
          <w:p w14:paraId="1F7E7F97" w14:textId="77777777" w:rsidR="00E25823" w:rsidRPr="00FB0A38" w:rsidRDefault="00E25823" w:rsidP="00E538CF">
            <w:pPr>
              <w:spacing w:after="0" w:line="240" w:lineRule="auto"/>
              <w:rPr>
                <w:sz w:val="16"/>
                <w:szCs w:val="20"/>
              </w:rPr>
            </w:pPr>
            <w:r w:rsidRPr="00FB0A38">
              <w:rPr>
                <w:sz w:val="16"/>
                <w:szCs w:val="20"/>
              </w:rPr>
              <w:t>*Complete delineation and demarcation of forest land and regular monitoring</w:t>
            </w:r>
          </w:p>
          <w:p w14:paraId="52F183D8" w14:textId="77777777" w:rsidR="00E25823" w:rsidRPr="00FB0A38" w:rsidRDefault="00E25823" w:rsidP="00E538CF">
            <w:pPr>
              <w:spacing w:after="0" w:line="240" w:lineRule="auto"/>
              <w:rPr>
                <w:sz w:val="16"/>
                <w:szCs w:val="20"/>
              </w:rPr>
            </w:pPr>
            <w:r w:rsidRPr="00FB0A38">
              <w:rPr>
                <w:sz w:val="16"/>
                <w:szCs w:val="20"/>
              </w:rPr>
              <w:t xml:space="preserve">*Introduce AIG </w:t>
            </w:r>
          </w:p>
          <w:p w14:paraId="165BD3F5" w14:textId="77777777" w:rsidR="00E25823" w:rsidRPr="00FB0A38" w:rsidRDefault="00E25823" w:rsidP="00E538CF">
            <w:pPr>
              <w:spacing w:after="0" w:line="240" w:lineRule="auto"/>
              <w:rPr>
                <w:sz w:val="16"/>
                <w:szCs w:val="20"/>
              </w:rPr>
            </w:pPr>
            <w:r w:rsidRPr="00FB0A38">
              <w:rPr>
                <w:sz w:val="16"/>
                <w:szCs w:val="20"/>
              </w:rPr>
              <w:t>Ensure women’s empowerment through income generation (textiles, sewing machine, etc.)</w:t>
            </w:r>
          </w:p>
          <w:p w14:paraId="5BDF135A" w14:textId="77777777" w:rsidR="00E25823" w:rsidRPr="00FB0A38" w:rsidRDefault="00E25823" w:rsidP="00E538CF">
            <w:pPr>
              <w:spacing w:after="0" w:line="240" w:lineRule="auto"/>
              <w:rPr>
                <w:sz w:val="16"/>
                <w:szCs w:val="20"/>
              </w:rPr>
            </w:pPr>
            <w:r w:rsidRPr="00FB0A38">
              <w:rPr>
                <w:sz w:val="16"/>
                <w:szCs w:val="20"/>
              </w:rPr>
              <w:t>*Make forest resource availability easier</w:t>
            </w:r>
          </w:p>
          <w:p w14:paraId="17F64A20" w14:textId="77777777" w:rsidR="00E25823" w:rsidRPr="00FB0A38" w:rsidRDefault="00E25823" w:rsidP="00E538CF">
            <w:pPr>
              <w:spacing w:after="0" w:line="240" w:lineRule="auto"/>
              <w:rPr>
                <w:sz w:val="16"/>
                <w:szCs w:val="20"/>
              </w:rPr>
            </w:pPr>
            <w:r w:rsidRPr="00FB0A38">
              <w:rPr>
                <w:sz w:val="16"/>
                <w:szCs w:val="20"/>
              </w:rPr>
              <w:t>*Increase Motivation and awareness</w:t>
            </w:r>
          </w:p>
          <w:p w14:paraId="5E866CB7" w14:textId="77777777" w:rsidR="00E25823" w:rsidRPr="00FB0A38" w:rsidRDefault="00E25823" w:rsidP="00E538CF">
            <w:pPr>
              <w:spacing w:after="0" w:line="240" w:lineRule="auto"/>
              <w:rPr>
                <w:sz w:val="16"/>
                <w:szCs w:val="20"/>
              </w:rPr>
            </w:pPr>
            <w:r w:rsidRPr="00FB0A38">
              <w:rPr>
                <w:sz w:val="16"/>
                <w:szCs w:val="20"/>
              </w:rPr>
              <w:t>*Enhance NTFP development, marketing, etc.</w:t>
            </w:r>
          </w:p>
        </w:tc>
        <w:tc>
          <w:tcPr>
            <w:tcW w:w="1529" w:type="dxa"/>
            <w:shd w:val="clear" w:color="auto" w:fill="auto"/>
          </w:tcPr>
          <w:p w14:paraId="66058012" w14:textId="77777777" w:rsidR="00E25823" w:rsidRPr="00FB0A38" w:rsidRDefault="00E25823" w:rsidP="00E538CF">
            <w:pPr>
              <w:spacing w:after="0" w:line="240" w:lineRule="auto"/>
              <w:rPr>
                <w:rFonts w:cs="Calibri"/>
                <w:sz w:val="16"/>
                <w:szCs w:val="20"/>
              </w:rPr>
            </w:pPr>
            <w:r w:rsidRPr="00FB0A38">
              <w:rPr>
                <w:rFonts w:cs="Calibri"/>
                <w:sz w:val="16"/>
              </w:rPr>
              <w:lastRenderedPageBreak/>
              <w:t>*Address population pressure by promoting family planning.</w:t>
            </w:r>
          </w:p>
          <w:p w14:paraId="7C0F1956" w14:textId="77777777" w:rsidR="00E25823" w:rsidRPr="00FB0A38" w:rsidRDefault="00E25823" w:rsidP="00E538CF">
            <w:pPr>
              <w:spacing w:after="0" w:line="240" w:lineRule="auto"/>
              <w:rPr>
                <w:sz w:val="16"/>
                <w:szCs w:val="20"/>
              </w:rPr>
            </w:pPr>
            <w:r w:rsidRPr="00FB0A38">
              <w:rPr>
                <w:sz w:val="16"/>
                <w:szCs w:val="20"/>
              </w:rPr>
              <w:t>Promote ownership</w:t>
            </w:r>
          </w:p>
          <w:p w14:paraId="6A4C0089" w14:textId="77777777" w:rsidR="00E25823" w:rsidRPr="00FB0A38" w:rsidRDefault="00E25823" w:rsidP="00E538CF">
            <w:pPr>
              <w:spacing w:after="0" w:line="240" w:lineRule="auto"/>
              <w:rPr>
                <w:sz w:val="16"/>
                <w:szCs w:val="20"/>
              </w:rPr>
            </w:pPr>
            <w:r w:rsidRPr="00FB0A38">
              <w:rPr>
                <w:sz w:val="16"/>
                <w:szCs w:val="20"/>
              </w:rPr>
              <w:t>&gt;Awareness and motivation</w:t>
            </w:r>
          </w:p>
          <w:p w14:paraId="00BD7133" w14:textId="77777777" w:rsidR="00E25823" w:rsidRPr="00FB0A38" w:rsidRDefault="00E25823" w:rsidP="00E538CF">
            <w:pPr>
              <w:spacing w:after="0" w:line="240" w:lineRule="auto"/>
              <w:rPr>
                <w:sz w:val="16"/>
                <w:szCs w:val="20"/>
              </w:rPr>
            </w:pPr>
            <w:r w:rsidRPr="00FB0A38">
              <w:rPr>
                <w:sz w:val="16"/>
                <w:szCs w:val="20"/>
              </w:rPr>
              <w:t>Find alternatives of wood</w:t>
            </w:r>
          </w:p>
          <w:p w14:paraId="7EAC5471" w14:textId="77777777" w:rsidR="00E25823" w:rsidRPr="00FB0A38" w:rsidRDefault="00E25823" w:rsidP="00E538CF">
            <w:pPr>
              <w:spacing w:after="0" w:line="240" w:lineRule="auto"/>
              <w:rPr>
                <w:sz w:val="16"/>
                <w:szCs w:val="20"/>
              </w:rPr>
            </w:pPr>
            <w:r w:rsidRPr="00FB0A38">
              <w:rPr>
                <w:sz w:val="16"/>
                <w:szCs w:val="20"/>
              </w:rPr>
              <w:t>&gt;Promote biogas, ICS, etc.</w:t>
            </w:r>
          </w:p>
          <w:p w14:paraId="3430659E" w14:textId="77777777" w:rsidR="00E25823" w:rsidRPr="00FB0A38" w:rsidRDefault="00E25823" w:rsidP="00E538CF">
            <w:pPr>
              <w:spacing w:after="0" w:line="240" w:lineRule="auto"/>
              <w:rPr>
                <w:sz w:val="16"/>
                <w:szCs w:val="20"/>
              </w:rPr>
            </w:pPr>
            <w:r w:rsidRPr="00FB0A38">
              <w:rPr>
                <w:sz w:val="16"/>
                <w:szCs w:val="20"/>
              </w:rPr>
              <w:t>*Promote use of technology</w:t>
            </w:r>
          </w:p>
          <w:p w14:paraId="3FB73970" w14:textId="77777777" w:rsidR="00E25823" w:rsidRPr="00FB0A38" w:rsidRDefault="00E25823" w:rsidP="00E538CF">
            <w:pPr>
              <w:spacing w:after="0" w:line="240" w:lineRule="auto"/>
              <w:rPr>
                <w:sz w:val="16"/>
                <w:szCs w:val="20"/>
              </w:rPr>
            </w:pPr>
            <w:r w:rsidRPr="00FB0A38">
              <w:rPr>
                <w:sz w:val="16"/>
                <w:szCs w:val="20"/>
              </w:rPr>
              <w:t>&gt; Promote treatment of timber before using them for furniture making or construction to increase durability. BFRI has the technology.</w:t>
            </w:r>
          </w:p>
          <w:p w14:paraId="73234BC3" w14:textId="77777777" w:rsidR="00E25823" w:rsidRPr="00FB0A38" w:rsidRDefault="00E25823" w:rsidP="00E538CF">
            <w:pPr>
              <w:spacing w:after="0" w:line="240" w:lineRule="auto"/>
              <w:rPr>
                <w:sz w:val="16"/>
                <w:szCs w:val="20"/>
              </w:rPr>
            </w:pPr>
            <w:r w:rsidRPr="00FB0A38">
              <w:rPr>
                <w:sz w:val="16"/>
                <w:szCs w:val="20"/>
              </w:rPr>
              <w:t>&gt; Promote research on alternate of timber, construction materials; reduce use of solid wood.</w:t>
            </w:r>
          </w:p>
          <w:p w14:paraId="2C1E5C05" w14:textId="77777777" w:rsidR="00E25823" w:rsidRPr="00FB0A38" w:rsidRDefault="00E25823" w:rsidP="00E538CF">
            <w:pPr>
              <w:spacing w:after="0" w:line="240" w:lineRule="auto"/>
              <w:rPr>
                <w:rFonts w:cs="Calibri"/>
                <w:sz w:val="16"/>
                <w:szCs w:val="20"/>
              </w:rPr>
            </w:pPr>
            <w:r w:rsidRPr="00FB0A38">
              <w:rPr>
                <w:rFonts w:cs="Calibri"/>
                <w:sz w:val="16"/>
                <w:szCs w:val="20"/>
              </w:rPr>
              <w:t>*Encourage bamboo and cane furniture</w:t>
            </w:r>
          </w:p>
          <w:p w14:paraId="23BD001D" w14:textId="77777777" w:rsidR="00E25823" w:rsidRPr="00FB0A38" w:rsidRDefault="00E25823" w:rsidP="00E538CF">
            <w:pPr>
              <w:spacing w:after="0" w:line="240" w:lineRule="auto"/>
              <w:rPr>
                <w:rFonts w:cs="Calibri"/>
                <w:sz w:val="16"/>
                <w:szCs w:val="20"/>
              </w:rPr>
            </w:pPr>
            <w:r w:rsidRPr="00FB0A38">
              <w:rPr>
                <w:rFonts w:cs="Calibri"/>
                <w:sz w:val="16"/>
              </w:rPr>
              <w:t>*Heavy taxes may be imposed on luxury wooded furniture.</w:t>
            </w:r>
            <w:r w:rsidRPr="00FB0A38">
              <w:rPr>
                <w:rFonts w:cs="Calibri"/>
                <w:sz w:val="16"/>
                <w:szCs w:val="20"/>
              </w:rPr>
              <w:t xml:space="preserve"> </w:t>
            </w:r>
          </w:p>
          <w:p w14:paraId="24BA1946" w14:textId="77777777" w:rsidR="00E25823" w:rsidRPr="00FB0A38" w:rsidRDefault="00E25823" w:rsidP="00E538CF">
            <w:pPr>
              <w:spacing w:after="0" w:line="240" w:lineRule="auto"/>
              <w:rPr>
                <w:rFonts w:cs="Calibri"/>
                <w:sz w:val="16"/>
                <w:szCs w:val="20"/>
              </w:rPr>
            </w:pPr>
            <w:r w:rsidRPr="00FB0A38">
              <w:rPr>
                <w:rFonts w:cs="Calibri"/>
                <w:sz w:val="16"/>
              </w:rPr>
              <w:t>*Intensify poverty alleviation programs for the dependent communities</w:t>
            </w:r>
          </w:p>
          <w:p w14:paraId="126869E0" w14:textId="77777777" w:rsidR="00E25823" w:rsidRPr="00FB0A38" w:rsidRDefault="00E25823" w:rsidP="00E538CF">
            <w:pPr>
              <w:spacing w:after="0" w:line="240" w:lineRule="auto"/>
              <w:rPr>
                <w:sz w:val="16"/>
                <w:szCs w:val="20"/>
              </w:rPr>
            </w:pPr>
            <w:r w:rsidRPr="00FB0A38">
              <w:rPr>
                <w:sz w:val="16"/>
                <w:szCs w:val="20"/>
              </w:rPr>
              <w:t xml:space="preserve">&gt; Create jobs and other alternate income generating activities (AIG) activities for </w:t>
            </w:r>
            <w:r w:rsidRPr="00FB0A38">
              <w:rPr>
                <w:sz w:val="16"/>
                <w:szCs w:val="20"/>
              </w:rPr>
              <w:lastRenderedPageBreak/>
              <w:t>dependent population.</w:t>
            </w:r>
          </w:p>
          <w:p w14:paraId="4AB268E0" w14:textId="77777777" w:rsidR="00E25823" w:rsidRPr="00FB0A38" w:rsidRDefault="00E25823" w:rsidP="00E538CF">
            <w:pPr>
              <w:spacing w:after="0" w:line="240" w:lineRule="auto"/>
              <w:rPr>
                <w:sz w:val="16"/>
                <w:szCs w:val="20"/>
              </w:rPr>
            </w:pPr>
            <w:r w:rsidRPr="00FB0A38">
              <w:rPr>
                <w:sz w:val="16"/>
                <w:szCs w:val="20"/>
              </w:rPr>
              <w:t>Promote effective coordination among agencies</w:t>
            </w:r>
          </w:p>
          <w:p w14:paraId="396E438D" w14:textId="77777777" w:rsidR="00E25823" w:rsidRPr="00FB0A38" w:rsidRDefault="00E25823" w:rsidP="00E538CF">
            <w:pPr>
              <w:spacing w:after="0" w:line="240" w:lineRule="auto"/>
              <w:rPr>
                <w:sz w:val="16"/>
                <w:szCs w:val="20"/>
              </w:rPr>
            </w:pPr>
            <w:r w:rsidRPr="00FB0A38">
              <w:rPr>
                <w:sz w:val="16"/>
                <w:szCs w:val="20"/>
              </w:rPr>
              <w:t xml:space="preserve">*Ensure Upazila Forest and Environment Committees are effective and functional </w:t>
            </w:r>
          </w:p>
          <w:p w14:paraId="56223A75" w14:textId="77777777" w:rsidR="00E25823" w:rsidRPr="00FB0A38" w:rsidRDefault="00E25823" w:rsidP="00E538CF">
            <w:pPr>
              <w:spacing w:after="0" w:line="240" w:lineRule="auto"/>
              <w:rPr>
                <w:sz w:val="16"/>
                <w:szCs w:val="20"/>
              </w:rPr>
            </w:pPr>
            <w:r w:rsidRPr="00FB0A38">
              <w:rPr>
                <w:sz w:val="16"/>
                <w:szCs w:val="20"/>
              </w:rPr>
              <w:t>&gt; Enhance coordination among all local government agencies and other stakeholders</w:t>
            </w:r>
          </w:p>
          <w:p w14:paraId="7A298A38" w14:textId="77777777" w:rsidR="00E25823" w:rsidRPr="00FB0A38" w:rsidRDefault="00E25823" w:rsidP="00E538CF">
            <w:pPr>
              <w:spacing w:after="0" w:line="240" w:lineRule="auto"/>
              <w:rPr>
                <w:sz w:val="16"/>
                <w:szCs w:val="20"/>
              </w:rPr>
            </w:pPr>
            <w:r w:rsidRPr="00FB0A38">
              <w:rPr>
                <w:sz w:val="16"/>
                <w:szCs w:val="20"/>
              </w:rPr>
              <w:t>*Political commitment</w:t>
            </w:r>
          </w:p>
          <w:p w14:paraId="26A87FE1" w14:textId="77777777" w:rsidR="00E25823" w:rsidRPr="00FB0A38" w:rsidRDefault="00E25823" w:rsidP="00E538CF">
            <w:pPr>
              <w:spacing w:after="0" w:line="240" w:lineRule="auto"/>
              <w:rPr>
                <w:sz w:val="16"/>
                <w:szCs w:val="20"/>
              </w:rPr>
            </w:pPr>
            <w:r w:rsidRPr="00FB0A38">
              <w:rPr>
                <w:sz w:val="16"/>
                <w:szCs w:val="20"/>
              </w:rPr>
              <w:t>*Strictly enforce existing laws</w:t>
            </w:r>
          </w:p>
          <w:p w14:paraId="293EA631" w14:textId="77777777" w:rsidR="00E25823" w:rsidRPr="00FB0A38" w:rsidRDefault="00E25823" w:rsidP="00E538CF">
            <w:pPr>
              <w:spacing w:after="0" w:line="240" w:lineRule="auto"/>
              <w:rPr>
                <w:sz w:val="16"/>
                <w:szCs w:val="20"/>
              </w:rPr>
            </w:pPr>
            <w:r w:rsidRPr="00FB0A38">
              <w:rPr>
                <w:sz w:val="16"/>
                <w:szCs w:val="20"/>
              </w:rPr>
              <w:t>*Ensure law enforcement with the help of law enforcing agencies such as police, coast guard, Border Guard Bangladesh (BGB), etc.</w:t>
            </w:r>
          </w:p>
          <w:p w14:paraId="637A7C44" w14:textId="77777777" w:rsidR="00E25823" w:rsidRPr="00FB0A38" w:rsidRDefault="00E25823" w:rsidP="00E538CF">
            <w:pPr>
              <w:spacing w:after="0" w:line="240" w:lineRule="auto"/>
              <w:rPr>
                <w:sz w:val="16"/>
                <w:szCs w:val="20"/>
              </w:rPr>
            </w:pPr>
            <w:r w:rsidRPr="00FB0A38">
              <w:rPr>
                <w:sz w:val="16"/>
                <w:szCs w:val="20"/>
              </w:rPr>
              <w:t>&gt; Make people aware of the existing laws through information dissemination</w:t>
            </w:r>
          </w:p>
          <w:p w14:paraId="6CFE2E11" w14:textId="77777777" w:rsidR="00E25823" w:rsidRPr="00FB0A38" w:rsidRDefault="00E25823" w:rsidP="00E538CF">
            <w:pPr>
              <w:spacing w:after="0" w:line="240" w:lineRule="auto"/>
              <w:rPr>
                <w:sz w:val="16"/>
                <w:szCs w:val="20"/>
              </w:rPr>
            </w:pPr>
            <w:r w:rsidRPr="00FB0A38">
              <w:rPr>
                <w:sz w:val="16"/>
                <w:szCs w:val="20"/>
              </w:rPr>
              <w:t xml:space="preserve">&gt; FD and other stakeholders must have adequate manpower and capacity </w:t>
            </w:r>
          </w:p>
          <w:p w14:paraId="6E3A3B8F" w14:textId="77777777" w:rsidR="00E25823" w:rsidRPr="00FB0A38" w:rsidRDefault="00E25823" w:rsidP="00E538CF">
            <w:pPr>
              <w:spacing w:after="0" w:line="240" w:lineRule="auto"/>
              <w:rPr>
                <w:sz w:val="16"/>
                <w:szCs w:val="20"/>
              </w:rPr>
            </w:pPr>
            <w:r w:rsidRPr="00FB0A38">
              <w:rPr>
                <w:sz w:val="16"/>
                <w:szCs w:val="20"/>
              </w:rPr>
              <w:t>&gt; Hire the required manpower at the FD</w:t>
            </w:r>
          </w:p>
          <w:p w14:paraId="4B0BC0AE" w14:textId="77777777" w:rsidR="00E25823" w:rsidRPr="00FB0A38" w:rsidRDefault="00E25823" w:rsidP="00E538CF">
            <w:pPr>
              <w:spacing w:after="0" w:line="240" w:lineRule="auto"/>
              <w:rPr>
                <w:sz w:val="16"/>
                <w:szCs w:val="20"/>
              </w:rPr>
            </w:pPr>
            <w:r w:rsidRPr="00FB0A38">
              <w:rPr>
                <w:sz w:val="16"/>
                <w:szCs w:val="20"/>
              </w:rPr>
              <w:t xml:space="preserve">&gt; Make Co-management functional and </w:t>
            </w:r>
            <w:r w:rsidRPr="00FB0A38">
              <w:rPr>
                <w:sz w:val="16"/>
                <w:szCs w:val="20"/>
              </w:rPr>
              <w:lastRenderedPageBreak/>
              <w:t>implement the Forest Protected Areas (PA) Rules, 2017</w:t>
            </w:r>
          </w:p>
          <w:p w14:paraId="1CEBA410" w14:textId="77777777" w:rsidR="00E25823" w:rsidRPr="00FB0A38" w:rsidRDefault="00E25823" w:rsidP="00E538CF">
            <w:pPr>
              <w:spacing w:after="0" w:line="240" w:lineRule="auto"/>
              <w:rPr>
                <w:sz w:val="16"/>
                <w:szCs w:val="20"/>
              </w:rPr>
            </w:pPr>
            <w:r w:rsidRPr="00FB0A38">
              <w:rPr>
                <w:sz w:val="16"/>
                <w:szCs w:val="20"/>
              </w:rPr>
              <w:t>&gt; Introduce Smart Patrolling system involving communities</w:t>
            </w:r>
          </w:p>
          <w:p w14:paraId="1701ACEB" w14:textId="77777777" w:rsidR="00E25823" w:rsidRPr="00FB0A38" w:rsidRDefault="00E25823" w:rsidP="00E538CF">
            <w:pPr>
              <w:spacing w:after="0" w:line="240" w:lineRule="auto"/>
              <w:rPr>
                <w:sz w:val="16"/>
                <w:szCs w:val="20"/>
              </w:rPr>
            </w:pPr>
            <w:r w:rsidRPr="00FB0A38">
              <w:rPr>
                <w:sz w:val="16"/>
                <w:szCs w:val="20"/>
              </w:rPr>
              <w:t>&gt; Build capacity of the Community Patrol Groups (CPG)</w:t>
            </w:r>
          </w:p>
          <w:p w14:paraId="36536234" w14:textId="77777777" w:rsidR="00E25823" w:rsidRPr="00FB0A38" w:rsidRDefault="00E25823" w:rsidP="00E538CF">
            <w:pPr>
              <w:spacing w:after="0" w:line="240" w:lineRule="auto"/>
              <w:rPr>
                <w:sz w:val="16"/>
                <w:szCs w:val="20"/>
              </w:rPr>
            </w:pPr>
            <w:r w:rsidRPr="00FB0A38">
              <w:rPr>
                <w:sz w:val="16"/>
                <w:szCs w:val="20"/>
              </w:rPr>
              <w:t>&gt; Ensure remunerations for the members of the community patrol groups</w:t>
            </w:r>
          </w:p>
          <w:p w14:paraId="37EB2C86" w14:textId="77777777" w:rsidR="00E25823" w:rsidRPr="00FB0A38" w:rsidRDefault="00E25823" w:rsidP="00E538CF">
            <w:pPr>
              <w:spacing w:after="0" w:line="240" w:lineRule="auto"/>
              <w:rPr>
                <w:sz w:val="16"/>
                <w:szCs w:val="20"/>
              </w:rPr>
            </w:pPr>
            <w:r w:rsidRPr="00FB0A38">
              <w:rPr>
                <w:sz w:val="16"/>
                <w:szCs w:val="20"/>
              </w:rPr>
              <w:t>*Increase the number of PAs</w:t>
            </w:r>
          </w:p>
          <w:p w14:paraId="5417DD08" w14:textId="77777777" w:rsidR="00E25823" w:rsidRPr="00FB0A38" w:rsidRDefault="00E25823" w:rsidP="00E538CF">
            <w:pPr>
              <w:spacing w:after="0" w:line="240" w:lineRule="auto"/>
              <w:rPr>
                <w:sz w:val="16"/>
              </w:rPr>
            </w:pPr>
            <w:r w:rsidRPr="00FB0A38">
              <w:rPr>
                <w:sz w:val="16"/>
                <w:szCs w:val="20"/>
              </w:rPr>
              <w:t>*Intensify awareness raising campaign</w:t>
            </w:r>
          </w:p>
        </w:tc>
        <w:tc>
          <w:tcPr>
            <w:tcW w:w="1421" w:type="dxa"/>
            <w:shd w:val="clear" w:color="auto" w:fill="auto"/>
          </w:tcPr>
          <w:p w14:paraId="32875945" w14:textId="77777777" w:rsidR="00E25823" w:rsidRPr="00FB0A38" w:rsidRDefault="00E25823" w:rsidP="00E538CF">
            <w:pPr>
              <w:spacing w:after="0" w:line="240" w:lineRule="auto"/>
              <w:rPr>
                <w:rFonts w:cs="Calibri"/>
                <w:sz w:val="16"/>
                <w:szCs w:val="20"/>
              </w:rPr>
            </w:pPr>
            <w:r w:rsidRPr="00FB0A38">
              <w:rPr>
                <w:rFonts w:cs="Calibri"/>
                <w:sz w:val="16"/>
              </w:rPr>
              <w:lastRenderedPageBreak/>
              <w:t>Address population pressure by promoting family planning.</w:t>
            </w:r>
          </w:p>
          <w:p w14:paraId="0D786BFC" w14:textId="77777777" w:rsidR="00E25823" w:rsidRPr="00FB0A38" w:rsidRDefault="00E25823" w:rsidP="00E538CF">
            <w:pPr>
              <w:spacing w:after="0" w:line="240" w:lineRule="auto"/>
              <w:rPr>
                <w:sz w:val="16"/>
                <w:szCs w:val="20"/>
              </w:rPr>
            </w:pPr>
            <w:r w:rsidRPr="00FB0A38">
              <w:rPr>
                <w:sz w:val="16"/>
                <w:szCs w:val="20"/>
              </w:rPr>
              <w:t>Create jobs and other alternate income generating activities (AIG) activities for dependent population.</w:t>
            </w:r>
          </w:p>
          <w:p w14:paraId="5FD353B3" w14:textId="77777777" w:rsidR="00E25823" w:rsidRPr="00FB0A38" w:rsidRDefault="00E25823" w:rsidP="00E538CF">
            <w:pPr>
              <w:spacing w:after="0" w:line="240" w:lineRule="auto"/>
              <w:rPr>
                <w:sz w:val="16"/>
                <w:szCs w:val="20"/>
              </w:rPr>
            </w:pPr>
            <w:r w:rsidRPr="00FB0A38">
              <w:rPr>
                <w:sz w:val="16"/>
                <w:szCs w:val="20"/>
              </w:rPr>
              <w:t>Promote effective coordination among agencies</w:t>
            </w:r>
          </w:p>
          <w:p w14:paraId="493ED9DC" w14:textId="77777777" w:rsidR="00E25823" w:rsidRPr="00FB0A38" w:rsidRDefault="00E25823" w:rsidP="00E538CF">
            <w:pPr>
              <w:spacing w:after="0" w:line="240" w:lineRule="auto"/>
              <w:rPr>
                <w:sz w:val="16"/>
                <w:szCs w:val="20"/>
              </w:rPr>
            </w:pPr>
            <w:r w:rsidRPr="00FB0A38">
              <w:rPr>
                <w:sz w:val="16"/>
                <w:szCs w:val="20"/>
              </w:rPr>
              <w:t>Enhance political commitment</w:t>
            </w:r>
          </w:p>
          <w:p w14:paraId="0B38B2FA" w14:textId="77777777" w:rsidR="00E25823" w:rsidRPr="00FB0A38" w:rsidRDefault="00E25823" w:rsidP="00E538CF">
            <w:pPr>
              <w:spacing w:after="0" w:line="240" w:lineRule="auto"/>
              <w:rPr>
                <w:sz w:val="16"/>
                <w:szCs w:val="20"/>
              </w:rPr>
            </w:pPr>
            <w:r w:rsidRPr="00FB0A38">
              <w:rPr>
                <w:sz w:val="16"/>
                <w:szCs w:val="20"/>
              </w:rPr>
              <w:t>Strictly enforce existing laws</w:t>
            </w:r>
          </w:p>
          <w:p w14:paraId="1936E36F" w14:textId="77777777" w:rsidR="00E25823" w:rsidRPr="00FB0A38" w:rsidRDefault="00E25823" w:rsidP="00E538CF">
            <w:pPr>
              <w:spacing w:after="0" w:line="240" w:lineRule="auto"/>
              <w:rPr>
                <w:sz w:val="16"/>
                <w:szCs w:val="20"/>
              </w:rPr>
            </w:pPr>
            <w:r w:rsidRPr="00FB0A38">
              <w:rPr>
                <w:sz w:val="16"/>
                <w:szCs w:val="20"/>
              </w:rPr>
              <w:t xml:space="preserve">FD and other stakeholders must have adequate manpower and capacity </w:t>
            </w:r>
          </w:p>
          <w:p w14:paraId="69BFDF28" w14:textId="77777777" w:rsidR="00E25823" w:rsidRPr="00FB0A38" w:rsidRDefault="00E25823" w:rsidP="00E538CF">
            <w:pPr>
              <w:spacing w:after="0" w:line="240" w:lineRule="auto"/>
              <w:rPr>
                <w:sz w:val="16"/>
                <w:szCs w:val="20"/>
              </w:rPr>
            </w:pPr>
            <w:r w:rsidRPr="00FB0A38">
              <w:rPr>
                <w:sz w:val="16"/>
                <w:szCs w:val="20"/>
              </w:rPr>
              <w:t>Build capacity of the Community Patrol Groups (CPG)</w:t>
            </w:r>
          </w:p>
          <w:p w14:paraId="00E0E677" w14:textId="77777777" w:rsidR="00E25823" w:rsidRPr="00FB0A38" w:rsidRDefault="00E25823" w:rsidP="00E538CF">
            <w:pPr>
              <w:spacing w:after="0" w:line="240" w:lineRule="auto"/>
              <w:rPr>
                <w:sz w:val="16"/>
                <w:szCs w:val="20"/>
              </w:rPr>
            </w:pPr>
            <w:r w:rsidRPr="00FB0A38">
              <w:rPr>
                <w:sz w:val="16"/>
                <w:szCs w:val="20"/>
              </w:rPr>
              <w:t>Intensify awareness raising and sensitizing campaign</w:t>
            </w:r>
          </w:p>
          <w:p w14:paraId="4EF60A0B" w14:textId="77777777" w:rsidR="00E25823" w:rsidRPr="00FB0A38" w:rsidRDefault="00E25823" w:rsidP="00E538CF">
            <w:pPr>
              <w:spacing w:after="0" w:line="240" w:lineRule="auto"/>
              <w:rPr>
                <w:sz w:val="16"/>
                <w:szCs w:val="20"/>
              </w:rPr>
            </w:pPr>
            <w:r w:rsidRPr="00FB0A38">
              <w:rPr>
                <w:sz w:val="16"/>
                <w:szCs w:val="20"/>
              </w:rPr>
              <w:t>Expand the Social Forestry program</w:t>
            </w:r>
          </w:p>
          <w:p w14:paraId="4FEC2548" w14:textId="77777777" w:rsidR="00E25823" w:rsidRPr="00FB0A38" w:rsidRDefault="00E25823" w:rsidP="00E538CF">
            <w:pPr>
              <w:spacing w:after="0" w:line="240" w:lineRule="auto"/>
              <w:rPr>
                <w:sz w:val="16"/>
                <w:szCs w:val="20"/>
              </w:rPr>
            </w:pPr>
            <w:r w:rsidRPr="00FB0A38">
              <w:rPr>
                <w:sz w:val="16"/>
                <w:szCs w:val="20"/>
              </w:rPr>
              <w:t>Address the threats from the influx of the Rohingya refugees</w:t>
            </w:r>
          </w:p>
          <w:p w14:paraId="315F25EE" w14:textId="77777777" w:rsidR="00E25823" w:rsidRPr="00FB0A38" w:rsidRDefault="00E25823" w:rsidP="00E538CF">
            <w:pPr>
              <w:spacing w:after="0" w:line="240" w:lineRule="auto"/>
              <w:rPr>
                <w:sz w:val="16"/>
                <w:szCs w:val="20"/>
              </w:rPr>
            </w:pPr>
            <w:r w:rsidRPr="00FB0A38">
              <w:rPr>
                <w:sz w:val="16"/>
                <w:szCs w:val="20"/>
              </w:rPr>
              <w:t>Stop jhum cultivation</w:t>
            </w:r>
          </w:p>
          <w:p w14:paraId="2A3EEF15" w14:textId="77777777" w:rsidR="00E25823" w:rsidRPr="00FB0A38" w:rsidRDefault="00E25823" w:rsidP="00E538CF">
            <w:pPr>
              <w:spacing w:after="0" w:line="240" w:lineRule="auto"/>
              <w:rPr>
                <w:rFonts w:cs="Calibri"/>
                <w:sz w:val="16"/>
                <w:szCs w:val="20"/>
              </w:rPr>
            </w:pPr>
            <w:r w:rsidRPr="00FB0A38">
              <w:rPr>
                <w:rFonts w:cs="Calibri"/>
                <w:sz w:val="16"/>
              </w:rPr>
              <w:t xml:space="preserve">Those identified as encroachers should be barred to participate in </w:t>
            </w:r>
            <w:r w:rsidRPr="00FB0A38">
              <w:rPr>
                <w:rFonts w:cs="Calibri"/>
                <w:sz w:val="16"/>
              </w:rPr>
              <w:lastRenderedPageBreak/>
              <w:t>any public election.</w:t>
            </w:r>
          </w:p>
          <w:p w14:paraId="4B66C761" w14:textId="77777777" w:rsidR="00E25823" w:rsidRPr="00FB0A38" w:rsidRDefault="00E25823" w:rsidP="00E538CF">
            <w:pPr>
              <w:spacing w:after="0" w:line="240" w:lineRule="auto"/>
              <w:rPr>
                <w:sz w:val="16"/>
              </w:rPr>
            </w:pPr>
            <w:r w:rsidRPr="00FB0A38">
              <w:rPr>
                <w:rFonts w:cs="Calibri"/>
                <w:sz w:val="16"/>
              </w:rPr>
              <w:t>Introduce financial incentives for contributing to conservation.</w:t>
            </w:r>
          </w:p>
        </w:tc>
        <w:tc>
          <w:tcPr>
            <w:tcW w:w="1005" w:type="dxa"/>
            <w:shd w:val="clear" w:color="auto" w:fill="auto"/>
          </w:tcPr>
          <w:p w14:paraId="40FBAA68" w14:textId="77777777" w:rsidR="00E25823" w:rsidRPr="00FB0A38" w:rsidRDefault="00E25823" w:rsidP="00E538CF">
            <w:pPr>
              <w:spacing w:after="0" w:line="240" w:lineRule="auto"/>
              <w:rPr>
                <w:sz w:val="16"/>
                <w:szCs w:val="20"/>
              </w:rPr>
            </w:pPr>
            <w:r w:rsidRPr="00FB0A38">
              <w:rPr>
                <w:sz w:val="16"/>
                <w:szCs w:val="20"/>
              </w:rPr>
              <w:lastRenderedPageBreak/>
              <w:t>*Find alternate of wood</w:t>
            </w:r>
          </w:p>
          <w:p w14:paraId="11C52D47" w14:textId="77777777" w:rsidR="00E25823" w:rsidRPr="00FB0A38" w:rsidRDefault="00E25823" w:rsidP="00E538CF">
            <w:pPr>
              <w:spacing w:after="0" w:line="240" w:lineRule="auto"/>
              <w:rPr>
                <w:sz w:val="16"/>
                <w:szCs w:val="20"/>
              </w:rPr>
            </w:pPr>
            <w:r w:rsidRPr="00FB0A38">
              <w:rPr>
                <w:sz w:val="16"/>
                <w:szCs w:val="20"/>
              </w:rPr>
              <w:t>&gt; Promote biogas, ICS, etc.</w:t>
            </w:r>
          </w:p>
          <w:p w14:paraId="5466B9EF" w14:textId="77777777" w:rsidR="00E25823" w:rsidRPr="00FB0A38" w:rsidRDefault="00E25823" w:rsidP="00E538CF">
            <w:pPr>
              <w:spacing w:after="0" w:line="240" w:lineRule="auto"/>
              <w:rPr>
                <w:rFonts w:cs="Calibri"/>
                <w:sz w:val="16"/>
                <w:szCs w:val="20"/>
              </w:rPr>
            </w:pPr>
            <w:r w:rsidRPr="00FB0A38">
              <w:rPr>
                <w:rFonts w:cs="Calibri"/>
                <w:sz w:val="16"/>
              </w:rPr>
              <w:t>*Intensify poverty alleviation programs for the dependent communities</w:t>
            </w:r>
          </w:p>
          <w:p w14:paraId="03F7E80F" w14:textId="77777777" w:rsidR="00E25823" w:rsidRPr="00FB0A38" w:rsidRDefault="00E25823" w:rsidP="00E538CF">
            <w:pPr>
              <w:spacing w:after="0" w:line="240" w:lineRule="auto"/>
              <w:rPr>
                <w:sz w:val="16"/>
                <w:szCs w:val="20"/>
              </w:rPr>
            </w:pPr>
            <w:r w:rsidRPr="00FB0A38">
              <w:rPr>
                <w:sz w:val="16"/>
                <w:szCs w:val="20"/>
              </w:rPr>
              <w:t>&gt;Create jobs and other alternate income generating activities (AIG) activities for dependent population, particularly women.</w:t>
            </w:r>
          </w:p>
          <w:p w14:paraId="588E3FF2" w14:textId="77777777" w:rsidR="00E25823" w:rsidRPr="00FB0A38" w:rsidRDefault="00E25823" w:rsidP="00E538CF">
            <w:pPr>
              <w:spacing w:after="0" w:line="240" w:lineRule="auto"/>
              <w:rPr>
                <w:sz w:val="16"/>
                <w:szCs w:val="20"/>
              </w:rPr>
            </w:pPr>
            <w:r w:rsidRPr="00FB0A38">
              <w:rPr>
                <w:sz w:val="16"/>
                <w:szCs w:val="20"/>
              </w:rPr>
              <w:t>&gt; Promote effective coordination among agencies</w:t>
            </w:r>
          </w:p>
          <w:p w14:paraId="6437FF1A" w14:textId="77777777" w:rsidR="00E25823" w:rsidRPr="00FB0A38" w:rsidRDefault="00E25823" w:rsidP="00E538CF">
            <w:pPr>
              <w:spacing w:after="0" w:line="240" w:lineRule="auto"/>
              <w:rPr>
                <w:sz w:val="16"/>
                <w:szCs w:val="20"/>
              </w:rPr>
            </w:pPr>
            <w:r w:rsidRPr="00FB0A38">
              <w:rPr>
                <w:sz w:val="16"/>
                <w:szCs w:val="20"/>
              </w:rPr>
              <w:t>&gt; Enhance political commitment</w:t>
            </w:r>
          </w:p>
          <w:p w14:paraId="534280A1" w14:textId="77777777" w:rsidR="00E25823" w:rsidRPr="00FB0A38" w:rsidRDefault="00E25823" w:rsidP="00E538CF">
            <w:pPr>
              <w:spacing w:after="0" w:line="240" w:lineRule="auto"/>
              <w:rPr>
                <w:sz w:val="16"/>
                <w:szCs w:val="20"/>
              </w:rPr>
            </w:pPr>
            <w:r w:rsidRPr="00FB0A38">
              <w:rPr>
                <w:sz w:val="16"/>
                <w:szCs w:val="20"/>
              </w:rPr>
              <w:t>&gt; Strictly enforce existing laws</w:t>
            </w:r>
          </w:p>
          <w:p w14:paraId="394D87D1" w14:textId="77777777" w:rsidR="00E25823" w:rsidRPr="00FB0A38" w:rsidRDefault="00E25823" w:rsidP="00E538CF">
            <w:pPr>
              <w:spacing w:after="0" w:line="240" w:lineRule="auto"/>
              <w:rPr>
                <w:sz w:val="16"/>
                <w:szCs w:val="20"/>
              </w:rPr>
            </w:pPr>
            <w:r w:rsidRPr="00FB0A38">
              <w:rPr>
                <w:sz w:val="16"/>
                <w:szCs w:val="20"/>
              </w:rPr>
              <w:t xml:space="preserve">*FD and other stakeholders must have adequate </w:t>
            </w:r>
            <w:r w:rsidRPr="00FB0A38">
              <w:rPr>
                <w:sz w:val="16"/>
                <w:szCs w:val="20"/>
              </w:rPr>
              <w:lastRenderedPageBreak/>
              <w:t xml:space="preserve">manpower and capacity </w:t>
            </w:r>
          </w:p>
          <w:p w14:paraId="6E6022E8" w14:textId="77777777" w:rsidR="00E25823" w:rsidRPr="00FB0A38" w:rsidRDefault="00E25823" w:rsidP="00E538CF">
            <w:pPr>
              <w:spacing w:after="0" w:line="240" w:lineRule="auto"/>
              <w:rPr>
                <w:sz w:val="16"/>
                <w:szCs w:val="20"/>
              </w:rPr>
            </w:pPr>
            <w:r w:rsidRPr="00FB0A38">
              <w:rPr>
                <w:sz w:val="16"/>
                <w:szCs w:val="20"/>
              </w:rPr>
              <w:t>&gt; Hire the required manpower at the FD</w:t>
            </w:r>
          </w:p>
          <w:p w14:paraId="79281125" w14:textId="77777777" w:rsidR="00E25823" w:rsidRPr="00FB0A38" w:rsidRDefault="00E25823" w:rsidP="00E538CF">
            <w:pPr>
              <w:spacing w:after="0" w:line="240" w:lineRule="auto"/>
              <w:rPr>
                <w:sz w:val="16"/>
              </w:rPr>
            </w:pPr>
            <w:r w:rsidRPr="00FB0A38">
              <w:rPr>
                <w:sz w:val="16"/>
                <w:szCs w:val="20"/>
              </w:rPr>
              <w:t>*Intensify awareness generation campaign</w:t>
            </w:r>
          </w:p>
        </w:tc>
        <w:tc>
          <w:tcPr>
            <w:tcW w:w="1759" w:type="dxa"/>
            <w:shd w:val="clear" w:color="auto" w:fill="auto"/>
          </w:tcPr>
          <w:p w14:paraId="1126A3D1" w14:textId="77777777" w:rsidR="00E25823" w:rsidRPr="00FB0A38" w:rsidRDefault="00E25823" w:rsidP="00E538CF">
            <w:pPr>
              <w:spacing w:after="0" w:line="240" w:lineRule="auto"/>
              <w:rPr>
                <w:sz w:val="16"/>
                <w:szCs w:val="20"/>
              </w:rPr>
            </w:pPr>
            <w:r w:rsidRPr="00FB0A38">
              <w:rPr>
                <w:sz w:val="16"/>
                <w:szCs w:val="20"/>
              </w:rPr>
              <w:lastRenderedPageBreak/>
              <w:t>*Treatment of timber for longer durability</w:t>
            </w:r>
          </w:p>
          <w:p w14:paraId="126747A5" w14:textId="77777777" w:rsidR="00E25823" w:rsidRPr="00FB0A38" w:rsidRDefault="00E25823" w:rsidP="00E538CF">
            <w:pPr>
              <w:spacing w:after="0" w:line="240" w:lineRule="auto"/>
              <w:rPr>
                <w:sz w:val="16"/>
                <w:szCs w:val="20"/>
              </w:rPr>
            </w:pPr>
            <w:r w:rsidRPr="00FB0A38">
              <w:rPr>
                <w:sz w:val="16"/>
                <w:szCs w:val="20"/>
              </w:rPr>
              <w:t>*Revision</w:t>
            </w:r>
            <w:r w:rsidRPr="00FB0A38">
              <w:rPr>
                <w:rFonts w:cs="Shonar Bangla"/>
                <w:sz w:val="16"/>
                <w:szCs w:val="20"/>
                <w:cs/>
                <w:lang w:bidi="bn-BD"/>
              </w:rPr>
              <w:t>/</w:t>
            </w:r>
            <w:r w:rsidRPr="00FB0A38">
              <w:rPr>
                <w:sz w:val="16"/>
                <w:szCs w:val="20"/>
              </w:rPr>
              <w:t>flexibility</w:t>
            </w:r>
            <w:r w:rsidRPr="00FB0A38">
              <w:rPr>
                <w:rFonts w:cs="Shonar Bangla"/>
                <w:sz w:val="16"/>
                <w:szCs w:val="20"/>
                <w:cs/>
                <w:lang w:bidi="bn-BD"/>
              </w:rPr>
              <w:t>/</w:t>
            </w:r>
            <w:r w:rsidRPr="00FB0A38">
              <w:rPr>
                <w:sz w:val="16"/>
                <w:szCs w:val="20"/>
              </w:rPr>
              <w:t>modernization of law</w:t>
            </w:r>
          </w:p>
          <w:p w14:paraId="1F3439B1" w14:textId="77777777" w:rsidR="00E25823" w:rsidRPr="00FB0A38" w:rsidRDefault="00E25823" w:rsidP="00E538CF">
            <w:pPr>
              <w:spacing w:after="0" w:line="240" w:lineRule="auto"/>
              <w:rPr>
                <w:sz w:val="16"/>
                <w:szCs w:val="20"/>
              </w:rPr>
            </w:pPr>
            <w:r w:rsidRPr="00FB0A38">
              <w:rPr>
                <w:sz w:val="16"/>
                <w:szCs w:val="20"/>
              </w:rPr>
              <w:t>&gt; Modernize 1900 Regulation, Transit rule</w:t>
            </w:r>
          </w:p>
          <w:p w14:paraId="31961058" w14:textId="77777777" w:rsidR="00E25823" w:rsidRPr="00FB0A38" w:rsidRDefault="00E25823" w:rsidP="00E538CF">
            <w:pPr>
              <w:spacing w:after="0" w:line="240" w:lineRule="auto"/>
              <w:rPr>
                <w:sz w:val="16"/>
                <w:szCs w:val="20"/>
              </w:rPr>
            </w:pPr>
            <w:r w:rsidRPr="00FB0A38">
              <w:rPr>
                <w:sz w:val="16"/>
                <w:szCs w:val="20"/>
              </w:rPr>
              <w:t>&gt; Empower check</w:t>
            </w:r>
            <w:r w:rsidRPr="00FB0A38">
              <w:rPr>
                <w:rFonts w:cs="Shonar Bangla"/>
                <w:sz w:val="16"/>
                <w:szCs w:val="20"/>
                <w:cs/>
                <w:lang w:bidi="bn-BD"/>
              </w:rPr>
              <w:t>-</w:t>
            </w:r>
            <w:r w:rsidRPr="00FB0A38">
              <w:rPr>
                <w:sz w:val="16"/>
                <w:szCs w:val="20"/>
              </w:rPr>
              <w:t>posts, Quick unloading &amp; loading, Spp identification, authority to verify source, etc</w:t>
            </w:r>
            <w:r w:rsidRPr="00FB0A38">
              <w:rPr>
                <w:rFonts w:cs="Shonar Bangla"/>
                <w:sz w:val="16"/>
                <w:szCs w:val="20"/>
                <w:cs/>
                <w:lang w:bidi="bn-BD"/>
              </w:rPr>
              <w:t>.</w:t>
            </w:r>
          </w:p>
          <w:p w14:paraId="64FDE006" w14:textId="77777777" w:rsidR="00E25823" w:rsidRPr="00FB0A38" w:rsidRDefault="00E25823" w:rsidP="00E538CF">
            <w:pPr>
              <w:spacing w:after="0" w:line="240" w:lineRule="auto"/>
              <w:rPr>
                <w:sz w:val="16"/>
                <w:szCs w:val="20"/>
              </w:rPr>
            </w:pPr>
            <w:r w:rsidRPr="00FB0A38">
              <w:rPr>
                <w:sz w:val="16"/>
                <w:szCs w:val="20"/>
              </w:rPr>
              <w:t>&gt; Stop DC</w:t>
            </w:r>
            <w:r w:rsidRPr="00FB0A38">
              <w:rPr>
                <w:rFonts w:cs="Shonar Bangla"/>
                <w:sz w:val="16"/>
                <w:szCs w:val="20"/>
                <w:cs/>
                <w:lang w:bidi="bn-BD"/>
              </w:rPr>
              <w:t>’</w:t>
            </w:r>
            <w:r w:rsidRPr="00FB0A38">
              <w:rPr>
                <w:sz w:val="16"/>
                <w:szCs w:val="20"/>
              </w:rPr>
              <w:t>s permit for furniture export from CHT</w:t>
            </w:r>
          </w:p>
          <w:p w14:paraId="7A884122" w14:textId="77777777" w:rsidR="00E25823" w:rsidRPr="00FB0A38" w:rsidRDefault="00E25823" w:rsidP="00E538CF">
            <w:pPr>
              <w:spacing w:after="0" w:line="240" w:lineRule="auto"/>
              <w:rPr>
                <w:sz w:val="16"/>
                <w:szCs w:val="20"/>
              </w:rPr>
            </w:pPr>
            <w:r w:rsidRPr="00FB0A38">
              <w:rPr>
                <w:sz w:val="16"/>
                <w:szCs w:val="20"/>
              </w:rPr>
              <w:t>&gt; FD to be authorized to issue furniture transit with source verification</w:t>
            </w:r>
          </w:p>
          <w:p w14:paraId="5837B853" w14:textId="77777777" w:rsidR="00E25823" w:rsidRPr="00FB0A38" w:rsidRDefault="00E25823" w:rsidP="00E538CF">
            <w:pPr>
              <w:spacing w:after="0" w:line="240" w:lineRule="auto"/>
              <w:rPr>
                <w:sz w:val="16"/>
                <w:szCs w:val="20"/>
              </w:rPr>
            </w:pPr>
            <w:r w:rsidRPr="00FB0A38">
              <w:rPr>
                <w:sz w:val="16"/>
                <w:szCs w:val="20"/>
              </w:rPr>
              <w:t>&gt;Furniture marts cannot be established without the permission of the FD</w:t>
            </w:r>
          </w:p>
          <w:p w14:paraId="6CA73578" w14:textId="77777777" w:rsidR="00E25823" w:rsidRPr="00FB0A38" w:rsidRDefault="00E25823" w:rsidP="00E538CF">
            <w:pPr>
              <w:spacing w:after="0" w:line="240" w:lineRule="auto"/>
              <w:rPr>
                <w:sz w:val="16"/>
                <w:szCs w:val="20"/>
              </w:rPr>
            </w:pPr>
            <w:r w:rsidRPr="00FB0A38">
              <w:rPr>
                <w:sz w:val="16"/>
                <w:szCs w:val="20"/>
              </w:rPr>
              <w:t>&gt; Depositing of fees along with the application of the saw mill permission should be stopped</w:t>
            </w:r>
            <w:r w:rsidRPr="00FB0A38">
              <w:rPr>
                <w:rFonts w:cs="Shonar Bangla"/>
                <w:sz w:val="16"/>
                <w:szCs w:val="20"/>
                <w:cs/>
                <w:lang w:bidi="bn-BD"/>
              </w:rPr>
              <w:t xml:space="preserve">.  </w:t>
            </w:r>
          </w:p>
          <w:p w14:paraId="65BB3D52" w14:textId="77777777" w:rsidR="00E25823" w:rsidRPr="00FB0A38" w:rsidRDefault="00E25823" w:rsidP="00E538CF">
            <w:pPr>
              <w:spacing w:after="0" w:line="240" w:lineRule="auto"/>
              <w:rPr>
                <w:sz w:val="16"/>
                <w:szCs w:val="20"/>
              </w:rPr>
            </w:pPr>
            <w:r w:rsidRPr="00FB0A38">
              <w:rPr>
                <w:sz w:val="16"/>
                <w:szCs w:val="20"/>
              </w:rPr>
              <w:t xml:space="preserve">&gt; Increase awareness campaign and motivational programs </w:t>
            </w:r>
          </w:p>
          <w:p w14:paraId="5B2C4F06" w14:textId="77777777" w:rsidR="00E25823" w:rsidRPr="00FB0A38" w:rsidRDefault="00E25823" w:rsidP="00E538CF">
            <w:pPr>
              <w:spacing w:after="0" w:line="240" w:lineRule="auto"/>
              <w:rPr>
                <w:sz w:val="16"/>
                <w:szCs w:val="20"/>
              </w:rPr>
            </w:pPr>
            <w:r w:rsidRPr="00FB0A38">
              <w:rPr>
                <w:sz w:val="16"/>
                <w:szCs w:val="20"/>
              </w:rPr>
              <w:t>&gt; Make jot permit process flexible</w:t>
            </w:r>
          </w:p>
          <w:p w14:paraId="4DE08A05" w14:textId="77777777" w:rsidR="00E25823" w:rsidRPr="00FB0A38" w:rsidRDefault="00E25823" w:rsidP="00E538CF">
            <w:pPr>
              <w:spacing w:after="0" w:line="240" w:lineRule="auto"/>
              <w:rPr>
                <w:sz w:val="16"/>
                <w:szCs w:val="20"/>
              </w:rPr>
            </w:pPr>
            <w:r w:rsidRPr="00FB0A38">
              <w:rPr>
                <w:sz w:val="16"/>
                <w:szCs w:val="20"/>
              </w:rPr>
              <w:t xml:space="preserve">&gt; Encourage developing community forests and Village Common Forests </w:t>
            </w:r>
            <w:r w:rsidRPr="00FB0A38">
              <w:rPr>
                <w:rFonts w:cs="Shonar Bangla"/>
                <w:sz w:val="16"/>
                <w:szCs w:val="20"/>
                <w:cs/>
                <w:lang w:bidi="bn-BD"/>
              </w:rPr>
              <w:t>(</w:t>
            </w:r>
            <w:r w:rsidRPr="00FB0A38">
              <w:rPr>
                <w:sz w:val="16"/>
                <w:szCs w:val="20"/>
              </w:rPr>
              <w:t>VCF</w:t>
            </w:r>
            <w:r w:rsidRPr="00FB0A38">
              <w:rPr>
                <w:rFonts w:cs="Shonar Bangla"/>
                <w:sz w:val="16"/>
                <w:szCs w:val="20"/>
                <w:cs/>
                <w:lang w:bidi="bn-BD"/>
              </w:rPr>
              <w:t>)</w:t>
            </w:r>
          </w:p>
          <w:p w14:paraId="3A1BD0C9" w14:textId="77777777" w:rsidR="00E25823" w:rsidRPr="00FB0A38" w:rsidRDefault="00E25823" w:rsidP="00E538CF">
            <w:pPr>
              <w:spacing w:after="0" w:line="240" w:lineRule="auto"/>
              <w:rPr>
                <w:sz w:val="16"/>
                <w:szCs w:val="20"/>
              </w:rPr>
            </w:pPr>
            <w:r w:rsidRPr="00FB0A38">
              <w:rPr>
                <w:sz w:val="16"/>
                <w:szCs w:val="20"/>
              </w:rPr>
              <w:t>&gt; Introduce co</w:t>
            </w:r>
            <w:r w:rsidRPr="00FB0A38">
              <w:rPr>
                <w:rFonts w:cs="Shonar Bangla"/>
                <w:sz w:val="16"/>
                <w:szCs w:val="20"/>
                <w:cs/>
                <w:lang w:bidi="bn-BD"/>
              </w:rPr>
              <w:t>-</w:t>
            </w:r>
            <w:r w:rsidRPr="00FB0A38">
              <w:rPr>
                <w:sz w:val="16"/>
                <w:szCs w:val="20"/>
              </w:rPr>
              <w:t>management</w:t>
            </w:r>
          </w:p>
          <w:p w14:paraId="5825893B" w14:textId="77777777" w:rsidR="00E25823" w:rsidRPr="00FB0A38" w:rsidRDefault="00E25823" w:rsidP="00E538CF">
            <w:pPr>
              <w:spacing w:after="0" w:line="240" w:lineRule="auto"/>
              <w:rPr>
                <w:sz w:val="16"/>
                <w:szCs w:val="20"/>
              </w:rPr>
            </w:pPr>
            <w:r w:rsidRPr="00FB0A38">
              <w:rPr>
                <w:sz w:val="16"/>
                <w:szCs w:val="20"/>
              </w:rPr>
              <w:t>&gt; Enforce greater scrutiny prior to giving permits for sawmill and brickfield establishment</w:t>
            </w:r>
          </w:p>
          <w:p w14:paraId="330E90F3" w14:textId="77777777" w:rsidR="00E25823" w:rsidRPr="00FB0A38" w:rsidRDefault="00E25823" w:rsidP="00E538CF">
            <w:pPr>
              <w:spacing w:after="0" w:line="240" w:lineRule="auto"/>
              <w:rPr>
                <w:sz w:val="16"/>
                <w:szCs w:val="20"/>
              </w:rPr>
            </w:pPr>
            <w:r w:rsidRPr="00FB0A38">
              <w:rPr>
                <w:sz w:val="16"/>
                <w:szCs w:val="20"/>
              </w:rPr>
              <w:lastRenderedPageBreak/>
              <w:t>&gt; Encourage plantation on private land</w:t>
            </w:r>
          </w:p>
          <w:p w14:paraId="50DB7F10" w14:textId="77777777" w:rsidR="00E25823" w:rsidRPr="00FB0A38" w:rsidRDefault="00E25823" w:rsidP="00E538CF">
            <w:pPr>
              <w:spacing w:after="0" w:line="240" w:lineRule="auto"/>
              <w:rPr>
                <w:sz w:val="16"/>
                <w:szCs w:val="20"/>
              </w:rPr>
            </w:pPr>
            <w:r w:rsidRPr="00FB0A38">
              <w:rPr>
                <w:sz w:val="16"/>
                <w:szCs w:val="20"/>
              </w:rPr>
              <w:t>&gt; Introduce greater scrutiny on furniture manufacturers</w:t>
            </w:r>
          </w:p>
          <w:p w14:paraId="0FA658EA" w14:textId="77777777" w:rsidR="00E25823" w:rsidRPr="00FB0A38" w:rsidRDefault="00E25823" w:rsidP="00E538CF">
            <w:pPr>
              <w:spacing w:after="0" w:line="240" w:lineRule="auto"/>
              <w:rPr>
                <w:sz w:val="16"/>
                <w:szCs w:val="20"/>
              </w:rPr>
            </w:pPr>
            <w:r w:rsidRPr="00FB0A38">
              <w:rPr>
                <w:sz w:val="16"/>
                <w:szCs w:val="20"/>
              </w:rPr>
              <w:t>&gt; Legalization of furniture manufacturing</w:t>
            </w:r>
          </w:p>
          <w:p w14:paraId="7BADC326" w14:textId="77777777" w:rsidR="00E25823" w:rsidRPr="00FB0A38" w:rsidRDefault="00E25823" w:rsidP="00E538CF">
            <w:pPr>
              <w:spacing w:after="0" w:line="240" w:lineRule="auto"/>
              <w:rPr>
                <w:sz w:val="16"/>
                <w:szCs w:val="20"/>
              </w:rPr>
            </w:pPr>
            <w:r w:rsidRPr="00FB0A38">
              <w:rPr>
                <w:sz w:val="16"/>
                <w:szCs w:val="20"/>
              </w:rPr>
              <w:t xml:space="preserve">&gt; Introduce institutional afforestation rules in consultation with HDC and CHTRC </w:t>
            </w:r>
          </w:p>
          <w:p w14:paraId="54248735" w14:textId="77777777" w:rsidR="00E25823" w:rsidRPr="00FB0A38" w:rsidRDefault="00E25823" w:rsidP="00E538CF">
            <w:pPr>
              <w:spacing w:after="0" w:line="240" w:lineRule="auto"/>
              <w:rPr>
                <w:sz w:val="16"/>
                <w:szCs w:val="20"/>
              </w:rPr>
            </w:pPr>
            <w:r w:rsidRPr="00FB0A38">
              <w:rPr>
                <w:sz w:val="16"/>
                <w:szCs w:val="20"/>
              </w:rPr>
              <w:t>&gt; Make laws people oriented in a consultative fashion</w:t>
            </w:r>
          </w:p>
          <w:p w14:paraId="1863E694" w14:textId="77777777" w:rsidR="00E25823" w:rsidRPr="00FB0A38" w:rsidRDefault="00E25823" w:rsidP="00E538CF">
            <w:pPr>
              <w:spacing w:after="0" w:line="240" w:lineRule="auto"/>
              <w:rPr>
                <w:sz w:val="16"/>
                <w:szCs w:val="20"/>
              </w:rPr>
            </w:pPr>
            <w:r w:rsidRPr="00FB0A38">
              <w:rPr>
                <w:sz w:val="16"/>
                <w:szCs w:val="20"/>
              </w:rPr>
              <w:t>&gt; Forest Act</w:t>
            </w:r>
          </w:p>
          <w:p w14:paraId="4B918BF0" w14:textId="77777777" w:rsidR="00E25823" w:rsidRPr="00FB0A38" w:rsidRDefault="00E25823" w:rsidP="00E538CF">
            <w:pPr>
              <w:spacing w:after="0" w:line="240" w:lineRule="auto"/>
              <w:rPr>
                <w:sz w:val="16"/>
                <w:szCs w:val="20"/>
              </w:rPr>
            </w:pPr>
            <w:r w:rsidRPr="00FB0A38">
              <w:rPr>
                <w:sz w:val="16"/>
                <w:szCs w:val="20"/>
              </w:rPr>
              <w:t>&gt; Wildlife Act, etc</w:t>
            </w:r>
            <w:r w:rsidRPr="00FB0A38">
              <w:rPr>
                <w:rFonts w:cs="Shonar Bangla"/>
                <w:sz w:val="16"/>
                <w:szCs w:val="20"/>
                <w:cs/>
                <w:lang w:bidi="bn-BD"/>
              </w:rPr>
              <w:t>.</w:t>
            </w:r>
          </w:p>
          <w:p w14:paraId="29B25DAA" w14:textId="77777777" w:rsidR="00E25823" w:rsidRPr="00FB0A38" w:rsidRDefault="00E25823" w:rsidP="00E538CF">
            <w:pPr>
              <w:spacing w:after="0" w:line="240" w:lineRule="auto"/>
              <w:rPr>
                <w:sz w:val="16"/>
                <w:szCs w:val="20"/>
              </w:rPr>
            </w:pPr>
            <w:r w:rsidRPr="00FB0A38">
              <w:rPr>
                <w:sz w:val="16"/>
                <w:szCs w:val="20"/>
              </w:rPr>
              <w:t>&gt; Complete delineation and demarcation of forest land and regular monitoring</w:t>
            </w:r>
          </w:p>
          <w:p w14:paraId="3AC016AE" w14:textId="77777777" w:rsidR="00E25823" w:rsidRPr="00FB0A38" w:rsidRDefault="00E25823" w:rsidP="00E538CF">
            <w:pPr>
              <w:spacing w:after="0" w:line="240" w:lineRule="auto"/>
              <w:rPr>
                <w:sz w:val="16"/>
                <w:szCs w:val="20"/>
              </w:rPr>
            </w:pPr>
            <w:r w:rsidRPr="00FB0A38">
              <w:rPr>
                <w:sz w:val="16"/>
                <w:szCs w:val="20"/>
              </w:rPr>
              <w:t xml:space="preserve">&gt; Introduce AIG </w:t>
            </w:r>
          </w:p>
          <w:p w14:paraId="7632D578" w14:textId="77777777" w:rsidR="00E25823" w:rsidRPr="00FB0A38" w:rsidRDefault="00E25823" w:rsidP="00E538CF">
            <w:pPr>
              <w:spacing w:after="0" w:line="240" w:lineRule="auto"/>
              <w:rPr>
                <w:sz w:val="16"/>
                <w:szCs w:val="20"/>
              </w:rPr>
            </w:pPr>
            <w:r w:rsidRPr="00FB0A38">
              <w:rPr>
                <w:sz w:val="16"/>
                <w:szCs w:val="20"/>
              </w:rPr>
              <w:t>&gt; Ensure women</w:t>
            </w:r>
            <w:r w:rsidRPr="00FB0A38">
              <w:rPr>
                <w:rFonts w:cs="Shonar Bangla"/>
                <w:sz w:val="16"/>
                <w:szCs w:val="20"/>
                <w:cs/>
                <w:lang w:bidi="bn-BD"/>
              </w:rPr>
              <w:t>’</w:t>
            </w:r>
            <w:r w:rsidRPr="00FB0A38">
              <w:rPr>
                <w:sz w:val="16"/>
                <w:szCs w:val="20"/>
              </w:rPr>
              <w:t xml:space="preserve">s empowerment through income generation </w:t>
            </w:r>
            <w:r w:rsidRPr="00FB0A38">
              <w:rPr>
                <w:rFonts w:cs="Shonar Bangla"/>
                <w:sz w:val="16"/>
                <w:szCs w:val="20"/>
                <w:cs/>
                <w:lang w:bidi="bn-BD"/>
              </w:rPr>
              <w:t>(</w:t>
            </w:r>
            <w:r w:rsidRPr="00FB0A38">
              <w:rPr>
                <w:sz w:val="16"/>
                <w:szCs w:val="20"/>
              </w:rPr>
              <w:t>textiles, sewing machine, etc</w:t>
            </w:r>
            <w:r w:rsidRPr="00FB0A38">
              <w:rPr>
                <w:rFonts w:cs="Shonar Bangla"/>
                <w:sz w:val="16"/>
                <w:szCs w:val="20"/>
                <w:cs/>
                <w:lang w:bidi="bn-BD"/>
              </w:rPr>
              <w:t>.)</w:t>
            </w:r>
          </w:p>
          <w:p w14:paraId="173448A5" w14:textId="77777777" w:rsidR="00E25823" w:rsidRPr="00FB0A38" w:rsidRDefault="00E25823" w:rsidP="00E538CF">
            <w:pPr>
              <w:spacing w:after="0" w:line="240" w:lineRule="auto"/>
              <w:rPr>
                <w:sz w:val="16"/>
                <w:szCs w:val="20"/>
              </w:rPr>
            </w:pPr>
            <w:r w:rsidRPr="00FB0A38">
              <w:rPr>
                <w:sz w:val="16"/>
                <w:szCs w:val="20"/>
              </w:rPr>
              <w:t>&gt; Make forest resource availability easier</w:t>
            </w:r>
          </w:p>
          <w:p w14:paraId="4BD392B8" w14:textId="77777777" w:rsidR="00E25823" w:rsidRPr="00FB0A38" w:rsidRDefault="00E25823" w:rsidP="00E538CF">
            <w:pPr>
              <w:spacing w:after="0" w:line="240" w:lineRule="auto"/>
              <w:rPr>
                <w:sz w:val="16"/>
                <w:szCs w:val="20"/>
              </w:rPr>
            </w:pPr>
            <w:r w:rsidRPr="00FB0A38">
              <w:rPr>
                <w:sz w:val="16"/>
                <w:szCs w:val="20"/>
              </w:rPr>
              <w:t>&gt; Increase Motivation and awareness</w:t>
            </w:r>
          </w:p>
          <w:p w14:paraId="0EB08034" w14:textId="77777777" w:rsidR="00E25823" w:rsidRPr="00FB0A38" w:rsidRDefault="00E25823" w:rsidP="00E538CF">
            <w:pPr>
              <w:spacing w:after="0" w:line="240" w:lineRule="auto"/>
              <w:rPr>
                <w:sz w:val="16"/>
              </w:rPr>
            </w:pPr>
            <w:r w:rsidRPr="00FB0A38">
              <w:rPr>
                <w:sz w:val="16"/>
                <w:szCs w:val="20"/>
              </w:rPr>
              <w:t>&gt; NTFP development, marketing, etc</w:t>
            </w:r>
            <w:r w:rsidRPr="00FB0A38">
              <w:rPr>
                <w:rFonts w:cs="Shonar Bangla"/>
                <w:sz w:val="16"/>
                <w:szCs w:val="20"/>
                <w:cs/>
                <w:lang w:bidi="bn-BD"/>
              </w:rPr>
              <w:t>.</w:t>
            </w:r>
          </w:p>
        </w:tc>
        <w:tc>
          <w:tcPr>
            <w:tcW w:w="1440" w:type="dxa"/>
            <w:shd w:val="clear" w:color="auto" w:fill="auto"/>
          </w:tcPr>
          <w:p w14:paraId="2432F8D3" w14:textId="77777777" w:rsidR="00E25823" w:rsidRPr="00FB0A38" w:rsidRDefault="00E25823" w:rsidP="00E538CF">
            <w:pPr>
              <w:spacing w:after="0" w:line="240" w:lineRule="auto"/>
              <w:rPr>
                <w:sz w:val="16"/>
                <w:szCs w:val="20"/>
              </w:rPr>
            </w:pPr>
            <w:r w:rsidRPr="00FB0A38">
              <w:rPr>
                <w:sz w:val="16"/>
                <w:szCs w:val="20"/>
              </w:rPr>
              <w:lastRenderedPageBreak/>
              <w:t>*Strictly enforce existing laws and modernize laws</w:t>
            </w:r>
          </w:p>
          <w:p w14:paraId="52807764" w14:textId="77777777" w:rsidR="00E25823" w:rsidRPr="00FB0A38" w:rsidRDefault="00E25823" w:rsidP="00E538CF">
            <w:pPr>
              <w:spacing w:after="0" w:line="240" w:lineRule="auto"/>
              <w:rPr>
                <w:sz w:val="16"/>
                <w:szCs w:val="20"/>
              </w:rPr>
            </w:pPr>
            <w:r w:rsidRPr="00FB0A38">
              <w:rPr>
                <w:sz w:val="16"/>
                <w:szCs w:val="20"/>
              </w:rPr>
              <w:t>&gt; Establish special tribunal</w:t>
            </w:r>
          </w:p>
          <w:p w14:paraId="25710EC5" w14:textId="77777777" w:rsidR="00E25823" w:rsidRPr="00FB0A38" w:rsidRDefault="00E25823" w:rsidP="00E538CF">
            <w:pPr>
              <w:spacing w:after="0" w:line="240" w:lineRule="auto"/>
              <w:rPr>
                <w:sz w:val="16"/>
                <w:szCs w:val="20"/>
              </w:rPr>
            </w:pPr>
            <w:r w:rsidRPr="00FB0A38">
              <w:rPr>
                <w:sz w:val="16"/>
                <w:szCs w:val="20"/>
              </w:rPr>
              <w:t xml:space="preserve">*Increase awareness campaign and motivational programs </w:t>
            </w:r>
          </w:p>
          <w:p w14:paraId="7D50746E" w14:textId="77777777" w:rsidR="00E25823" w:rsidRPr="00FB0A38" w:rsidRDefault="00E25823" w:rsidP="00E538CF">
            <w:pPr>
              <w:spacing w:after="0" w:line="240" w:lineRule="auto"/>
              <w:rPr>
                <w:sz w:val="16"/>
                <w:szCs w:val="20"/>
              </w:rPr>
            </w:pPr>
            <w:r w:rsidRPr="00FB0A38">
              <w:rPr>
                <w:sz w:val="16"/>
                <w:szCs w:val="20"/>
              </w:rPr>
              <w:t>*Complete delineation and demarcation of forest land and regular monitoring</w:t>
            </w:r>
          </w:p>
          <w:p w14:paraId="128F8A23" w14:textId="77777777" w:rsidR="00E25823" w:rsidRPr="00FB0A38" w:rsidRDefault="00E25823" w:rsidP="00E538CF">
            <w:pPr>
              <w:spacing w:after="0" w:line="240" w:lineRule="auto"/>
              <w:rPr>
                <w:sz w:val="16"/>
                <w:szCs w:val="20"/>
              </w:rPr>
            </w:pPr>
            <w:r w:rsidRPr="00FB0A38">
              <w:rPr>
                <w:sz w:val="16"/>
                <w:szCs w:val="20"/>
              </w:rPr>
              <w:t xml:space="preserve">*Create jobs and other alternate income generating activities </w:t>
            </w:r>
            <w:r w:rsidRPr="00FB0A38">
              <w:rPr>
                <w:rFonts w:cs="Shonar Bangla"/>
                <w:sz w:val="16"/>
                <w:szCs w:val="20"/>
                <w:cs/>
                <w:lang w:bidi="bn-BD"/>
              </w:rPr>
              <w:t>(</w:t>
            </w:r>
            <w:r w:rsidRPr="00FB0A38">
              <w:rPr>
                <w:sz w:val="16"/>
                <w:szCs w:val="20"/>
              </w:rPr>
              <w:t>AIG</w:t>
            </w:r>
            <w:r w:rsidRPr="00FB0A38">
              <w:rPr>
                <w:rFonts w:cs="Shonar Bangla"/>
                <w:sz w:val="16"/>
                <w:szCs w:val="20"/>
                <w:cs/>
                <w:lang w:bidi="bn-BD"/>
              </w:rPr>
              <w:t xml:space="preserve">) </w:t>
            </w:r>
            <w:r w:rsidRPr="00FB0A38">
              <w:rPr>
                <w:sz w:val="16"/>
                <w:szCs w:val="20"/>
              </w:rPr>
              <w:t>activities for dependent population</w:t>
            </w:r>
          </w:p>
          <w:p w14:paraId="27B32307" w14:textId="77777777" w:rsidR="00E25823" w:rsidRPr="00FB0A38" w:rsidRDefault="00E25823" w:rsidP="00E538CF">
            <w:pPr>
              <w:spacing w:after="0" w:line="240" w:lineRule="auto"/>
              <w:rPr>
                <w:sz w:val="16"/>
                <w:szCs w:val="20"/>
              </w:rPr>
            </w:pPr>
            <w:r w:rsidRPr="00FB0A38">
              <w:rPr>
                <w:sz w:val="16"/>
                <w:szCs w:val="20"/>
              </w:rPr>
              <w:t>*Enhance political commitment to stop</w:t>
            </w:r>
            <w:r w:rsidRPr="00FB0A38">
              <w:rPr>
                <w:rFonts w:cs="Shonar Bangla"/>
                <w:sz w:val="16"/>
                <w:szCs w:val="20"/>
                <w:cs/>
                <w:lang w:bidi="bn-BD"/>
              </w:rPr>
              <w:t>/</w:t>
            </w:r>
            <w:r w:rsidRPr="00FB0A38">
              <w:rPr>
                <w:sz w:val="16"/>
                <w:szCs w:val="20"/>
              </w:rPr>
              <w:t>reduce illegal timber harvest</w:t>
            </w:r>
          </w:p>
          <w:p w14:paraId="1E5393DE" w14:textId="77777777" w:rsidR="00E25823" w:rsidRPr="00FB0A38" w:rsidRDefault="00E25823" w:rsidP="00E538CF">
            <w:pPr>
              <w:spacing w:after="0" w:line="240" w:lineRule="auto"/>
              <w:rPr>
                <w:sz w:val="16"/>
              </w:rPr>
            </w:pPr>
            <w:r w:rsidRPr="00FB0A38">
              <w:rPr>
                <w:sz w:val="16"/>
                <w:szCs w:val="20"/>
              </w:rPr>
              <w:t>*FD and other stakeholders must have adequate manpower and capacity</w:t>
            </w:r>
          </w:p>
        </w:tc>
        <w:tc>
          <w:tcPr>
            <w:tcW w:w="1440" w:type="dxa"/>
            <w:shd w:val="clear" w:color="auto" w:fill="auto"/>
          </w:tcPr>
          <w:p w14:paraId="075C7AB4" w14:textId="77777777" w:rsidR="00E25823" w:rsidRPr="00FB0A38" w:rsidRDefault="00E25823" w:rsidP="00E538CF">
            <w:pPr>
              <w:spacing w:after="0" w:line="240" w:lineRule="auto"/>
              <w:rPr>
                <w:sz w:val="16"/>
                <w:szCs w:val="20"/>
              </w:rPr>
            </w:pPr>
            <w:r w:rsidRPr="00FB0A38">
              <w:rPr>
                <w:sz w:val="16"/>
                <w:szCs w:val="20"/>
              </w:rPr>
              <w:t>*Strictly enforce existing laws and modernize laws</w:t>
            </w:r>
          </w:p>
          <w:p w14:paraId="01DBF0B6" w14:textId="77777777" w:rsidR="00E25823" w:rsidRPr="00FB0A38" w:rsidRDefault="00E25823" w:rsidP="00E538CF">
            <w:pPr>
              <w:spacing w:after="0" w:line="240" w:lineRule="auto"/>
              <w:rPr>
                <w:rFonts w:cs="Calibri"/>
                <w:sz w:val="16"/>
                <w:szCs w:val="20"/>
              </w:rPr>
            </w:pPr>
            <w:r w:rsidRPr="00FB0A38">
              <w:rPr>
                <w:rFonts w:cs="Calibri"/>
                <w:sz w:val="16"/>
              </w:rPr>
              <w:t>*Heavy taxes may be imposed on timber</w:t>
            </w:r>
            <w:r w:rsidRPr="00FB0A38">
              <w:rPr>
                <w:rFonts w:cs="Shonar Bangla"/>
                <w:sz w:val="16"/>
                <w:szCs w:val="18"/>
                <w:cs/>
                <w:lang w:bidi="bn-BD"/>
              </w:rPr>
              <w:t xml:space="preserve"> </w:t>
            </w:r>
          </w:p>
          <w:p w14:paraId="6DAE14C3" w14:textId="77777777" w:rsidR="00E25823" w:rsidRPr="00FB0A38" w:rsidRDefault="00E25823" w:rsidP="00E538CF">
            <w:pPr>
              <w:spacing w:after="0" w:line="240" w:lineRule="auto"/>
              <w:rPr>
                <w:sz w:val="16"/>
                <w:szCs w:val="20"/>
              </w:rPr>
            </w:pPr>
            <w:r w:rsidRPr="00FB0A38">
              <w:rPr>
                <w:sz w:val="16"/>
                <w:szCs w:val="20"/>
              </w:rPr>
              <w:t xml:space="preserve">*Increase awareness campaign and motivational programs </w:t>
            </w:r>
          </w:p>
          <w:p w14:paraId="4A5F61D8" w14:textId="77777777" w:rsidR="00E25823" w:rsidRPr="00FB0A38" w:rsidRDefault="00E25823" w:rsidP="00E538CF">
            <w:pPr>
              <w:spacing w:after="0" w:line="240" w:lineRule="auto"/>
              <w:rPr>
                <w:sz w:val="16"/>
                <w:szCs w:val="20"/>
              </w:rPr>
            </w:pPr>
            <w:r w:rsidRPr="00FB0A38">
              <w:rPr>
                <w:sz w:val="16"/>
                <w:szCs w:val="20"/>
              </w:rPr>
              <w:t>*Stop extracting non</w:t>
            </w:r>
            <w:r w:rsidRPr="00FB0A38">
              <w:rPr>
                <w:rFonts w:cs="Shonar Bangla"/>
                <w:sz w:val="16"/>
                <w:szCs w:val="20"/>
                <w:cs/>
                <w:lang w:bidi="bn-BD"/>
              </w:rPr>
              <w:t>-</w:t>
            </w:r>
            <w:r w:rsidRPr="00FB0A38">
              <w:rPr>
                <w:sz w:val="16"/>
                <w:szCs w:val="20"/>
              </w:rPr>
              <w:t>timber forest products and forest floor to help build up humus</w:t>
            </w:r>
          </w:p>
          <w:p w14:paraId="483986B1" w14:textId="77777777" w:rsidR="00E25823" w:rsidRPr="00FB0A38" w:rsidRDefault="00E25823" w:rsidP="00E538CF">
            <w:pPr>
              <w:spacing w:after="0" w:line="240" w:lineRule="auto"/>
              <w:rPr>
                <w:sz w:val="16"/>
                <w:szCs w:val="20"/>
              </w:rPr>
            </w:pPr>
            <w:r w:rsidRPr="00FB0A38">
              <w:rPr>
                <w:sz w:val="16"/>
                <w:szCs w:val="20"/>
              </w:rPr>
              <w:t>*Introduce co</w:t>
            </w:r>
            <w:r w:rsidRPr="00FB0A38">
              <w:rPr>
                <w:rFonts w:cs="Shonar Bangla"/>
                <w:sz w:val="16"/>
                <w:szCs w:val="20"/>
                <w:cs/>
                <w:lang w:bidi="bn-BD"/>
              </w:rPr>
              <w:t>-</w:t>
            </w:r>
            <w:r w:rsidRPr="00FB0A38">
              <w:rPr>
                <w:sz w:val="16"/>
                <w:szCs w:val="20"/>
              </w:rPr>
              <w:t>management</w:t>
            </w:r>
          </w:p>
          <w:p w14:paraId="61F10B5E" w14:textId="77777777" w:rsidR="00E25823" w:rsidRPr="00FB0A38" w:rsidRDefault="00E25823" w:rsidP="00E538CF">
            <w:pPr>
              <w:spacing w:after="0" w:line="240" w:lineRule="auto"/>
              <w:rPr>
                <w:sz w:val="16"/>
                <w:szCs w:val="20"/>
              </w:rPr>
            </w:pPr>
            <w:r w:rsidRPr="00FB0A38">
              <w:rPr>
                <w:sz w:val="16"/>
                <w:szCs w:val="20"/>
              </w:rPr>
              <w:t>*Establish homestead plantations</w:t>
            </w:r>
            <w:r w:rsidRPr="00FB0A38">
              <w:rPr>
                <w:rFonts w:cs="Shonar Bangla"/>
                <w:sz w:val="16"/>
                <w:szCs w:val="20"/>
                <w:cs/>
                <w:lang w:bidi="bn-BD"/>
              </w:rPr>
              <w:t xml:space="preserve"> </w:t>
            </w:r>
          </w:p>
          <w:p w14:paraId="774DF188" w14:textId="77777777" w:rsidR="00E25823" w:rsidRPr="00FB0A38" w:rsidRDefault="00E25823" w:rsidP="00E538CF">
            <w:pPr>
              <w:spacing w:after="0" w:line="240" w:lineRule="auto"/>
              <w:rPr>
                <w:sz w:val="16"/>
                <w:szCs w:val="20"/>
              </w:rPr>
            </w:pPr>
            <w:r w:rsidRPr="00FB0A38">
              <w:rPr>
                <w:sz w:val="16"/>
                <w:szCs w:val="20"/>
              </w:rPr>
              <w:t xml:space="preserve">*Promote alternatives of timber such as plywood, hardboard, steel </w:t>
            </w:r>
            <w:r w:rsidRPr="00FB0A38">
              <w:rPr>
                <w:rFonts w:cs="Shonar Bangla"/>
                <w:sz w:val="16"/>
                <w:szCs w:val="20"/>
                <w:cs/>
                <w:lang w:bidi="bn-BD"/>
              </w:rPr>
              <w:t>(</w:t>
            </w:r>
            <w:r w:rsidRPr="00FB0A38">
              <w:rPr>
                <w:sz w:val="16"/>
                <w:szCs w:val="20"/>
              </w:rPr>
              <w:t>including unused pipes from tubewells</w:t>
            </w:r>
            <w:r w:rsidRPr="00FB0A38">
              <w:rPr>
                <w:rFonts w:cs="Shonar Bangla"/>
                <w:sz w:val="16"/>
                <w:szCs w:val="20"/>
                <w:cs/>
                <w:lang w:bidi="bn-BD"/>
              </w:rPr>
              <w:t xml:space="preserve">) </w:t>
            </w:r>
            <w:r w:rsidRPr="00FB0A38">
              <w:rPr>
                <w:sz w:val="16"/>
                <w:szCs w:val="20"/>
              </w:rPr>
              <w:t>and RCC</w:t>
            </w:r>
            <w:r w:rsidRPr="00FB0A38">
              <w:rPr>
                <w:rFonts w:cs="Shonar Bangla"/>
                <w:sz w:val="16"/>
                <w:szCs w:val="20"/>
                <w:cs/>
                <w:lang w:bidi="bn-BD"/>
              </w:rPr>
              <w:t xml:space="preserve"> </w:t>
            </w:r>
          </w:p>
          <w:p w14:paraId="0437ED30" w14:textId="77777777" w:rsidR="00E25823" w:rsidRPr="00FB0A38" w:rsidRDefault="00E25823" w:rsidP="00E538CF">
            <w:pPr>
              <w:spacing w:after="0" w:line="240" w:lineRule="auto"/>
              <w:rPr>
                <w:sz w:val="16"/>
                <w:szCs w:val="20"/>
              </w:rPr>
            </w:pPr>
            <w:r w:rsidRPr="00FB0A38">
              <w:rPr>
                <w:sz w:val="16"/>
                <w:szCs w:val="20"/>
              </w:rPr>
              <w:t xml:space="preserve">*Create jobs and other alternate income generating activities </w:t>
            </w:r>
            <w:r w:rsidRPr="00FB0A38">
              <w:rPr>
                <w:rFonts w:cs="Shonar Bangla"/>
                <w:sz w:val="16"/>
                <w:szCs w:val="20"/>
                <w:cs/>
                <w:lang w:bidi="bn-BD"/>
              </w:rPr>
              <w:t>(</w:t>
            </w:r>
            <w:r w:rsidRPr="00FB0A38">
              <w:rPr>
                <w:sz w:val="16"/>
                <w:szCs w:val="20"/>
              </w:rPr>
              <w:t>AIG</w:t>
            </w:r>
            <w:r w:rsidRPr="00FB0A38">
              <w:rPr>
                <w:rFonts w:cs="Shonar Bangla"/>
                <w:sz w:val="16"/>
                <w:szCs w:val="20"/>
                <w:cs/>
                <w:lang w:bidi="bn-BD"/>
              </w:rPr>
              <w:t xml:space="preserve">) </w:t>
            </w:r>
            <w:r w:rsidRPr="00FB0A38">
              <w:rPr>
                <w:sz w:val="16"/>
                <w:szCs w:val="20"/>
              </w:rPr>
              <w:t>activities for dependent population</w:t>
            </w:r>
            <w:r w:rsidRPr="00FB0A38">
              <w:rPr>
                <w:rFonts w:cs="Shonar Bangla"/>
                <w:sz w:val="16"/>
                <w:szCs w:val="20"/>
                <w:cs/>
                <w:lang w:bidi="bn-BD"/>
              </w:rPr>
              <w:t>.</w:t>
            </w:r>
          </w:p>
          <w:p w14:paraId="70930ACC" w14:textId="77777777" w:rsidR="00E25823" w:rsidRPr="00FB0A38" w:rsidRDefault="00E25823" w:rsidP="00E538CF">
            <w:pPr>
              <w:spacing w:after="0" w:line="240" w:lineRule="auto"/>
              <w:rPr>
                <w:sz w:val="16"/>
              </w:rPr>
            </w:pPr>
            <w:r w:rsidRPr="00FB0A38">
              <w:rPr>
                <w:sz w:val="16"/>
                <w:szCs w:val="20"/>
              </w:rPr>
              <w:t>*FD and other stakeholders must have adequate manpower and capacity</w:t>
            </w:r>
          </w:p>
        </w:tc>
        <w:tc>
          <w:tcPr>
            <w:tcW w:w="1345" w:type="dxa"/>
            <w:shd w:val="clear" w:color="auto" w:fill="auto"/>
          </w:tcPr>
          <w:p w14:paraId="5412356F" w14:textId="77777777" w:rsidR="00E25823" w:rsidRPr="00FB0A38" w:rsidRDefault="00E25823" w:rsidP="00E538CF">
            <w:pPr>
              <w:spacing w:after="0" w:line="240" w:lineRule="auto"/>
              <w:rPr>
                <w:sz w:val="16"/>
                <w:szCs w:val="20"/>
              </w:rPr>
            </w:pPr>
            <w:r w:rsidRPr="00FB0A38">
              <w:rPr>
                <w:sz w:val="16"/>
                <w:szCs w:val="20"/>
              </w:rPr>
              <w:t>*Strictly enforce existing laws and modernize laws</w:t>
            </w:r>
          </w:p>
          <w:p w14:paraId="5998D0F1" w14:textId="77777777" w:rsidR="00E25823" w:rsidRPr="00FB0A38" w:rsidRDefault="00E25823" w:rsidP="00E538CF">
            <w:pPr>
              <w:spacing w:after="0" w:line="240" w:lineRule="auto"/>
              <w:rPr>
                <w:sz w:val="16"/>
                <w:szCs w:val="20"/>
              </w:rPr>
            </w:pPr>
            <w:r w:rsidRPr="00FB0A38">
              <w:rPr>
                <w:sz w:val="16"/>
                <w:szCs w:val="20"/>
              </w:rPr>
              <w:t>&gt; Cancel license of the vehicles carrying illegal timber</w:t>
            </w:r>
          </w:p>
          <w:p w14:paraId="5694A3C9" w14:textId="77777777" w:rsidR="00E25823" w:rsidRPr="00FB0A38" w:rsidRDefault="00E25823" w:rsidP="00E538CF">
            <w:pPr>
              <w:spacing w:after="0" w:line="240" w:lineRule="auto"/>
              <w:rPr>
                <w:rFonts w:cs="Calibri"/>
                <w:sz w:val="16"/>
                <w:szCs w:val="20"/>
              </w:rPr>
            </w:pPr>
            <w:r w:rsidRPr="00FB0A38">
              <w:rPr>
                <w:rFonts w:cs="Calibri"/>
                <w:sz w:val="16"/>
                <w:szCs w:val="20"/>
              </w:rPr>
              <w:t xml:space="preserve">*Alternate furniture materials </w:t>
            </w:r>
            <w:r w:rsidRPr="00FB0A38">
              <w:rPr>
                <w:rFonts w:cs="Shonar Bangla"/>
                <w:sz w:val="16"/>
                <w:szCs w:val="20"/>
                <w:cs/>
                <w:lang w:bidi="bn-BD"/>
              </w:rPr>
              <w:t xml:space="preserve">- </w:t>
            </w:r>
            <w:r w:rsidRPr="00FB0A38">
              <w:rPr>
                <w:rFonts w:cs="Calibri"/>
                <w:sz w:val="16"/>
                <w:szCs w:val="20"/>
              </w:rPr>
              <w:t>Encourage bamboo and cane furniture, NTFP development and marketing, etc</w:t>
            </w:r>
            <w:r w:rsidRPr="00FB0A38">
              <w:rPr>
                <w:rFonts w:cs="Shonar Bangla"/>
                <w:sz w:val="16"/>
                <w:szCs w:val="20"/>
                <w:cs/>
                <w:lang w:bidi="bn-BD"/>
              </w:rPr>
              <w:t>.</w:t>
            </w:r>
          </w:p>
          <w:p w14:paraId="1F5C47FD" w14:textId="77777777" w:rsidR="00E25823" w:rsidRPr="00FB0A38" w:rsidRDefault="00E25823" w:rsidP="00E538CF">
            <w:pPr>
              <w:spacing w:after="0" w:line="240" w:lineRule="auto"/>
              <w:rPr>
                <w:sz w:val="16"/>
                <w:szCs w:val="20"/>
              </w:rPr>
            </w:pPr>
            <w:r w:rsidRPr="00FB0A38">
              <w:rPr>
                <w:sz w:val="16"/>
                <w:szCs w:val="20"/>
              </w:rPr>
              <w:t>*Encourage fuelwood plantation on homesteads</w:t>
            </w:r>
          </w:p>
          <w:p w14:paraId="324272F4" w14:textId="77777777" w:rsidR="00E25823" w:rsidRPr="00FB0A38" w:rsidRDefault="00E25823" w:rsidP="00E538CF">
            <w:pPr>
              <w:spacing w:after="0" w:line="240" w:lineRule="auto"/>
              <w:rPr>
                <w:sz w:val="16"/>
                <w:szCs w:val="20"/>
              </w:rPr>
            </w:pPr>
            <w:r w:rsidRPr="00FB0A38">
              <w:rPr>
                <w:sz w:val="16"/>
                <w:szCs w:val="20"/>
              </w:rPr>
              <w:t>*Discourage saw mills</w:t>
            </w:r>
          </w:p>
          <w:p w14:paraId="3A40BD67" w14:textId="77777777" w:rsidR="00E25823" w:rsidRPr="00FB0A38" w:rsidRDefault="00E25823" w:rsidP="00E538CF">
            <w:pPr>
              <w:spacing w:after="0" w:line="240" w:lineRule="auto"/>
              <w:rPr>
                <w:sz w:val="16"/>
                <w:szCs w:val="20"/>
              </w:rPr>
            </w:pPr>
            <w:r w:rsidRPr="00FB0A38">
              <w:rPr>
                <w:sz w:val="16"/>
                <w:szCs w:val="20"/>
              </w:rPr>
              <w:t xml:space="preserve">*Increase awareness campaign and motivational programs </w:t>
            </w:r>
          </w:p>
          <w:p w14:paraId="60AEEC30" w14:textId="77777777" w:rsidR="00E25823" w:rsidRPr="00FB0A38" w:rsidRDefault="00E25823" w:rsidP="00E538CF">
            <w:pPr>
              <w:spacing w:after="0" w:line="240" w:lineRule="auto"/>
              <w:rPr>
                <w:sz w:val="16"/>
                <w:szCs w:val="20"/>
              </w:rPr>
            </w:pPr>
            <w:r w:rsidRPr="00FB0A38">
              <w:rPr>
                <w:sz w:val="16"/>
                <w:szCs w:val="20"/>
              </w:rPr>
              <w:t>*Hired laborer</w:t>
            </w:r>
          </w:p>
          <w:p w14:paraId="31A7CA20" w14:textId="77777777" w:rsidR="00E25823" w:rsidRPr="00FB0A38" w:rsidRDefault="00E25823" w:rsidP="00E538CF">
            <w:pPr>
              <w:spacing w:after="0" w:line="240" w:lineRule="auto"/>
              <w:rPr>
                <w:sz w:val="16"/>
                <w:szCs w:val="20"/>
              </w:rPr>
            </w:pPr>
            <w:r w:rsidRPr="00FB0A38">
              <w:rPr>
                <w:sz w:val="16"/>
                <w:szCs w:val="20"/>
              </w:rPr>
              <w:t>*Enhance political commitment and reduce political influence to stop</w:t>
            </w:r>
            <w:r w:rsidRPr="00FB0A38">
              <w:rPr>
                <w:rFonts w:cs="Shonar Bangla"/>
                <w:sz w:val="16"/>
                <w:szCs w:val="20"/>
                <w:cs/>
                <w:lang w:bidi="bn-BD"/>
              </w:rPr>
              <w:t>/</w:t>
            </w:r>
            <w:r w:rsidRPr="00FB0A38">
              <w:rPr>
                <w:sz w:val="16"/>
                <w:szCs w:val="20"/>
              </w:rPr>
              <w:t>reduce illegal timber harvest</w:t>
            </w:r>
          </w:p>
          <w:p w14:paraId="0D01FB8E" w14:textId="77777777" w:rsidR="00E25823" w:rsidRPr="00FB0A38" w:rsidRDefault="00E25823" w:rsidP="00E538CF">
            <w:pPr>
              <w:spacing w:after="0" w:line="240" w:lineRule="auto"/>
              <w:rPr>
                <w:sz w:val="16"/>
                <w:szCs w:val="20"/>
              </w:rPr>
            </w:pPr>
            <w:r w:rsidRPr="00FB0A38">
              <w:rPr>
                <w:sz w:val="16"/>
                <w:szCs w:val="20"/>
              </w:rPr>
              <w:t xml:space="preserve">*FD and other stakeholders must have adequate manpower and capacity </w:t>
            </w:r>
          </w:p>
          <w:p w14:paraId="201C2678" w14:textId="77777777" w:rsidR="00E25823" w:rsidRPr="00FB0A38" w:rsidRDefault="00E25823" w:rsidP="00E538CF">
            <w:pPr>
              <w:spacing w:after="0" w:line="240" w:lineRule="auto"/>
              <w:rPr>
                <w:sz w:val="16"/>
                <w:szCs w:val="20"/>
              </w:rPr>
            </w:pPr>
            <w:r w:rsidRPr="00FB0A38">
              <w:rPr>
                <w:sz w:val="16"/>
                <w:szCs w:val="20"/>
              </w:rPr>
              <w:t xml:space="preserve">&gt;Hire the required </w:t>
            </w:r>
            <w:r w:rsidRPr="00FB0A38">
              <w:rPr>
                <w:sz w:val="16"/>
                <w:szCs w:val="20"/>
              </w:rPr>
              <w:lastRenderedPageBreak/>
              <w:t>manpower at the FD</w:t>
            </w:r>
          </w:p>
          <w:p w14:paraId="72FC7FB0" w14:textId="77777777" w:rsidR="00E25823" w:rsidRPr="00FB0A38" w:rsidRDefault="00E25823" w:rsidP="00E538CF">
            <w:pPr>
              <w:spacing w:after="0" w:line="240" w:lineRule="auto"/>
              <w:rPr>
                <w:sz w:val="16"/>
                <w:szCs w:val="20"/>
              </w:rPr>
            </w:pPr>
            <w:r w:rsidRPr="00FB0A38">
              <w:rPr>
                <w:sz w:val="16"/>
                <w:szCs w:val="20"/>
              </w:rPr>
              <w:t>&gt; Make Co</w:t>
            </w:r>
            <w:r w:rsidRPr="00FB0A38">
              <w:rPr>
                <w:rFonts w:cs="Shonar Bangla"/>
                <w:sz w:val="16"/>
                <w:szCs w:val="20"/>
                <w:cs/>
                <w:lang w:bidi="bn-BD"/>
              </w:rPr>
              <w:t>-</w:t>
            </w:r>
            <w:r w:rsidRPr="00FB0A38">
              <w:rPr>
                <w:sz w:val="16"/>
                <w:szCs w:val="20"/>
              </w:rPr>
              <w:t xml:space="preserve">management functional and implement the Forest Protected Areas </w:t>
            </w:r>
            <w:r w:rsidRPr="00FB0A38">
              <w:rPr>
                <w:rFonts w:cs="Shonar Bangla"/>
                <w:sz w:val="16"/>
                <w:szCs w:val="20"/>
                <w:cs/>
                <w:lang w:bidi="bn-BD"/>
              </w:rPr>
              <w:t>(</w:t>
            </w:r>
            <w:r w:rsidRPr="00FB0A38">
              <w:rPr>
                <w:sz w:val="16"/>
                <w:szCs w:val="20"/>
              </w:rPr>
              <w:t>PA</w:t>
            </w:r>
            <w:r w:rsidRPr="00FB0A38">
              <w:rPr>
                <w:rFonts w:cs="Shonar Bangla"/>
                <w:sz w:val="16"/>
                <w:szCs w:val="20"/>
                <w:cs/>
                <w:lang w:bidi="bn-BD"/>
              </w:rPr>
              <w:t xml:space="preserve">) </w:t>
            </w:r>
            <w:r w:rsidRPr="00FB0A38">
              <w:rPr>
                <w:sz w:val="16"/>
                <w:szCs w:val="20"/>
              </w:rPr>
              <w:t>Rules, 2017</w:t>
            </w:r>
          </w:p>
          <w:p w14:paraId="5BBB88AF" w14:textId="77777777" w:rsidR="00E25823" w:rsidRPr="00FB0A38" w:rsidRDefault="00E25823" w:rsidP="00E538CF">
            <w:pPr>
              <w:spacing w:after="0" w:line="240" w:lineRule="auto"/>
              <w:rPr>
                <w:sz w:val="16"/>
                <w:szCs w:val="20"/>
              </w:rPr>
            </w:pPr>
            <w:r w:rsidRPr="00FB0A38">
              <w:rPr>
                <w:sz w:val="16"/>
                <w:szCs w:val="20"/>
              </w:rPr>
              <w:t>&gt; Introduce Smart Patrolling system involving communities</w:t>
            </w:r>
          </w:p>
          <w:p w14:paraId="44778441" w14:textId="77777777" w:rsidR="00E25823" w:rsidRPr="00FB0A38" w:rsidRDefault="00E25823" w:rsidP="00E538CF">
            <w:pPr>
              <w:spacing w:after="0" w:line="240" w:lineRule="auto"/>
              <w:rPr>
                <w:sz w:val="16"/>
                <w:szCs w:val="20"/>
              </w:rPr>
            </w:pPr>
            <w:r w:rsidRPr="00FB0A38">
              <w:rPr>
                <w:sz w:val="16"/>
                <w:szCs w:val="20"/>
              </w:rPr>
              <w:t xml:space="preserve">&gt; Build capacity of the Community Patrol Groups </w:t>
            </w:r>
            <w:r w:rsidRPr="00FB0A38">
              <w:rPr>
                <w:rFonts w:cs="Shonar Bangla"/>
                <w:sz w:val="16"/>
                <w:szCs w:val="20"/>
                <w:cs/>
                <w:lang w:bidi="bn-BD"/>
              </w:rPr>
              <w:t>(</w:t>
            </w:r>
            <w:r w:rsidRPr="00FB0A38">
              <w:rPr>
                <w:sz w:val="16"/>
                <w:szCs w:val="20"/>
              </w:rPr>
              <w:t>CPG</w:t>
            </w:r>
            <w:r w:rsidRPr="00FB0A38">
              <w:rPr>
                <w:rFonts w:cs="Shonar Bangla"/>
                <w:sz w:val="16"/>
                <w:szCs w:val="20"/>
                <w:cs/>
                <w:lang w:bidi="bn-BD"/>
              </w:rPr>
              <w:t xml:space="preserve">) </w:t>
            </w:r>
            <w:r w:rsidRPr="00FB0A38">
              <w:rPr>
                <w:sz w:val="16"/>
                <w:szCs w:val="20"/>
              </w:rPr>
              <w:t>and ensure remuneration for CPG members</w:t>
            </w:r>
          </w:p>
          <w:p w14:paraId="381993EC" w14:textId="77777777" w:rsidR="00E25823" w:rsidRPr="00FB0A38" w:rsidRDefault="00E25823" w:rsidP="00E538CF">
            <w:pPr>
              <w:spacing w:after="0" w:line="240" w:lineRule="auto"/>
              <w:rPr>
                <w:sz w:val="16"/>
                <w:szCs w:val="20"/>
              </w:rPr>
            </w:pPr>
            <w:r w:rsidRPr="00FB0A38">
              <w:rPr>
                <w:sz w:val="16"/>
                <w:szCs w:val="20"/>
              </w:rPr>
              <w:t>&gt; Increase the number of PAs</w:t>
            </w:r>
          </w:p>
          <w:p w14:paraId="484C8433" w14:textId="77777777" w:rsidR="00E25823" w:rsidRPr="00FB0A38" w:rsidRDefault="00E25823" w:rsidP="00E538CF">
            <w:pPr>
              <w:spacing w:after="0" w:line="240" w:lineRule="auto"/>
              <w:rPr>
                <w:sz w:val="16"/>
                <w:szCs w:val="20"/>
              </w:rPr>
            </w:pPr>
            <w:r w:rsidRPr="00FB0A38">
              <w:rPr>
                <w:sz w:val="16"/>
                <w:szCs w:val="20"/>
              </w:rPr>
              <w:t>&gt; Expand the Social Forestry program</w:t>
            </w:r>
          </w:p>
          <w:p w14:paraId="3A786C99" w14:textId="77777777" w:rsidR="00E25823" w:rsidRPr="00FB0A38" w:rsidRDefault="00E25823" w:rsidP="00E538CF">
            <w:pPr>
              <w:spacing w:after="0" w:line="240" w:lineRule="auto"/>
              <w:rPr>
                <w:sz w:val="16"/>
              </w:rPr>
            </w:pPr>
            <w:r w:rsidRPr="00FB0A38">
              <w:rPr>
                <w:rFonts w:cs="Calibri"/>
                <w:sz w:val="16"/>
              </w:rPr>
              <w:t>*Introduce financial incentives for contributing to conservation</w:t>
            </w:r>
            <w:r w:rsidRPr="00FB0A38">
              <w:rPr>
                <w:rFonts w:cs="Shonar Bangla"/>
                <w:sz w:val="16"/>
                <w:szCs w:val="20"/>
                <w:cs/>
                <w:lang w:bidi="bn-BD"/>
              </w:rPr>
              <w:t>.</w:t>
            </w:r>
          </w:p>
        </w:tc>
      </w:tr>
      <w:tr w:rsidR="00E25823" w:rsidRPr="00FB0A38" w14:paraId="05F62658" w14:textId="77777777" w:rsidTr="00E60013">
        <w:tc>
          <w:tcPr>
            <w:tcW w:w="1255" w:type="dxa"/>
            <w:shd w:val="clear" w:color="auto" w:fill="auto"/>
          </w:tcPr>
          <w:p w14:paraId="29C9E519" w14:textId="77777777" w:rsidR="00E25823" w:rsidRPr="00FB0A38" w:rsidRDefault="00E25823" w:rsidP="00E538CF">
            <w:pPr>
              <w:spacing w:after="0" w:line="240" w:lineRule="auto"/>
              <w:rPr>
                <w:b/>
                <w:sz w:val="16"/>
              </w:rPr>
            </w:pPr>
            <w:r w:rsidRPr="00FB0A38">
              <w:rPr>
                <w:b/>
                <w:sz w:val="16"/>
              </w:rPr>
              <w:lastRenderedPageBreak/>
              <w:t>Agriculture</w:t>
            </w:r>
          </w:p>
        </w:tc>
        <w:tc>
          <w:tcPr>
            <w:tcW w:w="1756" w:type="dxa"/>
            <w:shd w:val="clear" w:color="auto" w:fill="auto"/>
          </w:tcPr>
          <w:p w14:paraId="4166C7D3" w14:textId="77777777" w:rsidR="00E25823" w:rsidRPr="00FB0A38" w:rsidRDefault="00E25823" w:rsidP="00E538CF">
            <w:pPr>
              <w:spacing w:after="0" w:line="240" w:lineRule="auto"/>
              <w:rPr>
                <w:sz w:val="16"/>
                <w:szCs w:val="20"/>
              </w:rPr>
            </w:pPr>
            <w:r w:rsidRPr="00FB0A38">
              <w:rPr>
                <w:sz w:val="16"/>
                <w:szCs w:val="20"/>
              </w:rPr>
              <w:t>*Improve marketing, preservation of horticultural products</w:t>
            </w:r>
          </w:p>
          <w:p w14:paraId="1F0CB808" w14:textId="77777777" w:rsidR="00E25823" w:rsidRPr="00FB0A38" w:rsidRDefault="00E25823" w:rsidP="00E538CF">
            <w:pPr>
              <w:spacing w:after="0" w:line="240" w:lineRule="auto"/>
              <w:rPr>
                <w:sz w:val="16"/>
                <w:szCs w:val="20"/>
              </w:rPr>
            </w:pPr>
            <w:r w:rsidRPr="00FB0A38">
              <w:rPr>
                <w:sz w:val="16"/>
                <w:szCs w:val="20"/>
              </w:rPr>
              <w:t>&gt; Establish cold storage</w:t>
            </w:r>
          </w:p>
          <w:p w14:paraId="45FCBE3B" w14:textId="77777777" w:rsidR="00E25823" w:rsidRPr="00FB0A38" w:rsidRDefault="00E25823" w:rsidP="00E538CF">
            <w:pPr>
              <w:spacing w:after="0" w:line="240" w:lineRule="auto"/>
              <w:rPr>
                <w:sz w:val="16"/>
                <w:szCs w:val="20"/>
              </w:rPr>
            </w:pPr>
            <w:r w:rsidRPr="00FB0A38">
              <w:rPr>
                <w:sz w:val="16"/>
                <w:szCs w:val="20"/>
              </w:rPr>
              <w:t>*Provide training on improved agriculture</w:t>
            </w:r>
          </w:p>
          <w:p w14:paraId="0C1AC789" w14:textId="77777777" w:rsidR="00E25823" w:rsidRPr="00FB0A38" w:rsidRDefault="00E25823" w:rsidP="00E538CF">
            <w:pPr>
              <w:spacing w:after="0" w:line="240" w:lineRule="auto"/>
              <w:rPr>
                <w:sz w:val="16"/>
                <w:szCs w:val="20"/>
              </w:rPr>
            </w:pPr>
            <w:r w:rsidRPr="00FB0A38">
              <w:rPr>
                <w:sz w:val="16"/>
                <w:szCs w:val="20"/>
              </w:rPr>
              <w:t>&gt; Introduce HYV crops and multiple cropping systems</w:t>
            </w:r>
          </w:p>
          <w:p w14:paraId="7A658E09" w14:textId="77777777" w:rsidR="00E25823" w:rsidRPr="00FB0A38" w:rsidRDefault="00E25823" w:rsidP="00E538CF">
            <w:pPr>
              <w:spacing w:after="0" w:line="240" w:lineRule="auto"/>
              <w:rPr>
                <w:sz w:val="16"/>
                <w:szCs w:val="20"/>
              </w:rPr>
            </w:pPr>
            <w:r w:rsidRPr="00FB0A38">
              <w:rPr>
                <w:sz w:val="16"/>
                <w:szCs w:val="20"/>
              </w:rPr>
              <w:t xml:space="preserve">&gt; Ensure control on tobacco expansion. </w:t>
            </w:r>
          </w:p>
          <w:p w14:paraId="2506E31C" w14:textId="77777777" w:rsidR="00E25823" w:rsidRPr="00FB0A38" w:rsidRDefault="00E25823" w:rsidP="00E538CF">
            <w:pPr>
              <w:spacing w:after="0" w:line="240" w:lineRule="auto"/>
              <w:rPr>
                <w:sz w:val="16"/>
                <w:szCs w:val="20"/>
              </w:rPr>
            </w:pPr>
            <w:r w:rsidRPr="00FB0A38">
              <w:rPr>
                <w:sz w:val="16"/>
                <w:szCs w:val="20"/>
              </w:rPr>
              <w:t>&gt; Introduce research for new technology – modernize jhum</w:t>
            </w:r>
          </w:p>
          <w:p w14:paraId="14437C1F" w14:textId="77777777" w:rsidR="00E25823" w:rsidRPr="00FB0A38" w:rsidRDefault="00E25823" w:rsidP="00E538CF">
            <w:pPr>
              <w:spacing w:after="0" w:line="240" w:lineRule="auto"/>
              <w:rPr>
                <w:sz w:val="16"/>
                <w:szCs w:val="20"/>
              </w:rPr>
            </w:pPr>
            <w:r w:rsidRPr="00FB0A38">
              <w:rPr>
                <w:sz w:val="16"/>
                <w:szCs w:val="20"/>
              </w:rPr>
              <w:t>*Encourage afforestation in marginal land by marginalized population</w:t>
            </w:r>
          </w:p>
          <w:p w14:paraId="7BFD67A8" w14:textId="77777777" w:rsidR="00E25823" w:rsidRPr="00FB0A38" w:rsidRDefault="00E25823" w:rsidP="00E538CF">
            <w:pPr>
              <w:spacing w:after="0" w:line="240" w:lineRule="auto"/>
              <w:rPr>
                <w:sz w:val="16"/>
                <w:szCs w:val="20"/>
              </w:rPr>
            </w:pPr>
            <w:r w:rsidRPr="00FB0A38">
              <w:rPr>
                <w:sz w:val="16"/>
                <w:szCs w:val="20"/>
              </w:rPr>
              <w:t>*Expand horticulture, apiculture, etc.</w:t>
            </w:r>
          </w:p>
          <w:p w14:paraId="437E934A" w14:textId="77777777" w:rsidR="00E25823" w:rsidRPr="00FB0A38" w:rsidRDefault="00E25823" w:rsidP="00E538CF">
            <w:pPr>
              <w:spacing w:after="0" w:line="240" w:lineRule="auto"/>
              <w:rPr>
                <w:sz w:val="16"/>
                <w:szCs w:val="20"/>
              </w:rPr>
            </w:pPr>
            <w:r w:rsidRPr="00FB0A38">
              <w:rPr>
                <w:sz w:val="16"/>
                <w:szCs w:val="20"/>
              </w:rPr>
              <w:t>*Encourage not harvesting of jhum in erosion prone areas</w:t>
            </w:r>
          </w:p>
          <w:p w14:paraId="69E55014" w14:textId="77777777" w:rsidR="00E25823" w:rsidRPr="00FB0A38" w:rsidRDefault="00E25823" w:rsidP="00E538CF">
            <w:pPr>
              <w:spacing w:after="0" w:line="240" w:lineRule="auto"/>
              <w:rPr>
                <w:sz w:val="16"/>
                <w:szCs w:val="20"/>
              </w:rPr>
            </w:pPr>
            <w:r w:rsidRPr="00FB0A38">
              <w:rPr>
                <w:sz w:val="16"/>
                <w:szCs w:val="20"/>
              </w:rPr>
              <w:lastRenderedPageBreak/>
              <w:t xml:space="preserve">*Establish fire-line/ break </w:t>
            </w:r>
          </w:p>
          <w:p w14:paraId="1D3DF313" w14:textId="77777777" w:rsidR="00E25823" w:rsidRPr="00FB0A38" w:rsidRDefault="00E25823" w:rsidP="00E538CF">
            <w:pPr>
              <w:spacing w:after="0" w:line="240" w:lineRule="auto"/>
              <w:rPr>
                <w:sz w:val="16"/>
                <w:szCs w:val="20"/>
              </w:rPr>
            </w:pPr>
            <w:r w:rsidRPr="00FB0A38">
              <w:rPr>
                <w:sz w:val="16"/>
                <w:szCs w:val="20"/>
              </w:rPr>
              <w:t>*Ensure land survey</w:t>
            </w:r>
          </w:p>
          <w:p w14:paraId="6CA2D147" w14:textId="77777777" w:rsidR="00E25823" w:rsidRPr="00FB0A38" w:rsidRDefault="00E25823" w:rsidP="00E538CF">
            <w:pPr>
              <w:spacing w:after="0" w:line="240" w:lineRule="auto"/>
              <w:rPr>
                <w:sz w:val="16"/>
                <w:szCs w:val="20"/>
              </w:rPr>
            </w:pPr>
            <w:r w:rsidRPr="00FB0A38">
              <w:rPr>
                <w:sz w:val="16"/>
                <w:szCs w:val="20"/>
              </w:rPr>
              <w:t>*Establish social forests</w:t>
            </w:r>
          </w:p>
        </w:tc>
        <w:tc>
          <w:tcPr>
            <w:tcW w:w="1529" w:type="dxa"/>
            <w:shd w:val="clear" w:color="auto" w:fill="auto"/>
          </w:tcPr>
          <w:p w14:paraId="3D438588" w14:textId="77777777" w:rsidR="00E25823" w:rsidRPr="00FB0A38" w:rsidRDefault="00E25823" w:rsidP="00E538CF">
            <w:pPr>
              <w:spacing w:after="0" w:line="240" w:lineRule="auto"/>
              <w:rPr>
                <w:sz w:val="16"/>
                <w:szCs w:val="20"/>
              </w:rPr>
            </w:pPr>
            <w:r w:rsidRPr="00FB0A38">
              <w:rPr>
                <w:sz w:val="16"/>
                <w:szCs w:val="20"/>
              </w:rPr>
              <w:lastRenderedPageBreak/>
              <w:t>*Stop encroachment through agricultural expansion into forest land</w:t>
            </w:r>
          </w:p>
          <w:p w14:paraId="62668C3E" w14:textId="77777777" w:rsidR="00E25823" w:rsidRPr="00FB0A38" w:rsidRDefault="00E25823" w:rsidP="00E538CF">
            <w:pPr>
              <w:spacing w:after="0" w:line="240" w:lineRule="auto"/>
              <w:rPr>
                <w:sz w:val="16"/>
                <w:szCs w:val="20"/>
              </w:rPr>
            </w:pPr>
            <w:r w:rsidRPr="00FB0A38">
              <w:rPr>
                <w:sz w:val="16"/>
                <w:szCs w:val="20"/>
              </w:rPr>
              <w:t>Coordinate with civil administration</w:t>
            </w:r>
          </w:p>
          <w:p w14:paraId="131F1E90" w14:textId="77777777" w:rsidR="00E25823" w:rsidRPr="00FB0A38" w:rsidRDefault="00E25823" w:rsidP="00E538CF">
            <w:pPr>
              <w:spacing w:after="0" w:line="240" w:lineRule="auto"/>
              <w:rPr>
                <w:sz w:val="16"/>
                <w:szCs w:val="20"/>
              </w:rPr>
            </w:pPr>
            <w:r w:rsidRPr="00FB0A38">
              <w:rPr>
                <w:sz w:val="16"/>
                <w:szCs w:val="20"/>
              </w:rPr>
              <w:t>Ensure proper land use planning under existing laws</w:t>
            </w:r>
          </w:p>
          <w:p w14:paraId="2BE42D57" w14:textId="77777777" w:rsidR="00E25823" w:rsidRPr="00FB0A38" w:rsidRDefault="00E25823" w:rsidP="00E538CF">
            <w:pPr>
              <w:spacing w:after="0" w:line="240" w:lineRule="auto"/>
              <w:rPr>
                <w:rFonts w:cs="Calibri"/>
                <w:sz w:val="16"/>
                <w:szCs w:val="20"/>
              </w:rPr>
            </w:pPr>
            <w:r w:rsidRPr="00FB0A38">
              <w:rPr>
                <w:rFonts w:cs="Calibri"/>
                <w:sz w:val="16"/>
              </w:rPr>
              <w:t>&gt;Demarcate and delineate forest boundaries physically and monitor regularly</w:t>
            </w:r>
          </w:p>
          <w:p w14:paraId="6BAC30D4" w14:textId="77777777" w:rsidR="00E25823" w:rsidRPr="00FB0A38" w:rsidRDefault="00E25823" w:rsidP="00E538CF">
            <w:pPr>
              <w:spacing w:after="0" w:line="240" w:lineRule="auto"/>
              <w:rPr>
                <w:rFonts w:cs="Calibri"/>
                <w:sz w:val="16"/>
                <w:szCs w:val="20"/>
              </w:rPr>
            </w:pPr>
            <w:r w:rsidRPr="00FB0A38">
              <w:rPr>
                <w:sz w:val="16"/>
                <w:szCs w:val="20"/>
              </w:rPr>
              <w:t>&gt; Encourage Planned housing</w:t>
            </w:r>
          </w:p>
          <w:p w14:paraId="47DA2722" w14:textId="77777777" w:rsidR="00E25823" w:rsidRPr="00FB0A38" w:rsidRDefault="00E25823" w:rsidP="00E538CF">
            <w:pPr>
              <w:spacing w:after="0" w:line="240" w:lineRule="auto"/>
              <w:rPr>
                <w:sz w:val="16"/>
                <w:szCs w:val="20"/>
              </w:rPr>
            </w:pPr>
            <w:r w:rsidRPr="00FB0A38">
              <w:rPr>
                <w:sz w:val="16"/>
                <w:szCs w:val="20"/>
              </w:rPr>
              <w:t>*Adopt improved agricultural technology</w:t>
            </w:r>
          </w:p>
          <w:p w14:paraId="171C0F68" w14:textId="77777777" w:rsidR="00E25823" w:rsidRPr="00FB0A38" w:rsidRDefault="00E25823" w:rsidP="00E538CF">
            <w:pPr>
              <w:spacing w:after="0" w:line="240" w:lineRule="auto"/>
              <w:rPr>
                <w:rFonts w:cs="Calibri"/>
                <w:sz w:val="16"/>
                <w:szCs w:val="20"/>
              </w:rPr>
            </w:pPr>
            <w:r w:rsidRPr="00FB0A38">
              <w:rPr>
                <w:rFonts w:cs="Calibri"/>
                <w:sz w:val="16"/>
              </w:rPr>
              <w:t xml:space="preserve">&gt; Instead of horizontal expansion of agriculture, vertical expansion by high </w:t>
            </w:r>
            <w:r w:rsidRPr="00FB0A38">
              <w:rPr>
                <w:rFonts w:cs="Calibri"/>
                <w:sz w:val="16"/>
              </w:rPr>
              <w:lastRenderedPageBreak/>
              <w:t>yielding variety should be done.</w:t>
            </w:r>
          </w:p>
          <w:p w14:paraId="2A87CA45" w14:textId="77777777" w:rsidR="00E25823" w:rsidRPr="00FB0A38" w:rsidRDefault="00E25823" w:rsidP="00E538CF">
            <w:pPr>
              <w:spacing w:after="0" w:line="240" w:lineRule="auto"/>
              <w:rPr>
                <w:sz w:val="16"/>
                <w:szCs w:val="20"/>
              </w:rPr>
            </w:pPr>
            <w:r w:rsidRPr="00FB0A38">
              <w:rPr>
                <w:sz w:val="16"/>
                <w:szCs w:val="20"/>
              </w:rPr>
              <w:t xml:space="preserve">&gt; Introduce and expand agroforestry especially on encroached forest lands </w:t>
            </w:r>
          </w:p>
          <w:p w14:paraId="36678977" w14:textId="77777777" w:rsidR="00E25823" w:rsidRPr="00FB0A38" w:rsidRDefault="00E25823" w:rsidP="00E538CF">
            <w:pPr>
              <w:spacing w:after="0" w:line="240" w:lineRule="auto"/>
              <w:rPr>
                <w:sz w:val="16"/>
                <w:szCs w:val="20"/>
              </w:rPr>
            </w:pPr>
            <w:r w:rsidRPr="00FB0A38">
              <w:rPr>
                <w:sz w:val="16"/>
                <w:szCs w:val="20"/>
              </w:rPr>
              <w:t xml:space="preserve">&gt; Plantation technique systems may be made more environment friendly such as not to grow pineapple along the slope, use of terrace, etc. </w:t>
            </w:r>
          </w:p>
          <w:p w14:paraId="3D117040" w14:textId="77777777" w:rsidR="00E25823" w:rsidRPr="00FB0A38" w:rsidRDefault="00E25823" w:rsidP="00E538CF">
            <w:pPr>
              <w:spacing w:after="0" w:line="240" w:lineRule="auto"/>
              <w:rPr>
                <w:sz w:val="16"/>
                <w:szCs w:val="20"/>
              </w:rPr>
            </w:pPr>
            <w:r w:rsidRPr="00FB0A38">
              <w:rPr>
                <w:sz w:val="16"/>
                <w:szCs w:val="20"/>
              </w:rPr>
              <w:t>&gt; Discourage root crops in forest land</w:t>
            </w:r>
          </w:p>
          <w:p w14:paraId="610C0ECE" w14:textId="77777777" w:rsidR="00E25823" w:rsidRPr="00FB0A38" w:rsidRDefault="00E25823" w:rsidP="00E538CF">
            <w:pPr>
              <w:spacing w:after="0" w:line="240" w:lineRule="auto"/>
              <w:rPr>
                <w:sz w:val="16"/>
                <w:szCs w:val="20"/>
              </w:rPr>
            </w:pPr>
            <w:r w:rsidRPr="00FB0A38">
              <w:rPr>
                <w:sz w:val="16"/>
                <w:szCs w:val="20"/>
              </w:rPr>
              <w:t>&gt; Introduce diverse cropping in rotation and use high yielding varieties</w:t>
            </w:r>
          </w:p>
          <w:p w14:paraId="26A0E096" w14:textId="77777777" w:rsidR="00E25823" w:rsidRPr="00FB0A38" w:rsidRDefault="00E25823" w:rsidP="00E538CF">
            <w:pPr>
              <w:spacing w:after="0" w:line="240" w:lineRule="auto"/>
              <w:rPr>
                <w:sz w:val="16"/>
                <w:szCs w:val="20"/>
              </w:rPr>
            </w:pPr>
            <w:r w:rsidRPr="00FB0A38">
              <w:rPr>
                <w:sz w:val="16"/>
                <w:szCs w:val="20"/>
              </w:rPr>
              <w:t>&gt; Introduce cooperative farming systems instead of land fragmentation</w:t>
            </w:r>
          </w:p>
          <w:p w14:paraId="04D4959D" w14:textId="77777777" w:rsidR="00E25823" w:rsidRPr="00FB0A38" w:rsidRDefault="00E25823" w:rsidP="00E538CF">
            <w:pPr>
              <w:spacing w:after="0" w:line="240" w:lineRule="auto"/>
              <w:rPr>
                <w:rFonts w:cs="Calibri"/>
                <w:sz w:val="16"/>
                <w:szCs w:val="20"/>
              </w:rPr>
            </w:pPr>
            <w:r w:rsidRPr="00FB0A38">
              <w:rPr>
                <w:rFonts w:cs="Calibri"/>
                <w:sz w:val="16"/>
              </w:rPr>
              <w:t>Shifting cultivation (Jhum) should be totally prohibited in plain districts</w:t>
            </w:r>
          </w:p>
          <w:p w14:paraId="6A7C6792" w14:textId="77777777" w:rsidR="00E25823" w:rsidRPr="00FB0A38" w:rsidRDefault="00E25823" w:rsidP="00E538CF">
            <w:pPr>
              <w:spacing w:after="0" w:line="240" w:lineRule="auto"/>
              <w:rPr>
                <w:sz w:val="16"/>
              </w:rPr>
            </w:pPr>
            <w:r w:rsidRPr="00FB0A38">
              <w:rPr>
                <w:sz w:val="16"/>
                <w:szCs w:val="20"/>
              </w:rPr>
              <w:t>Promote organic fertilizer</w:t>
            </w:r>
          </w:p>
        </w:tc>
        <w:tc>
          <w:tcPr>
            <w:tcW w:w="1421" w:type="dxa"/>
            <w:shd w:val="clear" w:color="auto" w:fill="auto"/>
          </w:tcPr>
          <w:p w14:paraId="419E4D71" w14:textId="77777777" w:rsidR="00E25823" w:rsidRPr="00FB0A38" w:rsidRDefault="00E25823" w:rsidP="00E538CF">
            <w:pPr>
              <w:spacing w:after="0" w:line="240" w:lineRule="auto"/>
              <w:rPr>
                <w:sz w:val="16"/>
                <w:szCs w:val="20"/>
              </w:rPr>
            </w:pPr>
            <w:r w:rsidRPr="00FB0A38">
              <w:rPr>
                <w:sz w:val="16"/>
                <w:szCs w:val="20"/>
              </w:rPr>
              <w:lastRenderedPageBreak/>
              <w:t>*Stop building houses in agricultural land</w:t>
            </w:r>
          </w:p>
          <w:p w14:paraId="710DB620" w14:textId="77777777" w:rsidR="00E25823" w:rsidRPr="00FB0A38" w:rsidRDefault="00E25823" w:rsidP="00E538CF">
            <w:pPr>
              <w:spacing w:after="0" w:line="240" w:lineRule="auto"/>
              <w:rPr>
                <w:sz w:val="16"/>
                <w:szCs w:val="20"/>
              </w:rPr>
            </w:pPr>
            <w:r w:rsidRPr="00FB0A38">
              <w:rPr>
                <w:sz w:val="16"/>
                <w:szCs w:val="20"/>
              </w:rPr>
              <w:t>*Coordinate with civil administration</w:t>
            </w:r>
          </w:p>
          <w:p w14:paraId="3610CDCE" w14:textId="77777777" w:rsidR="00E25823" w:rsidRPr="00FB0A38" w:rsidRDefault="00E25823" w:rsidP="00E538CF">
            <w:pPr>
              <w:spacing w:after="0" w:line="240" w:lineRule="auto"/>
              <w:rPr>
                <w:sz w:val="16"/>
                <w:szCs w:val="20"/>
              </w:rPr>
            </w:pPr>
            <w:r w:rsidRPr="00FB0A38">
              <w:rPr>
                <w:sz w:val="16"/>
                <w:szCs w:val="20"/>
              </w:rPr>
              <w:t>*Ensure proper land use planning under existing laws</w:t>
            </w:r>
          </w:p>
          <w:p w14:paraId="3DB42C21" w14:textId="77777777" w:rsidR="00E25823" w:rsidRPr="00FB0A38" w:rsidRDefault="00E25823" w:rsidP="00E538CF">
            <w:pPr>
              <w:spacing w:after="0" w:line="240" w:lineRule="auto"/>
              <w:rPr>
                <w:sz w:val="16"/>
                <w:szCs w:val="20"/>
              </w:rPr>
            </w:pPr>
            <w:r w:rsidRPr="00FB0A38">
              <w:rPr>
                <w:sz w:val="16"/>
                <w:szCs w:val="20"/>
              </w:rPr>
              <w:t>*Adopt improved agricultural technology</w:t>
            </w:r>
          </w:p>
          <w:p w14:paraId="440DD517" w14:textId="77777777" w:rsidR="00E25823" w:rsidRPr="00FB0A38" w:rsidRDefault="00E25823" w:rsidP="00E538CF">
            <w:pPr>
              <w:spacing w:after="0" w:line="240" w:lineRule="auto"/>
              <w:rPr>
                <w:sz w:val="16"/>
                <w:szCs w:val="20"/>
              </w:rPr>
            </w:pPr>
            <w:r w:rsidRPr="00FB0A38">
              <w:rPr>
                <w:sz w:val="16"/>
                <w:szCs w:val="20"/>
              </w:rPr>
              <w:t>&gt; Introduce improved plantation/cropping techniques/systems.</w:t>
            </w:r>
          </w:p>
          <w:p w14:paraId="61B4AACC" w14:textId="77777777" w:rsidR="00E25823" w:rsidRPr="00FB0A38" w:rsidRDefault="00E25823" w:rsidP="00E538CF">
            <w:pPr>
              <w:spacing w:after="0" w:line="240" w:lineRule="auto"/>
              <w:rPr>
                <w:sz w:val="16"/>
                <w:szCs w:val="20"/>
              </w:rPr>
            </w:pPr>
            <w:r w:rsidRPr="00FB0A38">
              <w:rPr>
                <w:sz w:val="16"/>
                <w:szCs w:val="20"/>
              </w:rPr>
              <w:t>&gt; Introduce crop rotation/intensification systems and use high yielding variety crops</w:t>
            </w:r>
          </w:p>
          <w:p w14:paraId="6B092CF9" w14:textId="77777777" w:rsidR="00E25823" w:rsidRPr="00FB0A38" w:rsidRDefault="00E25823" w:rsidP="00E538CF">
            <w:pPr>
              <w:spacing w:after="0" w:line="240" w:lineRule="auto"/>
              <w:rPr>
                <w:rFonts w:cs="Calibri"/>
                <w:sz w:val="16"/>
                <w:szCs w:val="20"/>
              </w:rPr>
            </w:pPr>
            <w:r w:rsidRPr="00FB0A38">
              <w:rPr>
                <w:rFonts w:cs="Calibri"/>
                <w:sz w:val="16"/>
                <w:szCs w:val="20"/>
              </w:rPr>
              <w:lastRenderedPageBreak/>
              <w:t>*Control tobacco cultivation</w:t>
            </w:r>
          </w:p>
          <w:p w14:paraId="5A0F36A1" w14:textId="77777777" w:rsidR="00E25823" w:rsidRPr="00FB0A38" w:rsidRDefault="00E25823" w:rsidP="00E538CF">
            <w:pPr>
              <w:spacing w:after="0" w:line="240" w:lineRule="auto"/>
              <w:rPr>
                <w:rFonts w:cs="Calibri"/>
                <w:sz w:val="16"/>
                <w:szCs w:val="20"/>
              </w:rPr>
            </w:pPr>
            <w:r w:rsidRPr="00FB0A38">
              <w:rPr>
                <w:rFonts w:cs="Calibri"/>
                <w:sz w:val="16"/>
                <w:szCs w:val="20"/>
              </w:rPr>
              <w:t>*Stop removing topsoil from agricultural land</w:t>
            </w:r>
          </w:p>
          <w:p w14:paraId="14AFA72B" w14:textId="77777777" w:rsidR="00E25823" w:rsidRPr="00FB0A38" w:rsidRDefault="00E25823" w:rsidP="00E538CF">
            <w:pPr>
              <w:spacing w:after="0" w:line="240" w:lineRule="auto"/>
              <w:rPr>
                <w:sz w:val="16"/>
                <w:szCs w:val="20"/>
              </w:rPr>
            </w:pPr>
            <w:r w:rsidRPr="00FB0A38">
              <w:rPr>
                <w:sz w:val="16"/>
                <w:szCs w:val="20"/>
              </w:rPr>
              <w:t>*Promote organic fertilizer</w:t>
            </w:r>
          </w:p>
          <w:p w14:paraId="31ACC695" w14:textId="77777777" w:rsidR="00E25823" w:rsidRPr="00FB0A38" w:rsidRDefault="00E25823" w:rsidP="00E538CF">
            <w:pPr>
              <w:spacing w:after="0" w:line="240" w:lineRule="auto"/>
              <w:rPr>
                <w:sz w:val="16"/>
                <w:szCs w:val="20"/>
              </w:rPr>
            </w:pPr>
            <w:r w:rsidRPr="00FB0A38">
              <w:rPr>
                <w:sz w:val="16"/>
                <w:szCs w:val="20"/>
              </w:rPr>
              <w:t>*Introduce AIG activities and ‘ekti bari ekti khamar’ program</w:t>
            </w:r>
          </w:p>
          <w:p w14:paraId="4C4B112E" w14:textId="77777777" w:rsidR="00E25823" w:rsidRPr="00FB0A38" w:rsidRDefault="00E25823" w:rsidP="00E538CF">
            <w:pPr>
              <w:spacing w:after="0" w:line="240" w:lineRule="auto"/>
              <w:rPr>
                <w:sz w:val="16"/>
              </w:rPr>
            </w:pPr>
            <w:r w:rsidRPr="00FB0A38">
              <w:rPr>
                <w:sz w:val="16"/>
                <w:szCs w:val="20"/>
              </w:rPr>
              <w:t>*Abolish/revise forest villager system</w:t>
            </w:r>
          </w:p>
        </w:tc>
        <w:tc>
          <w:tcPr>
            <w:tcW w:w="1005" w:type="dxa"/>
            <w:shd w:val="clear" w:color="auto" w:fill="auto"/>
          </w:tcPr>
          <w:p w14:paraId="76DEDD63" w14:textId="77777777" w:rsidR="00E25823" w:rsidRPr="00FB0A38" w:rsidRDefault="00E25823" w:rsidP="00E538CF">
            <w:pPr>
              <w:spacing w:after="0" w:line="240" w:lineRule="auto"/>
              <w:rPr>
                <w:sz w:val="16"/>
                <w:szCs w:val="20"/>
              </w:rPr>
            </w:pPr>
            <w:r w:rsidRPr="00FB0A38">
              <w:rPr>
                <w:sz w:val="16"/>
                <w:szCs w:val="20"/>
              </w:rPr>
              <w:lastRenderedPageBreak/>
              <w:t>*Stop encroachment through agricultural expansion into forest land</w:t>
            </w:r>
          </w:p>
          <w:p w14:paraId="5EE00A56" w14:textId="77777777" w:rsidR="00E25823" w:rsidRPr="00FB0A38" w:rsidRDefault="00E25823" w:rsidP="00E538CF">
            <w:pPr>
              <w:spacing w:after="0" w:line="240" w:lineRule="auto"/>
              <w:rPr>
                <w:sz w:val="16"/>
                <w:szCs w:val="20"/>
              </w:rPr>
            </w:pPr>
            <w:r w:rsidRPr="00FB0A38">
              <w:rPr>
                <w:sz w:val="16"/>
                <w:szCs w:val="20"/>
              </w:rPr>
              <w:t>&gt; Coordinate with civil administration</w:t>
            </w:r>
          </w:p>
          <w:p w14:paraId="53F96A52" w14:textId="77777777" w:rsidR="00E25823" w:rsidRPr="00FB0A38" w:rsidRDefault="00E25823" w:rsidP="00E538CF">
            <w:pPr>
              <w:spacing w:after="0" w:line="240" w:lineRule="auto"/>
              <w:rPr>
                <w:sz w:val="16"/>
                <w:szCs w:val="20"/>
              </w:rPr>
            </w:pPr>
            <w:r w:rsidRPr="00FB0A38">
              <w:rPr>
                <w:sz w:val="16"/>
                <w:szCs w:val="20"/>
              </w:rPr>
              <w:t>&gt; Ensure proper land use planning under existing laws</w:t>
            </w:r>
          </w:p>
          <w:p w14:paraId="2270A6E7" w14:textId="77777777" w:rsidR="00E25823" w:rsidRPr="00FB0A38" w:rsidRDefault="00E25823" w:rsidP="00E538CF">
            <w:pPr>
              <w:spacing w:after="0" w:line="240" w:lineRule="auto"/>
              <w:rPr>
                <w:rFonts w:cs="Calibri"/>
                <w:sz w:val="16"/>
                <w:szCs w:val="20"/>
              </w:rPr>
            </w:pPr>
            <w:r w:rsidRPr="00FB0A38">
              <w:rPr>
                <w:rFonts w:cs="Calibri"/>
                <w:sz w:val="16"/>
              </w:rPr>
              <w:t xml:space="preserve">&gt; Demarcate and delineate forest </w:t>
            </w:r>
            <w:r w:rsidRPr="00FB0A38">
              <w:rPr>
                <w:rFonts w:cs="Calibri"/>
                <w:sz w:val="16"/>
              </w:rPr>
              <w:lastRenderedPageBreak/>
              <w:t>boundaries physically</w:t>
            </w:r>
          </w:p>
          <w:p w14:paraId="56BFC0F6" w14:textId="77777777" w:rsidR="00E25823" w:rsidRPr="00FB0A38" w:rsidRDefault="00E25823" w:rsidP="00E538CF">
            <w:pPr>
              <w:spacing w:after="0" w:line="240" w:lineRule="auto"/>
              <w:rPr>
                <w:sz w:val="16"/>
                <w:szCs w:val="20"/>
              </w:rPr>
            </w:pPr>
            <w:r w:rsidRPr="00FB0A38">
              <w:rPr>
                <w:sz w:val="16"/>
                <w:szCs w:val="20"/>
              </w:rPr>
              <w:t>&gt; Adopt improved agricultural technology</w:t>
            </w:r>
          </w:p>
          <w:p w14:paraId="155A7D6E" w14:textId="77777777" w:rsidR="00E25823" w:rsidRPr="00FB0A38" w:rsidRDefault="00E25823" w:rsidP="00E538CF">
            <w:pPr>
              <w:spacing w:after="0" w:line="240" w:lineRule="auto"/>
              <w:rPr>
                <w:sz w:val="16"/>
              </w:rPr>
            </w:pPr>
            <w:r w:rsidRPr="00FB0A38">
              <w:rPr>
                <w:rFonts w:cs="Calibri"/>
                <w:sz w:val="16"/>
              </w:rPr>
              <w:t>*Shifting cultivation (Jhum) should be prohibited in hills</w:t>
            </w:r>
          </w:p>
        </w:tc>
        <w:tc>
          <w:tcPr>
            <w:tcW w:w="1759" w:type="dxa"/>
            <w:shd w:val="clear" w:color="auto" w:fill="auto"/>
          </w:tcPr>
          <w:p w14:paraId="4B8A9331" w14:textId="77777777" w:rsidR="00E25823" w:rsidRPr="00FB0A38" w:rsidRDefault="00E25823" w:rsidP="00E538CF">
            <w:pPr>
              <w:spacing w:after="0" w:line="240" w:lineRule="auto"/>
              <w:rPr>
                <w:sz w:val="16"/>
                <w:szCs w:val="20"/>
              </w:rPr>
            </w:pPr>
            <w:r w:rsidRPr="00FB0A38">
              <w:rPr>
                <w:sz w:val="16"/>
                <w:szCs w:val="20"/>
              </w:rPr>
              <w:lastRenderedPageBreak/>
              <w:t>*Improve marketing, preservation of horticultural products</w:t>
            </w:r>
          </w:p>
          <w:p w14:paraId="1E3D9B6A" w14:textId="77777777" w:rsidR="00E25823" w:rsidRPr="00FB0A38" w:rsidRDefault="00E25823" w:rsidP="00E538CF">
            <w:pPr>
              <w:spacing w:after="0" w:line="240" w:lineRule="auto"/>
              <w:rPr>
                <w:sz w:val="16"/>
                <w:szCs w:val="20"/>
              </w:rPr>
            </w:pPr>
            <w:r w:rsidRPr="00FB0A38">
              <w:rPr>
                <w:sz w:val="16"/>
                <w:szCs w:val="20"/>
              </w:rPr>
              <w:t>&gt; Establish cold storage</w:t>
            </w:r>
          </w:p>
          <w:p w14:paraId="3C7FF877" w14:textId="77777777" w:rsidR="00E25823" w:rsidRPr="00FB0A38" w:rsidRDefault="00E25823" w:rsidP="00E538CF">
            <w:pPr>
              <w:spacing w:after="0" w:line="240" w:lineRule="auto"/>
              <w:rPr>
                <w:sz w:val="16"/>
                <w:szCs w:val="20"/>
              </w:rPr>
            </w:pPr>
            <w:r w:rsidRPr="00FB0A38">
              <w:rPr>
                <w:sz w:val="16"/>
                <w:szCs w:val="20"/>
              </w:rPr>
              <w:t>&gt; Provide training on improved agriculture</w:t>
            </w:r>
          </w:p>
          <w:p w14:paraId="146BC799" w14:textId="77777777" w:rsidR="00E25823" w:rsidRPr="00FB0A38" w:rsidRDefault="00E25823" w:rsidP="00E538CF">
            <w:pPr>
              <w:spacing w:after="0" w:line="240" w:lineRule="auto"/>
              <w:rPr>
                <w:sz w:val="16"/>
                <w:szCs w:val="20"/>
              </w:rPr>
            </w:pPr>
            <w:r w:rsidRPr="00FB0A38">
              <w:rPr>
                <w:sz w:val="16"/>
                <w:szCs w:val="20"/>
              </w:rPr>
              <w:t>&gt; Introduce HYV crops and multiple cropping systems</w:t>
            </w:r>
          </w:p>
          <w:p w14:paraId="05D4EE4F" w14:textId="77777777" w:rsidR="00E25823" w:rsidRPr="00FB0A38" w:rsidRDefault="00E25823" w:rsidP="00E538CF">
            <w:pPr>
              <w:spacing w:after="0" w:line="240" w:lineRule="auto"/>
              <w:rPr>
                <w:sz w:val="16"/>
                <w:szCs w:val="20"/>
              </w:rPr>
            </w:pPr>
            <w:r w:rsidRPr="00FB0A38">
              <w:rPr>
                <w:sz w:val="16"/>
                <w:szCs w:val="20"/>
              </w:rPr>
              <w:t>&gt; Ensure control on tobacco expansion</w:t>
            </w:r>
            <w:r w:rsidRPr="00FB0A38">
              <w:rPr>
                <w:rFonts w:cs="Shonar Bangla"/>
                <w:sz w:val="16"/>
                <w:szCs w:val="20"/>
                <w:cs/>
                <w:lang w:bidi="bn-BD"/>
              </w:rPr>
              <w:t xml:space="preserve">. </w:t>
            </w:r>
          </w:p>
          <w:p w14:paraId="54C7093E" w14:textId="77777777" w:rsidR="00E25823" w:rsidRPr="00FB0A38" w:rsidRDefault="00E25823" w:rsidP="00E538CF">
            <w:pPr>
              <w:spacing w:after="0" w:line="240" w:lineRule="auto"/>
              <w:rPr>
                <w:sz w:val="16"/>
                <w:szCs w:val="20"/>
              </w:rPr>
            </w:pPr>
            <w:r w:rsidRPr="00FB0A38">
              <w:rPr>
                <w:sz w:val="16"/>
                <w:szCs w:val="20"/>
              </w:rPr>
              <w:t xml:space="preserve">&gt;Introduce research for new technology </w:t>
            </w:r>
            <w:r w:rsidRPr="00FB0A38">
              <w:rPr>
                <w:rFonts w:cs="Shonar Bangla"/>
                <w:sz w:val="16"/>
                <w:szCs w:val="20"/>
                <w:cs/>
                <w:lang w:bidi="bn-BD"/>
              </w:rPr>
              <w:t xml:space="preserve">– </w:t>
            </w:r>
            <w:r w:rsidRPr="00FB0A38">
              <w:rPr>
                <w:sz w:val="16"/>
                <w:szCs w:val="20"/>
              </w:rPr>
              <w:t>modernize jhum</w:t>
            </w:r>
          </w:p>
          <w:p w14:paraId="72BA605E" w14:textId="77777777" w:rsidR="00E25823" w:rsidRPr="00FB0A38" w:rsidRDefault="00E25823" w:rsidP="00E538CF">
            <w:pPr>
              <w:spacing w:after="0" w:line="240" w:lineRule="auto"/>
              <w:rPr>
                <w:sz w:val="16"/>
                <w:szCs w:val="20"/>
              </w:rPr>
            </w:pPr>
            <w:r w:rsidRPr="00FB0A38">
              <w:rPr>
                <w:sz w:val="16"/>
                <w:szCs w:val="20"/>
              </w:rPr>
              <w:t>&gt; Encourage afforestation in marginal land by marginalized population</w:t>
            </w:r>
          </w:p>
          <w:p w14:paraId="730FF5F9" w14:textId="77777777" w:rsidR="00E25823" w:rsidRPr="00FB0A38" w:rsidRDefault="00E25823" w:rsidP="00E538CF">
            <w:pPr>
              <w:spacing w:after="0" w:line="240" w:lineRule="auto"/>
              <w:rPr>
                <w:sz w:val="16"/>
                <w:szCs w:val="20"/>
              </w:rPr>
            </w:pPr>
            <w:r w:rsidRPr="00FB0A38">
              <w:rPr>
                <w:sz w:val="16"/>
                <w:szCs w:val="20"/>
              </w:rPr>
              <w:t>&gt; Expand horticulture, apiculture, etc</w:t>
            </w:r>
            <w:r w:rsidRPr="00FB0A38">
              <w:rPr>
                <w:rFonts w:cs="Shonar Bangla"/>
                <w:sz w:val="16"/>
                <w:szCs w:val="20"/>
                <w:cs/>
                <w:lang w:bidi="bn-BD"/>
              </w:rPr>
              <w:t>.</w:t>
            </w:r>
          </w:p>
          <w:p w14:paraId="465C4D2A" w14:textId="77777777" w:rsidR="00E25823" w:rsidRPr="00FB0A38" w:rsidRDefault="00E25823" w:rsidP="00E538CF">
            <w:pPr>
              <w:spacing w:after="0" w:line="240" w:lineRule="auto"/>
              <w:rPr>
                <w:sz w:val="16"/>
                <w:szCs w:val="20"/>
              </w:rPr>
            </w:pPr>
            <w:r w:rsidRPr="00FB0A38">
              <w:rPr>
                <w:sz w:val="16"/>
                <w:szCs w:val="20"/>
              </w:rPr>
              <w:t>&gt; Encourage not harvesting of jhum in erosion prone areas</w:t>
            </w:r>
          </w:p>
          <w:p w14:paraId="5E0919E6" w14:textId="77777777" w:rsidR="00E25823" w:rsidRPr="00FB0A38" w:rsidRDefault="00E25823" w:rsidP="00E538CF">
            <w:pPr>
              <w:spacing w:after="0" w:line="240" w:lineRule="auto"/>
              <w:rPr>
                <w:sz w:val="16"/>
                <w:szCs w:val="20"/>
              </w:rPr>
            </w:pPr>
            <w:r w:rsidRPr="00FB0A38">
              <w:rPr>
                <w:sz w:val="16"/>
                <w:szCs w:val="20"/>
              </w:rPr>
              <w:lastRenderedPageBreak/>
              <w:t>&gt; Establish fire</w:t>
            </w:r>
            <w:r w:rsidRPr="00FB0A38">
              <w:rPr>
                <w:rFonts w:cs="Shonar Bangla"/>
                <w:sz w:val="16"/>
                <w:szCs w:val="20"/>
                <w:cs/>
                <w:lang w:bidi="bn-BD"/>
              </w:rPr>
              <w:t>-</w:t>
            </w:r>
            <w:r w:rsidRPr="00FB0A38">
              <w:rPr>
                <w:sz w:val="16"/>
                <w:szCs w:val="20"/>
              </w:rPr>
              <w:t>line</w:t>
            </w:r>
            <w:r w:rsidRPr="00FB0A38">
              <w:rPr>
                <w:rFonts w:cs="Shonar Bangla"/>
                <w:sz w:val="16"/>
                <w:szCs w:val="20"/>
                <w:cs/>
                <w:lang w:bidi="bn-BD"/>
              </w:rPr>
              <w:t xml:space="preserve">/ </w:t>
            </w:r>
            <w:r w:rsidRPr="00FB0A38">
              <w:rPr>
                <w:sz w:val="16"/>
                <w:szCs w:val="20"/>
              </w:rPr>
              <w:t xml:space="preserve">break </w:t>
            </w:r>
          </w:p>
          <w:p w14:paraId="1E337E00" w14:textId="77777777" w:rsidR="00E25823" w:rsidRPr="00FB0A38" w:rsidRDefault="00E25823" w:rsidP="00E538CF">
            <w:pPr>
              <w:spacing w:after="0" w:line="240" w:lineRule="auto"/>
              <w:rPr>
                <w:sz w:val="16"/>
                <w:szCs w:val="20"/>
              </w:rPr>
            </w:pPr>
            <w:r w:rsidRPr="00FB0A38">
              <w:rPr>
                <w:sz w:val="16"/>
                <w:szCs w:val="20"/>
              </w:rPr>
              <w:t>&gt; Ensure land survey</w:t>
            </w:r>
          </w:p>
          <w:p w14:paraId="387579A0" w14:textId="77777777" w:rsidR="00E25823" w:rsidRPr="00FB0A38" w:rsidRDefault="00E25823" w:rsidP="00E538CF">
            <w:pPr>
              <w:spacing w:after="0" w:line="240" w:lineRule="auto"/>
              <w:rPr>
                <w:sz w:val="16"/>
              </w:rPr>
            </w:pPr>
            <w:r w:rsidRPr="00FB0A38">
              <w:rPr>
                <w:sz w:val="16"/>
                <w:szCs w:val="20"/>
              </w:rPr>
              <w:t>*Establish social forests</w:t>
            </w:r>
          </w:p>
        </w:tc>
        <w:tc>
          <w:tcPr>
            <w:tcW w:w="1440" w:type="dxa"/>
            <w:shd w:val="clear" w:color="auto" w:fill="auto"/>
          </w:tcPr>
          <w:p w14:paraId="0DC7CEBD" w14:textId="77777777" w:rsidR="00E25823" w:rsidRPr="00FB0A38" w:rsidRDefault="00E25823" w:rsidP="00E538CF">
            <w:pPr>
              <w:spacing w:after="0" w:line="240" w:lineRule="auto"/>
              <w:rPr>
                <w:sz w:val="16"/>
                <w:szCs w:val="20"/>
              </w:rPr>
            </w:pPr>
            <w:r w:rsidRPr="00FB0A38">
              <w:rPr>
                <w:sz w:val="16"/>
                <w:szCs w:val="20"/>
              </w:rPr>
              <w:lastRenderedPageBreak/>
              <w:t>*Coordination among different agencies must be ensured</w:t>
            </w:r>
          </w:p>
          <w:p w14:paraId="4552D372" w14:textId="77777777" w:rsidR="00E25823" w:rsidRPr="00FB0A38" w:rsidRDefault="00E25823" w:rsidP="00E538CF">
            <w:pPr>
              <w:spacing w:after="0" w:line="240" w:lineRule="auto"/>
              <w:rPr>
                <w:sz w:val="16"/>
                <w:szCs w:val="20"/>
              </w:rPr>
            </w:pPr>
            <w:r w:rsidRPr="00FB0A38">
              <w:rPr>
                <w:sz w:val="16"/>
                <w:szCs w:val="20"/>
              </w:rPr>
              <w:t>*Ensure proper land use planning under existing laws</w:t>
            </w:r>
          </w:p>
          <w:p w14:paraId="15868B64" w14:textId="77777777" w:rsidR="00E25823" w:rsidRPr="00FB0A38" w:rsidRDefault="00E25823" w:rsidP="00E538CF">
            <w:pPr>
              <w:spacing w:after="0" w:line="240" w:lineRule="auto"/>
              <w:rPr>
                <w:rFonts w:cs="Calibri"/>
                <w:sz w:val="16"/>
                <w:szCs w:val="20"/>
              </w:rPr>
            </w:pPr>
            <w:r w:rsidRPr="00FB0A38">
              <w:rPr>
                <w:rFonts w:cs="Calibri"/>
                <w:sz w:val="16"/>
              </w:rPr>
              <w:t>&gt; Demarcate and delineate forest boundaries physically and monitor regularly</w:t>
            </w:r>
          </w:p>
          <w:p w14:paraId="659E4009" w14:textId="77777777" w:rsidR="00E25823" w:rsidRPr="00FB0A38" w:rsidRDefault="00E25823" w:rsidP="00E538CF">
            <w:pPr>
              <w:spacing w:after="0" w:line="240" w:lineRule="auto"/>
              <w:rPr>
                <w:sz w:val="16"/>
                <w:szCs w:val="20"/>
              </w:rPr>
            </w:pPr>
            <w:r w:rsidRPr="00FB0A38">
              <w:rPr>
                <w:sz w:val="16"/>
                <w:szCs w:val="20"/>
              </w:rPr>
              <w:t>*Adopt improved agricultural technology</w:t>
            </w:r>
          </w:p>
          <w:p w14:paraId="030B88C4" w14:textId="77777777" w:rsidR="00E25823" w:rsidRPr="00FB0A38" w:rsidRDefault="00E25823" w:rsidP="00E538CF">
            <w:pPr>
              <w:spacing w:after="0" w:line="240" w:lineRule="auto"/>
              <w:rPr>
                <w:sz w:val="16"/>
                <w:szCs w:val="20"/>
              </w:rPr>
            </w:pPr>
            <w:r w:rsidRPr="00FB0A38">
              <w:rPr>
                <w:sz w:val="16"/>
                <w:szCs w:val="20"/>
              </w:rPr>
              <w:t>&gt; Introduce improved plantation</w:t>
            </w:r>
            <w:r w:rsidRPr="00FB0A38">
              <w:rPr>
                <w:rFonts w:cs="Shonar Bangla"/>
                <w:sz w:val="16"/>
                <w:szCs w:val="20"/>
                <w:cs/>
                <w:lang w:bidi="bn-BD"/>
              </w:rPr>
              <w:t>/</w:t>
            </w:r>
            <w:r w:rsidRPr="00FB0A38">
              <w:rPr>
                <w:sz w:val="16"/>
                <w:szCs w:val="20"/>
              </w:rPr>
              <w:t>cropping techniques</w:t>
            </w:r>
            <w:r w:rsidRPr="00FB0A38">
              <w:rPr>
                <w:rFonts w:cs="Shonar Bangla"/>
                <w:sz w:val="16"/>
                <w:szCs w:val="20"/>
                <w:cs/>
                <w:lang w:bidi="bn-BD"/>
              </w:rPr>
              <w:t>/</w:t>
            </w:r>
            <w:r w:rsidRPr="00FB0A38">
              <w:rPr>
                <w:sz w:val="16"/>
                <w:szCs w:val="20"/>
              </w:rPr>
              <w:t>systems</w:t>
            </w:r>
          </w:p>
          <w:p w14:paraId="6C8A8577" w14:textId="77777777" w:rsidR="00E25823" w:rsidRPr="00FB0A38" w:rsidRDefault="00E25823" w:rsidP="00E538CF">
            <w:pPr>
              <w:spacing w:after="0" w:line="240" w:lineRule="auto"/>
              <w:rPr>
                <w:sz w:val="16"/>
                <w:szCs w:val="20"/>
              </w:rPr>
            </w:pPr>
            <w:r w:rsidRPr="00FB0A38">
              <w:rPr>
                <w:sz w:val="16"/>
                <w:szCs w:val="20"/>
              </w:rPr>
              <w:t xml:space="preserve">&gt; Introduce HYV crops, diverse </w:t>
            </w:r>
            <w:r w:rsidRPr="00FB0A38">
              <w:rPr>
                <w:sz w:val="16"/>
                <w:szCs w:val="20"/>
              </w:rPr>
              <w:lastRenderedPageBreak/>
              <w:t>cropping pattern in rotation and use high yielding varieties</w:t>
            </w:r>
          </w:p>
          <w:p w14:paraId="192F2444" w14:textId="77777777" w:rsidR="00E25823" w:rsidRPr="00FB0A38" w:rsidRDefault="00E25823" w:rsidP="00E538CF">
            <w:pPr>
              <w:spacing w:after="0" w:line="240" w:lineRule="auto"/>
              <w:rPr>
                <w:sz w:val="16"/>
                <w:szCs w:val="20"/>
              </w:rPr>
            </w:pPr>
            <w:r w:rsidRPr="00FB0A38">
              <w:rPr>
                <w:sz w:val="16"/>
                <w:szCs w:val="20"/>
              </w:rPr>
              <w:t>&gt; Improve marketing, preservation of horticultural products</w:t>
            </w:r>
          </w:p>
          <w:p w14:paraId="408EFCD3" w14:textId="77777777" w:rsidR="00E25823" w:rsidRPr="00FB0A38" w:rsidRDefault="00E25823" w:rsidP="00E538CF">
            <w:pPr>
              <w:spacing w:after="0" w:line="240" w:lineRule="auto"/>
              <w:rPr>
                <w:sz w:val="16"/>
                <w:szCs w:val="20"/>
              </w:rPr>
            </w:pPr>
            <w:r w:rsidRPr="00FB0A38">
              <w:rPr>
                <w:sz w:val="16"/>
                <w:szCs w:val="20"/>
              </w:rPr>
              <w:t>&gt; Provide training on improved agriculture</w:t>
            </w:r>
          </w:p>
          <w:p w14:paraId="4886065D" w14:textId="77777777" w:rsidR="00E25823" w:rsidRPr="00FB0A38" w:rsidRDefault="00E25823" w:rsidP="00E538CF">
            <w:pPr>
              <w:spacing w:after="0" w:line="240" w:lineRule="auto"/>
              <w:rPr>
                <w:sz w:val="16"/>
                <w:szCs w:val="20"/>
              </w:rPr>
            </w:pPr>
            <w:r w:rsidRPr="00FB0A38">
              <w:rPr>
                <w:sz w:val="16"/>
                <w:szCs w:val="20"/>
              </w:rPr>
              <w:t xml:space="preserve">*Introduce AIG activities and </w:t>
            </w:r>
            <w:r w:rsidRPr="00FB0A38">
              <w:rPr>
                <w:rFonts w:cs="Shonar Bangla"/>
                <w:sz w:val="16"/>
                <w:szCs w:val="20"/>
                <w:cs/>
                <w:lang w:bidi="bn-BD"/>
              </w:rPr>
              <w:t>‘</w:t>
            </w:r>
            <w:r w:rsidRPr="00FB0A38">
              <w:rPr>
                <w:sz w:val="16"/>
                <w:szCs w:val="20"/>
              </w:rPr>
              <w:t>ekti bari ekti khamar</w:t>
            </w:r>
            <w:r w:rsidRPr="00FB0A38">
              <w:rPr>
                <w:rFonts w:cs="Shonar Bangla"/>
                <w:sz w:val="16"/>
                <w:szCs w:val="20"/>
                <w:cs/>
                <w:lang w:bidi="bn-BD"/>
              </w:rPr>
              <w:t xml:space="preserve">’ </w:t>
            </w:r>
            <w:r w:rsidRPr="00FB0A38">
              <w:rPr>
                <w:sz w:val="16"/>
                <w:szCs w:val="20"/>
              </w:rPr>
              <w:t>program</w:t>
            </w:r>
          </w:p>
          <w:p w14:paraId="58AF0436" w14:textId="77777777" w:rsidR="00E25823" w:rsidRPr="00FB0A38" w:rsidRDefault="00E25823" w:rsidP="00E538CF">
            <w:pPr>
              <w:spacing w:after="0" w:line="240" w:lineRule="auto"/>
              <w:rPr>
                <w:sz w:val="16"/>
              </w:rPr>
            </w:pPr>
            <w:r w:rsidRPr="00FB0A38">
              <w:rPr>
                <w:sz w:val="16"/>
                <w:szCs w:val="20"/>
              </w:rPr>
              <w:t>*Expand horticulture, apiculture, etc</w:t>
            </w:r>
            <w:r w:rsidRPr="00FB0A38">
              <w:rPr>
                <w:rFonts w:cs="Shonar Bangla"/>
                <w:sz w:val="16"/>
                <w:szCs w:val="20"/>
                <w:cs/>
                <w:lang w:bidi="bn-BD"/>
              </w:rPr>
              <w:t>.</w:t>
            </w:r>
          </w:p>
        </w:tc>
        <w:tc>
          <w:tcPr>
            <w:tcW w:w="1440" w:type="dxa"/>
            <w:shd w:val="clear" w:color="auto" w:fill="auto"/>
          </w:tcPr>
          <w:p w14:paraId="4D417112" w14:textId="77777777" w:rsidR="00E25823" w:rsidRPr="00FB0A38" w:rsidRDefault="00E25823" w:rsidP="00E538CF">
            <w:pPr>
              <w:spacing w:after="0" w:line="240" w:lineRule="auto"/>
              <w:rPr>
                <w:sz w:val="16"/>
                <w:szCs w:val="20"/>
              </w:rPr>
            </w:pPr>
            <w:r w:rsidRPr="00FB0A38">
              <w:rPr>
                <w:sz w:val="16"/>
                <w:szCs w:val="20"/>
              </w:rPr>
              <w:lastRenderedPageBreak/>
              <w:t>*Ensure proper land use planning under existing laws</w:t>
            </w:r>
          </w:p>
          <w:p w14:paraId="629B9721" w14:textId="77777777" w:rsidR="00E25823" w:rsidRPr="00FB0A38" w:rsidRDefault="00E25823" w:rsidP="00E538CF">
            <w:pPr>
              <w:spacing w:after="0" w:line="240" w:lineRule="auto"/>
              <w:rPr>
                <w:rFonts w:cs="Calibri"/>
                <w:sz w:val="16"/>
                <w:szCs w:val="20"/>
              </w:rPr>
            </w:pPr>
            <w:r w:rsidRPr="00FB0A38">
              <w:rPr>
                <w:rFonts w:cs="Calibri"/>
                <w:sz w:val="16"/>
              </w:rPr>
              <w:t>&gt; Stop leasing out forest land for other uses</w:t>
            </w:r>
          </w:p>
          <w:p w14:paraId="0601B3CB" w14:textId="77777777" w:rsidR="00E25823" w:rsidRPr="00FB0A38" w:rsidRDefault="00E25823" w:rsidP="00E538CF">
            <w:pPr>
              <w:spacing w:after="0" w:line="240" w:lineRule="auto"/>
              <w:rPr>
                <w:rFonts w:cs="Calibri"/>
                <w:sz w:val="16"/>
                <w:szCs w:val="20"/>
              </w:rPr>
            </w:pPr>
            <w:r w:rsidRPr="00FB0A38">
              <w:rPr>
                <w:rFonts w:cs="Calibri"/>
                <w:sz w:val="16"/>
                <w:szCs w:val="20"/>
              </w:rPr>
              <w:t>&gt; Stop using char land indiscriminately as pastures</w:t>
            </w:r>
          </w:p>
          <w:p w14:paraId="0A5B2E51" w14:textId="77777777" w:rsidR="00E25823" w:rsidRPr="00FB0A38" w:rsidRDefault="00E25823" w:rsidP="00E538CF">
            <w:pPr>
              <w:spacing w:after="0" w:line="240" w:lineRule="auto"/>
              <w:rPr>
                <w:sz w:val="16"/>
                <w:szCs w:val="20"/>
              </w:rPr>
            </w:pPr>
            <w:r w:rsidRPr="00FB0A38">
              <w:rPr>
                <w:sz w:val="16"/>
                <w:szCs w:val="20"/>
              </w:rPr>
              <w:t>&gt; Stop converting forests into agricultural land</w:t>
            </w:r>
          </w:p>
          <w:p w14:paraId="670C9C69" w14:textId="77777777" w:rsidR="00E25823" w:rsidRPr="00FB0A38" w:rsidRDefault="00E25823" w:rsidP="00E538CF">
            <w:pPr>
              <w:spacing w:after="0" w:line="240" w:lineRule="auto"/>
              <w:rPr>
                <w:sz w:val="16"/>
                <w:szCs w:val="20"/>
              </w:rPr>
            </w:pPr>
            <w:r w:rsidRPr="00FB0A38">
              <w:rPr>
                <w:sz w:val="16"/>
                <w:szCs w:val="20"/>
              </w:rPr>
              <w:t>&gt; Stop encroachment through agricultural expansion into forest land</w:t>
            </w:r>
          </w:p>
          <w:p w14:paraId="69D950D1" w14:textId="77777777" w:rsidR="00E25823" w:rsidRPr="00FB0A38" w:rsidRDefault="00E25823" w:rsidP="00E538CF">
            <w:pPr>
              <w:spacing w:after="0" w:line="240" w:lineRule="auto"/>
              <w:rPr>
                <w:sz w:val="16"/>
                <w:szCs w:val="20"/>
              </w:rPr>
            </w:pPr>
            <w:r w:rsidRPr="00FB0A38">
              <w:rPr>
                <w:sz w:val="16"/>
                <w:szCs w:val="20"/>
              </w:rPr>
              <w:t>*Ensure interest</w:t>
            </w:r>
            <w:r w:rsidRPr="00FB0A38">
              <w:rPr>
                <w:rFonts w:cs="Shonar Bangla"/>
                <w:sz w:val="16"/>
                <w:szCs w:val="20"/>
                <w:cs/>
                <w:lang w:bidi="bn-BD"/>
              </w:rPr>
              <w:t>-</w:t>
            </w:r>
            <w:r w:rsidRPr="00FB0A38">
              <w:rPr>
                <w:sz w:val="16"/>
                <w:szCs w:val="20"/>
              </w:rPr>
              <w:t>free loans for farmers, especially marginal farmers</w:t>
            </w:r>
          </w:p>
          <w:p w14:paraId="50FE589D" w14:textId="77777777" w:rsidR="00E25823" w:rsidRPr="00FB0A38" w:rsidRDefault="00E25823" w:rsidP="00E538CF">
            <w:pPr>
              <w:spacing w:after="0" w:line="240" w:lineRule="auto"/>
              <w:rPr>
                <w:sz w:val="16"/>
                <w:szCs w:val="20"/>
              </w:rPr>
            </w:pPr>
            <w:r w:rsidRPr="00FB0A38">
              <w:rPr>
                <w:sz w:val="16"/>
                <w:szCs w:val="20"/>
              </w:rPr>
              <w:lastRenderedPageBreak/>
              <w:t>*Adopt improved agricultural technology</w:t>
            </w:r>
          </w:p>
          <w:p w14:paraId="489A4E16" w14:textId="77777777" w:rsidR="00E25823" w:rsidRPr="00FB0A38" w:rsidRDefault="00E25823" w:rsidP="00E538CF">
            <w:pPr>
              <w:spacing w:after="0" w:line="240" w:lineRule="auto"/>
              <w:rPr>
                <w:sz w:val="16"/>
                <w:szCs w:val="20"/>
              </w:rPr>
            </w:pPr>
            <w:r w:rsidRPr="00FB0A38">
              <w:rPr>
                <w:sz w:val="16"/>
                <w:szCs w:val="20"/>
              </w:rPr>
              <w:t>&gt; Increase crop intensity</w:t>
            </w:r>
          </w:p>
          <w:p w14:paraId="62B26DAB" w14:textId="77777777" w:rsidR="00E25823" w:rsidRPr="00FB0A38" w:rsidRDefault="00E25823" w:rsidP="00E538CF">
            <w:pPr>
              <w:spacing w:after="0" w:line="240" w:lineRule="auto"/>
              <w:rPr>
                <w:sz w:val="16"/>
                <w:szCs w:val="20"/>
              </w:rPr>
            </w:pPr>
            <w:r w:rsidRPr="00FB0A38">
              <w:rPr>
                <w:sz w:val="16"/>
                <w:szCs w:val="20"/>
              </w:rPr>
              <w:t>&gt; Introduce improved plantation</w:t>
            </w:r>
            <w:r w:rsidRPr="00FB0A38">
              <w:rPr>
                <w:rFonts w:cs="Shonar Bangla"/>
                <w:sz w:val="16"/>
                <w:szCs w:val="20"/>
                <w:cs/>
                <w:lang w:bidi="bn-BD"/>
              </w:rPr>
              <w:t>/</w:t>
            </w:r>
            <w:r w:rsidRPr="00FB0A38">
              <w:rPr>
                <w:sz w:val="16"/>
                <w:szCs w:val="20"/>
              </w:rPr>
              <w:t>cropping techniques</w:t>
            </w:r>
            <w:r w:rsidRPr="00FB0A38">
              <w:rPr>
                <w:rFonts w:cs="Shonar Bangla"/>
                <w:sz w:val="16"/>
                <w:szCs w:val="20"/>
                <w:cs/>
                <w:lang w:bidi="bn-BD"/>
              </w:rPr>
              <w:t>/</w:t>
            </w:r>
            <w:r w:rsidRPr="00FB0A38">
              <w:rPr>
                <w:sz w:val="16"/>
                <w:szCs w:val="20"/>
              </w:rPr>
              <w:t>systems to reduce pressure on forest</w:t>
            </w:r>
          </w:p>
          <w:p w14:paraId="7226247E" w14:textId="77777777" w:rsidR="00E25823" w:rsidRPr="00FB0A38" w:rsidRDefault="00E25823" w:rsidP="00E538CF">
            <w:pPr>
              <w:spacing w:after="0" w:line="240" w:lineRule="auto"/>
              <w:rPr>
                <w:sz w:val="16"/>
                <w:szCs w:val="20"/>
              </w:rPr>
            </w:pPr>
            <w:r w:rsidRPr="00FB0A38">
              <w:rPr>
                <w:rFonts w:cs="Calibri"/>
                <w:sz w:val="16"/>
              </w:rPr>
              <w:t>&gt; Develop modern agricultural technology and ensure technology transfer</w:t>
            </w:r>
          </w:p>
          <w:p w14:paraId="3C52DAC7" w14:textId="77777777" w:rsidR="00E25823" w:rsidRPr="00FB0A38" w:rsidRDefault="00E25823" w:rsidP="00E538CF">
            <w:pPr>
              <w:spacing w:after="0" w:line="240" w:lineRule="auto"/>
              <w:rPr>
                <w:sz w:val="16"/>
                <w:szCs w:val="20"/>
              </w:rPr>
            </w:pPr>
            <w:r w:rsidRPr="00FB0A38">
              <w:rPr>
                <w:sz w:val="16"/>
                <w:szCs w:val="20"/>
              </w:rPr>
              <w:t xml:space="preserve">&gt; Introduce and expand agroforestry especially on encroached forest lands </w:t>
            </w:r>
          </w:p>
          <w:p w14:paraId="519FD870" w14:textId="77777777" w:rsidR="00E25823" w:rsidRPr="00FB0A38" w:rsidRDefault="00E25823" w:rsidP="00E538CF">
            <w:pPr>
              <w:spacing w:after="0" w:line="240" w:lineRule="auto"/>
              <w:rPr>
                <w:sz w:val="16"/>
                <w:szCs w:val="20"/>
              </w:rPr>
            </w:pPr>
            <w:r w:rsidRPr="00FB0A38">
              <w:rPr>
                <w:sz w:val="16"/>
                <w:szCs w:val="20"/>
              </w:rPr>
              <w:t>&gt; Introduce HYV crops, diverse cropping pattern in rotation and use high yielding varieties</w:t>
            </w:r>
          </w:p>
          <w:p w14:paraId="7C3F19D9" w14:textId="77777777" w:rsidR="00E25823" w:rsidRPr="00FB0A38" w:rsidRDefault="00E25823" w:rsidP="00E538CF">
            <w:pPr>
              <w:spacing w:after="0" w:line="240" w:lineRule="auto"/>
              <w:rPr>
                <w:sz w:val="16"/>
                <w:szCs w:val="20"/>
              </w:rPr>
            </w:pPr>
            <w:r w:rsidRPr="00FB0A38">
              <w:rPr>
                <w:sz w:val="16"/>
                <w:szCs w:val="20"/>
              </w:rPr>
              <w:t>&gt;Introduce cooperative farming systems instead of land fragmentation</w:t>
            </w:r>
          </w:p>
          <w:p w14:paraId="1BCF9FE2" w14:textId="77777777" w:rsidR="00E25823" w:rsidRPr="00FB0A38" w:rsidRDefault="00E25823" w:rsidP="00E538CF">
            <w:pPr>
              <w:spacing w:after="0" w:line="240" w:lineRule="auto"/>
              <w:rPr>
                <w:sz w:val="16"/>
                <w:szCs w:val="20"/>
              </w:rPr>
            </w:pPr>
            <w:r w:rsidRPr="00FB0A38">
              <w:rPr>
                <w:sz w:val="16"/>
                <w:szCs w:val="20"/>
              </w:rPr>
              <w:t>*Encourage afforestation in marginal land by marginalized population</w:t>
            </w:r>
          </w:p>
          <w:p w14:paraId="073552EF" w14:textId="77777777" w:rsidR="00E25823" w:rsidRPr="00FB0A38" w:rsidRDefault="00E25823" w:rsidP="00E538CF">
            <w:pPr>
              <w:spacing w:after="0" w:line="240" w:lineRule="auto"/>
              <w:rPr>
                <w:sz w:val="16"/>
                <w:szCs w:val="20"/>
              </w:rPr>
            </w:pPr>
            <w:r w:rsidRPr="00FB0A38">
              <w:rPr>
                <w:sz w:val="16"/>
                <w:szCs w:val="20"/>
              </w:rPr>
              <w:t>&gt; Expand horticulture, apiculture, etc</w:t>
            </w:r>
            <w:r w:rsidRPr="00FB0A38">
              <w:rPr>
                <w:rFonts w:cs="Shonar Bangla"/>
                <w:sz w:val="16"/>
                <w:szCs w:val="20"/>
                <w:cs/>
                <w:lang w:bidi="bn-BD"/>
              </w:rPr>
              <w:t xml:space="preserve">. </w:t>
            </w:r>
            <w:r w:rsidRPr="00FB0A38">
              <w:rPr>
                <w:sz w:val="16"/>
                <w:szCs w:val="20"/>
              </w:rPr>
              <w:t>at homesteads</w:t>
            </w:r>
          </w:p>
          <w:p w14:paraId="23BB4649" w14:textId="77777777" w:rsidR="00E25823" w:rsidRPr="00FB0A38" w:rsidRDefault="00E25823" w:rsidP="00E538CF">
            <w:pPr>
              <w:spacing w:after="0" w:line="240" w:lineRule="auto"/>
              <w:rPr>
                <w:sz w:val="16"/>
              </w:rPr>
            </w:pPr>
            <w:r w:rsidRPr="00FB0A38">
              <w:rPr>
                <w:sz w:val="16"/>
                <w:szCs w:val="20"/>
              </w:rPr>
              <w:lastRenderedPageBreak/>
              <w:t>*Establish forest along railway tracks, roads, etc</w:t>
            </w:r>
            <w:r w:rsidRPr="00FB0A38">
              <w:rPr>
                <w:rFonts w:cs="Shonar Bangla"/>
                <w:sz w:val="16"/>
                <w:szCs w:val="20"/>
                <w:cs/>
                <w:lang w:bidi="bn-BD"/>
              </w:rPr>
              <w:t>.</w:t>
            </w:r>
          </w:p>
        </w:tc>
        <w:tc>
          <w:tcPr>
            <w:tcW w:w="1345" w:type="dxa"/>
            <w:shd w:val="clear" w:color="auto" w:fill="auto"/>
          </w:tcPr>
          <w:p w14:paraId="62841F7B" w14:textId="77777777" w:rsidR="00E25823" w:rsidRPr="00FB0A38" w:rsidRDefault="00E25823" w:rsidP="00E538CF">
            <w:pPr>
              <w:spacing w:after="0" w:line="240" w:lineRule="auto"/>
              <w:rPr>
                <w:sz w:val="16"/>
                <w:szCs w:val="20"/>
              </w:rPr>
            </w:pPr>
            <w:r w:rsidRPr="00FB0A38">
              <w:rPr>
                <w:sz w:val="16"/>
                <w:szCs w:val="20"/>
              </w:rPr>
              <w:lastRenderedPageBreak/>
              <w:t>*Ensure sustainable land use planning under existing laws</w:t>
            </w:r>
          </w:p>
          <w:p w14:paraId="01B89E09" w14:textId="77777777" w:rsidR="00E25823" w:rsidRPr="00FB0A38" w:rsidRDefault="00E25823" w:rsidP="00E538CF">
            <w:pPr>
              <w:spacing w:after="0" w:line="240" w:lineRule="auto"/>
              <w:rPr>
                <w:rFonts w:cs="Calibri"/>
                <w:sz w:val="16"/>
                <w:szCs w:val="20"/>
              </w:rPr>
            </w:pPr>
            <w:r w:rsidRPr="00FB0A38">
              <w:rPr>
                <w:rFonts w:cs="Calibri"/>
                <w:sz w:val="16"/>
              </w:rPr>
              <w:t>&gt; Demarcate and delineate forest boundaries physically and monitor regularly</w:t>
            </w:r>
          </w:p>
          <w:p w14:paraId="22936569" w14:textId="77777777" w:rsidR="00E25823" w:rsidRPr="00FB0A38" w:rsidRDefault="00E25823" w:rsidP="00E538CF">
            <w:pPr>
              <w:spacing w:after="0" w:line="240" w:lineRule="auto"/>
              <w:rPr>
                <w:rFonts w:cs="Calibri"/>
                <w:sz w:val="16"/>
                <w:szCs w:val="20"/>
              </w:rPr>
            </w:pPr>
            <w:r w:rsidRPr="00FB0A38">
              <w:rPr>
                <w:sz w:val="16"/>
                <w:szCs w:val="20"/>
              </w:rPr>
              <w:t xml:space="preserve">&gt; Make changing the </w:t>
            </w:r>
            <w:r w:rsidRPr="00FB0A38">
              <w:rPr>
                <w:rFonts w:cs="Shonar Bangla"/>
                <w:sz w:val="16"/>
                <w:szCs w:val="20"/>
                <w:cs/>
                <w:lang w:bidi="bn-BD"/>
              </w:rPr>
              <w:t>“</w:t>
            </w:r>
            <w:r w:rsidRPr="00FB0A38">
              <w:rPr>
                <w:sz w:val="16"/>
                <w:szCs w:val="20"/>
              </w:rPr>
              <w:t>class</w:t>
            </w:r>
            <w:r w:rsidRPr="00FB0A38">
              <w:rPr>
                <w:rFonts w:cs="Shonar Bangla"/>
                <w:sz w:val="16"/>
                <w:szCs w:val="20"/>
                <w:cs/>
                <w:lang w:bidi="bn-BD"/>
              </w:rPr>
              <w:t xml:space="preserve">” </w:t>
            </w:r>
            <w:r w:rsidRPr="00FB0A38">
              <w:rPr>
                <w:sz w:val="16"/>
                <w:szCs w:val="20"/>
              </w:rPr>
              <w:t>of land difficult</w:t>
            </w:r>
          </w:p>
          <w:p w14:paraId="0BA63216" w14:textId="77777777" w:rsidR="00E25823" w:rsidRPr="00FB0A38" w:rsidRDefault="00E25823" w:rsidP="00E538CF">
            <w:pPr>
              <w:spacing w:after="0" w:line="240" w:lineRule="auto"/>
              <w:rPr>
                <w:rFonts w:cs="Calibri"/>
                <w:sz w:val="16"/>
                <w:szCs w:val="20"/>
              </w:rPr>
            </w:pPr>
            <w:r w:rsidRPr="00FB0A38">
              <w:rPr>
                <w:sz w:val="16"/>
                <w:szCs w:val="20"/>
              </w:rPr>
              <w:t>Fencing</w:t>
            </w:r>
          </w:p>
          <w:p w14:paraId="01DC1E4F" w14:textId="77777777" w:rsidR="00E25823" w:rsidRPr="00FB0A38" w:rsidRDefault="00E25823" w:rsidP="00E538CF">
            <w:pPr>
              <w:spacing w:after="0" w:line="240" w:lineRule="auto"/>
              <w:rPr>
                <w:rFonts w:cs="Calibri"/>
                <w:sz w:val="16"/>
                <w:szCs w:val="20"/>
              </w:rPr>
            </w:pPr>
            <w:r w:rsidRPr="00FB0A38">
              <w:rPr>
                <w:sz w:val="16"/>
                <w:szCs w:val="20"/>
              </w:rPr>
              <w:t>Re</w:t>
            </w:r>
            <w:r w:rsidRPr="00FB0A38">
              <w:rPr>
                <w:rFonts w:cs="Shonar Bangla"/>
                <w:sz w:val="16"/>
                <w:szCs w:val="20"/>
                <w:cs/>
                <w:lang w:bidi="bn-BD"/>
              </w:rPr>
              <w:t>-</w:t>
            </w:r>
            <w:r w:rsidRPr="00FB0A38">
              <w:rPr>
                <w:sz w:val="16"/>
                <w:szCs w:val="20"/>
              </w:rPr>
              <w:t>acquire encroached</w:t>
            </w:r>
            <w:r w:rsidRPr="00FB0A38">
              <w:rPr>
                <w:rFonts w:cs="Shonar Bangla"/>
                <w:sz w:val="16"/>
                <w:szCs w:val="20"/>
                <w:cs/>
                <w:lang w:bidi="bn-BD"/>
              </w:rPr>
              <w:t xml:space="preserve"> ‘</w:t>
            </w:r>
            <w:r w:rsidRPr="00FB0A38">
              <w:rPr>
                <w:sz w:val="16"/>
                <w:szCs w:val="20"/>
              </w:rPr>
              <w:t>khas</w:t>
            </w:r>
            <w:r w:rsidRPr="00FB0A38">
              <w:rPr>
                <w:rFonts w:cs="Shonar Bangla"/>
                <w:sz w:val="16"/>
                <w:szCs w:val="20"/>
                <w:cs/>
                <w:lang w:bidi="bn-BD"/>
              </w:rPr>
              <w:t xml:space="preserve">’ </w:t>
            </w:r>
            <w:r w:rsidRPr="00FB0A38">
              <w:rPr>
                <w:sz w:val="16"/>
                <w:szCs w:val="20"/>
              </w:rPr>
              <w:t>land</w:t>
            </w:r>
          </w:p>
          <w:p w14:paraId="74836588" w14:textId="77777777" w:rsidR="00E25823" w:rsidRPr="00FB0A38" w:rsidRDefault="00E25823" w:rsidP="00E538CF">
            <w:pPr>
              <w:spacing w:after="0" w:line="240" w:lineRule="auto"/>
              <w:rPr>
                <w:sz w:val="16"/>
                <w:szCs w:val="20"/>
              </w:rPr>
            </w:pPr>
            <w:r w:rsidRPr="00FB0A38">
              <w:rPr>
                <w:sz w:val="16"/>
                <w:szCs w:val="20"/>
              </w:rPr>
              <w:t>&gt;Stop encroachment through agricultural expansion into forest land</w:t>
            </w:r>
          </w:p>
          <w:p w14:paraId="6FDB1262" w14:textId="77777777" w:rsidR="00E25823" w:rsidRPr="00FB0A38" w:rsidRDefault="00E25823" w:rsidP="00E538CF">
            <w:pPr>
              <w:spacing w:after="0" w:line="240" w:lineRule="auto"/>
              <w:rPr>
                <w:sz w:val="16"/>
                <w:szCs w:val="20"/>
              </w:rPr>
            </w:pPr>
            <w:r w:rsidRPr="00FB0A38">
              <w:rPr>
                <w:sz w:val="16"/>
                <w:szCs w:val="20"/>
              </w:rPr>
              <w:lastRenderedPageBreak/>
              <w:t>Enforce land law</w:t>
            </w:r>
          </w:p>
          <w:p w14:paraId="425D33CF" w14:textId="77777777" w:rsidR="00E25823" w:rsidRPr="00FB0A38" w:rsidRDefault="00E25823" w:rsidP="00E538CF">
            <w:pPr>
              <w:spacing w:after="0" w:line="240" w:lineRule="auto"/>
              <w:rPr>
                <w:sz w:val="16"/>
                <w:szCs w:val="20"/>
              </w:rPr>
            </w:pPr>
            <w:r w:rsidRPr="00FB0A38">
              <w:rPr>
                <w:sz w:val="16"/>
                <w:szCs w:val="20"/>
              </w:rPr>
              <w:t>Rehabilitation program for encroached villagers should be introduced</w:t>
            </w:r>
          </w:p>
          <w:p w14:paraId="0C996FEF" w14:textId="77777777" w:rsidR="00E25823" w:rsidRPr="00FB0A38" w:rsidRDefault="00E25823" w:rsidP="00E538CF">
            <w:pPr>
              <w:spacing w:after="0" w:line="240" w:lineRule="auto"/>
              <w:rPr>
                <w:sz w:val="16"/>
                <w:szCs w:val="20"/>
              </w:rPr>
            </w:pPr>
            <w:r w:rsidRPr="00FB0A38">
              <w:rPr>
                <w:sz w:val="16"/>
                <w:szCs w:val="20"/>
              </w:rPr>
              <w:t>*Adopt improved agricultural technology</w:t>
            </w:r>
          </w:p>
          <w:p w14:paraId="7567CE3B" w14:textId="77777777" w:rsidR="00E25823" w:rsidRPr="00FB0A38" w:rsidRDefault="00E25823" w:rsidP="00E538CF">
            <w:pPr>
              <w:spacing w:after="0" w:line="240" w:lineRule="auto"/>
              <w:rPr>
                <w:sz w:val="16"/>
                <w:szCs w:val="20"/>
              </w:rPr>
            </w:pPr>
            <w:r w:rsidRPr="00FB0A38">
              <w:rPr>
                <w:sz w:val="16"/>
                <w:szCs w:val="20"/>
              </w:rPr>
              <w:t>*Introduce improved plantation</w:t>
            </w:r>
            <w:r w:rsidRPr="00FB0A38">
              <w:rPr>
                <w:rFonts w:cs="Shonar Bangla"/>
                <w:sz w:val="16"/>
                <w:szCs w:val="20"/>
                <w:cs/>
                <w:lang w:bidi="bn-BD"/>
              </w:rPr>
              <w:t>/</w:t>
            </w:r>
            <w:r w:rsidRPr="00FB0A38">
              <w:rPr>
                <w:sz w:val="16"/>
                <w:szCs w:val="20"/>
              </w:rPr>
              <w:t>cropping techniques</w:t>
            </w:r>
            <w:r w:rsidRPr="00FB0A38">
              <w:rPr>
                <w:rFonts w:cs="Shonar Bangla"/>
                <w:sz w:val="16"/>
                <w:szCs w:val="20"/>
                <w:cs/>
                <w:lang w:bidi="bn-BD"/>
              </w:rPr>
              <w:t>/</w:t>
            </w:r>
            <w:r w:rsidRPr="00FB0A38">
              <w:rPr>
                <w:sz w:val="16"/>
                <w:szCs w:val="20"/>
              </w:rPr>
              <w:t>systems</w:t>
            </w:r>
          </w:p>
          <w:p w14:paraId="2A5FA64B" w14:textId="77777777" w:rsidR="00E25823" w:rsidRPr="00FB0A38" w:rsidRDefault="00E25823" w:rsidP="00E538CF">
            <w:pPr>
              <w:spacing w:after="0" w:line="240" w:lineRule="auto"/>
              <w:rPr>
                <w:sz w:val="16"/>
                <w:szCs w:val="20"/>
              </w:rPr>
            </w:pPr>
            <w:r w:rsidRPr="00FB0A38">
              <w:rPr>
                <w:sz w:val="16"/>
                <w:szCs w:val="20"/>
              </w:rPr>
              <w:t>&gt; Reduce pesticide use</w:t>
            </w:r>
          </w:p>
          <w:p w14:paraId="327B64A3" w14:textId="77777777" w:rsidR="00E25823" w:rsidRPr="00FB0A38" w:rsidRDefault="00E25823" w:rsidP="00E538CF">
            <w:pPr>
              <w:spacing w:after="0" w:line="240" w:lineRule="auto"/>
              <w:rPr>
                <w:sz w:val="16"/>
                <w:szCs w:val="20"/>
              </w:rPr>
            </w:pPr>
            <w:r w:rsidRPr="00FB0A38">
              <w:rPr>
                <w:sz w:val="16"/>
                <w:szCs w:val="20"/>
              </w:rPr>
              <w:t>&gt; Provide more subsidy</w:t>
            </w:r>
          </w:p>
          <w:p w14:paraId="42D08F71" w14:textId="77777777" w:rsidR="00E25823" w:rsidRPr="00FB0A38" w:rsidRDefault="00E25823" w:rsidP="00E538CF">
            <w:pPr>
              <w:spacing w:after="0" w:line="240" w:lineRule="auto"/>
              <w:rPr>
                <w:sz w:val="16"/>
              </w:rPr>
            </w:pPr>
            <w:r w:rsidRPr="00FB0A38">
              <w:rPr>
                <w:rFonts w:cs="Calibri"/>
                <w:sz w:val="16"/>
              </w:rPr>
              <w:t xml:space="preserve">&gt; Shifting cultivation </w:t>
            </w:r>
            <w:r w:rsidRPr="00FB0A38">
              <w:rPr>
                <w:rFonts w:cs="Shonar Bangla"/>
                <w:sz w:val="16"/>
                <w:szCs w:val="20"/>
                <w:cs/>
                <w:lang w:bidi="bn-BD"/>
              </w:rPr>
              <w:t>(</w:t>
            </w:r>
            <w:r w:rsidRPr="00FB0A38">
              <w:rPr>
                <w:rFonts w:cs="Calibri"/>
                <w:sz w:val="16"/>
              </w:rPr>
              <w:t>Jhum</w:t>
            </w:r>
            <w:r w:rsidRPr="00FB0A38">
              <w:rPr>
                <w:rFonts w:cs="Shonar Bangla"/>
                <w:sz w:val="16"/>
                <w:szCs w:val="20"/>
                <w:cs/>
                <w:lang w:bidi="bn-BD"/>
              </w:rPr>
              <w:t xml:space="preserve">) </w:t>
            </w:r>
            <w:r w:rsidRPr="00FB0A38">
              <w:rPr>
                <w:rFonts w:cs="Calibri"/>
                <w:sz w:val="16"/>
              </w:rPr>
              <w:t>should be totally prohibited in plain districts</w:t>
            </w:r>
            <w:r w:rsidRPr="00FB0A38">
              <w:rPr>
                <w:rFonts w:cs="Shonar Bangla"/>
                <w:sz w:val="16"/>
                <w:szCs w:val="20"/>
                <w:cs/>
                <w:lang w:bidi="bn-BD"/>
              </w:rPr>
              <w:t xml:space="preserve">. </w:t>
            </w:r>
            <w:r w:rsidRPr="00FB0A38">
              <w:rPr>
                <w:sz w:val="16"/>
                <w:szCs w:val="20"/>
              </w:rPr>
              <w:t>Encourage no harvesting of jhum in erosion prone areas</w:t>
            </w:r>
            <w:r w:rsidRPr="00FB0A38">
              <w:rPr>
                <w:rFonts w:cs="Shonar Bangla"/>
                <w:sz w:val="16"/>
                <w:szCs w:val="20"/>
                <w:cs/>
                <w:lang w:bidi="bn-BD"/>
              </w:rPr>
              <w:t>.</w:t>
            </w:r>
          </w:p>
          <w:p w14:paraId="561BADCD" w14:textId="77777777" w:rsidR="00E25823" w:rsidRPr="00FB0A38" w:rsidRDefault="00E25823" w:rsidP="00E538CF">
            <w:pPr>
              <w:spacing w:after="0" w:line="240" w:lineRule="auto"/>
              <w:rPr>
                <w:sz w:val="16"/>
                <w:szCs w:val="20"/>
              </w:rPr>
            </w:pPr>
            <w:r w:rsidRPr="00FB0A38">
              <w:rPr>
                <w:sz w:val="16"/>
                <w:szCs w:val="20"/>
              </w:rPr>
              <w:t>&gt; Provide training on improved agriculture</w:t>
            </w:r>
          </w:p>
          <w:p w14:paraId="7EE783CF" w14:textId="77777777" w:rsidR="00E25823" w:rsidRPr="00FB0A38" w:rsidRDefault="00E25823" w:rsidP="00E538CF">
            <w:pPr>
              <w:spacing w:after="0" w:line="240" w:lineRule="auto"/>
              <w:rPr>
                <w:sz w:val="16"/>
                <w:szCs w:val="20"/>
              </w:rPr>
            </w:pPr>
            <w:r w:rsidRPr="00FB0A38">
              <w:rPr>
                <w:sz w:val="16"/>
                <w:szCs w:val="20"/>
              </w:rPr>
              <w:t xml:space="preserve">*Introduce AIG activities and </w:t>
            </w:r>
            <w:r w:rsidRPr="00FB0A38">
              <w:rPr>
                <w:rFonts w:cs="Shonar Bangla"/>
                <w:sz w:val="16"/>
                <w:szCs w:val="20"/>
                <w:cs/>
                <w:lang w:bidi="bn-BD"/>
              </w:rPr>
              <w:t>‘</w:t>
            </w:r>
            <w:r w:rsidRPr="00FB0A38">
              <w:rPr>
                <w:sz w:val="16"/>
                <w:szCs w:val="20"/>
              </w:rPr>
              <w:t>ekti bari ekti khamar</w:t>
            </w:r>
            <w:r w:rsidRPr="00FB0A38">
              <w:rPr>
                <w:rFonts w:cs="Shonar Bangla"/>
                <w:sz w:val="16"/>
                <w:szCs w:val="20"/>
                <w:cs/>
                <w:lang w:bidi="bn-BD"/>
              </w:rPr>
              <w:t>’</w:t>
            </w:r>
            <w:r w:rsidRPr="00FB0A38">
              <w:rPr>
                <w:sz w:val="16"/>
                <w:szCs w:val="20"/>
              </w:rPr>
              <w:t xml:space="preserve"> program</w:t>
            </w:r>
          </w:p>
          <w:p w14:paraId="12B8A373" w14:textId="77777777" w:rsidR="00E25823" w:rsidRPr="00FB0A38" w:rsidRDefault="00E25823" w:rsidP="00E538CF">
            <w:pPr>
              <w:spacing w:after="0" w:line="240" w:lineRule="auto"/>
              <w:rPr>
                <w:sz w:val="16"/>
                <w:szCs w:val="20"/>
              </w:rPr>
            </w:pPr>
            <w:r w:rsidRPr="00FB0A38">
              <w:rPr>
                <w:sz w:val="16"/>
                <w:szCs w:val="20"/>
              </w:rPr>
              <w:t xml:space="preserve">*Encourage afforestation in marginal land by </w:t>
            </w:r>
            <w:r w:rsidRPr="00FB0A38">
              <w:rPr>
                <w:sz w:val="16"/>
                <w:szCs w:val="20"/>
              </w:rPr>
              <w:lastRenderedPageBreak/>
              <w:t>marginalized population</w:t>
            </w:r>
          </w:p>
          <w:p w14:paraId="50632102" w14:textId="77777777" w:rsidR="00E25823" w:rsidRPr="00FB0A38" w:rsidRDefault="00E25823" w:rsidP="00E538CF">
            <w:pPr>
              <w:spacing w:after="0" w:line="240" w:lineRule="auto"/>
              <w:rPr>
                <w:sz w:val="16"/>
              </w:rPr>
            </w:pPr>
            <w:r w:rsidRPr="00FB0A38">
              <w:rPr>
                <w:sz w:val="16"/>
                <w:szCs w:val="20"/>
              </w:rPr>
              <w:t>*Expand fisheries, horticulture, apiculture, etc</w:t>
            </w:r>
            <w:r w:rsidRPr="00FB0A38">
              <w:rPr>
                <w:rFonts w:cs="Shonar Bangla"/>
                <w:sz w:val="16"/>
                <w:szCs w:val="20"/>
                <w:cs/>
                <w:lang w:bidi="bn-BD"/>
              </w:rPr>
              <w:t>.</w:t>
            </w:r>
          </w:p>
        </w:tc>
      </w:tr>
      <w:tr w:rsidR="00E25823" w:rsidRPr="00FB0A38" w14:paraId="63B8D8F7" w14:textId="77777777" w:rsidTr="00E60013">
        <w:tc>
          <w:tcPr>
            <w:tcW w:w="1255" w:type="dxa"/>
            <w:shd w:val="clear" w:color="auto" w:fill="auto"/>
          </w:tcPr>
          <w:p w14:paraId="4F299E90" w14:textId="77777777" w:rsidR="00E25823" w:rsidRPr="00FB0A38" w:rsidRDefault="00E25823" w:rsidP="00E538CF">
            <w:pPr>
              <w:spacing w:after="0" w:line="240" w:lineRule="auto"/>
              <w:rPr>
                <w:b/>
                <w:sz w:val="16"/>
              </w:rPr>
            </w:pPr>
            <w:r w:rsidRPr="00FB0A38">
              <w:rPr>
                <w:b/>
                <w:sz w:val="16"/>
              </w:rPr>
              <w:lastRenderedPageBreak/>
              <w:t>Encroachment</w:t>
            </w:r>
          </w:p>
        </w:tc>
        <w:tc>
          <w:tcPr>
            <w:tcW w:w="1756" w:type="dxa"/>
            <w:shd w:val="clear" w:color="auto" w:fill="auto"/>
          </w:tcPr>
          <w:p w14:paraId="0AB4D4AE" w14:textId="77777777" w:rsidR="00E25823" w:rsidRPr="00FB0A38" w:rsidRDefault="00E25823" w:rsidP="00E538CF">
            <w:pPr>
              <w:spacing w:after="0" w:line="240" w:lineRule="auto"/>
              <w:rPr>
                <w:sz w:val="16"/>
                <w:szCs w:val="20"/>
              </w:rPr>
            </w:pPr>
            <w:r w:rsidRPr="00FB0A38">
              <w:rPr>
                <w:sz w:val="16"/>
                <w:szCs w:val="20"/>
              </w:rPr>
              <w:t>*Make land ownership laws clearer or stronger</w:t>
            </w:r>
          </w:p>
          <w:p w14:paraId="564FCCEF" w14:textId="77777777" w:rsidR="00E25823" w:rsidRPr="00FB0A38" w:rsidRDefault="00E25823" w:rsidP="00E538CF">
            <w:pPr>
              <w:spacing w:after="0" w:line="240" w:lineRule="auto"/>
              <w:rPr>
                <w:sz w:val="16"/>
                <w:szCs w:val="20"/>
              </w:rPr>
            </w:pPr>
            <w:r w:rsidRPr="00FB0A38">
              <w:rPr>
                <w:sz w:val="16"/>
                <w:szCs w:val="20"/>
              </w:rPr>
              <w:t>*Ensure land demarcation/delineation</w:t>
            </w:r>
          </w:p>
          <w:p w14:paraId="4E75CFBB" w14:textId="77777777" w:rsidR="00E25823" w:rsidRPr="00FB0A38" w:rsidRDefault="00E25823" w:rsidP="00E538CF">
            <w:pPr>
              <w:spacing w:after="0" w:line="240" w:lineRule="auto"/>
              <w:rPr>
                <w:sz w:val="16"/>
                <w:szCs w:val="20"/>
              </w:rPr>
            </w:pPr>
            <w:r w:rsidRPr="00FB0A38">
              <w:rPr>
                <w:sz w:val="16"/>
                <w:szCs w:val="20"/>
              </w:rPr>
              <w:t>Introduce participatory forestry</w:t>
            </w:r>
          </w:p>
          <w:p w14:paraId="18AF09C9" w14:textId="77777777" w:rsidR="00E25823" w:rsidRPr="00FB0A38" w:rsidRDefault="00E25823" w:rsidP="00E538CF">
            <w:pPr>
              <w:spacing w:after="0" w:line="240" w:lineRule="auto"/>
              <w:rPr>
                <w:sz w:val="16"/>
                <w:szCs w:val="20"/>
              </w:rPr>
            </w:pPr>
            <w:r w:rsidRPr="00FB0A38">
              <w:rPr>
                <w:sz w:val="16"/>
                <w:szCs w:val="20"/>
              </w:rPr>
              <w:t>&gt;Involve local population in afforestation</w:t>
            </w:r>
          </w:p>
          <w:p w14:paraId="0E171720" w14:textId="77777777" w:rsidR="00E25823" w:rsidRPr="00FB0A38" w:rsidRDefault="00E25823" w:rsidP="00E538CF">
            <w:pPr>
              <w:spacing w:after="0" w:line="240" w:lineRule="auto"/>
              <w:rPr>
                <w:sz w:val="16"/>
                <w:szCs w:val="20"/>
              </w:rPr>
            </w:pPr>
            <w:r w:rsidRPr="00FB0A38">
              <w:rPr>
                <w:sz w:val="16"/>
                <w:szCs w:val="20"/>
              </w:rPr>
              <w:t xml:space="preserve">&gt; Introduce ‘eviction and rehabilitation’ programs </w:t>
            </w:r>
          </w:p>
          <w:p w14:paraId="26DED575" w14:textId="77777777" w:rsidR="00E25823" w:rsidRPr="00FB0A38" w:rsidRDefault="00E25823" w:rsidP="00E538CF">
            <w:pPr>
              <w:spacing w:after="0" w:line="240" w:lineRule="auto"/>
              <w:rPr>
                <w:sz w:val="16"/>
                <w:szCs w:val="20"/>
              </w:rPr>
            </w:pPr>
            <w:r w:rsidRPr="00FB0A38">
              <w:rPr>
                <w:sz w:val="16"/>
                <w:szCs w:val="20"/>
              </w:rPr>
              <w:t>Control illegal establishment of &gt; infrastructure/houses in forest land</w:t>
            </w:r>
          </w:p>
        </w:tc>
        <w:tc>
          <w:tcPr>
            <w:tcW w:w="1529" w:type="dxa"/>
            <w:shd w:val="clear" w:color="auto" w:fill="auto"/>
          </w:tcPr>
          <w:p w14:paraId="4DAFB123" w14:textId="77777777" w:rsidR="00E25823" w:rsidRPr="00FB0A38" w:rsidRDefault="00E25823" w:rsidP="00E538CF">
            <w:pPr>
              <w:spacing w:after="0" w:line="240" w:lineRule="auto"/>
              <w:rPr>
                <w:rFonts w:cs="Calibri"/>
                <w:sz w:val="16"/>
                <w:szCs w:val="20"/>
              </w:rPr>
            </w:pPr>
            <w:r w:rsidRPr="00FB0A38">
              <w:rPr>
                <w:rFonts w:cs="Calibri"/>
                <w:sz w:val="16"/>
              </w:rPr>
              <w:t>*Population pressure of the forest adjoining communities should be reduced through family planning.</w:t>
            </w:r>
          </w:p>
          <w:p w14:paraId="682B5811" w14:textId="77777777" w:rsidR="00E25823" w:rsidRPr="00FB0A38" w:rsidRDefault="00E25823" w:rsidP="00E538CF">
            <w:pPr>
              <w:spacing w:after="0" w:line="240" w:lineRule="auto"/>
              <w:rPr>
                <w:rFonts w:cs="Calibri"/>
                <w:sz w:val="16"/>
                <w:szCs w:val="20"/>
              </w:rPr>
            </w:pPr>
            <w:r w:rsidRPr="00FB0A38">
              <w:rPr>
                <w:rFonts w:cs="Calibri"/>
                <w:sz w:val="16"/>
              </w:rPr>
              <w:t xml:space="preserve">*Political commitments need to be secured to enforce laws and improve governance. </w:t>
            </w:r>
          </w:p>
          <w:p w14:paraId="61DE6189" w14:textId="77777777" w:rsidR="00E25823" w:rsidRPr="00FB0A38" w:rsidRDefault="00E25823" w:rsidP="00E538CF">
            <w:pPr>
              <w:spacing w:after="0" w:line="240" w:lineRule="auto"/>
              <w:rPr>
                <w:rFonts w:cs="Calibri"/>
                <w:sz w:val="16"/>
                <w:szCs w:val="20"/>
              </w:rPr>
            </w:pPr>
            <w:r w:rsidRPr="00FB0A38">
              <w:rPr>
                <w:rFonts w:cs="Calibri"/>
                <w:sz w:val="16"/>
              </w:rPr>
              <w:t>&gt; Stop political influence especially in land grabbing.</w:t>
            </w:r>
          </w:p>
          <w:p w14:paraId="2B50AB0C" w14:textId="77777777" w:rsidR="00E25823" w:rsidRPr="00FB0A38" w:rsidRDefault="00E25823" w:rsidP="00E538CF">
            <w:pPr>
              <w:spacing w:after="0" w:line="240" w:lineRule="auto"/>
              <w:rPr>
                <w:rFonts w:cs="Calibri"/>
                <w:sz w:val="16"/>
                <w:szCs w:val="20"/>
              </w:rPr>
            </w:pPr>
            <w:r w:rsidRPr="00FB0A38">
              <w:rPr>
                <w:rFonts w:cs="Calibri"/>
                <w:sz w:val="16"/>
              </w:rPr>
              <w:t>&gt;Take up special &amp; well-coordinated eviction drives along with rehabilitation programs.</w:t>
            </w:r>
          </w:p>
          <w:p w14:paraId="50BEC2E0" w14:textId="77777777" w:rsidR="00E25823" w:rsidRPr="00FB0A38" w:rsidRDefault="00E25823" w:rsidP="00E538CF">
            <w:pPr>
              <w:spacing w:after="0" w:line="240" w:lineRule="auto"/>
              <w:rPr>
                <w:rFonts w:cs="Calibri"/>
                <w:sz w:val="16"/>
                <w:szCs w:val="20"/>
              </w:rPr>
            </w:pPr>
            <w:r w:rsidRPr="00FB0A38">
              <w:rPr>
                <w:rFonts w:cs="Calibri"/>
                <w:sz w:val="16"/>
              </w:rPr>
              <w:t>&gt; Stop leasing of forest land for industrial or any other use and, if needed, retrieve the existing leases.</w:t>
            </w:r>
          </w:p>
          <w:p w14:paraId="4146EB35" w14:textId="77777777" w:rsidR="00E25823" w:rsidRPr="00FB0A38" w:rsidRDefault="00E25823" w:rsidP="00E538CF">
            <w:pPr>
              <w:spacing w:after="0" w:line="240" w:lineRule="auto"/>
              <w:rPr>
                <w:rFonts w:cs="Calibri"/>
                <w:sz w:val="16"/>
                <w:szCs w:val="20"/>
              </w:rPr>
            </w:pPr>
            <w:r w:rsidRPr="00FB0A38">
              <w:rPr>
                <w:rFonts w:cs="Calibri"/>
                <w:sz w:val="16"/>
              </w:rPr>
              <w:t>&gt; Forest land grabbers and encroachers should be given exemplary punishment, if required by promulgating new laws.</w:t>
            </w:r>
          </w:p>
          <w:p w14:paraId="58BA364E" w14:textId="77777777" w:rsidR="00E25823" w:rsidRPr="00FB0A38" w:rsidRDefault="00E25823" w:rsidP="00E538CF">
            <w:pPr>
              <w:spacing w:after="0" w:line="240" w:lineRule="auto"/>
              <w:rPr>
                <w:rFonts w:cs="Calibri"/>
                <w:sz w:val="16"/>
                <w:szCs w:val="20"/>
              </w:rPr>
            </w:pPr>
            <w:r w:rsidRPr="00FB0A38">
              <w:rPr>
                <w:rFonts w:cs="Calibri"/>
                <w:sz w:val="16"/>
              </w:rPr>
              <w:t xml:space="preserve">&gt; Those identified as encroachers should be barred to </w:t>
            </w:r>
            <w:r w:rsidRPr="00FB0A38">
              <w:rPr>
                <w:rFonts w:cs="Calibri"/>
                <w:sz w:val="16"/>
              </w:rPr>
              <w:lastRenderedPageBreak/>
              <w:t>participate in any public election in next 10 years.</w:t>
            </w:r>
          </w:p>
          <w:p w14:paraId="7AC2374F" w14:textId="77777777" w:rsidR="00E25823" w:rsidRPr="00FB0A38" w:rsidRDefault="00E25823" w:rsidP="00E538CF">
            <w:pPr>
              <w:spacing w:after="0" w:line="240" w:lineRule="auto"/>
              <w:rPr>
                <w:rFonts w:cs="Calibri"/>
                <w:sz w:val="16"/>
                <w:szCs w:val="20"/>
              </w:rPr>
            </w:pPr>
            <w:r w:rsidRPr="00FB0A38">
              <w:rPr>
                <w:rFonts w:cs="Calibri"/>
                <w:sz w:val="16"/>
              </w:rPr>
              <w:t>&gt; Declaration of PAs and, for that matter, the slow and cumbersome forest reservation must be made faster.</w:t>
            </w:r>
          </w:p>
          <w:p w14:paraId="07D0BDE6" w14:textId="77777777" w:rsidR="00E25823" w:rsidRPr="00FB0A38" w:rsidRDefault="00E25823" w:rsidP="00E538CF">
            <w:pPr>
              <w:spacing w:after="0" w:line="240" w:lineRule="auto"/>
              <w:rPr>
                <w:sz w:val="16"/>
                <w:szCs w:val="20"/>
              </w:rPr>
            </w:pPr>
            <w:r w:rsidRPr="00FB0A38">
              <w:rPr>
                <w:sz w:val="16"/>
                <w:szCs w:val="20"/>
              </w:rPr>
              <w:t>Massive afforestation on forest land must be ensured</w:t>
            </w:r>
          </w:p>
          <w:p w14:paraId="6E11DF1E" w14:textId="77777777" w:rsidR="00E25823" w:rsidRPr="00FB0A38" w:rsidRDefault="00E25823" w:rsidP="00E538CF">
            <w:pPr>
              <w:spacing w:after="0" w:line="240" w:lineRule="auto"/>
              <w:rPr>
                <w:sz w:val="16"/>
                <w:szCs w:val="20"/>
              </w:rPr>
            </w:pPr>
            <w:r w:rsidRPr="00FB0A38">
              <w:rPr>
                <w:sz w:val="16"/>
                <w:szCs w:val="20"/>
              </w:rPr>
              <w:t>&gt;Through assisted natural regeneration (ANR) programs</w:t>
            </w:r>
          </w:p>
          <w:p w14:paraId="3EA97570" w14:textId="77777777" w:rsidR="00E25823" w:rsidRPr="00FB0A38" w:rsidRDefault="00E25823" w:rsidP="00E538CF">
            <w:pPr>
              <w:spacing w:after="0" w:line="240" w:lineRule="auto"/>
              <w:rPr>
                <w:sz w:val="16"/>
                <w:szCs w:val="20"/>
              </w:rPr>
            </w:pPr>
            <w:r w:rsidRPr="00FB0A38">
              <w:rPr>
                <w:sz w:val="16"/>
                <w:szCs w:val="20"/>
              </w:rPr>
              <w:t xml:space="preserve">&gt; By taking new plantation programs </w:t>
            </w:r>
          </w:p>
          <w:p w14:paraId="060B2720" w14:textId="77777777" w:rsidR="00E25823" w:rsidRPr="00FB0A38" w:rsidRDefault="00E25823" w:rsidP="00E538CF">
            <w:pPr>
              <w:spacing w:after="0" w:line="240" w:lineRule="auto"/>
              <w:rPr>
                <w:sz w:val="16"/>
                <w:szCs w:val="20"/>
              </w:rPr>
            </w:pPr>
            <w:r w:rsidRPr="00FB0A38">
              <w:rPr>
                <w:sz w:val="16"/>
                <w:szCs w:val="20"/>
              </w:rPr>
              <w:t>Ensure proper land use planning under existing laws</w:t>
            </w:r>
          </w:p>
          <w:p w14:paraId="74E8BD81" w14:textId="77777777" w:rsidR="00E25823" w:rsidRPr="00FB0A38" w:rsidRDefault="00E25823" w:rsidP="00E538CF">
            <w:pPr>
              <w:spacing w:after="0" w:line="240" w:lineRule="auto"/>
              <w:rPr>
                <w:rFonts w:cs="Calibri"/>
                <w:sz w:val="16"/>
                <w:szCs w:val="20"/>
              </w:rPr>
            </w:pPr>
            <w:r w:rsidRPr="00FB0A38">
              <w:rPr>
                <w:rFonts w:cs="Calibri"/>
                <w:sz w:val="16"/>
              </w:rPr>
              <w:t>&gt;Demarcate and delineate forest boundaries physically</w:t>
            </w:r>
          </w:p>
          <w:p w14:paraId="1FBAF7A0" w14:textId="77777777" w:rsidR="00E25823" w:rsidRPr="00FB0A38" w:rsidRDefault="00E25823" w:rsidP="00E538CF">
            <w:pPr>
              <w:spacing w:after="0" w:line="240" w:lineRule="auto"/>
              <w:rPr>
                <w:rFonts w:cs="Calibri"/>
                <w:sz w:val="16"/>
                <w:szCs w:val="20"/>
              </w:rPr>
            </w:pPr>
            <w:r w:rsidRPr="00FB0A38">
              <w:rPr>
                <w:rFonts w:cs="Calibri"/>
                <w:sz w:val="16"/>
              </w:rPr>
              <w:t>&gt; Introduce a monitoring system and ensure regular monitoring of the forest boundaries.</w:t>
            </w:r>
          </w:p>
          <w:p w14:paraId="62BA6F0B" w14:textId="77777777" w:rsidR="00E25823" w:rsidRPr="00FB0A38" w:rsidRDefault="00E25823" w:rsidP="00E538CF">
            <w:pPr>
              <w:spacing w:after="0" w:line="240" w:lineRule="auto"/>
              <w:rPr>
                <w:rFonts w:cs="Calibri"/>
                <w:sz w:val="16"/>
                <w:szCs w:val="20"/>
              </w:rPr>
            </w:pPr>
            <w:r w:rsidRPr="00FB0A38">
              <w:rPr>
                <w:rFonts w:cs="Calibri"/>
                <w:sz w:val="16"/>
              </w:rPr>
              <w:t>&gt; Enhance coordination with civil administration.</w:t>
            </w:r>
          </w:p>
          <w:p w14:paraId="2542E27F" w14:textId="77777777" w:rsidR="00E25823" w:rsidRPr="00FB0A38" w:rsidRDefault="00E25823" w:rsidP="00E538CF">
            <w:pPr>
              <w:spacing w:after="0" w:line="240" w:lineRule="auto"/>
              <w:rPr>
                <w:sz w:val="16"/>
                <w:szCs w:val="20"/>
              </w:rPr>
            </w:pPr>
            <w:r w:rsidRPr="00FB0A38">
              <w:rPr>
                <w:sz w:val="16"/>
                <w:szCs w:val="20"/>
              </w:rPr>
              <w:t>*Adopt improved agricultural technology</w:t>
            </w:r>
          </w:p>
          <w:p w14:paraId="11F7F263" w14:textId="77777777" w:rsidR="00E25823" w:rsidRPr="00FB0A38" w:rsidRDefault="00E25823" w:rsidP="00E538CF">
            <w:pPr>
              <w:spacing w:after="0" w:line="240" w:lineRule="auto"/>
              <w:rPr>
                <w:rFonts w:cs="Calibri"/>
                <w:sz w:val="16"/>
                <w:szCs w:val="20"/>
              </w:rPr>
            </w:pPr>
            <w:r w:rsidRPr="00FB0A38">
              <w:rPr>
                <w:rFonts w:cs="Calibri"/>
                <w:sz w:val="16"/>
              </w:rPr>
              <w:t>&gt; Instead of horizontal expansion of agriculture, vertical expansion by high yielding variety should be done.</w:t>
            </w:r>
          </w:p>
          <w:p w14:paraId="701A880B" w14:textId="77777777" w:rsidR="00E25823" w:rsidRPr="00FB0A38" w:rsidRDefault="00E25823" w:rsidP="00E538CF">
            <w:pPr>
              <w:spacing w:after="0" w:line="240" w:lineRule="auto"/>
              <w:rPr>
                <w:sz w:val="16"/>
                <w:szCs w:val="20"/>
              </w:rPr>
            </w:pPr>
            <w:r w:rsidRPr="00FB0A38">
              <w:rPr>
                <w:sz w:val="16"/>
                <w:szCs w:val="20"/>
              </w:rPr>
              <w:lastRenderedPageBreak/>
              <w:t xml:space="preserve">&gt; Introduce agroforestry </w:t>
            </w:r>
          </w:p>
          <w:p w14:paraId="44E20428" w14:textId="77777777" w:rsidR="00E25823" w:rsidRPr="00FB0A38" w:rsidRDefault="00E25823" w:rsidP="00E538CF">
            <w:pPr>
              <w:spacing w:after="0" w:line="240" w:lineRule="auto"/>
              <w:rPr>
                <w:sz w:val="16"/>
                <w:szCs w:val="20"/>
              </w:rPr>
            </w:pPr>
            <w:r w:rsidRPr="00FB0A38">
              <w:rPr>
                <w:sz w:val="16"/>
                <w:szCs w:val="20"/>
              </w:rPr>
              <w:t>&gt; Improve agricultural techniques</w:t>
            </w:r>
          </w:p>
          <w:p w14:paraId="2DC65D9B" w14:textId="77777777" w:rsidR="00E25823" w:rsidRPr="00FB0A38" w:rsidRDefault="00E25823" w:rsidP="00E538CF">
            <w:pPr>
              <w:spacing w:after="0" w:line="240" w:lineRule="auto"/>
              <w:rPr>
                <w:sz w:val="16"/>
                <w:szCs w:val="20"/>
              </w:rPr>
            </w:pPr>
            <w:r w:rsidRPr="00FB0A38">
              <w:rPr>
                <w:sz w:val="16"/>
                <w:szCs w:val="20"/>
              </w:rPr>
              <w:t>&gt; Discourage root crops in forest land</w:t>
            </w:r>
          </w:p>
          <w:p w14:paraId="2E01CC71" w14:textId="77777777" w:rsidR="00E25823" w:rsidRPr="00FB0A38" w:rsidRDefault="00E25823" w:rsidP="00E538CF">
            <w:pPr>
              <w:spacing w:after="0" w:line="240" w:lineRule="auto"/>
              <w:rPr>
                <w:sz w:val="16"/>
              </w:rPr>
            </w:pPr>
            <w:r w:rsidRPr="00FB0A38">
              <w:rPr>
                <w:sz w:val="16"/>
                <w:szCs w:val="20"/>
              </w:rPr>
              <w:t>Introduce crop rotation systems and use high yielding variety crops.</w:t>
            </w:r>
          </w:p>
        </w:tc>
        <w:tc>
          <w:tcPr>
            <w:tcW w:w="1421" w:type="dxa"/>
            <w:shd w:val="clear" w:color="auto" w:fill="auto"/>
          </w:tcPr>
          <w:p w14:paraId="160CC952" w14:textId="77777777" w:rsidR="00E25823" w:rsidRPr="00FB0A38" w:rsidRDefault="00E25823" w:rsidP="00E538CF">
            <w:pPr>
              <w:spacing w:after="0" w:line="240" w:lineRule="auto"/>
              <w:rPr>
                <w:rFonts w:cs="Calibri"/>
                <w:sz w:val="16"/>
                <w:szCs w:val="20"/>
              </w:rPr>
            </w:pPr>
            <w:r w:rsidRPr="00FB0A38">
              <w:rPr>
                <w:rFonts w:cs="Calibri"/>
                <w:sz w:val="16"/>
              </w:rPr>
              <w:lastRenderedPageBreak/>
              <w:t>*Population pressure of the forest adjoining communities should be reduced.</w:t>
            </w:r>
          </w:p>
          <w:p w14:paraId="03940019" w14:textId="77777777" w:rsidR="00E25823" w:rsidRPr="00FB0A38" w:rsidRDefault="00E25823" w:rsidP="00E538CF">
            <w:pPr>
              <w:spacing w:after="0" w:line="240" w:lineRule="auto"/>
              <w:rPr>
                <w:rFonts w:cs="Calibri"/>
                <w:sz w:val="16"/>
                <w:szCs w:val="20"/>
              </w:rPr>
            </w:pPr>
            <w:r w:rsidRPr="00FB0A38">
              <w:rPr>
                <w:rFonts w:cs="Calibri"/>
                <w:sz w:val="16"/>
              </w:rPr>
              <w:t xml:space="preserve">*Political commitments need to be secured to enforce laws and improve governance. </w:t>
            </w:r>
          </w:p>
          <w:p w14:paraId="5FD46020" w14:textId="77777777" w:rsidR="00E25823" w:rsidRPr="00FB0A38" w:rsidRDefault="00E25823" w:rsidP="00E538CF">
            <w:pPr>
              <w:spacing w:after="0" w:line="240" w:lineRule="auto"/>
              <w:rPr>
                <w:rFonts w:cs="Calibri"/>
                <w:sz w:val="16"/>
                <w:szCs w:val="20"/>
              </w:rPr>
            </w:pPr>
            <w:r w:rsidRPr="00FB0A38">
              <w:rPr>
                <w:rFonts w:cs="Calibri"/>
                <w:sz w:val="16"/>
              </w:rPr>
              <w:t>&gt; Stop political influence.</w:t>
            </w:r>
          </w:p>
          <w:p w14:paraId="7178896F" w14:textId="77777777" w:rsidR="00E25823" w:rsidRPr="00FB0A38" w:rsidRDefault="00E25823" w:rsidP="00E538CF">
            <w:pPr>
              <w:spacing w:after="0" w:line="240" w:lineRule="auto"/>
              <w:rPr>
                <w:rFonts w:cs="Calibri"/>
                <w:sz w:val="16"/>
                <w:szCs w:val="20"/>
              </w:rPr>
            </w:pPr>
            <w:r w:rsidRPr="00FB0A38">
              <w:rPr>
                <w:rFonts w:cs="Calibri"/>
                <w:sz w:val="16"/>
              </w:rPr>
              <w:t>&gt; Stop hill cutting in the forest areas.</w:t>
            </w:r>
          </w:p>
          <w:p w14:paraId="383D510D" w14:textId="77777777" w:rsidR="00E25823" w:rsidRPr="00FB0A38" w:rsidRDefault="00E25823" w:rsidP="00E538CF">
            <w:pPr>
              <w:spacing w:after="0" w:line="240" w:lineRule="auto"/>
              <w:rPr>
                <w:rFonts w:cs="Calibri"/>
                <w:sz w:val="16"/>
                <w:szCs w:val="20"/>
              </w:rPr>
            </w:pPr>
            <w:r w:rsidRPr="00FB0A38">
              <w:rPr>
                <w:rFonts w:cs="Calibri"/>
                <w:sz w:val="16"/>
              </w:rPr>
              <w:t>&gt; Stop the ‘headman’ system in the forest areas.</w:t>
            </w:r>
          </w:p>
          <w:p w14:paraId="235B1E97" w14:textId="77777777" w:rsidR="00E25823" w:rsidRPr="00FB0A38" w:rsidRDefault="00E25823" w:rsidP="00E538CF">
            <w:pPr>
              <w:spacing w:after="0" w:line="240" w:lineRule="auto"/>
              <w:rPr>
                <w:rFonts w:cs="Calibri"/>
                <w:sz w:val="16"/>
                <w:szCs w:val="20"/>
              </w:rPr>
            </w:pPr>
            <w:r w:rsidRPr="00FB0A38">
              <w:rPr>
                <w:rFonts w:cs="Calibri"/>
                <w:sz w:val="16"/>
              </w:rPr>
              <w:t>&gt; Take up eviction drives along with rehabilitation programs under FD supervision.</w:t>
            </w:r>
          </w:p>
          <w:p w14:paraId="79B1498A" w14:textId="77777777" w:rsidR="00E25823" w:rsidRPr="00FB0A38" w:rsidRDefault="00E25823" w:rsidP="00E538CF">
            <w:pPr>
              <w:spacing w:after="0" w:line="240" w:lineRule="auto"/>
              <w:rPr>
                <w:rFonts w:cs="Calibri"/>
                <w:sz w:val="16"/>
                <w:szCs w:val="20"/>
              </w:rPr>
            </w:pPr>
            <w:r w:rsidRPr="00FB0A38">
              <w:rPr>
                <w:rFonts w:cs="Calibri"/>
                <w:sz w:val="16"/>
              </w:rPr>
              <w:t>&gt; Identify and punish the forest encroachers.</w:t>
            </w:r>
          </w:p>
          <w:p w14:paraId="215F264D" w14:textId="77777777" w:rsidR="00E25823" w:rsidRPr="00FB0A38" w:rsidRDefault="00E25823" w:rsidP="00E538CF">
            <w:pPr>
              <w:spacing w:after="0" w:line="240" w:lineRule="auto"/>
              <w:rPr>
                <w:rFonts w:cs="Calibri"/>
                <w:sz w:val="16"/>
                <w:szCs w:val="20"/>
              </w:rPr>
            </w:pPr>
            <w:r w:rsidRPr="00FB0A38">
              <w:rPr>
                <w:rFonts w:cs="Calibri"/>
                <w:sz w:val="16"/>
              </w:rPr>
              <w:t>&gt; Establish Conservation and Protection Task Force.</w:t>
            </w:r>
          </w:p>
          <w:p w14:paraId="5A4D127E" w14:textId="77777777" w:rsidR="00E25823" w:rsidRPr="00FB0A38" w:rsidRDefault="00E25823" w:rsidP="00E538CF">
            <w:pPr>
              <w:spacing w:after="0" w:line="240" w:lineRule="auto"/>
              <w:rPr>
                <w:rFonts w:cs="Calibri"/>
                <w:sz w:val="16"/>
                <w:szCs w:val="20"/>
              </w:rPr>
            </w:pPr>
            <w:r w:rsidRPr="00FB0A38">
              <w:rPr>
                <w:rFonts w:cs="Calibri"/>
                <w:sz w:val="16"/>
              </w:rPr>
              <w:t>&gt; Ensure public participation in decision making process.</w:t>
            </w:r>
          </w:p>
          <w:p w14:paraId="59CB404B" w14:textId="77777777" w:rsidR="00E25823" w:rsidRPr="00FB0A38" w:rsidRDefault="00E25823" w:rsidP="00E538CF">
            <w:pPr>
              <w:spacing w:after="0" w:line="240" w:lineRule="auto"/>
              <w:rPr>
                <w:rFonts w:cs="Calibri"/>
                <w:sz w:val="16"/>
                <w:szCs w:val="20"/>
              </w:rPr>
            </w:pPr>
            <w:r w:rsidRPr="00FB0A38">
              <w:rPr>
                <w:rFonts w:cs="Calibri"/>
                <w:sz w:val="16"/>
              </w:rPr>
              <w:lastRenderedPageBreak/>
              <w:t>&gt; Ensure transparency of every work.</w:t>
            </w:r>
          </w:p>
          <w:p w14:paraId="656E52E3" w14:textId="77777777" w:rsidR="00E25823" w:rsidRPr="00FB0A38" w:rsidRDefault="00E25823" w:rsidP="00E538CF">
            <w:pPr>
              <w:spacing w:after="0" w:line="240" w:lineRule="auto"/>
              <w:rPr>
                <w:rFonts w:cs="Calibri"/>
                <w:sz w:val="16"/>
                <w:szCs w:val="20"/>
              </w:rPr>
            </w:pPr>
            <w:r w:rsidRPr="00FB0A38">
              <w:rPr>
                <w:rFonts w:cs="Calibri"/>
                <w:sz w:val="16"/>
              </w:rPr>
              <w:t>&gt; Introduce complain drop box system at offices</w:t>
            </w:r>
          </w:p>
          <w:p w14:paraId="546EBFE8" w14:textId="77777777" w:rsidR="00E25823" w:rsidRPr="00FB0A38" w:rsidRDefault="00E25823" w:rsidP="00E538CF">
            <w:pPr>
              <w:spacing w:after="0" w:line="240" w:lineRule="auto"/>
              <w:rPr>
                <w:sz w:val="16"/>
                <w:szCs w:val="20"/>
              </w:rPr>
            </w:pPr>
            <w:r w:rsidRPr="00FB0A38">
              <w:rPr>
                <w:sz w:val="16"/>
                <w:szCs w:val="20"/>
              </w:rPr>
              <w:t>*Ensure proper land use planning under existing laws</w:t>
            </w:r>
          </w:p>
          <w:p w14:paraId="37C50145" w14:textId="77777777" w:rsidR="00E25823" w:rsidRPr="00FB0A38" w:rsidRDefault="00E25823" w:rsidP="00E538CF">
            <w:pPr>
              <w:spacing w:after="0" w:line="240" w:lineRule="auto"/>
              <w:rPr>
                <w:rFonts w:cs="Calibri"/>
                <w:sz w:val="16"/>
                <w:szCs w:val="20"/>
              </w:rPr>
            </w:pPr>
            <w:r w:rsidRPr="00FB0A38">
              <w:rPr>
                <w:rFonts w:cs="Calibri"/>
                <w:sz w:val="16"/>
              </w:rPr>
              <w:t>&gt; Demarcate and delineate forest boundaries physically</w:t>
            </w:r>
          </w:p>
          <w:p w14:paraId="1BCE93AD" w14:textId="77777777" w:rsidR="00E25823" w:rsidRPr="00FB0A38" w:rsidRDefault="00E25823" w:rsidP="00E538CF">
            <w:pPr>
              <w:spacing w:after="0" w:line="240" w:lineRule="auto"/>
              <w:rPr>
                <w:rFonts w:cs="Calibri"/>
                <w:sz w:val="16"/>
                <w:szCs w:val="20"/>
              </w:rPr>
            </w:pPr>
            <w:r w:rsidRPr="00FB0A38">
              <w:rPr>
                <w:rFonts w:cs="Calibri"/>
                <w:sz w:val="16"/>
              </w:rPr>
              <w:t>&gt; No permit for constructing roads, highways or industrial units can be given without FD’s permission.</w:t>
            </w:r>
          </w:p>
          <w:p w14:paraId="5F0424FE" w14:textId="77777777" w:rsidR="00E25823" w:rsidRPr="00FB0A38" w:rsidRDefault="00E25823" w:rsidP="00E538CF">
            <w:pPr>
              <w:spacing w:after="0" w:line="240" w:lineRule="auto"/>
              <w:rPr>
                <w:sz w:val="16"/>
                <w:szCs w:val="20"/>
              </w:rPr>
            </w:pPr>
            <w:r w:rsidRPr="00FB0A38">
              <w:rPr>
                <w:sz w:val="16"/>
                <w:szCs w:val="20"/>
              </w:rPr>
              <w:t>&gt; Empower the CPGs</w:t>
            </w:r>
          </w:p>
          <w:p w14:paraId="3D0C199D" w14:textId="77777777" w:rsidR="00E25823" w:rsidRPr="00FB0A38" w:rsidRDefault="00E25823" w:rsidP="00E538CF">
            <w:pPr>
              <w:spacing w:after="0" w:line="240" w:lineRule="auto"/>
              <w:rPr>
                <w:sz w:val="16"/>
              </w:rPr>
            </w:pPr>
            <w:r w:rsidRPr="00FB0A38">
              <w:rPr>
                <w:sz w:val="16"/>
                <w:szCs w:val="20"/>
              </w:rPr>
              <w:t>&gt; Socially boycott encroachers and keep them out of social safety network.</w:t>
            </w:r>
          </w:p>
        </w:tc>
        <w:tc>
          <w:tcPr>
            <w:tcW w:w="1005" w:type="dxa"/>
            <w:shd w:val="clear" w:color="auto" w:fill="auto"/>
          </w:tcPr>
          <w:p w14:paraId="143F60BF" w14:textId="77777777" w:rsidR="00E25823" w:rsidRPr="00FB0A38" w:rsidRDefault="00E25823" w:rsidP="00E538CF">
            <w:pPr>
              <w:spacing w:after="0" w:line="240" w:lineRule="auto"/>
              <w:rPr>
                <w:rFonts w:cs="Calibri"/>
                <w:sz w:val="16"/>
                <w:szCs w:val="20"/>
              </w:rPr>
            </w:pPr>
            <w:r w:rsidRPr="00FB0A38">
              <w:rPr>
                <w:rFonts w:cs="Calibri"/>
                <w:sz w:val="16"/>
              </w:rPr>
              <w:lastRenderedPageBreak/>
              <w:t xml:space="preserve">*Political commitments need to be secured to enforce laws and improve governance. </w:t>
            </w:r>
          </w:p>
          <w:p w14:paraId="5E6F4884" w14:textId="77777777" w:rsidR="00E25823" w:rsidRPr="00FB0A38" w:rsidRDefault="00E25823" w:rsidP="00E538CF">
            <w:pPr>
              <w:spacing w:after="0" w:line="240" w:lineRule="auto"/>
              <w:rPr>
                <w:rFonts w:cs="Calibri"/>
                <w:sz w:val="16"/>
                <w:szCs w:val="20"/>
              </w:rPr>
            </w:pPr>
            <w:r w:rsidRPr="00FB0A38">
              <w:rPr>
                <w:rFonts w:cs="Calibri"/>
                <w:sz w:val="16"/>
              </w:rPr>
              <w:t>&gt; Take up eviction drives along with rehabilitation programs.</w:t>
            </w:r>
          </w:p>
          <w:p w14:paraId="6E3DD494" w14:textId="77777777" w:rsidR="00E25823" w:rsidRPr="00FB0A38" w:rsidRDefault="00E25823" w:rsidP="00E538CF">
            <w:pPr>
              <w:spacing w:after="0" w:line="240" w:lineRule="auto"/>
              <w:rPr>
                <w:rFonts w:cs="Calibri"/>
                <w:sz w:val="16"/>
                <w:szCs w:val="20"/>
              </w:rPr>
            </w:pPr>
            <w:r w:rsidRPr="00FB0A38">
              <w:rPr>
                <w:rFonts w:cs="Calibri"/>
                <w:sz w:val="16"/>
              </w:rPr>
              <w:t>&gt; Stop leasing of forest land for industrial or any other use and, if needed, retrieve the existing leases.</w:t>
            </w:r>
          </w:p>
          <w:p w14:paraId="55112FCB" w14:textId="77777777" w:rsidR="00E25823" w:rsidRPr="00FB0A38" w:rsidRDefault="00E25823" w:rsidP="00E538CF">
            <w:pPr>
              <w:spacing w:after="0" w:line="240" w:lineRule="auto"/>
              <w:rPr>
                <w:rFonts w:cs="Calibri"/>
                <w:sz w:val="16"/>
                <w:szCs w:val="20"/>
              </w:rPr>
            </w:pPr>
            <w:r w:rsidRPr="00FB0A38">
              <w:rPr>
                <w:rFonts w:cs="Calibri"/>
                <w:sz w:val="16"/>
              </w:rPr>
              <w:t>&gt; Forest reservation is a cumbersome and slow process. Make it faster.</w:t>
            </w:r>
          </w:p>
          <w:p w14:paraId="0F636CAB" w14:textId="77777777" w:rsidR="00E25823" w:rsidRPr="00FB0A38" w:rsidRDefault="00E25823" w:rsidP="00E538CF">
            <w:pPr>
              <w:spacing w:after="0" w:line="240" w:lineRule="auto"/>
              <w:rPr>
                <w:sz w:val="16"/>
                <w:szCs w:val="20"/>
              </w:rPr>
            </w:pPr>
            <w:r w:rsidRPr="00FB0A38">
              <w:rPr>
                <w:sz w:val="16"/>
                <w:szCs w:val="20"/>
              </w:rPr>
              <w:t xml:space="preserve">&gt; Massive afforestation on forest land must </w:t>
            </w:r>
            <w:r w:rsidRPr="00FB0A38">
              <w:rPr>
                <w:sz w:val="16"/>
                <w:szCs w:val="20"/>
              </w:rPr>
              <w:lastRenderedPageBreak/>
              <w:t xml:space="preserve">be ensured by taking new plantation programs </w:t>
            </w:r>
          </w:p>
          <w:p w14:paraId="744CA180" w14:textId="77777777" w:rsidR="00E25823" w:rsidRPr="00FB0A38" w:rsidRDefault="00E25823" w:rsidP="00E538CF">
            <w:pPr>
              <w:spacing w:after="0" w:line="240" w:lineRule="auto"/>
              <w:rPr>
                <w:sz w:val="16"/>
                <w:szCs w:val="20"/>
              </w:rPr>
            </w:pPr>
            <w:r w:rsidRPr="00FB0A38">
              <w:rPr>
                <w:sz w:val="16"/>
                <w:szCs w:val="20"/>
              </w:rPr>
              <w:t>*Ensure proper land use planning under existing laws</w:t>
            </w:r>
          </w:p>
          <w:p w14:paraId="3ADCB358" w14:textId="77777777" w:rsidR="00E25823" w:rsidRPr="00FB0A38" w:rsidRDefault="00E25823" w:rsidP="00E538CF">
            <w:pPr>
              <w:spacing w:after="0" w:line="240" w:lineRule="auto"/>
              <w:rPr>
                <w:rFonts w:cs="Calibri"/>
                <w:sz w:val="16"/>
                <w:szCs w:val="20"/>
              </w:rPr>
            </w:pPr>
            <w:r w:rsidRPr="00FB0A38">
              <w:rPr>
                <w:rFonts w:cs="Calibri"/>
                <w:sz w:val="16"/>
              </w:rPr>
              <w:t>&gt; Demarcate and delineate forest boundaries physically</w:t>
            </w:r>
          </w:p>
          <w:p w14:paraId="3FD91CF2" w14:textId="77777777" w:rsidR="00E25823" w:rsidRPr="00FB0A38" w:rsidRDefault="00E25823" w:rsidP="00E538CF">
            <w:pPr>
              <w:spacing w:after="0" w:line="240" w:lineRule="auto"/>
              <w:rPr>
                <w:sz w:val="16"/>
              </w:rPr>
            </w:pPr>
            <w:r w:rsidRPr="00FB0A38">
              <w:rPr>
                <w:rFonts w:cs="Calibri"/>
                <w:sz w:val="16"/>
              </w:rPr>
              <w:t>*Coordinate with civil administration.</w:t>
            </w:r>
          </w:p>
        </w:tc>
        <w:tc>
          <w:tcPr>
            <w:tcW w:w="1759" w:type="dxa"/>
            <w:shd w:val="clear" w:color="auto" w:fill="auto"/>
          </w:tcPr>
          <w:p w14:paraId="073851ED" w14:textId="77777777" w:rsidR="00E25823" w:rsidRPr="00FB0A38" w:rsidRDefault="00E25823" w:rsidP="00E538CF">
            <w:pPr>
              <w:spacing w:after="0" w:line="240" w:lineRule="auto"/>
              <w:rPr>
                <w:sz w:val="16"/>
                <w:szCs w:val="20"/>
              </w:rPr>
            </w:pPr>
            <w:r w:rsidRPr="00FB0A38">
              <w:rPr>
                <w:sz w:val="16"/>
                <w:szCs w:val="20"/>
              </w:rPr>
              <w:lastRenderedPageBreak/>
              <w:t>*Make land ownership laws clearer or stronger</w:t>
            </w:r>
          </w:p>
          <w:p w14:paraId="16AB94B1" w14:textId="77777777" w:rsidR="00E25823" w:rsidRPr="00FB0A38" w:rsidRDefault="00E25823" w:rsidP="00E538CF">
            <w:pPr>
              <w:spacing w:after="0" w:line="240" w:lineRule="auto"/>
              <w:rPr>
                <w:sz w:val="16"/>
                <w:szCs w:val="20"/>
              </w:rPr>
            </w:pPr>
            <w:r w:rsidRPr="00FB0A38">
              <w:rPr>
                <w:sz w:val="16"/>
                <w:szCs w:val="20"/>
              </w:rPr>
              <w:t>&gt; Ensure land demarcation</w:t>
            </w:r>
            <w:r w:rsidRPr="00FB0A38">
              <w:rPr>
                <w:rFonts w:cs="Shonar Bangla"/>
                <w:sz w:val="16"/>
                <w:szCs w:val="20"/>
                <w:cs/>
                <w:lang w:bidi="bn-BD"/>
              </w:rPr>
              <w:t>/</w:t>
            </w:r>
            <w:r w:rsidRPr="00FB0A38">
              <w:rPr>
                <w:sz w:val="16"/>
                <w:szCs w:val="20"/>
              </w:rPr>
              <w:t>delineation</w:t>
            </w:r>
          </w:p>
          <w:p w14:paraId="4F74087E" w14:textId="77777777" w:rsidR="00E25823" w:rsidRPr="00FB0A38" w:rsidRDefault="00E25823" w:rsidP="00E538CF">
            <w:pPr>
              <w:spacing w:after="0" w:line="240" w:lineRule="auto"/>
              <w:rPr>
                <w:sz w:val="16"/>
                <w:szCs w:val="20"/>
              </w:rPr>
            </w:pPr>
            <w:r w:rsidRPr="00FB0A38">
              <w:rPr>
                <w:sz w:val="16"/>
                <w:szCs w:val="20"/>
              </w:rPr>
              <w:t>&gt; Introduce participatory forestry</w:t>
            </w:r>
          </w:p>
          <w:p w14:paraId="31769A79" w14:textId="77777777" w:rsidR="00E25823" w:rsidRPr="00FB0A38" w:rsidRDefault="00E25823" w:rsidP="00E538CF">
            <w:pPr>
              <w:spacing w:after="0" w:line="240" w:lineRule="auto"/>
              <w:rPr>
                <w:sz w:val="16"/>
                <w:szCs w:val="20"/>
              </w:rPr>
            </w:pPr>
            <w:r w:rsidRPr="00FB0A38">
              <w:rPr>
                <w:sz w:val="16"/>
                <w:szCs w:val="20"/>
              </w:rPr>
              <w:t>&gt; Involve local population in afforestation</w:t>
            </w:r>
          </w:p>
          <w:p w14:paraId="2E10DF7C" w14:textId="77777777" w:rsidR="00E25823" w:rsidRPr="00FB0A38" w:rsidRDefault="00E25823" w:rsidP="00E538CF">
            <w:pPr>
              <w:spacing w:after="0" w:line="240" w:lineRule="auto"/>
              <w:rPr>
                <w:sz w:val="16"/>
                <w:szCs w:val="20"/>
              </w:rPr>
            </w:pPr>
            <w:r w:rsidRPr="00FB0A38">
              <w:rPr>
                <w:sz w:val="16"/>
                <w:szCs w:val="20"/>
              </w:rPr>
              <w:t xml:space="preserve">&gt; Introduce </w:t>
            </w:r>
            <w:r w:rsidRPr="00FB0A38">
              <w:rPr>
                <w:rFonts w:cs="Shonar Bangla"/>
                <w:sz w:val="16"/>
                <w:szCs w:val="20"/>
                <w:cs/>
                <w:lang w:bidi="bn-BD"/>
              </w:rPr>
              <w:t>‘</w:t>
            </w:r>
            <w:r w:rsidRPr="00FB0A38">
              <w:rPr>
                <w:sz w:val="16"/>
                <w:szCs w:val="20"/>
              </w:rPr>
              <w:t>eviction and rehabilitation</w:t>
            </w:r>
            <w:r w:rsidRPr="00FB0A38">
              <w:rPr>
                <w:rFonts w:cs="Shonar Bangla"/>
                <w:sz w:val="16"/>
                <w:szCs w:val="20"/>
                <w:cs/>
                <w:lang w:bidi="bn-BD"/>
              </w:rPr>
              <w:t xml:space="preserve">’ </w:t>
            </w:r>
            <w:r w:rsidRPr="00FB0A38">
              <w:rPr>
                <w:sz w:val="16"/>
                <w:szCs w:val="20"/>
              </w:rPr>
              <w:t xml:space="preserve">programs </w:t>
            </w:r>
          </w:p>
          <w:p w14:paraId="585A757B" w14:textId="77777777" w:rsidR="00E25823" w:rsidRPr="00FB0A38" w:rsidRDefault="00E25823" w:rsidP="00E538CF">
            <w:pPr>
              <w:spacing w:after="0" w:line="240" w:lineRule="auto"/>
              <w:rPr>
                <w:sz w:val="16"/>
              </w:rPr>
            </w:pPr>
            <w:r w:rsidRPr="00FB0A38">
              <w:rPr>
                <w:sz w:val="16"/>
                <w:szCs w:val="20"/>
              </w:rPr>
              <w:t>*Control illegal establishment of infrastructure</w:t>
            </w:r>
            <w:r w:rsidRPr="00FB0A38">
              <w:rPr>
                <w:rFonts w:cs="Shonar Bangla"/>
                <w:sz w:val="16"/>
                <w:szCs w:val="20"/>
                <w:cs/>
                <w:lang w:bidi="bn-BD"/>
              </w:rPr>
              <w:t>/</w:t>
            </w:r>
            <w:r w:rsidRPr="00FB0A38">
              <w:rPr>
                <w:sz w:val="16"/>
                <w:szCs w:val="20"/>
              </w:rPr>
              <w:t>houses in forest land</w:t>
            </w:r>
          </w:p>
        </w:tc>
        <w:tc>
          <w:tcPr>
            <w:tcW w:w="1440" w:type="dxa"/>
            <w:shd w:val="clear" w:color="auto" w:fill="auto"/>
          </w:tcPr>
          <w:p w14:paraId="2159DCEE" w14:textId="77777777" w:rsidR="00E25823" w:rsidRPr="00FB0A38" w:rsidRDefault="00E25823" w:rsidP="00E538CF">
            <w:pPr>
              <w:spacing w:after="0" w:line="240" w:lineRule="auto"/>
              <w:rPr>
                <w:sz w:val="16"/>
                <w:szCs w:val="20"/>
              </w:rPr>
            </w:pPr>
            <w:r w:rsidRPr="00FB0A38">
              <w:rPr>
                <w:sz w:val="16"/>
                <w:szCs w:val="20"/>
              </w:rPr>
              <w:t>*Ensure proper land use planning under existing laws</w:t>
            </w:r>
          </w:p>
          <w:p w14:paraId="0F7D69DC" w14:textId="77777777" w:rsidR="00E25823" w:rsidRPr="00FB0A38" w:rsidRDefault="00E25823" w:rsidP="00E538CF">
            <w:pPr>
              <w:spacing w:after="0" w:line="240" w:lineRule="auto"/>
              <w:rPr>
                <w:rFonts w:cs="Calibri"/>
                <w:sz w:val="16"/>
                <w:szCs w:val="20"/>
              </w:rPr>
            </w:pPr>
            <w:r w:rsidRPr="00FB0A38">
              <w:rPr>
                <w:rFonts w:cs="Calibri"/>
                <w:sz w:val="16"/>
              </w:rPr>
              <w:t>&gt; Demarcate and delineate forest boundaries physically</w:t>
            </w:r>
          </w:p>
          <w:p w14:paraId="5952D6C4" w14:textId="77777777" w:rsidR="00E25823" w:rsidRPr="00FB0A38" w:rsidRDefault="00E25823" w:rsidP="00E538CF">
            <w:pPr>
              <w:spacing w:after="0" w:line="240" w:lineRule="auto"/>
              <w:rPr>
                <w:rFonts w:cs="Calibri"/>
                <w:sz w:val="16"/>
                <w:szCs w:val="20"/>
              </w:rPr>
            </w:pPr>
            <w:r w:rsidRPr="00FB0A38">
              <w:rPr>
                <w:rFonts w:cs="Calibri"/>
                <w:sz w:val="16"/>
              </w:rPr>
              <w:t>&gt; Introduce a monitoring system and ensure regular monitoring of the forest boundaries</w:t>
            </w:r>
            <w:r w:rsidRPr="00FB0A38">
              <w:rPr>
                <w:rFonts w:cs="Shonar Bangla"/>
                <w:sz w:val="16"/>
                <w:szCs w:val="20"/>
                <w:cs/>
                <w:lang w:bidi="bn-BD"/>
              </w:rPr>
              <w:t>.</w:t>
            </w:r>
          </w:p>
          <w:p w14:paraId="5A05FFBC" w14:textId="77777777" w:rsidR="00E25823" w:rsidRPr="00FB0A38" w:rsidRDefault="00E25823" w:rsidP="00E538CF">
            <w:pPr>
              <w:spacing w:after="0" w:line="240" w:lineRule="auto"/>
              <w:rPr>
                <w:rFonts w:cs="Calibri"/>
                <w:sz w:val="16"/>
                <w:szCs w:val="20"/>
              </w:rPr>
            </w:pPr>
            <w:r w:rsidRPr="00FB0A38">
              <w:rPr>
                <w:rFonts w:cs="Calibri"/>
                <w:sz w:val="16"/>
              </w:rPr>
              <w:t>&gt; Enhance coordination with civil administration</w:t>
            </w:r>
            <w:r w:rsidRPr="00FB0A38">
              <w:rPr>
                <w:rFonts w:cs="Shonar Bangla"/>
                <w:sz w:val="16"/>
                <w:szCs w:val="20"/>
                <w:cs/>
                <w:lang w:bidi="bn-BD"/>
              </w:rPr>
              <w:t>.</w:t>
            </w:r>
          </w:p>
          <w:p w14:paraId="3330A3AB" w14:textId="77777777" w:rsidR="00E25823" w:rsidRPr="00FB0A38" w:rsidRDefault="00E25823" w:rsidP="00E538CF">
            <w:pPr>
              <w:spacing w:after="0" w:line="240" w:lineRule="auto"/>
              <w:rPr>
                <w:sz w:val="16"/>
                <w:szCs w:val="20"/>
              </w:rPr>
            </w:pPr>
            <w:r w:rsidRPr="00FB0A38">
              <w:rPr>
                <w:sz w:val="16"/>
                <w:szCs w:val="20"/>
              </w:rPr>
              <w:t>&gt; Make land ownership laws clearer  or stronger</w:t>
            </w:r>
          </w:p>
          <w:p w14:paraId="6C039ED3" w14:textId="77777777" w:rsidR="00E25823" w:rsidRPr="00FB0A38" w:rsidRDefault="00E25823" w:rsidP="00E538CF">
            <w:pPr>
              <w:spacing w:after="0" w:line="240" w:lineRule="auto"/>
              <w:rPr>
                <w:rFonts w:cs="Calibri"/>
                <w:sz w:val="16"/>
                <w:szCs w:val="20"/>
              </w:rPr>
            </w:pPr>
            <w:r w:rsidRPr="00FB0A38">
              <w:rPr>
                <w:rFonts w:cs="Calibri"/>
                <w:sz w:val="16"/>
              </w:rPr>
              <w:t>*Political commitments need to be secured to enforce laws and improve governance</w:t>
            </w:r>
            <w:r w:rsidRPr="00FB0A38">
              <w:rPr>
                <w:rFonts w:cs="Shonar Bangla"/>
                <w:sz w:val="16"/>
                <w:szCs w:val="20"/>
                <w:cs/>
                <w:lang w:bidi="bn-BD"/>
              </w:rPr>
              <w:t xml:space="preserve">. </w:t>
            </w:r>
          </w:p>
          <w:p w14:paraId="61F0FE56" w14:textId="77777777" w:rsidR="00E25823" w:rsidRPr="00FB0A38" w:rsidRDefault="00E25823" w:rsidP="00E538CF">
            <w:pPr>
              <w:spacing w:after="0" w:line="240" w:lineRule="auto"/>
              <w:rPr>
                <w:rFonts w:cs="Calibri"/>
                <w:sz w:val="16"/>
                <w:szCs w:val="20"/>
              </w:rPr>
            </w:pPr>
            <w:r w:rsidRPr="00FB0A38">
              <w:rPr>
                <w:rFonts w:cs="Calibri"/>
                <w:sz w:val="16"/>
              </w:rPr>
              <w:t>&gt; Stop political influence especially in land grabbing</w:t>
            </w:r>
            <w:r w:rsidRPr="00FB0A38">
              <w:rPr>
                <w:rFonts w:cs="Shonar Bangla"/>
                <w:sz w:val="16"/>
                <w:szCs w:val="20"/>
                <w:cs/>
                <w:lang w:bidi="bn-BD"/>
              </w:rPr>
              <w:t>.</w:t>
            </w:r>
          </w:p>
          <w:p w14:paraId="755A027B" w14:textId="77777777" w:rsidR="00E25823" w:rsidRPr="00FB0A38" w:rsidRDefault="00E25823" w:rsidP="00E538CF">
            <w:pPr>
              <w:spacing w:after="0" w:line="240" w:lineRule="auto"/>
              <w:rPr>
                <w:rFonts w:cs="Calibri"/>
                <w:sz w:val="16"/>
                <w:szCs w:val="20"/>
              </w:rPr>
            </w:pPr>
            <w:r w:rsidRPr="00FB0A38">
              <w:rPr>
                <w:sz w:val="16"/>
                <w:szCs w:val="20"/>
              </w:rPr>
              <w:t>&gt; Stop illegal establishment of infrastructure</w:t>
            </w:r>
            <w:r w:rsidRPr="00FB0A38">
              <w:rPr>
                <w:rFonts w:cs="Shonar Bangla"/>
                <w:sz w:val="16"/>
                <w:szCs w:val="20"/>
                <w:cs/>
                <w:lang w:bidi="bn-BD"/>
              </w:rPr>
              <w:t>/</w:t>
            </w:r>
            <w:r w:rsidRPr="00FB0A38">
              <w:rPr>
                <w:sz w:val="16"/>
                <w:szCs w:val="20"/>
              </w:rPr>
              <w:t>houses in forest land</w:t>
            </w:r>
          </w:p>
          <w:p w14:paraId="191E0F57" w14:textId="77777777" w:rsidR="00E25823" w:rsidRPr="00FB0A38" w:rsidRDefault="00E25823" w:rsidP="00E538CF">
            <w:pPr>
              <w:spacing w:after="0" w:line="240" w:lineRule="auto"/>
              <w:rPr>
                <w:rFonts w:cs="Calibri"/>
                <w:sz w:val="16"/>
                <w:szCs w:val="20"/>
              </w:rPr>
            </w:pPr>
            <w:r w:rsidRPr="00FB0A38">
              <w:rPr>
                <w:rFonts w:cs="Calibri"/>
                <w:sz w:val="16"/>
              </w:rPr>
              <w:lastRenderedPageBreak/>
              <w:t>&gt; Take up special and well</w:t>
            </w:r>
            <w:r w:rsidRPr="00FB0A38">
              <w:rPr>
                <w:rFonts w:cs="Shonar Bangla"/>
                <w:sz w:val="16"/>
                <w:szCs w:val="20"/>
                <w:cs/>
                <w:lang w:bidi="bn-BD"/>
              </w:rPr>
              <w:t>-</w:t>
            </w:r>
            <w:r w:rsidRPr="00FB0A38">
              <w:rPr>
                <w:rFonts w:cs="Calibri"/>
                <w:sz w:val="16"/>
              </w:rPr>
              <w:t>coordinated eviction drives along with rehabilitation programs under FD supervision</w:t>
            </w:r>
            <w:r w:rsidRPr="00FB0A38">
              <w:rPr>
                <w:rFonts w:cs="Shonar Bangla"/>
                <w:sz w:val="16"/>
                <w:szCs w:val="20"/>
                <w:cs/>
                <w:lang w:bidi="bn-BD"/>
              </w:rPr>
              <w:t>.</w:t>
            </w:r>
          </w:p>
          <w:p w14:paraId="313F2A63" w14:textId="77777777" w:rsidR="00E25823" w:rsidRPr="00FB0A38" w:rsidRDefault="00E25823" w:rsidP="00E538CF">
            <w:pPr>
              <w:spacing w:after="0" w:line="240" w:lineRule="auto"/>
              <w:rPr>
                <w:rFonts w:cs="Calibri"/>
                <w:sz w:val="16"/>
                <w:szCs w:val="20"/>
              </w:rPr>
            </w:pPr>
            <w:r w:rsidRPr="00FB0A38">
              <w:rPr>
                <w:rFonts w:cs="Calibri"/>
                <w:sz w:val="16"/>
              </w:rPr>
              <w:t>&gt;Identify and punish the forest encroachers</w:t>
            </w:r>
            <w:r w:rsidRPr="00FB0A38">
              <w:rPr>
                <w:rFonts w:cs="Shonar Bangla"/>
                <w:sz w:val="16"/>
                <w:szCs w:val="20"/>
                <w:cs/>
                <w:lang w:bidi="bn-BD"/>
              </w:rPr>
              <w:t xml:space="preserve">. </w:t>
            </w:r>
            <w:r w:rsidRPr="00FB0A38">
              <w:rPr>
                <w:rFonts w:cs="Calibri"/>
                <w:sz w:val="16"/>
              </w:rPr>
              <w:t>Forest land grabbers and encroachers should be given exemplary punishment, if required by promulgating new laws</w:t>
            </w:r>
            <w:r w:rsidRPr="00FB0A38">
              <w:rPr>
                <w:rFonts w:cs="Shonar Bangla"/>
                <w:sz w:val="16"/>
                <w:szCs w:val="20"/>
                <w:cs/>
                <w:lang w:bidi="bn-BD"/>
              </w:rPr>
              <w:t xml:space="preserve">. </w:t>
            </w:r>
            <w:r w:rsidRPr="00FB0A38">
              <w:rPr>
                <w:rFonts w:cs="Calibri"/>
                <w:sz w:val="16"/>
              </w:rPr>
              <w:t>Those identified as encroachers should be barred to participate in any public election in next 10 years</w:t>
            </w:r>
            <w:r w:rsidRPr="00FB0A38">
              <w:rPr>
                <w:rFonts w:cs="Shonar Bangla"/>
                <w:sz w:val="16"/>
                <w:szCs w:val="20"/>
                <w:cs/>
                <w:lang w:bidi="bn-BD"/>
              </w:rPr>
              <w:t>.</w:t>
            </w:r>
          </w:p>
          <w:p w14:paraId="5F49F121" w14:textId="77777777" w:rsidR="00E25823" w:rsidRPr="00FB0A38" w:rsidRDefault="00E25823" w:rsidP="00E538CF">
            <w:pPr>
              <w:spacing w:after="0" w:line="240" w:lineRule="auto"/>
              <w:rPr>
                <w:rFonts w:cs="Calibri"/>
                <w:sz w:val="16"/>
                <w:szCs w:val="20"/>
              </w:rPr>
            </w:pPr>
            <w:r w:rsidRPr="00FB0A38">
              <w:rPr>
                <w:rFonts w:cs="Calibri"/>
                <w:sz w:val="16"/>
              </w:rPr>
              <w:t>&gt; No permit for constructing roads, highways or industrial units can be given without FD</w:t>
            </w:r>
            <w:r w:rsidRPr="00FB0A38">
              <w:rPr>
                <w:rFonts w:cs="Shonar Bangla"/>
                <w:sz w:val="16"/>
                <w:szCs w:val="20"/>
                <w:cs/>
                <w:lang w:bidi="bn-BD"/>
              </w:rPr>
              <w:t>’</w:t>
            </w:r>
            <w:r w:rsidRPr="00FB0A38">
              <w:rPr>
                <w:rFonts w:cs="Calibri"/>
                <w:sz w:val="16"/>
              </w:rPr>
              <w:t>s permission</w:t>
            </w:r>
            <w:r w:rsidRPr="00FB0A38">
              <w:rPr>
                <w:rFonts w:cs="Shonar Bangla"/>
                <w:sz w:val="16"/>
                <w:szCs w:val="20"/>
                <w:cs/>
                <w:lang w:bidi="bn-BD"/>
              </w:rPr>
              <w:t>.</w:t>
            </w:r>
          </w:p>
          <w:p w14:paraId="32B45EAC" w14:textId="77777777" w:rsidR="00E25823" w:rsidRPr="00FB0A38" w:rsidRDefault="00E25823" w:rsidP="00E538CF">
            <w:pPr>
              <w:spacing w:after="0" w:line="240" w:lineRule="auto"/>
              <w:rPr>
                <w:sz w:val="16"/>
                <w:szCs w:val="20"/>
              </w:rPr>
            </w:pPr>
            <w:r w:rsidRPr="00FB0A38">
              <w:rPr>
                <w:sz w:val="16"/>
                <w:szCs w:val="20"/>
              </w:rPr>
              <w:t>*Adopt improved agricultural technology</w:t>
            </w:r>
          </w:p>
          <w:p w14:paraId="4CA0C499" w14:textId="77777777" w:rsidR="00E25823" w:rsidRPr="00FB0A38" w:rsidRDefault="00E25823" w:rsidP="00E538CF">
            <w:pPr>
              <w:spacing w:after="0" w:line="240" w:lineRule="auto"/>
              <w:rPr>
                <w:sz w:val="16"/>
              </w:rPr>
            </w:pPr>
            <w:r w:rsidRPr="00FB0A38">
              <w:rPr>
                <w:sz w:val="16"/>
                <w:szCs w:val="20"/>
              </w:rPr>
              <w:t>*Introduce agroforestry</w:t>
            </w:r>
          </w:p>
        </w:tc>
        <w:tc>
          <w:tcPr>
            <w:tcW w:w="1440" w:type="dxa"/>
            <w:shd w:val="clear" w:color="auto" w:fill="auto"/>
          </w:tcPr>
          <w:p w14:paraId="4EA312CC" w14:textId="77777777" w:rsidR="00E25823" w:rsidRPr="00FB0A38" w:rsidRDefault="00E25823" w:rsidP="00E538CF">
            <w:pPr>
              <w:spacing w:after="0" w:line="240" w:lineRule="auto"/>
              <w:rPr>
                <w:sz w:val="16"/>
                <w:szCs w:val="20"/>
              </w:rPr>
            </w:pPr>
            <w:r w:rsidRPr="00FB0A38">
              <w:rPr>
                <w:sz w:val="16"/>
                <w:szCs w:val="20"/>
              </w:rPr>
              <w:lastRenderedPageBreak/>
              <w:t>*Ensure proper land use planning under existing laws</w:t>
            </w:r>
          </w:p>
          <w:p w14:paraId="6115078E" w14:textId="77777777" w:rsidR="00E25823" w:rsidRPr="00FB0A38" w:rsidRDefault="00E25823" w:rsidP="00E538CF">
            <w:pPr>
              <w:spacing w:after="0" w:line="240" w:lineRule="auto"/>
              <w:rPr>
                <w:rFonts w:cs="Calibri"/>
                <w:sz w:val="16"/>
                <w:szCs w:val="20"/>
              </w:rPr>
            </w:pPr>
            <w:r w:rsidRPr="00FB0A38">
              <w:rPr>
                <w:rFonts w:cs="Calibri"/>
                <w:sz w:val="16"/>
              </w:rPr>
              <w:t>&gt; Establish dedicated industrial zones</w:t>
            </w:r>
          </w:p>
          <w:p w14:paraId="7ECFBE8E" w14:textId="77777777" w:rsidR="00E25823" w:rsidRPr="00FB0A38" w:rsidRDefault="00E25823" w:rsidP="00E538CF">
            <w:pPr>
              <w:spacing w:after="0" w:line="240" w:lineRule="auto"/>
              <w:rPr>
                <w:rFonts w:cs="Calibri"/>
                <w:sz w:val="16"/>
                <w:szCs w:val="20"/>
              </w:rPr>
            </w:pPr>
            <w:r w:rsidRPr="00FB0A38">
              <w:rPr>
                <w:rFonts w:cs="Calibri"/>
                <w:sz w:val="16"/>
                <w:szCs w:val="20"/>
              </w:rPr>
              <w:t>&gt; Do not allocate forested land for development activities</w:t>
            </w:r>
          </w:p>
          <w:p w14:paraId="02CE43FA" w14:textId="77777777" w:rsidR="00E25823" w:rsidRPr="00FB0A38" w:rsidRDefault="00E25823" w:rsidP="00E538CF">
            <w:pPr>
              <w:spacing w:after="0" w:line="240" w:lineRule="auto"/>
              <w:rPr>
                <w:rFonts w:cs="Calibri"/>
                <w:sz w:val="16"/>
                <w:szCs w:val="20"/>
              </w:rPr>
            </w:pPr>
            <w:r w:rsidRPr="00FB0A38">
              <w:rPr>
                <w:rFonts w:cs="Calibri"/>
                <w:sz w:val="16"/>
                <w:szCs w:val="20"/>
              </w:rPr>
              <w:t>&gt; Establish pastures</w:t>
            </w:r>
          </w:p>
          <w:p w14:paraId="3E1280FF" w14:textId="77777777" w:rsidR="00E25823" w:rsidRPr="00FB0A38" w:rsidRDefault="00E25823" w:rsidP="00E538CF">
            <w:pPr>
              <w:spacing w:after="0" w:line="240" w:lineRule="auto"/>
              <w:rPr>
                <w:rFonts w:cs="Calibri"/>
                <w:sz w:val="16"/>
                <w:szCs w:val="20"/>
              </w:rPr>
            </w:pPr>
            <w:r w:rsidRPr="00FB0A38">
              <w:rPr>
                <w:rFonts w:cs="Calibri"/>
                <w:sz w:val="16"/>
              </w:rPr>
              <w:t>&gt; Integrate shrimp firming with afforestation</w:t>
            </w:r>
          </w:p>
          <w:p w14:paraId="66EB92CC" w14:textId="77777777" w:rsidR="00E25823" w:rsidRPr="00FB0A38" w:rsidRDefault="00E25823" w:rsidP="00E538CF">
            <w:pPr>
              <w:spacing w:after="0" w:line="240" w:lineRule="auto"/>
              <w:rPr>
                <w:rFonts w:cs="Calibri"/>
                <w:sz w:val="16"/>
                <w:szCs w:val="20"/>
              </w:rPr>
            </w:pPr>
            <w:r w:rsidRPr="00FB0A38">
              <w:rPr>
                <w:rFonts w:cs="Calibri"/>
                <w:sz w:val="16"/>
              </w:rPr>
              <w:t xml:space="preserve">&gt; Afforestation programs must get priority in newly accreted land </w:t>
            </w:r>
            <w:r w:rsidRPr="00FB0A38">
              <w:rPr>
                <w:rFonts w:cs="Shonar Bangla"/>
                <w:sz w:val="16"/>
                <w:szCs w:val="20"/>
                <w:cs/>
                <w:lang w:bidi="bn-BD"/>
              </w:rPr>
              <w:t>(</w:t>
            </w:r>
            <w:r w:rsidRPr="00FB0A38">
              <w:rPr>
                <w:rFonts w:cs="Calibri"/>
                <w:sz w:val="16"/>
              </w:rPr>
              <w:t>it</w:t>
            </w:r>
            <w:r w:rsidRPr="00FB0A38">
              <w:rPr>
                <w:rFonts w:cs="Shonar Bangla"/>
                <w:sz w:val="16"/>
                <w:szCs w:val="20"/>
                <w:cs/>
                <w:lang w:bidi="bn-BD"/>
              </w:rPr>
              <w:t>’</w:t>
            </w:r>
            <w:r w:rsidRPr="00FB0A38">
              <w:rPr>
                <w:rFonts w:cs="Calibri"/>
                <w:sz w:val="16"/>
              </w:rPr>
              <w:t>s the law by the way</w:t>
            </w:r>
            <w:r w:rsidRPr="00FB0A38">
              <w:rPr>
                <w:rFonts w:cs="Shonar Bangla"/>
                <w:sz w:val="16"/>
                <w:szCs w:val="20"/>
                <w:cs/>
                <w:lang w:bidi="bn-BD"/>
              </w:rPr>
              <w:t>)</w:t>
            </w:r>
          </w:p>
          <w:p w14:paraId="766B9CFC" w14:textId="77777777" w:rsidR="00E25823" w:rsidRPr="00FB0A38" w:rsidRDefault="00E25823" w:rsidP="00E538CF">
            <w:pPr>
              <w:spacing w:after="0" w:line="240" w:lineRule="auto"/>
              <w:rPr>
                <w:rFonts w:cs="Calibri"/>
                <w:sz w:val="16"/>
                <w:szCs w:val="20"/>
              </w:rPr>
            </w:pPr>
            <w:r w:rsidRPr="00FB0A38">
              <w:rPr>
                <w:rFonts w:cs="Calibri"/>
                <w:sz w:val="16"/>
              </w:rPr>
              <w:t>&gt; Establish cluster villages and multistoried buildings</w:t>
            </w:r>
          </w:p>
          <w:p w14:paraId="19725993" w14:textId="77777777" w:rsidR="00E25823" w:rsidRPr="00FB0A38" w:rsidRDefault="00E25823" w:rsidP="00E538CF">
            <w:pPr>
              <w:spacing w:after="0" w:line="240" w:lineRule="auto"/>
              <w:rPr>
                <w:rFonts w:cs="Calibri"/>
                <w:sz w:val="16"/>
                <w:szCs w:val="20"/>
              </w:rPr>
            </w:pPr>
            <w:r w:rsidRPr="00FB0A38">
              <w:rPr>
                <w:rFonts w:cs="Calibri"/>
                <w:sz w:val="16"/>
              </w:rPr>
              <w:t>*Improve ethical conduct</w:t>
            </w:r>
          </w:p>
          <w:p w14:paraId="52E310C7" w14:textId="77777777" w:rsidR="00E25823" w:rsidRPr="00FB0A38" w:rsidRDefault="00E25823" w:rsidP="00E538CF">
            <w:pPr>
              <w:spacing w:after="0" w:line="240" w:lineRule="auto"/>
              <w:rPr>
                <w:rFonts w:cs="Calibri"/>
                <w:sz w:val="16"/>
                <w:szCs w:val="20"/>
              </w:rPr>
            </w:pPr>
            <w:r w:rsidRPr="00FB0A38">
              <w:rPr>
                <w:rFonts w:cs="Calibri"/>
                <w:sz w:val="16"/>
              </w:rPr>
              <w:t>*Political commitments need to be secured to enforce laws and improve governance</w:t>
            </w:r>
            <w:r w:rsidRPr="00FB0A38">
              <w:rPr>
                <w:rFonts w:cs="Shonar Bangla"/>
                <w:sz w:val="16"/>
                <w:szCs w:val="20"/>
                <w:cs/>
                <w:lang w:bidi="bn-BD"/>
              </w:rPr>
              <w:t xml:space="preserve">. </w:t>
            </w:r>
          </w:p>
          <w:p w14:paraId="6C077ADB" w14:textId="77777777" w:rsidR="00E25823" w:rsidRPr="00FB0A38" w:rsidRDefault="00E25823" w:rsidP="00E538CF">
            <w:pPr>
              <w:spacing w:after="0" w:line="240" w:lineRule="auto"/>
              <w:rPr>
                <w:rFonts w:cs="Calibri"/>
                <w:sz w:val="16"/>
                <w:szCs w:val="20"/>
              </w:rPr>
            </w:pPr>
            <w:r w:rsidRPr="00FB0A38">
              <w:rPr>
                <w:rFonts w:cs="Calibri"/>
                <w:sz w:val="16"/>
              </w:rPr>
              <w:t>&gt; Take up special and well</w:t>
            </w:r>
            <w:r w:rsidRPr="00FB0A38">
              <w:rPr>
                <w:rFonts w:cs="Shonar Bangla"/>
                <w:sz w:val="16"/>
                <w:szCs w:val="20"/>
                <w:cs/>
                <w:lang w:bidi="bn-BD"/>
              </w:rPr>
              <w:t>-</w:t>
            </w:r>
            <w:r w:rsidRPr="00FB0A38">
              <w:rPr>
                <w:rFonts w:cs="Calibri"/>
                <w:sz w:val="16"/>
              </w:rPr>
              <w:t xml:space="preserve">coordinated eviction drives </w:t>
            </w:r>
            <w:r w:rsidRPr="00FB0A38">
              <w:rPr>
                <w:rFonts w:cs="Calibri"/>
                <w:sz w:val="16"/>
              </w:rPr>
              <w:lastRenderedPageBreak/>
              <w:t>along with well</w:t>
            </w:r>
            <w:r w:rsidRPr="00FB0A38">
              <w:rPr>
                <w:rFonts w:cs="Shonar Bangla"/>
                <w:sz w:val="16"/>
                <w:szCs w:val="20"/>
                <w:cs/>
                <w:lang w:bidi="bn-BD"/>
              </w:rPr>
              <w:t>-</w:t>
            </w:r>
            <w:r w:rsidRPr="00FB0A38">
              <w:rPr>
                <w:rFonts w:cs="Calibri"/>
                <w:sz w:val="16"/>
              </w:rPr>
              <w:t>planned rehabilitation programs</w:t>
            </w:r>
            <w:r w:rsidRPr="00FB0A38">
              <w:rPr>
                <w:rFonts w:cs="Shonar Bangla"/>
                <w:sz w:val="16"/>
                <w:szCs w:val="20"/>
                <w:cs/>
                <w:lang w:bidi="bn-BD"/>
              </w:rPr>
              <w:t xml:space="preserve"> </w:t>
            </w:r>
          </w:p>
          <w:p w14:paraId="76011838" w14:textId="77777777" w:rsidR="00E25823" w:rsidRPr="00FB0A38" w:rsidRDefault="00E25823" w:rsidP="00E538CF">
            <w:pPr>
              <w:spacing w:after="0" w:line="240" w:lineRule="auto"/>
              <w:rPr>
                <w:rFonts w:cs="Calibri"/>
                <w:sz w:val="16"/>
                <w:szCs w:val="20"/>
              </w:rPr>
            </w:pPr>
            <w:r w:rsidRPr="00FB0A38">
              <w:rPr>
                <w:rFonts w:cs="Calibri"/>
                <w:sz w:val="16"/>
              </w:rPr>
              <w:t>&gt; Identify and punish the forest encroachers under existing laws and, if required, by introducing new laws</w:t>
            </w:r>
          </w:p>
          <w:p w14:paraId="230B1581" w14:textId="77777777" w:rsidR="00E25823" w:rsidRPr="00FB0A38" w:rsidRDefault="00E25823" w:rsidP="00E538CF">
            <w:pPr>
              <w:spacing w:after="0" w:line="240" w:lineRule="auto"/>
              <w:rPr>
                <w:rFonts w:cs="Calibri"/>
                <w:sz w:val="16"/>
                <w:szCs w:val="20"/>
              </w:rPr>
            </w:pPr>
            <w:r w:rsidRPr="00FB0A38">
              <w:rPr>
                <w:rFonts w:cs="Calibri"/>
                <w:sz w:val="16"/>
              </w:rPr>
              <w:t>&gt; No permit for constructing roads, highways or industrial units can be given without FD</w:t>
            </w:r>
            <w:r w:rsidRPr="00FB0A38">
              <w:rPr>
                <w:rFonts w:cs="Shonar Bangla"/>
                <w:sz w:val="16"/>
                <w:szCs w:val="20"/>
                <w:cs/>
                <w:lang w:bidi="bn-BD"/>
              </w:rPr>
              <w:t>’</w:t>
            </w:r>
            <w:r w:rsidRPr="00FB0A38">
              <w:rPr>
                <w:rFonts w:cs="Calibri"/>
                <w:sz w:val="16"/>
              </w:rPr>
              <w:t xml:space="preserve">s permission and without a coordinated decision taken by the Land Directorate, Department of Environment </w:t>
            </w:r>
            <w:r w:rsidRPr="00FB0A38">
              <w:rPr>
                <w:rFonts w:cs="Shonar Bangla"/>
                <w:sz w:val="16"/>
                <w:szCs w:val="20"/>
                <w:cs/>
                <w:lang w:bidi="bn-BD"/>
              </w:rPr>
              <w:t>(</w:t>
            </w:r>
            <w:r w:rsidRPr="00FB0A38">
              <w:rPr>
                <w:rFonts w:cs="Calibri"/>
                <w:sz w:val="16"/>
              </w:rPr>
              <w:t>DoE</w:t>
            </w:r>
            <w:r w:rsidRPr="00FB0A38">
              <w:rPr>
                <w:rFonts w:cs="Shonar Bangla"/>
                <w:sz w:val="16"/>
                <w:szCs w:val="20"/>
                <w:cs/>
                <w:lang w:bidi="bn-BD"/>
              </w:rPr>
              <w:t xml:space="preserve">) </w:t>
            </w:r>
            <w:r w:rsidRPr="00FB0A38">
              <w:rPr>
                <w:rFonts w:cs="Calibri"/>
                <w:sz w:val="16"/>
              </w:rPr>
              <w:t>and FD</w:t>
            </w:r>
            <w:r w:rsidRPr="00FB0A38">
              <w:rPr>
                <w:rFonts w:cs="Shonar Bangla"/>
                <w:sz w:val="16"/>
                <w:szCs w:val="20"/>
                <w:cs/>
                <w:lang w:bidi="bn-BD"/>
              </w:rPr>
              <w:t>.</w:t>
            </w:r>
          </w:p>
          <w:p w14:paraId="7B44C4C2" w14:textId="77777777" w:rsidR="00E25823" w:rsidRPr="00FB0A38" w:rsidRDefault="00E25823" w:rsidP="00E538CF">
            <w:pPr>
              <w:spacing w:after="0" w:line="240" w:lineRule="auto"/>
              <w:rPr>
                <w:rFonts w:cs="Calibri"/>
                <w:sz w:val="16"/>
                <w:szCs w:val="20"/>
              </w:rPr>
            </w:pPr>
            <w:r w:rsidRPr="00FB0A38">
              <w:rPr>
                <w:rFonts w:cs="Calibri"/>
                <w:sz w:val="16"/>
              </w:rPr>
              <w:t>&gt; Reduce unplanned allocation of forest land for other uses</w:t>
            </w:r>
          </w:p>
          <w:p w14:paraId="183D50F2" w14:textId="77777777" w:rsidR="00E25823" w:rsidRPr="00FB0A38" w:rsidRDefault="00E25823" w:rsidP="00E538CF">
            <w:pPr>
              <w:spacing w:after="0" w:line="240" w:lineRule="auto"/>
              <w:rPr>
                <w:sz w:val="16"/>
                <w:szCs w:val="20"/>
              </w:rPr>
            </w:pPr>
            <w:r w:rsidRPr="00FB0A38">
              <w:rPr>
                <w:sz w:val="16"/>
                <w:szCs w:val="20"/>
              </w:rPr>
              <w:t>*Adopt improved river training technology, e</w:t>
            </w:r>
            <w:r w:rsidRPr="00FB0A38">
              <w:rPr>
                <w:rFonts w:cs="Shonar Bangla"/>
                <w:sz w:val="16"/>
                <w:szCs w:val="20"/>
                <w:cs/>
                <w:lang w:bidi="bn-BD"/>
              </w:rPr>
              <w:t>.</w:t>
            </w:r>
            <w:r w:rsidRPr="00FB0A38">
              <w:rPr>
                <w:sz w:val="16"/>
                <w:szCs w:val="20"/>
              </w:rPr>
              <w:t>g</w:t>
            </w:r>
            <w:r w:rsidRPr="00FB0A38">
              <w:rPr>
                <w:rFonts w:cs="Shonar Bangla"/>
                <w:sz w:val="16"/>
                <w:szCs w:val="20"/>
                <w:cs/>
                <w:lang w:bidi="bn-BD"/>
              </w:rPr>
              <w:t>.</w:t>
            </w:r>
            <w:r w:rsidRPr="00FB0A38">
              <w:rPr>
                <w:sz w:val="16"/>
                <w:szCs w:val="20"/>
              </w:rPr>
              <w:t xml:space="preserve">, establish groans </w:t>
            </w:r>
          </w:p>
          <w:p w14:paraId="0357212B" w14:textId="77777777" w:rsidR="00E25823" w:rsidRPr="00FB0A38" w:rsidRDefault="00E25823" w:rsidP="00E538CF">
            <w:pPr>
              <w:spacing w:after="0" w:line="240" w:lineRule="auto"/>
              <w:rPr>
                <w:rFonts w:cs="Calibri"/>
                <w:sz w:val="16"/>
                <w:szCs w:val="20"/>
              </w:rPr>
            </w:pPr>
            <w:r w:rsidRPr="00FB0A38">
              <w:rPr>
                <w:rFonts w:cs="Calibri"/>
                <w:sz w:val="16"/>
              </w:rPr>
              <w:t>*Increase the number of wildlife sanctuaries</w:t>
            </w:r>
          </w:p>
          <w:p w14:paraId="40A02C83" w14:textId="77777777" w:rsidR="00E25823" w:rsidRPr="00FB0A38" w:rsidRDefault="00E25823" w:rsidP="00E538CF">
            <w:pPr>
              <w:spacing w:after="0" w:line="240" w:lineRule="auto"/>
              <w:rPr>
                <w:sz w:val="16"/>
              </w:rPr>
            </w:pPr>
            <w:r w:rsidRPr="00FB0A38">
              <w:rPr>
                <w:sz w:val="16"/>
                <w:szCs w:val="20"/>
              </w:rPr>
              <w:t>*Socially boycott encroachers and raise civic resistance against encroachers</w:t>
            </w:r>
          </w:p>
        </w:tc>
        <w:tc>
          <w:tcPr>
            <w:tcW w:w="1345" w:type="dxa"/>
            <w:shd w:val="clear" w:color="auto" w:fill="auto"/>
          </w:tcPr>
          <w:p w14:paraId="5BD878C7" w14:textId="77777777" w:rsidR="00E25823" w:rsidRPr="00FB0A38" w:rsidRDefault="00E25823" w:rsidP="00E538CF">
            <w:pPr>
              <w:spacing w:after="0" w:line="240" w:lineRule="auto"/>
              <w:rPr>
                <w:sz w:val="16"/>
                <w:szCs w:val="20"/>
              </w:rPr>
            </w:pPr>
            <w:r w:rsidRPr="00FB0A38">
              <w:rPr>
                <w:sz w:val="16"/>
                <w:szCs w:val="20"/>
              </w:rPr>
              <w:lastRenderedPageBreak/>
              <w:t>*Ensure proper land use planning under existing laws</w:t>
            </w:r>
          </w:p>
          <w:p w14:paraId="1A9E464F" w14:textId="77777777" w:rsidR="00E25823" w:rsidRPr="00FB0A38" w:rsidRDefault="00E25823" w:rsidP="00E538CF">
            <w:pPr>
              <w:spacing w:after="0" w:line="240" w:lineRule="auto"/>
              <w:rPr>
                <w:rFonts w:cs="Calibri"/>
                <w:sz w:val="16"/>
                <w:szCs w:val="20"/>
              </w:rPr>
            </w:pPr>
            <w:r w:rsidRPr="00FB0A38">
              <w:rPr>
                <w:rFonts w:cs="Calibri"/>
                <w:sz w:val="16"/>
              </w:rPr>
              <w:t>&gt; Demarcate and delineate forest boundaries physically</w:t>
            </w:r>
          </w:p>
          <w:p w14:paraId="44FBFA46" w14:textId="77777777" w:rsidR="00E25823" w:rsidRPr="00FB0A38" w:rsidRDefault="00E25823" w:rsidP="00E538CF">
            <w:pPr>
              <w:spacing w:after="0" w:line="240" w:lineRule="auto"/>
              <w:rPr>
                <w:sz w:val="16"/>
                <w:szCs w:val="20"/>
              </w:rPr>
            </w:pPr>
            <w:r w:rsidRPr="00FB0A38">
              <w:rPr>
                <w:sz w:val="16"/>
                <w:szCs w:val="20"/>
              </w:rPr>
              <w:t>*Massive afforestation on deforested forest land must be ensured</w:t>
            </w:r>
          </w:p>
          <w:p w14:paraId="11BD2467" w14:textId="77777777" w:rsidR="00E25823" w:rsidRPr="00FB0A38" w:rsidRDefault="00E25823" w:rsidP="00E538CF">
            <w:pPr>
              <w:spacing w:after="0" w:line="240" w:lineRule="auto"/>
              <w:rPr>
                <w:rFonts w:cs="Calibri"/>
                <w:sz w:val="16"/>
                <w:szCs w:val="20"/>
              </w:rPr>
            </w:pPr>
            <w:r w:rsidRPr="00FB0A38">
              <w:rPr>
                <w:rFonts w:cs="Calibri"/>
                <w:sz w:val="16"/>
              </w:rPr>
              <w:t>*Stop political influence especially in land grabbing</w:t>
            </w:r>
            <w:r w:rsidRPr="00FB0A38">
              <w:rPr>
                <w:rFonts w:cs="Shonar Bangla"/>
                <w:sz w:val="16"/>
                <w:szCs w:val="20"/>
                <w:cs/>
                <w:lang w:bidi="bn-BD"/>
              </w:rPr>
              <w:t>.</w:t>
            </w:r>
          </w:p>
          <w:p w14:paraId="202A3626" w14:textId="77777777" w:rsidR="00E25823" w:rsidRPr="00FB0A38" w:rsidRDefault="00E25823" w:rsidP="00E538CF">
            <w:pPr>
              <w:spacing w:after="0" w:line="240" w:lineRule="auto"/>
              <w:rPr>
                <w:rFonts w:cs="Calibri"/>
                <w:sz w:val="16"/>
                <w:szCs w:val="20"/>
              </w:rPr>
            </w:pPr>
            <w:r w:rsidRPr="00FB0A38">
              <w:rPr>
                <w:rFonts w:cs="Calibri"/>
                <w:sz w:val="16"/>
              </w:rPr>
              <w:t>*Take up special and well</w:t>
            </w:r>
            <w:r w:rsidRPr="00FB0A38">
              <w:rPr>
                <w:rFonts w:cs="Shonar Bangla"/>
                <w:sz w:val="16"/>
                <w:szCs w:val="20"/>
                <w:cs/>
                <w:lang w:bidi="bn-BD"/>
              </w:rPr>
              <w:t>-</w:t>
            </w:r>
            <w:r w:rsidRPr="00FB0A38">
              <w:rPr>
                <w:rFonts w:cs="Calibri"/>
                <w:sz w:val="16"/>
              </w:rPr>
              <w:t>coordinated eviction drives along with rehabilitation programs under FD supervision</w:t>
            </w:r>
            <w:r w:rsidRPr="00FB0A38">
              <w:rPr>
                <w:rFonts w:cs="Shonar Bangla"/>
                <w:sz w:val="16"/>
                <w:szCs w:val="20"/>
                <w:cs/>
                <w:lang w:bidi="bn-BD"/>
              </w:rPr>
              <w:t>.</w:t>
            </w:r>
          </w:p>
          <w:p w14:paraId="0E6C0229" w14:textId="77777777" w:rsidR="00E25823" w:rsidRPr="00FB0A38" w:rsidRDefault="00E25823" w:rsidP="00E538CF">
            <w:pPr>
              <w:spacing w:after="0" w:line="240" w:lineRule="auto"/>
              <w:rPr>
                <w:rFonts w:cs="Calibri"/>
                <w:sz w:val="16"/>
                <w:szCs w:val="20"/>
              </w:rPr>
            </w:pPr>
            <w:r w:rsidRPr="00FB0A38">
              <w:rPr>
                <w:rFonts w:cs="Calibri"/>
                <w:sz w:val="16"/>
              </w:rPr>
              <w:t>*Forest land grabbers and encroachers should be given exemplary punishment, if required by promulgating new laws</w:t>
            </w:r>
            <w:r w:rsidRPr="00FB0A38">
              <w:rPr>
                <w:rFonts w:cs="Shonar Bangla"/>
                <w:sz w:val="16"/>
                <w:szCs w:val="20"/>
                <w:cs/>
                <w:lang w:bidi="bn-BD"/>
              </w:rPr>
              <w:t xml:space="preserve">. </w:t>
            </w:r>
          </w:p>
          <w:p w14:paraId="609B94C4" w14:textId="77777777" w:rsidR="00E25823" w:rsidRPr="00FB0A38" w:rsidRDefault="00E25823" w:rsidP="00E538CF">
            <w:pPr>
              <w:spacing w:after="0" w:line="240" w:lineRule="auto"/>
              <w:rPr>
                <w:rFonts w:cs="Calibri"/>
                <w:sz w:val="16"/>
                <w:szCs w:val="20"/>
              </w:rPr>
            </w:pPr>
            <w:r w:rsidRPr="00FB0A38">
              <w:rPr>
                <w:rFonts w:cs="Calibri"/>
                <w:sz w:val="16"/>
              </w:rPr>
              <w:t>*Train foresters on legal knowledge</w:t>
            </w:r>
          </w:p>
          <w:p w14:paraId="4BA7140B" w14:textId="77777777" w:rsidR="00E25823" w:rsidRPr="00FB0A38" w:rsidRDefault="00E25823" w:rsidP="00E538CF">
            <w:pPr>
              <w:spacing w:after="0" w:line="240" w:lineRule="auto"/>
              <w:rPr>
                <w:sz w:val="16"/>
              </w:rPr>
            </w:pPr>
            <w:r w:rsidRPr="00FB0A38">
              <w:rPr>
                <w:rFonts w:cs="Calibri"/>
                <w:sz w:val="16"/>
              </w:rPr>
              <w:lastRenderedPageBreak/>
              <w:t xml:space="preserve">*Stop leasing of forest land </w:t>
            </w:r>
            <w:r w:rsidRPr="00FB0A38">
              <w:rPr>
                <w:rFonts w:cs="Shonar Bangla"/>
                <w:sz w:val="16"/>
                <w:szCs w:val="20"/>
                <w:cs/>
                <w:lang w:bidi="bn-BD"/>
              </w:rPr>
              <w:t>(</w:t>
            </w:r>
            <w:r w:rsidRPr="00FB0A38">
              <w:rPr>
                <w:rFonts w:cs="Calibri"/>
                <w:sz w:val="16"/>
              </w:rPr>
              <w:t>without FD clearance</w:t>
            </w:r>
            <w:r w:rsidRPr="00FB0A38">
              <w:rPr>
                <w:rFonts w:cs="Shonar Bangla"/>
                <w:sz w:val="16"/>
                <w:szCs w:val="20"/>
                <w:cs/>
                <w:lang w:bidi="bn-BD"/>
              </w:rPr>
              <w:t xml:space="preserve">) </w:t>
            </w:r>
            <w:r w:rsidRPr="00FB0A38">
              <w:rPr>
                <w:rFonts w:cs="Calibri"/>
                <w:sz w:val="16"/>
              </w:rPr>
              <w:t>for industrial or any other use and, if needed, retrieve the existing leases</w:t>
            </w:r>
            <w:r w:rsidRPr="00FB0A38">
              <w:rPr>
                <w:rFonts w:cs="Shonar Bangla"/>
                <w:sz w:val="16"/>
                <w:szCs w:val="20"/>
                <w:cs/>
                <w:lang w:bidi="bn-BD"/>
              </w:rPr>
              <w:t>.</w:t>
            </w:r>
          </w:p>
        </w:tc>
      </w:tr>
      <w:tr w:rsidR="00E25823" w14:paraId="4F02E9C7" w14:textId="77777777" w:rsidTr="00E60013">
        <w:tc>
          <w:tcPr>
            <w:tcW w:w="1255" w:type="dxa"/>
            <w:shd w:val="clear" w:color="auto" w:fill="auto"/>
          </w:tcPr>
          <w:p w14:paraId="456855F2" w14:textId="77777777" w:rsidR="00E25823" w:rsidRPr="00FB0A38" w:rsidRDefault="00E25823" w:rsidP="00E538CF">
            <w:pPr>
              <w:spacing w:after="0" w:line="240" w:lineRule="auto"/>
              <w:rPr>
                <w:b/>
                <w:sz w:val="16"/>
              </w:rPr>
            </w:pPr>
            <w:r w:rsidRPr="00FB0A38">
              <w:rPr>
                <w:b/>
                <w:sz w:val="16"/>
              </w:rPr>
              <w:lastRenderedPageBreak/>
              <w:t>Governance</w:t>
            </w:r>
          </w:p>
        </w:tc>
        <w:tc>
          <w:tcPr>
            <w:tcW w:w="1756" w:type="dxa"/>
            <w:shd w:val="clear" w:color="auto" w:fill="auto"/>
          </w:tcPr>
          <w:p w14:paraId="4EB5F310" w14:textId="77777777" w:rsidR="00E25823" w:rsidRPr="00FB0A38" w:rsidRDefault="00E25823" w:rsidP="00E538CF">
            <w:pPr>
              <w:spacing w:after="0" w:line="240" w:lineRule="auto"/>
              <w:rPr>
                <w:sz w:val="16"/>
                <w:szCs w:val="20"/>
              </w:rPr>
            </w:pPr>
            <w:r w:rsidRPr="00FB0A38">
              <w:rPr>
                <w:sz w:val="16"/>
                <w:szCs w:val="20"/>
              </w:rPr>
              <w:t>*Modernize laws</w:t>
            </w:r>
          </w:p>
          <w:p w14:paraId="353A97F6" w14:textId="77777777" w:rsidR="00E25823" w:rsidRPr="00FB0A38" w:rsidRDefault="00E25823" w:rsidP="00E538CF">
            <w:pPr>
              <w:spacing w:after="0" w:line="240" w:lineRule="auto"/>
              <w:rPr>
                <w:sz w:val="16"/>
                <w:szCs w:val="20"/>
              </w:rPr>
            </w:pPr>
            <w:r w:rsidRPr="00FB0A38">
              <w:rPr>
                <w:sz w:val="16"/>
                <w:szCs w:val="20"/>
              </w:rPr>
              <w:t>&gt; Moratorium</w:t>
            </w:r>
          </w:p>
          <w:p w14:paraId="23E48878" w14:textId="77777777" w:rsidR="00E25823" w:rsidRPr="00FB0A38" w:rsidRDefault="00E25823" w:rsidP="00E538CF">
            <w:pPr>
              <w:spacing w:after="0" w:line="240" w:lineRule="auto"/>
              <w:rPr>
                <w:sz w:val="16"/>
                <w:szCs w:val="20"/>
              </w:rPr>
            </w:pPr>
            <w:r w:rsidRPr="00FB0A38">
              <w:rPr>
                <w:sz w:val="16"/>
                <w:szCs w:val="20"/>
              </w:rPr>
              <w:t>&gt; Land ownership</w:t>
            </w:r>
          </w:p>
          <w:p w14:paraId="11541DBE" w14:textId="77777777" w:rsidR="00E25823" w:rsidRPr="00FB0A38" w:rsidRDefault="00E25823" w:rsidP="00E538CF">
            <w:pPr>
              <w:spacing w:after="0" w:line="240" w:lineRule="auto"/>
              <w:rPr>
                <w:sz w:val="16"/>
                <w:szCs w:val="20"/>
              </w:rPr>
            </w:pPr>
            <w:r w:rsidRPr="00FB0A38">
              <w:rPr>
                <w:sz w:val="16"/>
                <w:szCs w:val="20"/>
              </w:rPr>
              <w:t>&gt; Acquisition, etc.</w:t>
            </w:r>
          </w:p>
          <w:p w14:paraId="6305B3B3" w14:textId="77777777" w:rsidR="00E25823" w:rsidRPr="00FB0A38" w:rsidRDefault="00E25823" w:rsidP="00E538CF">
            <w:pPr>
              <w:spacing w:after="0" w:line="240" w:lineRule="auto"/>
              <w:rPr>
                <w:sz w:val="16"/>
                <w:szCs w:val="20"/>
              </w:rPr>
            </w:pPr>
            <w:r w:rsidRPr="00FB0A38">
              <w:rPr>
                <w:sz w:val="16"/>
                <w:szCs w:val="20"/>
              </w:rPr>
              <w:t>*Ensure effective enforcement of law</w:t>
            </w:r>
          </w:p>
          <w:p w14:paraId="6CCBC446" w14:textId="77777777" w:rsidR="00E25823" w:rsidRPr="00FB0A38" w:rsidRDefault="00E25823" w:rsidP="00E538CF">
            <w:pPr>
              <w:spacing w:after="0" w:line="240" w:lineRule="auto"/>
              <w:rPr>
                <w:sz w:val="16"/>
                <w:szCs w:val="20"/>
              </w:rPr>
            </w:pPr>
            <w:r w:rsidRPr="00FB0A38">
              <w:rPr>
                <w:sz w:val="16"/>
                <w:szCs w:val="20"/>
              </w:rPr>
              <w:t>*Provide adequate manpower to the FD</w:t>
            </w:r>
          </w:p>
          <w:p w14:paraId="6035A0FF" w14:textId="77777777" w:rsidR="00E25823" w:rsidRPr="00FB0A38" w:rsidRDefault="00E25823" w:rsidP="00E538CF">
            <w:pPr>
              <w:spacing w:after="0" w:line="240" w:lineRule="auto"/>
              <w:rPr>
                <w:sz w:val="16"/>
                <w:szCs w:val="20"/>
              </w:rPr>
            </w:pPr>
            <w:r w:rsidRPr="00FB0A38">
              <w:rPr>
                <w:sz w:val="16"/>
                <w:szCs w:val="20"/>
              </w:rPr>
              <w:t>Strengthen local governance</w:t>
            </w:r>
          </w:p>
          <w:p w14:paraId="046E4250" w14:textId="77777777" w:rsidR="00E25823" w:rsidRPr="00FB0A38" w:rsidRDefault="00E25823" w:rsidP="00E538CF">
            <w:pPr>
              <w:spacing w:after="0" w:line="240" w:lineRule="auto"/>
              <w:rPr>
                <w:sz w:val="16"/>
                <w:szCs w:val="20"/>
              </w:rPr>
            </w:pPr>
            <w:r w:rsidRPr="00FB0A38">
              <w:rPr>
                <w:sz w:val="16"/>
                <w:szCs w:val="20"/>
              </w:rPr>
              <w:t>*Empower women</w:t>
            </w:r>
          </w:p>
          <w:p w14:paraId="14F2AB37" w14:textId="77777777" w:rsidR="00E25823" w:rsidRPr="00FB0A38" w:rsidRDefault="00E25823" w:rsidP="00E538CF">
            <w:pPr>
              <w:spacing w:after="0" w:line="240" w:lineRule="auto"/>
              <w:rPr>
                <w:sz w:val="16"/>
                <w:szCs w:val="20"/>
              </w:rPr>
            </w:pPr>
            <w:r w:rsidRPr="00FB0A38">
              <w:rPr>
                <w:sz w:val="16"/>
                <w:szCs w:val="20"/>
              </w:rPr>
              <w:t>*Improve FD, DC, traditional leadership coordination</w:t>
            </w:r>
          </w:p>
          <w:p w14:paraId="3C9F20A4" w14:textId="77777777" w:rsidR="00E25823" w:rsidRPr="00FB0A38" w:rsidRDefault="00E25823" w:rsidP="00E538CF">
            <w:pPr>
              <w:spacing w:after="0" w:line="240" w:lineRule="auto"/>
              <w:rPr>
                <w:sz w:val="16"/>
                <w:szCs w:val="20"/>
              </w:rPr>
            </w:pPr>
            <w:r w:rsidRPr="00FB0A38">
              <w:rPr>
                <w:sz w:val="16"/>
                <w:szCs w:val="20"/>
              </w:rPr>
              <w:t>*Address land dispute issues</w:t>
            </w:r>
          </w:p>
          <w:p w14:paraId="3FB40E3E" w14:textId="77777777" w:rsidR="00E25823" w:rsidRPr="00FB0A38" w:rsidRDefault="00E25823" w:rsidP="00E538CF">
            <w:pPr>
              <w:spacing w:after="0" w:line="240" w:lineRule="auto"/>
              <w:rPr>
                <w:sz w:val="16"/>
                <w:szCs w:val="20"/>
              </w:rPr>
            </w:pPr>
            <w:r w:rsidRPr="00FB0A38">
              <w:rPr>
                <w:sz w:val="16"/>
                <w:szCs w:val="20"/>
              </w:rPr>
              <w:t>*Increase agroforestry</w:t>
            </w:r>
          </w:p>
          <w:p w14:paraId="7993321E" w14:textId="77777777" w:rsidR="00E25823" w:rsidRPr="00FB0A38" w:rsidRDefault="00E25823" w:rsidP="00E538CF">
            <w:pPr>
              <w:spacing w:after="0" w:line="240" w:lineRule="auto"/>
              <w:rPr>
                <w:sz w:val="16"/>
                <w:szCs w:val="20"/>
              </w:rPr>
            </w:pPr>
            <w:r w:rsidRPr="00FB0A38">
              <w:rPr>
                <w:sz w:val="16"/>
                <w:szCs w:val="20"/>
              </w:rPr>
              <w:t>*Avoid taking plantation projects without consulting the headmen</w:t>
            </w:r>
          </w:p>
          <w:p w14:paraId="1EF6A1AF" w14:textId="77777777" w:rsidR="00E25823" w:rsidRPr="00FB0A38" w:rsidRDefault="00E25823" w:rsidP="00E538CF">
            <w:pPr>
              <w:spacing w:after="0" w:line="240" w:lineRule="auto"/>
              <w:rPr>
                <w:sz w:val="16"/>
                <w:szCs w:val="20"/>
              </w:rPr>
            </w:pPr>
            <w:r w:rsidRPr="00FB0A38">
              <w:rPr>
                <w:sz w:val="16"/>
                <w:szCs w:val="20"/>
              </w:rPr>
              <w:t>Introduce capacity/incentive building programs for headmen and traditional leaders</w:t>
            </w:r>
          </w:p>
          <w:p w14:paraId="76A588EB" w14:textId="77777777" w:rsidR="00E25823" w:rsidRPr="00FB0A38" w:rsidRDefault="00E25823" w:rsidP="00E538CF">
            <w:pPr>
              <w:spacing w:after="0" w:line="240" w:lineRule="auto"/>
              <w:rPr>
                <w:sz w:val="16"/>
                <w:szCs w:val="20"/>
              </w:rPr>
            </w:pPr>
            <w:r w:rsidRPr="00FB0A38">
              <w:rPr>
                <w:sz w:val="16"/>
                <w:szCs w:val="20"/>
              </w:rPr>
              <w:t>*Transfer forests except RF lands to HDCs</w:t>
            </w:r>
          </w:p>
          <w:p w14:paraId="4782911D" w14:textId="77777777" w:rsidR="00E25823" w:rsidRPr="00FB0A38" w:rsidRDefault="00E25823" w:rsidP="00E538CF">
            <w:pPr>
              <w:spacing w:after="0" w:line="240" w:lineRule="auto"/>
              <w:rPr>
                <w:sz w:val="16"/>
                <w:szCs w:val="20"/>
              </w:rPr>
            </w:pPr>
            <w:r w:rsidRPr="00FB0A38">
              <w:rPr>
                <w:sz w:val="16"/>
                <w:szCs w:val="20"/>
              </w:rPr>
              <w:t xml:space="preserve">*Modernize VCF management </w:t>
            </w:r>
          </w:p>
          <w:p w14:paraId="7705D52E" w14:textId="77777777" w:rsidR="00E25823" w:rsidRPr="00FB0A38" w:rsidRDefault="00E25823" w:rsidP="00E538CF">
            <w:pPr>
              <w:spacing w:after="0" w:line="240" w:lineRule="auto"/>
              <w:rPr>
                <w:sz w:val="16"/>
                <w:szCs w:val="20"/>
              </w:rPr>
            </w:pPr>
            <w:r w:rsidRPr="00FB0A38">
              <w:rPr>
                <w:sz w:val="16"/>
                <w:szCs w:val="20"/>
              </w:rPr>
              <w:t>*Improve grassroots level awareness</w:t>
            </w:r>
          </w:p>
          <w:p w14:paraId="35D04923" w14:textId="77777777" w:rsidR="00E25823" w:rsidRPr="00FB0A38" w:rsidRDefault="00E25823" w:rsidP="00E538CF">
            <w:pPr>
              <w:spacing w:after="0" w:line="240" w:lineRule="auto"/>
              <w:rPr>
                <w:sz w:val="16"/>
                <w:szCs w:val="20"/>
              </w:rPr>
            </w:pPr>
            <w:r w:rsidRPr="00FB0A38">
              <w:rPr>
                <w:sz w:val="16"/>
                <w:szCs w:val="20"/>
              </w:rPr>
              <w:lastRenderedPageBreak/>
              <w:t>*Increase vigilance, monitoring</w:t>
            </w:r>
          </w:p>
        </w:tc>
        <w:tc>
          <w:tcPr>
            <w:tcW w:w="1529" w:type="dxa"/>
            <w:shd w:val="clear" w:color="auto" w:fill="auto"/>
          </w:tcPr>
          <w:p w14:paraId="12928E46" w14:textId="77777777" w:rsidR="00E25823" w:rsidRPr="00FB0A38" w:rsidRDefault="00E25823" w:rsidP="00E538CF">
            <w:pPr>
              <w:spacing w:after="0" w:line="240" w:lineRule="auto"/>
              <w:rPr>
                <w:rFonts w:cs="Calibri"/>
                <w:sz w:val="16"/>
                <w:szCs w:val="20"/>
              </w:rPr>
            </w:pPr>
            <w:r w:rsidRPr="00FB0A38">
              <w:rPr>
                <w:rFonts w:cs="Calibri"/>
                <w:sz w:val="16"/>
              </w:rPr>
              <w:lastRenderedPageBreak/>
              <w:t>*Coordination among the government departments must be enhanced.</w:t>
            </w:r>
          </w:p>
          <w:p w14:paraId="1B68BCA5" w14:textId="77777777" w:rsidR="00E25823" w:rsidRPr="00FB0A38" w:rsidRDefault="00E25823" w:rsidP="00E538CF">
            <w:pPr>
              <w:spacing w:after="0" w:line="240" w:lineRule="auto"/>
              <w:rPr>
                <w:rFonts w:cs="Calibri"/>
                <w:sz w:val="16"/>
                <w:szCs w:val="20"/>
              </w:rPr>
            </w:pPr>
            <w:r w:rsidRPr="00FB0A38">
              <w:rPr>
                <w:rFonts w:cs="Calibri"/>
                <w:sz w:val="16"/>
              </w:rPr>
              <w:t>*Relevant Acts and Rules should be updated immediately.</w:t>
            </w:r>
          </w:p>
          <w:p w14:paraId="1C19B5AC" w14:textId="77777777" w:rsidR="00E25823" w:rsidRPr="00FB0A38" w:rsidRDefault="00E25823" w:rsidP="00E538CF">
            <w:pPr>
              <w:spacing w:after="0" w:line="240" w:lineRule="auto"/>
              <w:rPr>
                <w:rFonts w:cs="Calibri"/>
                <w:sz w:val="16"/>
                <w:szCs w:val="20"/>
              </w:rPr>
            </w:pPr>
            <w:r w:rsidRPr="00FB0A38">
              <w:rPr>
                <w:rFonts w:cs="Calibri"/>
                <w:sz w:val="16"/>
              </w:rPr>
              <w:t>&gt; Implement forest policy</w:t>
            </w:r>
          </w:p>
          <w:p w14:paraId="215B5603" w14:textId="77777777" w:rsidR="00E25823" w:rsidRPr="00FB0A38" w:rsidRDefault="00E25823" w:rsidP="00E538CF">
            <w:pPr>
              <w:spacing w:after="0" w:line="240" w:lineRule="auto"/>
              <w:rPr>
                <w:sz w:val="16"/>
                <w:szCs w:val="20"/>
              </w:rPr>
            </w:pPr>
            <w:r w:rsidRPr="00FB0A38">
              <w:rPr>
                <w:sz w:val="16"/>
                <w:szCs w:val="20"/>
              </w:rPr>
              <w:t>Corrupt practices must be stopped.</w:t>
            </w:r>
          </w:p>
          <w:p w14:paraId="47FF725A" w14:textId="77777777" w:rsidR="00E25823" w:rsidRPr="00FB0A38" w:rsidRDefault="00E25823" w:rsidP="00E538CF">
            <w:pPr>
              <w:spacing w:after="0" w:line="240" w:lineRule="auto"/>
              <w:rPr>
                <w:rFonts w:cs="Calibri"/>
                <w:sz w:val="16"/>
                <w:szCs w:val="20"/>
              </w:rPr>
            </w:pPr>
            <w:r w:rsidRPr="00FB0A38">
              <w:rPr>
                <w:rFonts w:cs="Calibri"/>
                <w:sz w:val="16"/>
              </w:rPr>
              <w:t>&gt;Punishment for corrupt practices should be enhanced</w:t>
            </w:r>
          </w:p>
          <w:p w14:paraId="2DD2C88E" w14:textId="77777777" w:rsidR="00E25823" w:rsidRPr="00FB0A38" w:rsidRDefault="00E25823" w:rsidP="00E538CF">
            <w:pPr>
              <w:spacing w:after="0" w:line="240" w:lineRule="auto"/>
              <w:rPr>
                <w:rFonts w:cs="Calibri"/>
                <w:sz w:val="16"/>
                <w:szCs w:val="20"/>
              </w:rPr>
            </w:pPr>
            <w:r w:rsidRPr="00FB0A38">
              <w:rPr>
                <w:rFonts w:cs="Calibri"/>
                <w:sz w:val="16"/>
              </w:rPr>
              <w:t>&gt; Increase accountability</w:t>
            </w:r>
          </w:p>
          <w:p w14:paraId="0A64AB9B" w14:textId="77777777" w:rsidR="00E25823" w:rsidRPr="00FB0A38" w:rsidRDefault="00E25823" w:rsidP="00E538CF">
            <w:pPr>
              <w:spacing w:after="0" w:line="240" w:lineRule="auto"/>
              <w:rPr>
                <w:sz w:val="16"/>
                <w:szCs w:val="20"/>
              </w:rPr>
            </w:pPr>
            <w:r w:rsidRPr="00FB0A38">
              <w:rPr>
                <w:sz w:val="16"/>
                <w:szCs w:val="20"/>
              </w:rPr>
              <w:t>Remove barriers to the recruitment rule</w:t>
            </w:r>
          </w:p>
          <w:p w14:paraId="53181FBE" w14:textId="77777777" w:rsidR="00E25823" w:rsidRPr="00FB0A38" w:rsidRDefault="00E25823" w:rsidP="00E538CF">
            <w:pPr>
              <w:spacing w:after="0" w:line="240" w:lineRule="auto"/>
              <w:rPr>
                <w:sz w:val="16"/>
                <w:szCs w:val="20"/>
              </w:rPr>
            </w:pPr>
            <w:r w:rsidRPr="00FB0A38">
              <w:rPr>
                <w:sz w:val="16"/>
                <w:szCs w:val="20"/>
              </w:rPr>
              <w:t xml:space="preserve">&gt;Adequate and skilled manpower must be provided to the FD </w:t>
            </w:r>
          </w:p>
          <w:p w14:paraId="5F868BF8" w14:textId="77777777" w:rsidR="00E25823" w:rsidRPr="00FB0A38" w:rsidRDefault="00E25823" w:rsidP="00E538CF">
            <w:pPr>
              <w:spacing w:after="0" w:line="240" w:lineRule="auto"/>
              <w:rPr>
                <w:sz w:val="16"/>
                <w:szCs w:val="20"/>
              </w:rPr>
            </w:pPr>
            <w:r w:rsidRPr="00FB0A38">
              <w:rPr>
                <w:sz w:val="16"/>
                <w:szCs w:val="20"/>
              </w:rPr>
              <w:t>&gt; Increase budget allocation for adequately addressing degradation</w:t>
            </w:r>
          </w:p>
          <w:p w14:paraId="47B4A207" w14:textId="77777777" w:rsidR="00E25823" w:rsidRPr="00FB0A38" w:rsidRDefault="00E25823" w:rsidP="00E538CF">
            <w:pPr>
              <w:spacing w:after="0" w:line="240" w:lineRule="auto"/>
              <w:rPr>
                <w:sz w:val="16"/>
                <w:szCs w:val="20"/>
              </w:rPr>
            </w:pPr>
            <w:r w:rsidRPr="00FB0A38">
              <w:rPr>
                <w:sz w:val="16"/>
                <w:szCs w:val="20"/>
              </w:rPr>
              <w:t xml:space="preserve">Develop ownership among stakeholders and </w:t>
            </w:r>
            <w:r w:rsidRPr="00FB0A38">
              <w:rPr>
                <w:sz w:val="16"/>
                <w:szCs w:val="20"/>
              </w:rPr>
              <w:lastRenderedPageBreak/>
              <w:t>increase participation</w:t>
            </w:r>
          </w:p>
          <w:p w14:paraId="77B8C6D3" w14:textId="77777777" w:rsidR="00E25823" w:rsidRPr="00FB0A38" w:rsidRDefault="00E25823" w:rsidP="00E538CF">
            <w:pPr>
              <w:spacing w:after="0" w:line="240" w:lineRule="auto"/>
              <w:rPr>
                <w:sz w:val="16"/>
                <w:szCs w:val="20"/>
              </w:rPr>
            </w:pPr>
            <w:r w:rsidRPr="00FB0A38">
              <w:rPr>
                <w:sz w:val="16"/>
                <w:szCs w:val="20"/>
              </w:rPr>
              <w:t>&gt;Provide communities with benefit sharing from forest revenue</w:t>
            </w:r>
          </w:p>
          <w:p w14:paraId="06B07628" w14:textId="77777777" w:rsidR="00E25823" w:rsidRPr="00FB0A38" w:rsidRDefault="00E25823" w:rsidP="00E538CF">
            <w:pPr>
              <w:spacing w:after="0" w:line="240" w:lineRule="auto"/>
              <w:rPr>
                <w:sz w:val="16"/>
                <w:szCs w:val="20"/>
              </w:rPr>
            </w:pPr>
            <w:r w:rsidRPr="00FB0A38">
              <w:rPr>
                <w:sz w:val="16"/>
                <w:szCs w:val="20"/>
              </w:rPr>
              <w:t>&gt; Co-management approach should be expanded to all forest areas</w:t>
            </w:r>
          </w:p>
          <w:p w14:paraId="3AB1866B" w14:textId="77777777" w:rsidR="00E25823" w:rsidRPr="00FB0A38" w:rsidRDefault="00E25823" w:rsidP="00E538CF">
            <w:pPr>
              <w:spacing w:after="0" w:line="240" w:lineRule="auto"/>
              <w:rPr>
                <w:sz w:val="16"/>
                <w:szCs w:val="20"/>
              </w:rPr>
            </w:pPr>
            <w:r w:rsidRPr="00FB0A38">
              <w:rPr>
                <w:sz w:val="16"/>
                <w:szCs w:val="20"/>
              </w:rPr>
              <w:t>&gt;Address gender issues</w:t>
            </w:r>
          </w:p>
          <w:p w14:paraId="477E7EF4" w14:textId="77777777" w:rsidR="00E25823" w:rsidRPr="00FB0A38" w:rsidRDefault="00E25823" w:rsidP="00E538CF">
            <w:pPr>
              <w:spacing w:after="0" w:line="240" w:lineRule="auto"/>
              <w:rPr>
                <w:rFonts w:cs="Calibri"/>
                <w:sz w:val="16"/>
                <w:szCs w:val="20"/>
              </w:rPr>
            </w:pPr>
            <w:r w:rsidRPr="00FB0A38">
              <w:rPr>
                <w:rFonts w:cs="Calibri"/>
                <w:sz w:val="16"/>
              </w:rPr>
              <w:t>*Construction of roads, railways, etc. through the forest areas should be strictly prohibited by law if required by formulating new laws or by improvement of prevailing laws &amp; rules.</w:t>
            </w:r>
          </w:p>
          <w:p w14:paraId="5AD92670" w14:textId="77777777" w:rsidR="00E25823" w:rsidRPr="00FB0A38" w:rsidRDefault="00E25823" w:rsidP="00E538CF">
            <w:pPr>
              <w:spacing w:after="0" w:line="240" w:lineRule="auto"/>
              <w:rPr>
                <w:sz w:val="16"/>
                <w:szCs w:val="20"/>
              </w:rPr>
            </w:pPr>
            <w:r w:rsidRPr="00FB0A38">
              <w:rPr>
                <w:sz w:val="16"/>
                <w:szCs w:val="20"/>
              </w:rPr>
              <w:t>*Ensure proper land use planning under existing laws</w:t>
            </w:r>
          </w:p>
          <w:p w14:paraId="57A481AF" w14:textId="77777777" w:rsidR="00E25823" w:rsidRPr="00FB0A38" w:rsidRDefault="00E25823" w:rsidP="00E538CF">
            <w:pPr>
              <w:spacing w:after="0" w:line="240" w:lineRule="auto"/>
              <w:rPr>
                <w:rFonts w:cs="Calibri"/>
                <w:sz w:val="16"/>
                <w:szCs w:val="20"/>
              </w:rPr>
            </w:pPr>
            <w:r w:rsidRPr="00FB0A38">
              <w:rPr>
                <w:rFonts w:cs="Calibri"/>
                <w:sz w:val="16"/>
              </w:rPr>
              <w:t>&gt; Demarcate and delineate forest boundaries physically</w:t>
            </w:r>
          </w:p>
          <w:p w14:paraId="5D0FFF19" w14:textId="77777777" w:rsidR="00E25823" w:rsidRPr="00FB0A38" w:rsidRDefault="00E25823" w:rsidP="00E538CF">
            <w:pPr>
              <w:spacing w:after="0" w:line="240" w:lineRule="auto"/>
              <w:rPr>
                <w:rFonts w:cs="Calibri"/>
                <w:sz w:val="16"/>
                <w:szCs w:val="20"/>
              </w:rPr>
            </w:pPr>
            <w:r w:rsidRPr="00FB0A38">
              <w:rPr>
                <w:rFonts w:cs="Calibri"/>
                <w:sz w:val="16"/>
              </w:rPr>
              <w:t>&gt; Introduce a monitoring system and ensure regular monitoring.</w:t>
            </w:r>
          </w:p>
          <w:p w14:paraId="49BA4AD5" w14:textId="77777777" w:rsidR="00E25823" w:rsidRPr="00FB0A38" w:rsidRDefault="00E25823" w:rsidP="00E538CF">
            <w:pPr>
              <w:spacing w:after="0" w:line="240" w:lineRule="auto"/>
              <w:rPr>
                <w:rFonts w:cs="Calibri"/>
                <w:sz w:val="16"/>
                <w:szCs w:val="20"/>
              </w:rPr>
            </w:pPr>
            <w:r w:rsidRPr="00FB0A38">
              <w:rPr>
                <w:rFonts w:cs="Calibri"/>
                <w:sz w:val="16"/>
              </w:rPr>
              <w:t>&gt; Coordinate with civil administration.</w:t>
            </w:r>
          </w:p>
          <w:p w14:paraId="0AD5A4AD" w14:textId="77777777" w:rsidR="00E25823" w:rsidRPr="00FB0A38" w:rsidRDefault="00E25823" w:rsidP="00E538CF">
            <w:pPr>
              <w:spacing w:after="0" w:line="240" w:lineRule="auto"/>
              <w:rPr>
                <w:sz w:val="16"/>
                <w:szCs w:val="20"/>
              </w:rPr>
            </w:pPr>
            <w:r w:rsidRPr="00FB0A38">
              <w:rPr>
                <w:sz w:val="16"/>
                <w:szCs w:val="20"/>
              </w:rPr>
              <w:t>Improve communication</w:t>
            </w:r>
          </w:p>
          <w:p w14:paraId="411B256A" w14:textId="77777777" w:rsidR="00E25823" w:rsidRPr="00FB0A38" w:rsidRDefault="00E25823" w:rsidP="00E538CF">
            <w:pPr>
              <w:spacing w:after="0" w:line="240" w:lineRule="auto"/>
              <w:rPr>
                <w:sz w:val="16"/>
              </w:rPr>
            </w:pPr>
            <w:r w:rsidRPr="00FB0A38">
              <w:rPr>
                <w:sz w:val="16"/>
                <w:szCs w:val="20"/>
              </w:rPr>
              <w:t>*People must know, for example, the difference between protected forest and protected area, vested forest, etc.</w:t>
            </w:r>
          </w:p>
        </w:tc>
        <w:tc>
          <w:tcPr>
            <w:tcW w:w="1421" w:type="dxa"/>
            <w:shd w:val="clear" w:color="auto" w:fill="auto"/>
          </w:tcPr>
          <w:p w14:paraId="49771F8F" w14:textId="77777777" w:rsidR="00E25823" w:rsidRPr="00FB0A38" w:rsidRDefault="00E25823" w:rsidP="00E538CF">
            <w:pPr>
              <w:spacing w:after="0" w:line="240" w:lineRule="auto"/>
              <w:rPr>
                <w:rFonts w:cs="Calibri"/>
                <w:sz w:val="16"/>
                <w:szCs w:val="20"/>
              </w:rPr>
            </w:pPr>
            <w:r w:rsidRPr="00FB0A38">
              <w:rPr>
                <w:rFonts w:cs="Calibri"/>
                <w:sz w:val="16"/>
              </w:rPr>
              <w:lastRenderedPageBreak/>
              <w:t>*Coordination among the government departments, including law enforcers, must be enhanced.</w:t>
            </w:r>
          </w:p>
          <w:p w14:paraId="7A0298CC" w14:textId="77777777" w:rsidR="00E25823" w:rsidRPr="00FB0A38" w:rsidRDefault="00E25823" w:rsidP="00E538CF">
            <w:pPr>
              <w:spacing w:after="0" w:line="240" w:lineRule="auto"/>
              <w:rPr>
                <w:rFonts w:cs="Calibri"/>
                <w:sz w:val="16"/>
                <w:szCs w:val="20"/>
              </w:rPr>
            </w:pPr>
            <w:r w:rsidRPr="00FB0A38">
              <w:rPr>
                <w:rFonts w:cs="Calibri"/>
                <w:sz w:val="16"/>
              </w:rPr>
              <w:t>*Relevant Acts and Rules should be updated immediately.</w:t>
            </w:r>
          </w:p>
          <w:p w14:paraId="50ACC0DF" w14:textId="77777777" w:rsidR="00E25823" w:rsidRPr="00FB0A38" w:rsidRDefault="00E25823" w:rsidP="00E538CF">
            <w:pPr>
              <w:spacing w:after="0" w:line="240" w:lineRule="auto"/>
              <w:rPr>
                <w:rFonts w:cs="Calibri"/>
                <w:sz w:val="16"/>
                <w:szCs w:val="20"/>
              </w:rPr>
            </w:pPr>
            <w:r w:rsidRPr="00FB0A38">
              <w:rPr>
                <w:sz w:val="16"/>
                <w:szCs w:val="20"/>
              </w:rPr>
              <w:t xml:space="preserve">*Corrupt practices must be stopped </w:t>
            </w:r>
            <w:r w:rsidRPr="00FB0A38">
              <w:rPr>
                <w:rFonts w:cs="Calibri"/>
                <w:sz w:val="16"/>
              </w:rPr>
              <w:t>accountability increased</w:t>
            </w:r>
          </w:p>
          <w:p w14:paraId="0E70011C" w14:textId="77777777" w:rsidR="00E25823" w:rsidRPr="00FB0A38" w:rsidRDefault="00E25823" w:rsidP="00E538CF">
            <w:pPr>
              <w:spacing w:after="0" w:line="240" w:lineRule="auto"/>
              <w:rPr>
                <w:sz w:val="16"/>
                <w:szCs w:val="20"/>
              </w:rPr>
            </w:pPr>
            <w:r w:rsidRPr="00FB0A38">
              <w:rPr>
                <w:sz w:val="16"/>
                <w:szCs w:val="20"/>
              </w:rPr>
              <w:t>*Remove barriers to the recruitment rule</w:t>
            </w:r>
          </w:p>
          <w:p w14:paraId="79E73755" w14:textId="77777777" w:rsidR="00E25823" w:rsidRPr="00FB0A38" w:rsidRDefault="00E25823" w:rsidP="00E538CF">
            <w:pPr>
              <w:spacing w:after="0" w:line="240" w:lineRule="auto"/>
              <w:rPr>
                <w:sz w:val="16"/>
                <w:szCs w:val="20"/>
              </w:rPr>
            </w:pPr>
            <w:r w:rsidRPr="00FB0A38">
              <w:rPr>
                <w:sz w:val="16"/>
                <w:szCs w:val="20"/>
              </w:rPr>
              <w:t xml:space="preserve">&gt; Adequate and skilled manpower must be provided to the FD </w:t>
            </w:r>
          </w:p>
          <w:p w14:paraId="36429F81" w14:textId="77777777" w:rsidR="00E25823" w:rsidRPr="00FB0A38" w:rsidRDefault="00E25823" w:rsidP="00E538CF">
            <w:pPr>
              <w:spacing w:after="0" w:line="240" w:lineRule="auto"/>
              <w:rPr>
                <w:sz w:val="16"/>
                <w:szCs w:val="20"/>
              </w:rPr>
            </w:pPr>
            <w:r w:rsidRPr="00FB0A38">
              <w:rPr>
                <w:sz w:val="16"/>
                <w:szCs w:val="20"/>
              </w:rPr>
              <w:t>&gt; Speed up the resolution of the forest cases</w:t>
            </w:r>
          </w:p>
          <w:p w14:paraId="34EDF9CC" w14:textId="77777777" w:rsidR="00E25823" w:rsidRPr="00FB0A38" w:rsidRDefault="00E25823" w:rsidP="00E538CF">
            <w:pPr>
              <w:spacing w:after="0" w:line="240" w:lineRule="auto"/>
              <w:rPr>
                <w:sz w:val="16"/>
                <w:szCs w:val="20"/>
              </w:rPr>
            </w:pPr>
            <w:r w:rsidRPr="00FB0A38">
              <w:rPr>
                <w:sz w:val="16"/>
                <w:szCs w:val="20"/>
              </w:rPr>
              <w:t>*Enhance skill-based training programs.</w:t>
            </w:r>
          </w:p>
          <w:p w14:paraId="2894CA19" w14:textId="77777777" w:rsidR="00E25823" w:rsidRPr="00FB0A38" w:rsidRDefault="00E25823" w:rsidP="00E538CF">
            <w:pPr>
              <w:spacing w:after="0" w:line="240" w:lineRule="auto"/>
              <w:rPr>
                <w:rFonts w:cs="Calibri"/>
                <w:sz w:val="16"/>
                <w:szCs w:val="20"/>
              </w:rPr>
            </w:pPr>
            <w:r w:rsidRPr="00FB0A38">
              <w:rPr>
                <w:rFonts w:cs="Calibri"/>
                <w:sz w:val="16"/>
              </w:rPr>
              <w:t xml:space="preserve">Revise BS *Documents and return the forest land taken under the jurisdiction of the civil </w:t>
            </w:r>
            <w:r w:rsidRPr="00FB0A38">
              <w:rPr>
                <w:rFonts w:cs="Calibri"/>
                <w:sz w:val="16"/>
              </w:rPr>
              <w:lastRenderedPageBreak/>
              <w:t>administration (official encroachment)</w:t>
            </w:r>
          </w:p>
          <w:p w14:paraId="6F19E364" w14:textId="77777777" w:rsidR="00E25823" w:rsidRPr="00FB0A38" w:rsidRDefault="00E25823" w:rsidP="00E538CF">
            <w:pPr>
              <w:spacing w:after="0" w:line="240" w:lineRule="auto"/>
              <w:rPr>
                <w:sz w:val="16"/>
              </w:rPr>
            </w:pPr>
            <w:r w:rsidRPr="00FB0A38">
              <w:rPr>
                <w:rFonts w:cs="Calibri"/>
                <w:sz w:val="16"/>
              </w:rPr>
              <w:t>*Village Forest, Protected Forest and Acquired Forest must be returned to the FD</w:t>
            </w:r>
          </w:p>
        </w:tc>
        <w:tc>
          <w:tcPr>
            <w:tcW w:w="1005" w:type="dxa"/>
            <w:shd w:val="clear" w:color="auto" w:fill="auto"/>
          </w:tcPr>
          <w:p w14:paraId="4F356A04" w14:textId="77777777" w:rsidR="00E25823" w:rsidRPr="00FB0A38" w:rsidRDefault="00E25823" w:rsidP="00E538CF">
            <w:pPr>
              <w:spacing w:after="0" w:line="240" w:lineRule="auto"/>
              <w:rPr>
                <w:rFonts w:cs="Calibri"/>
                <w:sz w:val="16"/>
                <w:szCs w:val="20"/>
              </w:rPr>
            </w:pPr>
            <w:r w:rsidRPr="00FB0A38">
              <w:rPr>
                <w:rFonts w:cs="Calibri"/>
                <w:sz w:val="16"/>
              </w:rPr>
              <w:lastRenderedPageBreak/>
              <w:t>*Coordination among the government departments must be enhanced.</w:t>
            </w:r>
          </w:p>
          <w:p w14:paraId="4F30EA80" w14:textId="77777777" w:rsidR="00E25823" w:rsidRPr="00FB0A38" w:rsidRDefault="00E25823" w:rsidP="00E538CF">
            <w:pPr>
              <w:spacing w:after="0" w:line="240" w:lineRule="auto"/>
              <w:rPr>
                <w:rFonts w:cs="Calibri"/>
                <w:sz w:val="16"/>
                <w:szCs w:val="20"/>
              </w:rPr>
            </w:pPr>
            <w:r w:rsidRPr="00FB0A38">
              <w:rPr>
                <w:rFonts w:cs="Calibri"/>
                <w:sz w:val="16"/>
              </w:rPr>
              <w:t>*Relevant Acts and Rules should be updated immediately.</w:t>
            </w:r>
          </w:p>
          <w:p w14:paraId="22A1228B" w14:textId="77777777" w:rsidR="00E25823" w:rsidRPr="00FB0A38" w:rsidRDefault="00E25823" w:rsidP="00E538CF">
            <w:pPr>
              <w:spacing w:after="0" w:line="240" w:lineRule="auto"/>
              <w:rPr>
                <w:sz w:val="16"/>
                <w:szCs w:val="20"/>
              </w:rPr>
            </w:pPr>
            <w:r w:rsidRPr="00FB0A38">
              <w:rPr>
                <w:sz w:val="16"/>
                <w:szCs w:val="20"/>
              </w:rPr>
              <w:t xml:space="preserve">&gt; Adequate and skilled manpower must be provided to the FD </w:t>
            </w:r>
          </w:p>
          <w:p w14:paraId="1AB6F382" w14:textId="77777777" w:rsidR="00E25823" w:rsidRPr="00FB0A38" w:rsidRDefault="00E25823" w:rsidP="00E538CF">
            <w:pPr>
              <w:spacing w:after="0" w:line="240" w:lineRule="auto"/>
              <w:rPr>
                <w:sz w:val="16"/>
                <w:szCs w:val="20"/>
              </w:rPr>
            </w:pPr>
            <w:r w:rsidRPr="00FB0A38">
              <w:rPr>
                <w:sz w:val="16"/>
                <w:szCs w:val="20"/>
              </w:rPr>
              <w:t>&gt; Increase budget allocation for FD.</w:t>
            </w:r>
          </w:p>
          <w:p w14:paraId="77A880DD" w14:textId="77777777" w:rsidR="00E25823" w:rsidRPr="00FB0A38" w:rsidRDefault="00E25823" w:rsidP="00E538CF">
            <w:pPr>
              <w:spacing w:after="0" w:line="240" w:lineRule="auto"/>
              <w:rPr>
                <w:rFonts w:cs="Calibri"/>
                <w:sz w:val="16"/>
                <w:szCs w:val="20"/>
              </w:rPr>
            </w:pPr>
            <w:r w:rsidRPr="00FB0A38">
              <w:rPr>
                <w:rFonts w:cs="Calibri"/>
                <w:sz w:val="16"/>
              </w:rPr>
              <w:t xml:space="preserve">&gt; Construction of roads, railways, etc. through the forest areas should be </w:t>
            </w:r>
            <w:r w:rsidRPr="00FB0A38">
              <w:rPr>
                <w:rFonts w:cs="Calibri"/>
                <w:sz w:val="16"/>
              </w:rPr>
              <w:lastRenderedPageBreak/>
              <w:t xml:space="preserve">strictly prohibited </w:t>
            </w:r>
          </w:p>
          <w:p w14:paraId="166498CC" w14:textId="77777777" w:rsidR="00E25823" w:rsidRPr="00FB0A38" w:rsidRDefault="00E25823" w:rsidP="00E538CF">
            <w:pPr>
              <w:spacing w:after="0" w:line="240" w:lineRule="auto"/>
              <w:rPr>
                <w:sz w:val="16"/>
              </w:rPr>
            </w:pPr>
            <w:r w:rsidRPr="00FB0A38">
              <w:rPr>
                <w:sz w:val="16"/>
                <w:szCs w:val="20"/>
              </w:rPr>
              <w:t>*Ensure proper land use planning under existing laws and d</w:t>
            </w:r>
            <w:r w:rsidRPr="00FB0A38">
              <w:rPr>
                <w:rFonts w:cs="Calibri"/>
                <w:sz w:val="16"/>
              </w:rPr>
              <w:t>emarcate and delineate forest boundaries.</w:t>
            </w:r>
          </w:p>
        </w:tc>
        <w:tc>
          <w:tcPr>
            <w:tcW w:w="1759" w:type="dxa"/>
            <w:shd w:val="clear" w:color="auto" w:fill="auto"/>
          </w:tcPr>
          <w:p w14:paraId="2C467CFD" w14:textId="77777777" w:rsidR="00E25823" w:rsidRPr="00FB0A38" w:rsidRDefault="00E25823" w:rsidP="00E538CF">
            <w:pPr>
              <w:spacing w:after="0" w:line="240" w:lineRule="auto"/>
              <w:rPr>
                <w:sz w:val="16"/>
                <w:szCs w:val="20"/>
              </w:rPr>
            </w:pPr>
            <w:r w:rsidRPr="00FB0A38">
              <w:rPr>
                <w:sz w:val="16"/>
                <w:szCs w:val="20"/>
              </w:rPr>
              <w:lastRenderedPageBreak/>
              <w:t>*Modernize laws</w:t>
            </w:r>
          </w:p>
          <w:p w14:paraId="2735B633" w14:textId="77777777" w:rsidR="00E25823" w:rsidRPr="00FB0A38" w:rsidRDefault="00E25823" w:rsidP="00E538CF">
            <w:pPr>
              <w:spacing w:after="0" w:line="240" w:lineRule="auto"/>
              <w:rPr>
                <w:sz w:val="16"/>
                <w:szCs w:val="20"/>
              </w:rPr>
            </w:pPr>
            <w:r w:rsidRPr="00FB0A38">
              <w:rPr>
                <w:sz w:val="16"/>
                <w:szCs w:val="20"/>
              </w:rPr>
              <w:t>&gt; Moratorium</w:t>
            </w:r>
          </w:p>
          <w:p w14:paraId="529B9685" w14:textId="77777777" w:rsidR="00E25823" w:rsidRPr="00FB0A38" w:rsidRDefault="00E25823" w:rsidP="00E538CF">
            <w:pPr>
              <w:spacing w:after="0" w:line="240" w:lineRule="auto"/>
              <w:rPr>
                <w:sz w:val="16"/>
                <w:szCs w:val="20"/>
              </w:rPr>
            </w:pPr>
            <w:r w:rsidRPr="00FB0A38">
              <w:rPr>
                <w:sz w:val="16"/>
                <w:szCs w:val="20"/>
              </w:rPr>
              <w:t>&gt; Land ownership</w:t>
            </w:r>
          </w:p>
          <w:p w14:paraId="35EA5DE9" w14:textId="77777777" w:rsidR="00E25823" w:rsidRPr="00FB0A38" w:rsidRDefault="00E25823" w:rsidP="00E538CF">
            <w:pPr>
              <w:spacing w:after="0" w:line="240" w:lineRule="auto"/>
              <w:rPr>
                <w:sz w:val="16"/>
                <w:szCs w:val="20"/>
              </w:rPr>
            </w:pPr>
            <w:r w:rsidRPr="00FB0A38">
              <w:rPr>
                <w:sz w:val="16"/>
                <w:szCs w:val="20"/>
              </w:rPr>
              <w:t>&gt; Acquisition, etc</w:t>
            </w:r>
            <w:r w:rsidRPr="00FB0A38">
              <w:rPr>
                <w:rFonts w:cs="Shonar Bangla"/>
                <w:sz w:val="16"/>
                <w:szCs w:val="20"/>
                <w:cs/>
                <w:lang w:bidi="bn-BD"/>
              </w:rPr>
              <w:t>.</w:t>
            </w:r>
          </w:p>
          <w:p w14:paraId="7B217534" w14:textId="77777777" w:rsidR="00E25823" w:rsidRPr="00FB0A38" w:rsidRDefault="00E25823" w:rsidP="00E538CF">
            <w:pPr>
              <w:spacing w:after="0" w:line="240" w:lineRule="auto"/>
              <w:rPr>
                <w:sz w:val="16"/>
                <w:szCs w:val="20"/>
              </w:rPr>
            </w:pPr>
            <w:r w:rsidRPr="00FB0A38">
              <w:rPr>
                <w:sz w:val="16"/>
                <w:szCs w:val="20"/>
              </w:rPr>
              <w:t>&gt; Ensure effective enforcement of law</w:t>
            </w:r>
          </w:p>
          <w:p w14:paraId="4D9A499F" w14:textId="77777777" w:rsidR="00E25823" w:rsidRPr="00FB0A38" w:rsidRDefault="00E25823" w:rsidP="00E538CF">
            <w:pPr>
              <w:spacing w:after="0" w:line="240" w:lineRule="auto"/>
              <w:rPr>
                <w:sz w:val="16"/>
                <w:szCs w:val="20"/>
              </w:rPr>
            </w:pPr>
            <w:r w:rsidRPr="00FB0A38">
              <w:rPr>
                <w:sz w:val="16"/>
                <w:szCs w:val="20"/>
              </w:rPr>
              <w:t>&gt; Provide adequate manpower to the FD</w:t>
            </w:r>
          </w:p>
          <w:p w14:paraId="33072ACF" w14:textId="77777777" w:rsidR="00E25823" w:rsidRPr="00FB0A38" w:rsidRDefault="00E25823" w:rsidP="00E538CF">
            <w:pPr>
              <w:spacing w:after="0" w:line="240" w:lineRule="auto"/>
              <w:rPr>
                <w:sz w:val="16"/>
                <w:szCs w:val="20"/>
              </w:rPr>
            </w:pPr>
            <w:r w:rsidRPr="00FB0A38">
              <w:rPr>
                <w:sz w:val="16"/>
                <w:szCs w:val="20"/>
              </w:rPr>
              <w:t>&gt; Strengthen local governance</w:t>
            </w:r>
          </w:p>
          <w:p w14:paraId="35021D11" w14:textId="77777777" w:rsidR="00E25823" w:rsidRPr="00FB0A38" w:rsidRDefault="00E25823" w:rsidP="00E538CF">
            <w:pPr>
              <w:spacing w:after="0" w:line="240" w:lineRule="auto"/>
              <w:rPr>
                <w:sz w:val="16"/>
                <w:szCs w:val="20"/>
              </w:rPr>
            </w:pPr>
            <w:r w:rsidRPr="00FB0A38">
              <w:rPr>
                <w:sz w:val="16"/>
                <w:szCs w:val="20"/>
              </w:rPr>
              <w:t>&gt; Empower women</w:t>
            </w:r>
          </w:p>
          <w:p w14:paraId="2D21F529" w14:textId="77777777" w:rsidR="00E25823" w:rsidRPr="00FB0A38" w:rsidRDefault="00E25823" w:rsidP="00E538CF">
            <w:pPr>
              <w:spacing w:after="0" w:line="240" w:lineRule="auto"/>
              <w:rPr>
                <w:sz w:val="16"/>
                <w:szCs w:val="20"/>
              </w:rPr>
            </w:pPr>
            <w:r w:rsidRPr="00FB0A38">
              <w:rPr>
                <w:sz w:val="16"/>
                <w:szCs w:val="20"/>
              </w:rPr>
              <w:t>&gt; Improve FD, DC, traditional leadership coordination</w:t>
            </w:r>
          </w:p>
          <w:p w14:paraId="0AC6F386" w14:textId="77777777" w:rsidR="00E25823" w:rsidRPr="00FB0A38" w:rsidRDefault="00E25823" w:rsidP="00E538CF">
            <w:pPr>
              <w:spacing w:after="0" w:line="240" w:lineRule="auto"/>
              <w:rPr>
                <w:sz w:val="16"/>
                <w:szCs w:val="20"/>
              </w:rPr>
            </w:pPr>
            <w:r w:rsidRPr="00FB0A38">
              <w:rPr>
                <w:sz w:val="16"/>
                <w:szCs w:val="20"/>
              </w:rPr>
              <w:t>&gt; Address land dispute issues</w:t>
            </w:r>
          </w:p>
          <w:p w14:paraId="0D79160D" w14:textId="77777777" w:rsidR="00E25823" w:rsidRPr="00FB0A38" w:rsidRDefault="00E25823" w:rsidP="00E538CF">
            <w:pPr>
              <w:spacing w:after="0" w:line="240" w:lineRule="auto"/>
              <w:rPr>
                <w:sz w:val="16"/>
                <w:szCs w:val="20"/>
              </w:rPr>
            </w:pPr>
            <w:r w:rsidRPr="00FB0A38">
              <w:rPr>
                <w:sz w:val="16"/>
                <w:szCs w:val="20"/>
              </w:rPr>
              <w:t>&gt; Increase agroforestry</w:t>
            </w:r>
          </w:p>
          <w:p w14:paraId="794FB74D" w14:textId="77777777" w:rsidR="00E25823" w:rsidRPr="00FB0A38" w:rsidRDefault="00E25823" w:rsidP="00E538CF">
            <w:pPr>
              <w:spacing w:after="0" w:line="240" w:lineRule="auto"/>
              <w:rPr>
                <w:sz w:val="16"/>
                <w:szCs w:val="20"/>
              </w:rPr>
            </w:pPr>
            <w:r w:rsidRPr="00FB0A38">
              <w:rPr>
                <w:sz w:val="16"/>
                <w:szCs w:val="20"/>
              </w:rPr>
              <w:t>&gt; Avoid taking plantation projects without consulting the headmen</w:t>
            </w:r>
          </w:p>
          <w:p w14:paraId="0238093A" w14:textId="77777777" w:rsidR="00E25823" w:rsidRPr="00FB0A38" w:rsidRDefault="00E25823" w:rsidP="00E538CF">
            <w:pPr>
              <w:spacing w:after="0" w:line="240" w:lineRule="auto"/>
              <w:rPr>
                <w:sz w:val="16"/>
                <w:szCs w:val="20"/>
              </w:rPr>
            </w:pPr>
            <w:r w:rsidRPr="00FB0A38">
              <w:rPr>
                <w:sz w:val="16"/>
                <w:szCs w:val="20"/>
              </w:rPr>
              <w:t>&gt; Introduce capacity</w:t>
            </w:r>
            <w:r w:rsidRPr="00FB0A38">
              <w:rPr>
                <w:rFonts w:cs="Shonar Bangla"/>
                <w:sz w:val="16"/>
                <w:szCs w:val="20"/>
                <w:cs/>
                <w:lang w:bidi="bn-BD"/>
              </w:rPr>
              <w:t>/</w:t>
            </w:r>
            <w:r w:rsidRPr="00FB0A38">
              <w:rPr>
                <w:sz w:val="16"/>
                <w:szCs w:val="20"/>
              </w:rPr>
              <w:t>incentive building programs for headmen and traditional leaders</w:t>
            </w:r>
          </w:p>
          <w:p w14:paraId="3AC69A1D" w14:textId="77777777" w:rsidR="00E25823" w:rsidRPr="00FB0A38" w:rsidRDefault="00E25823" w:rsidP="00E538CF">
            <w:pPr>
              <w:spacing w:after="0" w:line="240" w:lineRule="auto"/>
              <w:rPr>
                <w:sz w:val="16"/>
                <w:szCs w:val="20"/>
              </w:rPr>
            </w:pPr>
            <w:r w:rsidRPr="00FB0A38">
              <w:rPr>
                <w:sz w:val="16"/>
                <w:szCs w:val="20"/>
              </w:rPr>
              <w:t>&gt; Transfer forests except RF lands to HDCs</w:t>
            </w:r>
          </w:p>
          <w:p w14:paraId="70130C2C" w14:textId="77777777" w:rsidR="00E25823" w:rsidRPr="00FB0A38" w:rsidRDefault="00E25823" w:rsidP="00E538CF">
            <w:pPr>
              <w:spacing w:after="0" w:line="240" w:lineRule="auto"/>
              <w:rPr>
                <w:sz w:val="16"/>
                <w:szCs w:val="20"/>
              </w:rPr>
            </w:pPr>
            <w:r w:rsidRPr="00FB0A38">
              <w:rPr>
                <w:sz w:val="16"/>
                <w:szCs w:val="20"/>
              </w:rPr>
              <w:t xml:space="preserve">&gt; Modernize VCF management </w:t>
            </w:r>
          </w:p>
          <w:p w14:paraId="25C6E953" w14:textId="77777777" w:rsidR="00E25823" w:rsidRPr="00FB0A38" w:rsidRDefault="00E25823" w:rsidP="00E538CF">
            <w:pPr>
              <w:spacing w:after="0" w:line="240" w:lineRule="auto"/>
              <w:rPr>
                <w:sz w:val="16"/>
                <w:szCs w:val="20"/>
              </w:rPr>
            </w:pPr>
            <w:r w:rsidRPr="00FB0A38">
              <w:rPr>
                <w:sz w:val="16"/>
                <w:szCs w:val="20"/>
              </w:rPr>
              <w:t>&gt; Improve grassroots level awareness</w:t>
            </w:r>
          </w:p>
          <w:p w14:paraId="5AF1DA03" w14:textId="77777777" w:rsidR="00E25823" w:rsidRPr="00FB0A38" w:rsidRDefault="00E25823" w:rsidP="00E538CF">
            <w:pPr>
              <w:spacing w:after="0" w:line="240" w:lineRule="auto"/>
              <w:rPr>
                <w:sz w:val="16"/>
              </w:rPr>
            </w:pPr>
            <w:r w:rsidRPr="00FB0A38">
              <w:rPr>
                <w:sz w:val="16"/>
                <w:szCs w:val="20"/>
              </w:rPr>
              <w:lastRenderedPageBreak/>
              <w:t>*Increase vigilance, monitoring</w:t>
            </w:r>
          </w:p>
        </w:tc>
        <w:tc>
          <w:tcPr>
            <w:tcW w:w="1440" w:type="dxa"/>
            <w:shd w:val="clear" w:color="auto" w:fill="auto"/>
          </w:tcPr>
          <w:p w14:paraId="0B457C29" w14:textId="77777777" w:rsidR="00E25823" w:rsidRPr="00FB0A38" w:rsidRDefault="00E25823" w:rsidP="00E538CF">
            <w:pPr>
              <w:spacing w:after="0" w:line="240" w:lineRule="auto"/>
              <w:rPr>
                <w:rFonts w:cs="Calibri"/>
                <w:sz w:val="16"/>
                <w:szCs w:val="20"/>
              </w:rPr>
            </w:pPr>
            <w:r w:rsidRPr="00FB0A38">
              <w:rPr>
                <w:rFonts w:cs="Calibri"/>
                <w:sz w:val="16"/>
              </w:rPr>
              <w:lastRenderedPageBreak/>
              <w:t>*Coordination among the government departments, including law enforcers, must be enhanced</w:t>
            </w:r>
            <w:r w:rsidRPr="00FB0A38">
              <w:rPr>
                <w:rFonts w:cs="Shonar Bangla"/>
                <w:sz w:val="16"/>
                <w:szCs w:val="20"/>
                <w:cs/>
                <w:lang w:bidi="bn-BD"/>
              </w:rPr>
              <w:t>.</w:t>
            </w:r>
          </w:p>
          <w:p w14:paraId="03B8E6EC" w14:textId="77777777" w:rsidR="00E25823" w:rsidRPr="00FB0A38" w:rsidRDefault="00E25823" w:rsidP="00E538CF">
            <w:pPr>
              <w:spacing w:after="0" w:line="240" w:lineRule="auto"/>
              <w:rPr>
                <w:rFonts w:cs="Calibri"/>
                <w:sz w:val="16"/>
                <w:szCs w:val="20"/>
              </w:rPr>
            </w:pPr>
            <w:r w:rsidRPr="00FB0A38">
              <w:rPr>
                <w:rFonts w:cs="Calibri"/>
                <w:sz w:val="16"/>
              </w:rPr>
              <w:t>*Relevant Acts and Rules should be updated immediately and enforcement must be ensured</w:t>
            </w:r>
          </w:p>
          <w:p w14:paraId="677F9DC9" w14:textId="77777777" w:rsidR="00E25823" w:rsidRPr="00FB0A38" w:rsidRDefault="00E25823" w:rsidP="00E538CF">
            <w:pPr>
              <w:spacing w:after="0" w:line="240" w:lineRule="auto"/>
              <w:rPr>
                <w:rFonts w:cs="Calibri"/>
                <w:sz w:val="16"/>
                <w:szCs w:val="20"/>
              </w:rPr>
            </w:pPr>
            <w:r w:rsidRPr="00FB0A38">
              <w:rPr>
                <w:rFonts w:cs="Calibri"/>
                <w:sz w:val="16"/>
              </w:rPr>
              <w:t>&gt; Construction of roads, railways, etc</w:t>
            </w:r>
            <w:r w:rsidRPr="00FB0A38">
              <w:rPr>
                <w:rFonts w:cs="Shonar Bangla"/>
                <w:sz w:val="16"/>
                <w:szCs w:val="20"/>
                <w:cs/>
                <w:lang w:bidi="bn-BD"/>
              </w:rPr>
              <w:t xml:space="preserve">. </w:t>
            </w:r>
            <w:r w:rsidRPr="00FB0A38">
              <w:rPr>
                <w:rFonts w:cs="Calibri"/>
                <w:sz w:val="16"/>
              </w:rPr>
              <w:t>through the forest areas should be strictly prohibited by law if required by formulating new laws or by improvement of prevailing laws &amp; rules</w:t>
            </w:r>
            <w:r w:rsidRPr="00FB0A38">
              <w:rPr>
                <w:rFonts w:cs="Shonar Bangla"/>
                <w:sz w:val="16"/>
                <w:szCs w:val="20"/>
                <w:cs/>
                <w:lang w:bidi="bn-BD"/>
              </w:rPr>
              <w:t>.</w:t>
            </w:r>
          </w:p>
          <w:p w14:paraId="25D50EC0" w14:textId="77777777" w:rsidR="00E25823" w:rsidRPr="00FB0A38" w:rsidRDefault="00E25823" w:rsidP="00E538CF">
            <w:pPr>
              <w:spacing w:after="0" w:line="240" w:lineRule="auto"/>
              <w:rPr>
                <w:sz w:val="16"/>
                <w:szCs w:val="20"/>
              </w:rPr>
            </w:pPr>
            <w:r w:rsidRPr="00FB0A38">
              <w:rPr>
                <w:sz w:val="16"/>
                <w:szCs w:val="20"/>
              </w:rPr>
              <w:t>&gt; Speed up the resolution of the forest cases</w:t>
            </w:r>
          </w:p>
          <w:p w14:paraId="79A39059" w14:textId="77777777" w:rsidR="00E25823" w:rsidRPr="00FB0A38" w:rsidRDefault="00E25823" w:rsidP="00E538CF">
            <w:pPr>
              <w:spacing w:after="0" w:line="240" w:lineRule="auto"/>
              <w:rPr>
                <w:sz w:val="16"/>
                <w:szCs w:val="20"/>
              </w:rPr>
            </w:pPr>
            <w:r w:rsidRPr="00FB0A38">
              <w:rPr>
                <w:sz w:val="16"/>
                <w:szCs w:val="20"/>
              </w:rPr>
              <w:t>*Corrupt practices must be stopped</w:t>
            </w:r>
            <w:r w:rsidRPr="00FB0A38">
              <w:rPr>
                <w:rFonts w:cs="Shonar Bangla"/>
                <w:sz w:val="16"/>
                <w:szCs w:val="20"/>
                <w:cs/>
                <w:lang w:bidi="bn-BD"/>
              </w:rPr>
              <w:t>.</w:t>
            </w:r>
          </w:p>
          <w:p w14:paraId="12E593CE" w14:textId="77777777" w:rsidR="00E25823" w:rsidRPr="00FB0A38" w:rsidRDefault="00E25823" w:rsidP="00E538CF">
            <w:pPr>
              <w:spacing w:after="0" w:line="240" w:lineRule="auto"/>
              <w:rPr>
                <w:rFonts w:cs="Calibri"/>
                <w:sz w:val="16"/>
                <w:szCs w:val="20"/>
              </w:rPr>
            </w:pPr>
            <w:r w:rsidRPr="00FB0A38">
              <w:rPr>
                <w:rFonts w:cs="Calibri"/>
                <w:sz w:val="16"/>
              </w:rPr>
              <w:t xml:space="preserve">&gt; Punishment for corrupt practices </w:t>
            </w:r>
            <w:r w:rsidRPr="00FB0A38">
              <w:rPr>
                <w:rFonts w:cs="Calibri"/>
                <w:sz w:val="16"/>
              </w:rPr>
              <w:lastRenderedPageBreak/>
              <w:t>should be enhanced</w:t>
            </w:r>
          </w:p>
          <w:p w14:paraId="0C6407DA" w14:textId="77777777" w:rsidR="00E25823" w:rsidRPr="00FB0A38" w:rsidRDefault="00E25823" w:rsidP="00E538CF">
            <w:pPr>
              <w:spacing w:after="0" w:line="240" w:lineRule="auto"/>
              <w:rPr>
                <w:rFonts w:cs="Calibri"/>
                <w:sz w:val="16"/>
                <w:szCs w:val="20"/>
              </w:rPr>
            </w:pPr>
            <w:r w:rsidRPr="00FB0A38">
              <w:rPr>
                <w:rFonts w:cs="Calibri"/>
                <w:sz w:val="16"/>
              </w:rPr>
              <w:t>&gt; Increase accountability</w:t>
            </w:r>
          </w:p>
          <w:p w14:paraId="748DEAA4" w14:textId="77777777" w:rsidR="00E25823" w:rsidRPr="00FB0A38" w:rsidRDefault="00E25823" w:rsidP="00E538CF">
            <w:pPr>
              <w:spacing w:after="0" w:line="240" w:lineRule="auto"/>
              <w:rPr>
                <w:sz w:val="16"/>
                <w:szCs w:val="20"/>
              </w:rPr>
            </w:pPr>
            <w:r w:rsidRPr="00FB0A38">
              <w:rPr>
                <w:sz w:val="16"/>
                <w:szCs w:val="20"/>
              </w:rPr>
              <w:t>*Remove barriers to the recruitment rule</w:t>
            </w:r>
          </w:p>
          <w:p w14:paraId="036F9B7B" w14:textId="77777777" w:rsidR="00E25823" w:rsidRPr="00FB0A38" w:rsidRDefault="00E25823" w:rsidP="00E538CF">
            <w:pPr>
              <w:spacing w:after="0" w:line="240" w:lineRule="auto"/>
              <w:rPr>
                <w:sz w:val="16"/>
                <w:szCs w:val="20"/>
              </w:rPr>
            </w:pPr>
            <w:r w:rsidRPr="00FB0A38">
              <w:rPr>
                <w:sz w:val="16"/>
                <w:szCs w:val="20"/>
              </w:rPr>
              <w:t xml:space="preserve">&gt; Adequate and skilled manpower must be provided to the FD </w:t>
            </w:r>
          </w:p>
          <w:p w14:paraId="6BAC6192" w14:textId="77777777" w:rsidR="00E25823" w:rsidRPr="00FB0A38" w:rsidRDefault="00E25823" w:rsidP="00E538CF">
            <w:pPr>
              <w:spacing w:after="0" w:line="240" w:lineRule="auto"/>
              <w:rPr>
                <w:sz w:val="16"/>
                <w:szCs w:val="20"/>
              </w:rPr>
            </w:pPr>
            <w:r w:rsidRPr="00FB0A38">
              <w:rPr>
                <w:sz w:val="16"/>
                <w:szCs w:val="20"/>
              </w:rPr>
              <w:t>*Develop ownership among stakeholders and increase participation</w:t>
            </w:r>
          </w:p>
          <w:p w14:paraId="4F281E77" w14:textId="77777777" w:rsidR="00E25823" w:rsidRPr="00FB0A38" w:rsidRDefault="00E25823" w:rsidP="00E538CF">
            <w:pPr>
              <w:spacing w:after="0" w:line="240" w:lineRule="auto"/>
              <w:rPr>
                <w:sz w:val="16"/>
                <w:szCs w:val="20"/>
              </w:rPr>
            </w:pPr>
            <w:r w:rsidRPr="00FB0A38">
              <w:rPr>
                <w:sz w:val="16"/>
                <w:szCs w:val="20"/>
              </w:rPr>
              <w:t>*Ensure proper land use planning under existing laws</w:t>
            </w:r>
          </w:p>
          <w:p w14:paraId="5125A1F5" w14:textId="77777777" w:rsidR="00E25823" w:rsidRPr="00FB0A38" w:rsidRDefault="00E25823" w:rsidP="00E538CF">
            <w:pPr>
              <w:spacing w:after="0" w:line="240" w:lineRule="auto"/>
              <w:rPr>
                <w:rFonts w:cs="Calibri"/>
                <w:sz w:val="16"/>
                <w:szCs w:val="20"/>
              </w:rPr>
            </w:pPr>
            <w:r w:rsidRPr="00FB0A38">
              <w:rPr>
                <w:rFonts w:cs="Calibri"/>
                <w:sz w:val="16"/>
              </w:rPr>
              <w:t>&gt; Demarcate and delineate forest boundaries physically</w:t>
            </w:r>
          </w:p>
          <w:p w14:paraId="2BC30EF8" w14:textId="77777777" w:rsidR="00E25823" w:rsidRPr="00FB0A38" w:rsidRDefault="00E25823" w:rsidP="00E538CF">
            <w:pPr>
              <w:spacing w:after="0" w:line="240" w:lineRule="auto"/>
              <w:rPr>
                <w:sz w:val="16"/>
              </w:rPr>
            </w:pPr>
            <w:r w:rsidRPr="00FB0A38">
              <w:rPr>
                <w:rFonts w:cs="Calibri"/>
                <w:sz w:val="16"/>
              </w:rPr>
              <w:t>*Properly maintain land records</w:t>
            </w:r>
          </w:p>
        </w:tc>
        <w:tc>
          <w:tcPr>
            <w:tcW w:w="1440" w:type="dxa"/>
            <w:shd w:val="clear" w:color="auto" w:fill="auto"/>
          </w:tcPr>
          <w:p w14:paraId="75220733" w14:textId="77777777" w:rsidR="00E25823" w:rsidRPr="00FB0A38" w:rsidRDefault="00E25823" w:rsidP="00E538CF">
            <w:pPr>
              <w:spacing w:after="0" w:line="240" w:lineRule="auto"/>
              <w:rPr>
                <w:rFonts w:cs="Calibri"/>
                <w:sz w:val="16"/>
                <w:szCs w:val="20"/>
              </w:rPr>
            </w:pPr>
            <w:r w:rsidRPr="00FB0A38">
              <w:rPr>
                <w:rFonts w:cs="Calibri"/>
                <w:sz w:val="16"/>
              </w:rPr>
              <w:lastRenderedPageBreak/>
              <w:t>*Coordination among the government departments, including law enforcers, must be enhanced</w:t>
            </w:r>
            <w:r w:rsidRPr="00FB0A38">
              <w:rPr>
                <w:rFonts w:cs="Shonar Bangla"/>
                <w:sz w:val="16"/>
                <w:szCs w:val="20"/>
                <w:cs/>
                <w:lang w:bidi="bn-BD"/>
              </w:rPr>
              <w:t>.</w:t>
            </w:r>
          </w:p>
          <w:p w14:paraId="357B17D4" w14:textId="77777777" w:rsidR="00E25823" w:rsidRPr="00FB0A38" w:rsidRDefault="00E25823" w:rsidP="00E538CF">
            <w:pPr>
              <w:spacing w:after="0" w:line="240" w:lineRule="auto"/>
              <w:rPr>
                <w:rFonts w:cs="Calibri"/>
                <w:sz w:val="16"/>
                <w:szCs w:val="20"/>
              </w:rPr>
            </w:pPr>
            <w:r w:rsidRPr="00FB0A38">
              <w:rPr>
                <w:rFonts w:cs="Calibri"/>
                <w:sz w:val="16"/>
                <w:szCs w:val="20"/>
              </w:rPr>
              <w:t>*Increase political commitment and enhance political stability and stop political influence</w:t>
            </w:r>
            <w:r w:rsidRPr="00FB0A38">
              <w:rPr>
                <w:rFonts w:cs="Shonar Bangla"/>
                <w:sz w:val="16"/>
                <w:szCs w:val="20"/>
                <w:cs/>
                <w:lang w:bidi="bn-BD"/>
              </w:rPr>
              <w:t>/</w:t>
            </w:r>
            <w:r w:rsidRPr="00FB0A38">
              <w:rPr>
                <w:rFonts w:cs="Calibri"/>
                <w:sz w:val="16"/>
                <w:szCs w:val="20"/>
              </w:rPr>
              <w:t>interference</w:t>
            </w:r>
          </w:p>
          <w:p w14:paraId="4E4DF3DC" w14:textId="77777777" w:rsidR="00E25823" w:rsidRPr="00FB0A38" w:rsidRDefault="00E25823" w:rsidP="00E538CF">
            <w:pPr>
              <w:spacing w:after="0" w:line="240" w:lineRule="auto"/>
              <w:rPr>
                <w:rFonts w:cs="Calibri"/>
                <w:sz w:val="16"/>
                <w:szCs w:val="20"/>
              </w:rPr>
            </w:pPr>
            <w:r w:rsidRPr="00FB0A38">
              <w:rPr>
                <w:rFonts w:cs="Calibri"/>
                <w:sz w:val="16"/>
                <w:szCs w:val="20"/>
              </w:rPr>
              <w:t>*Raise awareness among the highest policymakers about FD and importance of forests</w:t>
            </w:r>
          </w:p>
          <w:p w14:paraId="1F912294" w14:textId="77777777" w:rsidR="00E25823" w:rsidRPr="00FB0A38" w:rsidRDefault="00E25823" w:rsidP="00E538CF">
            <w:pPr>
              <w:spacing w:after="0" w:line="240" w:lineRule="auto"/>
              <w:rPr>
                <w:rFonts w:cs="Calibri"/>
                <w:sz w:val="16"/>
                <w:szCs w:val="20"/>
              </w:rPr>
            </w:pPr>
            <w:r w:rsidRPr="00FB0A38">
              <w:rPr>
                <w:rFonts w:cs="Calibri"/>
                <w:sz w:val="16"/>
                <w:szCs w:val="20"/>
              </w:rPr>
              <w:t>*Make upazila forest committees more functional</w:t>
            </w:r>
          </w:p>
          <w:p w14:paraId="1DE85193" w14:textId="77777777" w:rsidR="00E25823" w:rsidRPr="00FB0A38" w:rsidRDefault="00E25823" w:rsidP="00E538CF">
            <w:pPr>
              <w:spacing w:after="0" w:line="240" w:lineRule="auto"/>
              <w:rPr>
                <w:rFonts w:cs="Calibri"/>
                <w:sz w:val="16"/>
                <w:szCs w:val="20"/>
              </w:rPr>
            </w:pPr>
            <w:r w:rsidRPr="00FB0A38">
              <w:rPr>
                <w:rFonts w:cs="Calibri"/>
                <w:sz w:val="16"/>
              </w:rPr>
              <w:t>*Relevant Laws, Acts and Rules should be updated immediately and enforcement must be ensured</w:t>
            </w:r>
          </w:p>
          <w:p w14:paraId="748E24A7" w14:textId="77777777" w:rsidR="00E25823" w:rsidRPr="00FB0A38" w:rsidRDefault="00E25823" w:rsidP="00E538CF">
            <w:pPr>
              <w:spacing w:after="0" w:line="240" w:lineRule="auto"/>
              <w:rPr>
                <w:rFonts w:cs="Calibri"/>
                <w:sz w:val="16"/>
                <w:szCs w:val="20"/>
              </w:rPr>
            </w:pPr>
            <w:r w:rsidRPr="00FB0A38">
              <w:rPr>
                <w:rFonts w:cs="Calibri"/>
                <w:sz w:val="16"/>
              </w:rPr>
              <w:t xml:space="preserve">&gt; Raise awareness among people about the importance of </w:t>
            </w:r>
            <w:r w:rsidRPr="00FB0A38">
              <w:rPr>
                <w:rFonts w:cs="Calibri"/>
                <w:sz w:val="16"/>
              </w:rPr>
              <w:lastRenderedPageBreak/>
              <w:t>forests and forest laws</w:t>
            </w:r>
          </w:p>
          <w:p w14:paraId="0C2119FA" w14:textId="77777777" w:rsidR="00E25823" w:rsidRPr="00FB0A38" w:rsidRDefault="00E25823" w:rsidP="00E538CF">
            <w:pPr>
              <w:spacing w:after="0" w:line="240" w:lineRule="auto"/>
              <w:rPr>
                <w:rFonts w:cs="Calibri"/>
                <w:sz w:val="16"/>
                <w:szCs w:val="20"/>
              </w:rPr>
            </w:pPr>
            <w:r w:rsidRPr="00FB0A38">
              <w:rPr>
                <w:rFonts w:cs="Calibri"/>
                <w:sz w:val="16"/>
              </w:rPr>
              <w:t>&gt; Forest cases must be resolved on a priority basis</w:t>
            </w:r>
          </w:p>
          <w:p w14:paraId="6CEE304F" w14:textId="77777777" w:rsidR="00E25823" w:rsidRPr="00FB0A38" w:rsidRDefault="00E25823" w:rsidP="00E538CF">
            <w:pPr>
              <w:spacing w:after="0" w:line="240" w:lineRule="auto"/>
              <w:rPr>
                <w:sz w:val="16"/>
                <w:szCs w:val="20"/>
              </w:rPr>
            </w:pPr>
            <w:r w:rsidRPr="00FB0A38">
              <w:rPr>
                <w:sz w:val="16"/>
                <w:szCs w:val="20"/>
              </w:rPr>
              <w:t>&gt; Speed up the resolution of the forest</w:t>
            </w:r>
            <w:r w:rsidRPr="00FB0A38">
              <w:rPr>
                <w:rFonts w:cs="Shonar Bangla"/>
                <w:sz w:val="16"/>
                <w:szCs w:val="20"/>
                <w:cs/>
                <w:lang w:bidi="bn-BD"/>
              </w:rPr>
              <w:t xml:space="preserve"> </w:t>
            </w:r>
            <w:r w:rsidRPr="00FB0A38">
              <w:rPr>
                <w:sz w:val="16"/>
                <w:szCs w:val="20"/>
              </w:rPr>
              <w:t>cases</w:t>
            </w:r>
          </w:p>
          <w:p w14:paraId="08C03226" w14:textId="77777777" w:rsidR="00E25823" w:rsidRPr="00FB0A38" w:rsidRDefault="00E25823" w:rsidP="00E538CF">
            <w:pPr>
              <w:spacing w:after="0" w:line="240" w:lineRule="auto"/>
              <w:rPr>
                <w:sz w:val="16"/>
                <w:szCs w:val="20"/>
              </w:rPr>
            </w:pPr>
            <w:r w:rsidRPr="00FB0A38">
              <w:rPr>
                <w:sz w:val="16"/>
                <w:szCs w:val="20"/>
              </w:rPr>
              <w:t>*Corrupt practices must be stopped and transparency must be increased, particularly of the government officials</w:t>
            </w:r>
          </w:p>
          <w:p w14:paraId="5050A190" w14:textId="77777777" w:rsidR="00E25823" w:rsidRPr="00FB0A38" w:rsidRDefault="00E25823" w:rsidP="00E538CF">
            <w:pPr>
              <w:spacing w:after="0" w:line="240" w:lineRule="auto"/>
              <w:rPr>
                <w:sz w:val="16"/>
                <w:szCs w:val="20"/>
              </w:rPr>
            </w:pPr>
            <w:r w:rsidRPr="00FB0A38">
              <w:rPr>
                <w:sz w:val="16"/>
                <w:szCs w:val="20"/>
              </w:rPr>
              <w:t>&gt; Bring every offender under the rule of law</w:t>
            </w:r>
          </w:p>
          <w:p w14:paraId="4052EF46" w14:textId="77777777" w:rsidR="00E25823" w:rsidRPr="00FB0A38" w:rsidRDefault="00E25823" w:rsidP="00E538CF">
            <w:pPr>
              <w:spacing w:after="0" w:line="240" w:lineRule="auto"/>
              <w:rPr>
                <w:rFonts w:cs="Calibri"/>
                <w:sz w:val="16"/>
                <w:szCs w:val="20"/>
              </w:rPr>
            </w:pPr>
            <w:r w:rsidRPr="00FB0A38">
              <w:rPr>
                <w:rFonts w:cs="Calibri"/>
                <w:sz w:val="16"/>
              </w:rPr>
              <w:t>&gt; Introduce massive media campaign on the importance of forests and conservation</w:t>
            </w:r>
          </w:p>
          <w:p w14:paraId="48B221BA" w14:textId="77777777" w:rsidR="00E25823" w:rsidRPr="00FB0A38" w:rsidRDefault="00E25823" w:rsidP="00E538CF">
            <w:pPr>
              <w:spacing w:after="0" w:line="240" w:lineRule="auto"/>
              <w:rPr>
                <w:rFonts w:cs="Calibri"/>
                <w:sz w:val="16"/>
                <w:szCs w:val="20"/>
              </w:rPr>
            </w:pPr>
            <w:r w:rsidRPr="00FB0A38">
              <w:rPr>
                <w:rFonts w:cs="Calibri"/>
                <w:sz w:val="16"/>
              </w:rPr>
              <w:t>&gt;Increase accountability</w:t>
            </w:r>
          </w:p>
          <w:p w14:paraId="74C4B97A" w14:textId="77777777" w:rsidR="00E25823" w:rsidRPr="00FB0A38" w:rsidRDefault="00E25823" w:rsidP="00E538CF">
            <w:pPr>
              <w:spacing w:after="0" w:line="240" w:lineRule="auto"/>
              <w:rPr>
                <w:sz w:val="16"/>
                <w:szCs w:val="20"/>
              </w:rPr>
            </w:pPr>
            <w:r w:rsidRPr="00FB0A38">
              <w:rPr>
                <w:sz w:val="16"/>
                <w:szCs w:val="20"/>
              </w:rPr>
              <w:t xml:space="preserve">*Adequate and skilled manpower must be provided to the FD </w:t>
            </w:r>
          </w:p>
          <w:p w14:paraId="3A0C8684" w14:textId="77777777" w:rsidR="00E25823" w:rsidRPr="00FB0A38" w:rsidRDefault="00E25823" w:rsidP="00E538CF">
            <w:pPr>
              <w:spacing w:after="0" w:line="240" w:lineRule="auto"/>
              <w:rPr>
                <w:sz w:val="16"/>
                <w:szCs w:val="20"/>
              </w:rPr>
            </w:pPr>
            <w:r w:rsidRPr="00FB0A38">
              <w:rPr>
                <w:sz w:val="16"/>
                <w:szCs w:val="20"/>
              </w:rPr>
              <w:t>*Develop ownership among stakeholders and increase people</w:t>
            </w:r>
            <w:r w:rsidRPr="00FB0A38">
              <w:rPr>
                <w:rFonts w:cs="Shonar Bangla"/>
                <w:sz w:val="16"/>
                <w:szCs w:val="20"/>
                <w:cs/>
                <w:lang w:bidi="bn-BD"/>
              </w:rPr>
              <w:t>’</w:t>
            </w:r>
            <w:r w:rsidRPr="00FB0A38">
              <w:rPr>
                <w:sz w:val="16"/>
                <w:szCs w:val="20"/>
              </w:rPr>
              <w:t>s participation</w:t>
            </w:r>
          </w:p>
          <w:p w14:paraId="0D913FE9" w14:textId="77777777" w:rsidR="00E25823" w:rsidRPr="00FB0A38" w:rsidRDefault="00E25823" w:rsidP="00E538CF">
            <w:pPr>
              <w:spacing w:after="0" w:line="240" w:lineRule="auto"/>
              <w:rPr>
                <w:sz w:val="16"/>
                <w:szCs w:val="20"/>
              </w:rPr>
            </w:pPr>
            <w:r w:rsidRPr="00FB0A38">
              <w:rPr>
                <w:sz w:val="16"/>
                <w:szCs w:val="20"/>
              </w:rPr>
              <w:t>&gt; Increase capacity to select beneficiaries and distribution of benefits</w:t>
            </w:r>
          </w:p>
          <w:p w14:paraId="184D8BD6" w14:textId="77777777" w:rsidR="00E25823" w:rsidRPr="00FB0A38" w:rsidRDefault="00E25823" w:rsidP="00E538CF">
            <w:pPr>
              <w:spacing w:after="0" w:line="240" w:lineRule="auto"/>
              <w:rPr>
                <w:sz w:val="16"/>
              </w:rPr>
            </w:pPr>
            <w:r w:rsidRPr="00FB0A38">
              <w:rPr>
                <w:sz w:val="16"/>
                <w:szCs w:val="20"/>
              </w:rPr>
              <w:t>*Co</w:t>
            </w:r>
            <w:r w:rsidRPr="00FB0A38">
              <w:rPr>
                <w:rFonts w:cs="Shonar Bangla"/>
                <w:sz w:val="16"/>
                <w:szCs w:val="20"/>
                <w:cs/>
                <w:lang w:bidi="bn-BD"/>
              </w:rPr>
              <w:t>-</w:t>
            </w:r>
            <w:r w:rsidRPr="00FB0A38">
              <w:rPr>
                <w:sz w:val="16"/>
                <w:szCs w:val="20"/>
              </w:rPr>
              <w:t>management approach should be expanded to all forest areas</w:t>
            </w:r>
          </w:p>
        </w:tc>
        <w:tc>
          <w:tcPr>
            <w:tcW w:w="1345" w:type="dxa"/>
            <w:shd w:val="clear" w:color="auto" w:fill="auto"/>
          </w:tcPr>
          <w:p w14:paraId="71FA6170" w14:textId="77777777" w:rsidR="00E25823" w:rsidRPr="00FB0A38" w:rsidRDefault="00E25823" w:rsidP="00E538CF">
            <w:pPr>
              <w:spacing w:after="0" w:line="240" w:lineRule="auto"/>
              <w:rPr>
                <w:rFonts w:cs="Calibri"/>
                <w:sz w:val="16"/>
                <w:szCs w:val="20"/>
              </w:rPr>
            </w:pPr>
            <w:r w:rsidRPr="00FB0A38">
              <w:rPr>
                <w:rFonts w:cs="Calibri"/>
                <w:sz w:val="16"/>
              </w:rPr>
              <w:lastRenderedPageBreak/>
              <w:t>*Coordination among the government departments, including law enforcers, must be enhanced</w:t>
            </w:r>
            <w:r w:rsidRPr="00FB0A38">
              <w:rPr>
                <w:rFonts w:cs="Shonar Bangla"/>
                <w:sz w:val="16"/>
                <w:szCs w:val="20"/>
                <w:cs/>
                <w:lang w:bidi="bn-BD"/>
              </w:rPr>
              <w:t>.</w:t>
            </w:r>
          </w:p>
          <w:p w14:paraId="2D78F794" w14:textId="77777777" w:rsidR="00E25823" w:rsidRPr="00FB0A38" w:rsidRDefault="00E25823" w:rsidP="00E538CF">
            <w:pPr>
              <w:spacing w:after="0" w:line="240" w:lineRule="auto"/>
              <w:rPr>
                <w:rFonts w:cs="Calibri"/>
                <w:sz w:val="16"/>
                <w:szCs w:val="20"/>
              </w:rPr>
            </w:pPr>
            <w:r w:rsidRPr="00FB0A38">
              <w:rPr>
                <w:rFonts w:cs="Calibri"/>
                <w:sz w:val="16"/>
                <w:szCs w:val="20"/>
              </w:rPr>
              <w:t>&gt;Ensure participatory decision</w:t>
            </w:r>
            <w:r w:rsidRPr="00FB0A38">
              <w:rPr>
                <w:rFonts w:cs="Shonar Bangla"/>
                <w:sz w:val="16"/>
                <w:szCs w:val="20"/>
                <w:cs/>
                <w:lang w:bidi="bn-BD"/>
              </w:rPr>
              <w:t>-</w:t>
            </w:r>
            <w:r w:rsidRPr="00FB0A38">
              <w:rPr>
                <w:rFonts w:cs="Calibri"/>
                <w:sz w:val="16"/>
                <w:szCs w:val="20"/>
              </w:rPr>
              <w:t>making</w:t>
            </w:r>
          </w:p>
          <w:p w14:paraId="14BEC634" w14:textId="77777777" w:rsidR="00E25823" w:rsidRPr="00FB0A38" w:rsidRDefault="00E25823" w:rsidP="00E538CF">
            <w:pPr>
              <w:spacing w:after="0" w:line="240" w:lineRule="auto"/>
              <w:rPr>
                <w:rFonts w:cs="Calibri"/>
                <w:sz w:val="16"/>
                <w:szCs w:val="20"/>
              </w:rPr>
            </w:pPr>
            <w:r w:rsidRPr="00FB0A38">
              <w:rPr>
                <w:rFonts w:cs="Calibri"/>
                <w:sz w:val="16"/>
              </w:rPr>
              <w:t>*Control population growth</w:t>
            </w:r>
          </w:p>
          <w:p w14:paraId="75C67FC5" w14:textId="77777777" w:rsidR="00E25823" w:rsidRPr="00FB0A38" w:rsidRDefault="00E25823" w:rsidP="00E538CF">
            <w:pPr>
              <w:spacing w:after="0" w:line="240" w:lineRule="auto"/>
              <w:rPr>
                <w:rFonts w:cs="Calibri"/>
                <w:sz w:val="16"/>
                <w:szCs w:val="20"/>
              </w:rPr>
            </w:pPr>
            <w:r w:rsidRPr="00FB0A38">
              <w:rPr>
                <w:rFonts w:cs="Calibri"/>
                <w:sz w:val="16"/>
              </w:rPr>
              <w:t>*Relevant Acts and Rules should be updated immediately and enforcement must be ensured</w:t>
            </w:r>
          </w:p>
          <w:p w14:paraId="5B20A253" w14:textId="77777777" w:rsidR="00E25823" w:rsidRPr="00FB0A38" w:rsidRDefault="00E25823" w:rsidP="00E538CF">
            <w:pPr>
              <w:spacing w:after="0" w:line="240" w:lineRule="auto"/>
              <w:rPr>
                <w:sz w:val="16"/>
                <w:szCs w:val="20"/>
              </w:rPr>
            </w:pPr>
            <w:r w:rsidRPr="00FB0A38">
              <w:rPr>
                <w:sz w:val="16"/>
                <w:szCs w:val="20"/>
              </w:rPr>
              <w:t>&gt;Speed up the resolution of the forest cases</w:t>
            </w:r>
          </w:p>
          <w:p w14:paraId="0E002A70" w14:textId="77777777" w:rsidR="00E25823" w:rsidRPr="00FB0A38" w:rsidRDefault="00E25823" w:rsidP="00E538CF">
            <w:pPr>
              <w:spacing w:after="0" w:line="240" w:lineRule="auto"/>
              <w:rPr>
                <w:sz w:val="16"/>
                <w:szCs w:val="20"/>
              </w:rPr>
            </w:pPr>
            <w:r w:rsidRPr="00FB0A38">
              <w:rPr>
                <w:sz w:val="16"/>
                <w:szCs w:val="20"/>
              </w:rPr>
              <w:t>&gt; Provide foresters with legal skills for proper follow</w:t>
            </w:r>
            <w:r w:rsidRPr="00FB0A38">
              <w:rPr>
                <w:rFonts w:cs="Shonar Bangla"/>
                <w:sz w:val="16"/>
                <w:szCs w:val="20"/>
                <w:cs/>
                <w:lang w:bidi="bn-BD"/>
              </w:rPr>
              <w:t>-</w:t>
            </w:r>
            <w:r w:rsidRPr="00FB0A38">
              <w:rPr>
                <w:sz w:val="16"/>
                <w:szCs w:val="20"/>
              </w:rPr>
              <w:t>up of legal actions</w:t>
            </w:r>
          </w:p>
          <w:p w14:paraId="3768CDD3" w14:textId="77777777" w:rsidR="00E25823" w:rsidRPr="00FB0A38" w:rsidRDefault="00E25823" w:rsidP="00E538CF">
            <w:pPr>
              <w:spacing w:after="0" w:line="240" w:lineRule="auto"/>
              <w:rPr>
                <w:sz w:val="16"/>
                <w:szCs w:val="20"/>
              </w:rPr>
            </w:pPr>
            <w:r w:rsidRPr="00FB0A38">
              <w:rPr>
                <w:sz w:val="16"/>
                <w:szCs w:val="20"/>
              </w:rPr>
              <w:t xml:space="preserve">&gt; Adequate and skilled manpower must be provided to the FD </w:t>
            </w:r>
          </w:p>
          <w:p w14:paraId="4AACE7E6" w14:textId="77777777" w:rsidR="00E25823" w:rsidRPr="00FB0A38" w:rsidRDefault="00E25823" w:rsidP="00E538CF">
            <w:pPr>
              <w:spacing w:after="0" w:line="240" w:lineRule="auto"/>
              <w:rPr>
                <w:sz w:val="16"/>
                <w:szCs w:val="20"/>
              </w:rPr>
            </w:pPr>
            <w:r w:rsidRPr="00FB0A38">
              <w:rPr>
                <w:sz w:val="16"/>
                <w:szCs w:val="20"/>
              </w:rPr>
              <w:lastRenderedPageBreak/>
              <w:t>&gt; Introduce risk allowance for foresters</w:t>
            </w:r>
          </w:p>
          <w:p w14:paraId="664950FF" w14:textId="77777777" w:rsidR="00E25823" w:rsidRPr="00FB0A38" w:rsidRDefault="00E25823" w:rsidP="00E538CF">
            <w:pPr>
              <w:spacing w:after="0" w:line="240" w:lineRule="auto"/>
              <w:rPr>
                <w:sz w:val="16"/>
                <w:szCs w:val="20"/>
              </w:rPr>
            </w:pPr>
            <w:r w:rsidRPr="00FB0A38">
              <w:rPr>
                <w:sz w:val="16"/>
                <w:szCs w:val="20"/>
              </w:rPr>
              <w:t xml:space="preserve">&gt; Award for foresters </w:t>
            </w:r>
          </w:p>
          <w:p w14:paraId="25B53CCD" w14:textId="77777777" w:rsidR="00E25823" w:rsidRPr="00FB0A38" w:rsidRDefault="00E25823" w:rsidP="00E538CF">
            <w:pPr>
              <w:spacing w:after="0" w:line="240" w:lineRule="auto"/>
              <w:rPr>
                <w:sz w:val="16"/>
                <w:szCs w:val="20"/>
              </w:rPr>
            </w:pPr>
            <w:r w:rsidRPr="00FB0A38">
              <w:rPr>
                <w:sz w:val="16"/>
                <w:szCs w:val="20"/>
              </w:rPr>
              <w:t>&gt; Rationing system for poor forest users</w:t>
            </w:r>
          </w:p>
          <w:p w14:paraId="34EA491C" w14:textId="77777777" w:rsidR="00E25823" w:rsidRPr="00FB0A38" w:rsidRDefault="00E25823" w:rsidP="00E538CF">
            <w:pPr>
              <w:spacing w:after="0" w:line="240" w:lineRule="auto"/>
              <w:rPr>
                <w:sz w:val="16"/>
                <w:szCs w:val="20"/>
              </w:rPr>
            </w:pPr>
            <w:r w:rsidRPr="00FB0A38">
              <w:rPr>
                <w:sz w:val="16"/>
                <w:szCs w:val="20"/>
              </w:rPr>
              <w:t>&gt; Skilled law enforcers</w:t>
            </w:r>
          </w:p>
          <w:p w14:paraId="1B037956" w14:textId="77777777" w:rsidR="00E25823" w:rsidRPr="00FB0A38" w:rsidRDefault="00E25823" w:rsidP="00E538CF">
            <w:pPr>
              <w:spacing w:after="0" w:line="240" w:lineRule="auto"/>
              <w:rPr>
                <w:sz w:val="16"/>
                <w:szCs w:val="20"/>
              </w:rPr>
            </w:pPr>
            <w:r w:rsidRPr="00FB0A38">
              <w:rPr>
                <w:sz w:val="16"/>
                <w:szCs w:val="20"/>
              </w:rPr>
              <w:t>&gt; Enhance skill</w:t>
            </w:r>
            <w:r w:rsidRPr="00FB0A38">
              <w:rPr>
                <w:rFonts w:cs="Shonar Bangla"/>
                <w:sz w:val="16"/>
                <w:szCs w:val="20"/>
                <w:cs/>
                <w:lang w:bidi="bn-BD"/>
              </w:rPr>
              <w:t>-</w:t>
            </w:r>
            <w:r w:rsidRPr="00FB0A38">
              <w:rPr>
                <w:sz w:val="16"/>
                <w:szCs w:val="20"/>
              </w:rPr>
              <w:t>based training programs to dependent communities</w:t>
            </w:r>
          </w:p>
          <w:p w14:paraId="6F529AA0" w14:textId="77777777" w:rsidR="00E25823" w:rsidRPr="00EE4830" w:rsidRDefault="00E25823" w:rsidP="00E538CF">
            <w:pPr>
              <w:spacing w:after="0" w:line="240" w:lineRule="auto"/>
              <w:rPr>
                <w:sz w:val="16"/>
              </w:rPr>
            </w:pPr>
            <w:r w:rsidRPr="00FB0A38">
              <w:rPr>
                <w:sz w:val="16"/>
                <w:szCs w:val="20"/>
              </w:rPr>
              <w:t>*Increase PA</w:t>
            </w:r>
          </w:p>
        </w:tc>
      </w:tr>
    </w:tbl>
    <w:p w14:paraId="3DCF68A9" w14:textId="77777777" w:rsidR="00E25823" w:rsidRDefault="00E25823" w:rsidP="00E538CF">
      <w:pPr>
        <w:spacing w:after="0" w:line="240" w:lineRule="auto"/>
      </w:pPr>
    </w:p>
    <w:p w14:paraId="58EEEE6A" w14:textId="77777777" w:rsidR="00E25823" w:rsidRPr="002A5DC3" w:rsidRDefault="00E25823" w:rsidP="00E25823"/>
    <w:p w14:paraId="70BF7844" w14:textId="77777777" w:rsidR="00FC2A19" w:rsidRDefault="00FC2A19" w:rsidP="002069B0">
      <w:pPr>
        <w:spacing w:after="0" w:line="240" w:lineRule="auto"/>
        <w:rPr>
          <w:rFonts w:cstheme="minorHAnsi"/>
          <w:iCs/>
        </w:rPr>
      </w:pPr>
    </w:p>
    <w:sectPr w:rsidR="00FC2A19" w:rsidSect="00305488">
      <w:pgSz w:w="16840" w:h="11907" w:orient="landscape" w:code="26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D8112" w14:textId="77777777" w:rsidR="00F1165F" w:rsidRDefault="00F1165F" w:rsidP="006C48CB">
      <w:pPr>
        <w:spacing w:after="0" w:line="240" w:lineRule="auto"/>
      </w:pPr>
      <w:r>
        <w:separator/>
      </w:r>
    </w:p>
  </w:endnote>
  <w:endnote w:type="continuationSeparator" w:id="0">
    <w:p w14:paraId="39F2311C" w14:textId="77777777" w:rsidR="00F1165F" w:rsidRDefault="00F1165F" w:rsidP="006C4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Open Sans">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Gill Sans">
    <w:altName w:val="Segoe U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MyriadPro-It">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sap">
    <w:altName w:val="Calibri"/>
    <w:charset w:val="00"/>
    <w:family w:val="auto"/>
    <w:pitch w:val="default"/>
  </w:font>
  <w:font w:name="Shonar Bangla">
    <w:charset w:val="00"/>
    <w:family w:val="roman"/>
    <w:pitch w:val="variable"/>
    <w:sig w:usb0="0001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632582"/>
      <w:docPartObj>
        <w:docPartGallery w:val="Page Numbers (Bottom of Page)"/>
        <w:docPartUnique/>
      </w:docPartObj>
    </w:sdtPr>
    <w:sdtEndPr>
      <w:rPr>
        <w:noProof/>
      </w:rPr>
    </w:sdtEndPr>
    <w:sdtContent>
      <w:p w14:paraId="22D6E6A2" w14:textId="77777777" w:rsidR="00F51E56" w:rsidRDefault="00F51E56">
        <w:pPr>
          <w:pStyle w:val="Footer"/>
          <w:jc w:val="center"/>
        </w:pPr>
        <w:r>
          <w:fldChar w:fldCharType="begin"/>
        </w:r>
        <w:r>
          <w:instrText xml:space="preserve"> PAGE   \* MERGEFORMAT </w:instrText>
        </w:r>
        <w:r>
          <w:fldChar w:fldCharType="separate"/>
        </w:r>
        <w:r w:rsidR="00AD1E5C">
          <w:rPr>
            <w:noProof/>
          </w:rPr>
          <w:t>128</w:t>
        </w:r>
        <w:r>
          <w:rPr>
            <w:noProof/>
          </w:rPr>
          <w:fldChar w:fldCharType="end"/>
        </w:r>
      </w:p>
    </w:sdtContent>
  </w:sdt>
  <w:p w14:paraId="295A9FA2" w14:textId="77777777" w:rsidR="00F51E56" w:rsidRDefault="00F51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0187E" w14:textId="77777777" w:rsidR="00F1165F" w:rsidRDefault="00F1165F" w:rsidP="006C48CB">
      <w:pPr>
        <w:spacing w:after="0" w:line="240" w:lineRule="auto"/>
      </w:pPr>
      <w:r>
        <w:separator/>
      </w:r>
    </w:p>
  </w:footnote>
  <w:footnote w:type="continuationSeparator" w:id="0">
    <w:p w14:paraId="17BBABCC" w14:textId="77777777" w:rsidR="00F1165F" w:rsidRDefault="00F1165F" w:rsidP="006C48CB">
      <w:pPr>
        <w:spacing w:after="0" w:line="240" w:lineRule="auto"/>
      </w:pPr>
      <w:r>
        <w:continuationSeparator/>
      </w:r>
    </w:p>
  </w:footnote>
  <w:footnote w:id="1">
    <w:p w14:paraId="2D084525" w14:textId="77777777" w:rsidR="00F51E56" w:rsidRPr="00E72260" w:rsidRDefault="00F51E56" w:rsidP="00F857E0">
      <w:pPr>
        <w:pStyle w:val="FootnoteText"/>
        <w:rPr>
          <w:rFonts w:asciiTheme="minorHAnsi" w:hAnsiTheme="minorHAnsi" w:cstheme="minorHAnsi"/>
          <w:sz w:val="18"/>
          <w:szCs w:val="18"/>
        </w:rPr>
      </w:pPr>
      <w:r w:rsidRPr="00E72260">
        <w:rPr>
          <w:rStyle w:val="FootnoteReference"/>
          <w:rFonts w:asciiTheme="minorHAnsi" w:hAnsiTheme="minorHAnsi" w:cstheme="minorHAnsi"/>
          <w:sz w:val="18"/>
          <w:szCs w:val="18"/>
        </w:rPr>
        <w:footnoteRef/>
      </w:r>
      <w:r w:rsidRPr="00E72260">
        <w:rPr>
          <w:rFonts w:asciiTheme="minorHAnsi" w:hAnsiTheme="minorHAnsi" w:cstheme="minorHAnsi"/>
          <w:sz w:val="18"/>
          <w:szCs w:val="18"/>
        </w:rPr>
        <w:t xml:space="preserve"> The Consultant Team is comprised of three members: Dr. Azharul H. Mazumder, Mr. Junaid </w:t>
      </w:r>
      <w:r>
        <w:rPr>
          <w:rFonts w:asciiTheme="minorHAnsi" w:hAnsiTheme="minorHAnsi" w:cstheme="minorHAnsi"/>
          <w:sz w:val="18"/>
          <w:szCs w:val="18"/>
        </w:rPr>
        <w:t xml:space="preserve">K. Choudhury and Dr. Khairul </w:t>
      </w:r>
      <w:r w:rsidRPr="00E72260">
        <w:rPr>
          <w:rFonts w:asciiTheme="minorHAnsi" w:hAnsiTheme="minorHAnsi" w:cstheme="minorHAnsi"/>
          <w:sz w:val="18"/>
          <w:szCs w:val="18"/>
        </w:rPr>
        <w:t>Chowdhury.</w:t>
      </w:r>
    </w:p>
  </w:footnote>
  <w:footnote w:id="2">
    <w:p w14:paraId="3151613A" w14:textId="77777777" w:rsidR="00F51E56" w:rsidRPr="00CE0AC8" w:rsidRDefault="00F51E56" w:rsidP="00CE0AC8">
      <w:pPr>
        <w:spacing w:after="0" w:line="240" w:lineRule="auto"/>
        <w:rPr>
          <w:rFonts w:cstheme="minorHAnsi"/>
          <w:color w:val="FF0000"/>
          <w:sz w:val="18"/>
          <w:szCs w:val="18"/>
        </w:rPr>
      </w:pPr>
      <w:r w:rsidRPr="00CE0AC8">
        <w:rPr>
          <w:rStyle w:val="FootnoteReference"/>
          <w:sz w:val="18"/>
          <w:szCs w:val="18"/>
        </w:rPr>
        <w:footnoteRef/>
      </w:r>
      <w:r w:rsidRPr="00CE0AC8">
        <w:rPr>
          <w:sz w:val="18"/>
          <w:szCs w:val="18"/>
        </w:rPr>
        <w:t xml:space="preserve"> </w:t>
      </w:r>
      <w:r w:rsidRPr="00CE0AC8">
        <w:rPr>
          <w:rFonts w:cstheme="minorHAnsi"/>
          <w:color w:val="FF0000"/>
          <w:sz w:val="18"/>
          <w:szCs w:val="18"/>
        </w:rPr>
        <w:t>Estimated forest dependent households are about 1,325 Million. If given as low interest loan, this $265,000 million will not be necessary.</w:t>
      </w:r>
      <w:r w:rsidRPr="00CE0AC8">
        <w:rPr>
          <w:rFonts w:cstheme="minorHAnsi"/>
          <w:color w:val="000000"/>
          <w:sz w:val="18"/>
          <w:szCs w:val="18"/>
        </w:rPr>
        <w:t xml:space="preserve"> A 10% SEED MONEY may do.</w:t>
      </w:r>
    </w:p>
  </w:footnote>
  <w:footnote w:id="3">
    <w:p w14:paraId="1A0BBE2C" w14:textId="77777777" w:rsidR="00F51E56" w:rsidRPr="007F28E7" w:rsidRDefault="00F51E56" w:rsidP="00F857E0">
      <w:pPr>
        <w:pStyle w:val="FootnoteText"/>
        <w:rPr>
          <w:rFonts w:asciiTheme="minorHAnsi" w:hAnsiTheme="minorHAnsi" w:cstheme="minorHAnsi"/>
          <w:sz w:val="18"/>
          <w:szCs w:val="16"/>
        </w:rPr>
      </w:pPr>
      <w:r w:rsidRPr="007F28E7">
        <w:rPr>
          <w:rStyle w:val="FootnoteReference"/>
          <w:rFonts w:asciiTheme="minorHAnsi" w:hAnsiTheme="minorHAnsi" w:cstheme="minorHAnsi"/>
          <w:sz w:val="18"/>
          <w:szCs w:val="16"/>
        </w:rPr>
        <w:footnoteRef/>
      </w:r>
      <w:r w:rsidRPr="007F28E7">
        <w:rPr>
          <w:rFonts w:asciiTheme="minorHAnsi" w:hAnsiTheme="minorHAnsi" w:cstheme="minorHAnsi"/>
          <w:sz w:val="18"/>
          <w:szCs w:val="16"/>
        </w:rPr>
        <w:t xml:space="preserve"> See Borini-FeFeyarabend, G. </w:t>
      </w:r>
      <w:r w:rsidRPr="007F28E7">
        <w:rPr>
          <w:rFonts w:asciiTheme="minorHAnsi" w:hAnsiTheme="minorHAnsi" w:cstheme="minorHAnsi"/>
          <w:i/>
          <w:sz w:val="18"/>
          <w:szCs w:val="16"/>
        </w:rPr>
        <w:t>et. al.</w:t>
      </w:r>
      <w:r w:rsidRPr="007F28E7">
        <w:rPr>
          <w:rFonts w:asciiTheme="minorHAnsi" w:hAnsiTheme="minorHAnsi" w:cstheme="minorHAnsi"/>
          <w:sz w:val="18"/>
          <w:szCs w:val="16"/>
        </w:rPr>
        <w:t>, 2004. Sharing Power. Learning by Doing in Co-management of Natural Resources throughout the World, IIED and IUCN/CEESP/CMWG, Cenesta, Tehran.</w:t>
      </w:r>
    </w:p>
  </w:footnote>
  <w:footnote w:id="4">
    <w:p w14:paraId="512ED2C2" w14:textId="77777777" w:rsidR="00F51E56" w:rsidRPr="00E72260" w:rsidRDefault="00F51E56" w:rsidP="00C70E5F">
      <w:pPr>
        <w:pStyle w:val="FootnoteText"/>
        <w:rPr>
          <w:rFonts w:asciiTheme="minorHAnsi" w:hAnsiTheme="minorHAnsi" w:cstheme="minorHAnsi"/>
          <w:sz w:val="18"/>
          <w:szCs w:val="18"/>
        </w:rPr>
      </w:pPr>
      <w:r w:rsidRPr="00E72260">
        <w:rPr>
          <w:rStyle w:val="FootnoteReference"/>
          <w:rFonts w:asciiTheme="minorHAnsi" w:hAnsiTheme="minorHAnsi" w:cstheme="minorHAnsi"/>
          <w:sz w:val="18"/>
          <w:szCs w:val="18"/>
        </w:rPr>
        <w:footnoteRef/>
      </w:r>
      <w:r w:rsidRPr="00E72260">
        <w:rPr>
          <w:rFonts w:asciiTheme="minorHAnsi" w:hAnsiTheme="minorHAnsi" w:cstheme="minorHAnsi"/>
          <w:sz w:val="18"/>
          <w:szCs w:val="18"/>
        </w:rPr>
        <w:t xml:space="preserve"> The Consultant Team is comprised of three members: Dr. Azharul H. Mazumder, Mr. Junaid </w:t>
      </w:r>
      <w:r>
        <w:rPr>
          <w:rFonts w:asciiTheme="minorHAnsi" w:hAnsiTheme="minorHAnsi" w:cstheme="minorHAnsi"/>
          <w:sz w:val="18"/>
          <w:szCs w:val="18"/>
        </w:rPr>
        <w:t xml:space="preserve">K. Choudhury and Dr. Khairul </w:t>
      </w:r>
      <w:r w:rsidRPr="00E72260">
        <w:rPr>
          <w:rFonts w:asciiTheme="minorHAnsi" w:hAnsiTheme="minorHAnsi" w:cstheme="minorHAnsi"/>
          <w:sz w:val="18"/>
          <w:szCs w:val="18"/>
        </w:rPr>
        <w:t>Chowdhury.</w:t>
      </w:r>
    </w:p>
  </w:footnote>
  <w:footnote w:id="5">
    <w:p w14:paraId="723703AB" w14:textId="413B0A20" w:rsidR="00F51E56" w:rsidRPr="0048164F" w:rsidRDefault="00F51E56">
      <w:pPr>
        <w:pStyle w:val="FootnoteText"/>
        <w:rPr>
          <w:rFonts w:asciiTheme="minorHAnsi" w:hAnsiTheme="minorHAnsi" w:cstheme="minorHAnsi"/>
          <w:sz w:val="18"/>
          <w:szCs w:val="18"/>
        </w:rPr>
      </w:pPr>
      <w:r w:rsidRPr="0048164F">
        <w:rPr>
          <w:rStyle w:val="FootnoteReference"/>
          <w:rFonts w:asciiTheme="minorHAnsi" w:hAnsiTheme="minorHAnsi" w:cstheme="minorHAnsi"/>
          <w:sz w:val="18"/>
          <w:szCs w:val="18"/>
        </w:rPr>
        <w:footnoteRef/>
      </w:r>
      <w:r w:rsidRPr="0048164F">
        <w:rPr>
          <w:rFonts w:asciiTheme="minorHAnsi" w:hAnsiTheme="minorHAnsi" w:cstheme="minorHAnsi"/>
          <w:sz w:val="18"/>
          <w:szCs w:val="18"/>
        </w:rPr>
        <w:t xml:space="preserve"> </w:t>
      </w:r>
      <w:hyperlink r:id="rId1" w:history="1">
        <w:r w:rsidRPr="0048164F">
          <w:rPr>
            <w:rStyle w:val="Hyperlink"/>
            <w:rFonts w:asciiTheme="minorHAnsi" w:hAnsiTheme="minorHAnsi" w:cstheme="minorHAnsi"/>
            <w:sz w:val="18"/>
            <w:szCs w:val="18"/>
          </w:rPr>
          <w:t>http://www.fao.org/tc/exact/ex-act-home/en/</w:t>
        </w:r>
      </w:hyperlink>
      <w:r w:rsidRPr="0048164F">
        <w:rPr>
          <w:rFonts w:asciiTheme="minorHAnsi" w:hAnsiTheme="minorHAnsi" w:cstheme="minorHAnsi"/>
          <w:sz w:val="18"/>
          <w:szCs w:val="18"/>
        </w:rPr>
        <w:t xml:space="preserve"> </w:t>
      </w:r>
    </w:p>
  </w:footnote>
  <w:footnote w:id="6">
    <w:p w14:paraId="64958331" w14:textId="77777777" w:rsidR="00F51E56" w:rsidRPr="00A028CE" w:rsidRDefault="00F51E56" w:rsidP="00C70E5F">
      <w:pPr>
        <w:pStyle w:val="FootnoteText"/>
        <w:rPr>
          <w:rFonts w:asciiTheme="minorHAnsi" w:hAnsiTheme="minorHAnsi" w:cstheme="minorHAnsi"/>
          <w:sz w:val="18"/>
        </w:rPr>
      </w:pPr>
      <w:r w:rsidRPr="00A028CE">
        <w:rPr>
          <w:rStyle w:val="FootnoteReference"/>
          <w:rFonts w:asciiTheme="minorHAnsi" w:hAnsiTheme="minorHAnsi" w:cstheme="minorHAnsi"/>
          <w:sz w:val="18"/>
        </w:rPr>
        <w:footnoteRef/>
      </w:r>
      <w:r w:rsidRPr="00A028CE">
        <w:rPr>
          <w:rFonts w:asciiTheme="minorHAnsi" w:hAnsiTheme="minorHAnsi" w:cstheme="minorHAnsi"/>
          <w:sz w:val="18"/>
        </w:rPr>
        <w:t xml:space="preserve"> </w:t>
      </w:r>
      <w:r w:rsidRPr="00A028CE">
        <w:rPr>
          <w:rFonts w:asciiTheme="minorHAnsi" w:hAnsiTheme="minorHAnsi" w:cstheme="minorHAnsi"/>
          <w:bCs/>
          <w:sz w:val="18"/>
          <w:szCs w:val="16"/>
        </w:rPr>
        <w:t>[XLVIII DLR, 1996, p.438, and XVII Bangladesh Legal Digest (BLD), 1996 (AD), pg. 1]</w:t>
      </w:r>
    </w:p>
  </w:footnote>
  <w:footnote w:id="7">
    <w:p w14:paraId="5477E8AA" w14:textId="77777777" w:rsidR="00F51E56" w:rsidRPr="00026A8A" w:rsidRDefault="00F51E56" w:rsidP="00234BD9">
      <w:pPr>
        <w:pStyle w:val="FootnoteText"/>
        <w:rPr>
          <w:rFonts w:asciiTheme="minorHAnsi" w:hAnsiTheme="minorHAnsi" w:cstheme="minorHAnsi"/>
          <w:sz w:val="18"/>
        </w:rPr>
      </w:pPr>
      <w:r w:rsidRPr="00026A8A">
        <w:rPr>
          <w:rStyle w:val="FootnoteReference"/>
          <w:rFonts w:asciiTheme="minorHAnsi" w:hAnsiTheme="minorHAnsi" w:cstheme="minorHAnsi"/>
          <w:sz w:val="18"/>
        </w:rPr>
        <w:footnoteRef/>
      </w:r>
      <w:r w:rsidRPr="00026A8A">
        <w:rPr>
          <w:rFonts w:asciiTheme="minorHAnsi" w:hAnsiTheme="minorHAnsi" w:cstheme="minorHAnsi"/>
          <w:sz w:val="18"/>
        </w:rPr>
        <w:t xml:space="preserve"> It should be noted the ICS of various models has been promoted in rural Bangladesh for over three decades now but the widespread use of the devices is still questionable.</w:t>
      </w:r>
    </w:p>
  </w:footnote>
  <w:footnote w:id="8">
    <w:p w14:paraId="17259DB3" w14:textId="77777777" w:rsidR="00F51E56" w:rsidRPr="00026A8A" w:rsidRDefault="00F51E56" w:rsidP="00234BD9">
      <w:pPr>
        <w:pStyle w:val="FootnoteText"/>
        <w:rPr>
          <w:rFonts w:asciiTheme="minorHAnsi" w:hAnsiTheme="minorHAnsi" w:cstheme="minorHAnsi"/>
          <w:sz w:val="18"/>
        </w:rPr>
      </w:pPr>
      <w:r w:rsidRPr="00026A8A">
        <w:rPr>
          <w:rStyle w:val="FootnoteReference"/>
          <w:rFonts w:asciiTheme="minorHAnsi" w:hAnsiTheme="minorHAnsi" w:cstheme="minorHAnsi"/>
          <w:sz w:val="18"/>
        </w:rPr>
        <w:footnoteRef/>
      </w:r>
      <w:r w:rsidRPr="00026A8A">
        <w:rPr>
          <w:rFonts w:asciiTheme="minorHAnsi" w:hAnsiTheme="minorHAnsi" w:cstheme="minorHAnsi"/>
          <w:sz w:val="18"/>
        </w:rPr>
        <w:t xml:space="preserve"> Some initiatives, e.g., the USAID-funded Nishorgo Support Project (NSP) and IPAC project made lots of effort to popularize biogas – particularly for educational institutes such as madrassah hostels – from human wastes, particularly in the Cox’s Bazaar-Tekanf regions. Even though the initial response was great, the initiative did not sustain.</w:t>
      </w:r>
    </w:p>
  </w:footnote>
  <w:footnote w:id="9">
    <w:p w14:paraId="25F592E8" w14:textId="77777777" w:rsidR="00F51E56" w:rsidRPr="00A028CE" w:rsidRDefault="00F51E56" w:rsidP="00C67B00">
      <w:pPr>
        <w:pStyle w:val="FootnoteText"/>
        <w:rPr>
          <w:rFonts w:asciiTheme="minorHAnsi" w:hAnsiTheme="minorHAnsi" w:cstheme="minorHAnsi"/>
          <w:sz w:val="18"/>
        </w:rPr>
      </w:pPr>
      <w:r w:rsidRPr="00A028CE">
        <w:rPr>
          <w:rStyle w:val="FootnoteReference"/>
          <w:rFonts w:asciiTheme="minorHAnsi" w:hAnsiTheme="minorHAnsi" w:cstheme="minorHAnsi"/>
          <w:sz w:val="18"/>
        </w:rPr>
        <w:footnoteRef/>
      </w:r>
      <w:r w:rsidRPr="00A028CE">
        <w:rPr>
          <w:rFonts w:asciiTheme="minorHAnsi" w:hAnsiTheme="minorHAnsi" w:cstheme="minorHAnsi"/>
          <w:sz w:val="18"/>
        </w:rPr>
        <w:t xml:space="preserve"> Source: The Daily Prothom Alo, April 4, 2018</w:t>
      </w:r>
    </w:p>
  </w:footnote>
  <w:footnote w:id="10">
    <w:p w14:paraId="5786409A" w14:textId="77777777" w:rsidR="00F51E56" w:rsidRDefault="00F51E56" w:rsidP="00931081">
      <w:pPr>
        <w:pStyle w:val="FootnoteText"/>
      </w:pPr>
      <w:r>
        <w:rPr>
          <w:rStyle w:val="FootnoteReference"/>
        </w:rPr>
        <w:footnoteRef/>
      </w:r>
      <w:r>
        <w:t xml:space="preserve"> </w:t>
      </w:r>
      <w:r w:rsidRPr="00F84618">
        <w:rPr>
          <w:rFonts w:asciiTheme="minorHAnsi" w:hAnsiTheme="minorHAnsi" w:cstheme="minorHAnsi"/>
          <w:sz w:val="16"/>
        </w:rPr>
        <w:t>It should be noted the ICS of various models has been promoted in rural Bangladesh for over three decades now but the widespread use of the devices is still questionable.</w:t>
      </w:r>
      <w:r>
        <w:rPr>
          <w:rFonts w:asciiTheme="minorHAnsi" w:hAnsiTheme="minorHAnsi" w:cstheme="minorHAnsi"/>
          <w:sz w:val="16"/>
        </w:rPr>
        <w:t xml:space="preserve"> </w:t>
      </w:r>
      <w:r w:rsidRPr="005C009F">
        <w:rPr>
          <w:rFonts w:asciiTheme="minorHAnsi" w:hAnsiTheme="minorHAnsi" w:cstheme="minorHAnsi"/>
          <w:sz w:val="16"/>
        </w:rPr>
        <w:t>Some initiatives, e.g., the USAID-funded Nishorgo Support Project (NSP) and IPAC project made lots of effort to popularize biogas – particularly for educational institutes such as madrassah hostels – from human wastes, particularly in the Cox’s Bazaar-Tekanf regions. Even though the initial response was great, the initiative did not sustain.</w:t>
      </w:r>
      <w:r>
        <w:rPr>
          <w:rFonts w:asciiTheme="minorHAnsi" w:hAnsiTheme="minorHAnsi" w:cstheme="minorHAnsi"/>
          <w:sz w:val="16"/>
        </w:rPr>
        <w:t xml:space="preserve"> Biogas from livestock could be an alternate source of cooking fuel, as suggested by the regional workshops. However, the Consultant Team decided not to recommend this methane emission intensive measure.</w:t>
      </w:r>
    </w:p>
  </w:footnote>
  <w:footnote w:id="11">
    <w:p w14:paraId="5AC44CE3" w14:textId="698D4F1C" w:rsidR="00F51E56" w:rsidRPr="009E0B0B" w:rsidRDefault="00F51E56" w:rsidP="009E0B0B">
      <w:pPr>
        <w:rPr>
          <w:rFonts w:cstheme="minorHAnsi"/>
          <w:color w:val="FF0000"/>
          <w:sz w:val="16"/>
          <w:szCs w:val="18"/>
        </w:rPr>
      </w:pPr>
      <w:r>
        <w:rPr>
          <w:rStyle w:val="FootnoteReference"/>
        </w:rPr>
        <w:footnoteRef/>
      </w:r>
      <w:r>
        <w:t xml:space="preserve"> </w:t>
      </w:r>
      <w:r w:rsidRPr="009E0B0B">
        <w:rPr>
          <w:rFonts w:cstheme="minorHAnsi"/>
          <w:color w:val="FF0000"/>
          <w:sz w:val="16"/>
          <w:szCs w:val="18"/>
        </w:rPr>
        <w:t>Estimated forest dependent households are about 1,325 Million. If given as low interest loan, this $265,000 million will not be necessary.</w:t>
      </w:r>
      <w:r w:rsidRPr="009E0B0B">
        <w:rPr>
          <w:rFonts w:cstheme="minorHAnsi"/>
          <w:color w:val="000000"/>
          <w:sz w:val="16"/>
          <w:szCs w:val="18"/>
        </w:rPr>
        <w:t xml:space="preserve"> A 10% SEED MONEY may do.</w:t>
      </w:r>
    </w:p>
  </w:footnote>
  <w:footnote w:id="12">
    <w:p w14:paraId="44B2AE3E" w14:textId="77777777" w:rsidR="00F51E56" w:rsidRPr="006A2290" w:rsidRDefault="00F51E56" w:rsidP="002069B0">
      <w:pPr>
        <w:pStyle w:val="FootnoteText"/>
        <w:rPr>
          <w:rFonts w:asciiTheme="minorHAnsi" w:hAnsiTheme="minorHAnsi" w:cstheme="minorHAnsi"/>
          <w:sz w:val="18"/>
          <w:szCs w:val="16"/>
        </w:rPr>
      </w:pPr>
      <w:r w:rsidRPr="006A2290">
        <w:rPr>
          <w:rStyle w:val="FootnoteReference"/>
          <w:rFonts w:asciiTheme="minorHAnsi" w:hAnsiTheme="minorHAnsi" w:cstheme="minorHAnsi"/>
          <w:sz w:val="18"/>
          <w:szCs w:val="16"/>
        </w:rPr>
        <w:footnoteRef/>
      </w:r>
      <w:r w:rsidRPr="006A2290">
        <w:rPr>
          <w:rFonts w:asciiTheme="minorHAnsi" w:hAnsiTheme="minorHAnsi" w:cstheme="minorHAnsi"/>
          <w:sz w:val="18"/>
          <w:szCs w:val="16"/>
        </w:rPr>
        <w:t xml:space="preserve"> See Borini-FeFeyarabend, G. </w:t>
      </w:r>
      <w:r w:rsidRPr="006A2290">
        <w:rPr>
          <w:rFonts w:asciiTheme="minorHAnsi" w:hAnsiTheme="minorHAnsi" w:cstheme="minorHAnsi"/>
          <w:i/>
          <w:sz w:val="18"/>
          <w:szCs w:val="16"/>
        </w:rPr>
        <w:t>et. al.</w:t>
      </w:r>
      <w:r w:rsidRPr="006A2290">
        <w:rPr>
          <w:rFonts w:asciiTheme="minorHAnsi" w:hAnsiTheme="minorHAnsi" w:cstheme="minorHAnsi"/>
          <w:sz w:val="18"/>
          <w:szCs w:val="16"/>
        </w:rPr>
        <w:t>, 2004. Sharing Power. Learning by Doing in Co-management of Natural Resources throughout the World, IIED and IUCN/CEESP/CMWG, Cenesta, Tehran.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2CE"/>
    <w:multiLevelType w:val="hybridMultilevel"/>
    <w:tmpl w:val="8CF0582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31CC0"/>
    <w:multiLevelType w:val="hybridMultilevel"/>
    <w:tmpl w:val="6C56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E3C00"/>
    <w:multiLevelType w:val="hybridMultilevel"/>
    <w:tmpl w:val="03F06B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BB3C05"/>
    <w:multiLevelType w:val="hybridMultilevel"/>
    <w:tmpl w:val="AF94705A"/>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C9643B"/>
    <w:multiLevelType w:val="hybridMultilevel"/>
    <w:tmpl w:val="DAC65F40"/>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5E26F5"/>
    <w:multiLevelType w:val="hybridMultilevel"/>
    <w:tmpl w:val="80FE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D1CB5"/>
    <w:multiLevelType w:val="multilevel"/>
    <w:tmpl w:val="B57AC250"/>
    <w:lvl w:ilvl="0">
      <w:start w:val="4"/>
      <w:numFmt w:val="decimal"/>
      <w:lvlText w:val="%1."/>
      <w:lvlJc w:val="left"/>
      <w:pPr>
        <w:ind w:left="440" w:hanging="440"/>
      </w:pPr>
      <w:rPr>
        <w:rFonts w:cstheme="minorHAnsi" w:hint="default"/>
        <w:sz w:val="28"/>
      </w:rPr>
    </w:lvl>
    <w:lvl w:ilvl="1">
      <w:start w:val="1"/>
      <w:numFmt w:val="decimal"/>
      <w:lvlText w:val="%1.%2."/>
      <w:lvlJc w:val="left"/>
      <w:pPr>
        <w:ind w:left="1080" w:hanging="720"/>
      </w:pPr>
      <w:rPr>
        <w:rFonts w:cstheme="minorHAnsi" w:hint="default"/>
        <w:sz w:val="28"/>
      </w:rPr>
    </w:lvl>
    <w:lvl w:ilvl="2">
      <w:start w:val="1"/>
      <w:numFmt w:val="decimal"/>
      <w:lvlText w:val="%1.%2.%3."/>
      <w:lvlJc w:val="left"/>
      <w:pPr>
        <w:ind w:left="1800" w:hanging="1080"/>
      </w:pPr>
      <w:rPr>
        <w:rFonts w:cstheme="minorHAnsi" w:hint="default"/>
        <w:b/>
        <w:sz w:val="24"/>
      </w:rPr>
    </w:lvl>
    <w:lvl w:ilvl="3">
      <w:start w:val="1"/>
      <w:numFmt w:val="decimal"/>
      <w:lvlText w:val="%1.%2.%3.%4."/>
      <w:lvlJc w:val="left"/>
      <w:pPr>
        <w:ind w:left="2160" w:hanging="1080"/>
      </w:pPr>
      <w:rPr>
        <w:rFonts w:cstheme="minorHAnsi" w:hint="default"/>
        <w:b/>
        <w:sz w:val="22"/>
      </w:rPr>
    </w:lvl>
    <w:lvl w:ilvl="4">
      <w:start w:val="1"/>
      <w:numFmt w:val="decimal"/>
      <w:lvlText w:val="%1.%2.%3.%4.%5."/>
      <w:lvlJc w:val="left"/>
      <w:pPr>
        <w:ind w:left="2880" w:hanging="1440"/>
      </w:pPr>
      <w:rPr>
        <w:rFonts w:cstheme="minorHAnsi" w:hint="default"/>
        <w:sz w:val="28"/>
      </w:rPr>
    </w:lvl>
    <w:lvl w:ilvl="5">
      <w:start w:val="1"/>
      <w:numFmt w:val="decimal"/>
      <w:lvlText w:val="%1.%2.%3.%4.%5.%6."/>
      <w:lvlJc w:val="left"/>
      <w:pPr>
        <w:ind w:left="3600" w:hanging="1800"/>
      </w:pPr>
      <w:rPr>
        <w:rFonts w:cstheme="minorHAnsi" w:hint="default"/>
        <w:sz w:val="28"/>
      </w:rPr>
    </w:lvl>
    <w:lvl w:ilvl="6">
      <w:start w:val="1"/>
      <w:numFmt w:val="decimal"/>
      <w:lvlText w:val="%1.%2.%3.%4.%5.%6.%7."/>
      <w:lvlJc w:val="left"/>
      <w:pPr>
        <w:ind w:left="3960" w:hanging="1800"/>
      </w:pPr>
      <w:rPr>
        <w:rFonts w:cstheme="minorHAnsi" w:hint="default"/>
        <w:sz w:val="28"/>
      </w:rPr>
    </w:lvl>
    <w:lvl w:ilvl="7">
      <w:start w:val="1"/>
      <w:numFmt w:val="decimal"/>
      <w:lvlText w:val="%1.%2.%3.%4.%5.%6.%7.%8."/>
      <w:lvlJc w:val="left"/>
      <w:pPr>
        <w:ind w:left="4680" w:hanging="2160"/>
      </w:pPr>
      <w:rPr>
        <w:rFonts w:cstheme="minorHAnsi" w:hint="default"/>
        <w:sz w:val="28"/>
      </w:rPr>
    </w:lvl>
    <w:lvl w:ilvl="8">
      <w:start w:val="1"/>
      <w:numFmt w:val="decimal"/>
      <w:lvlText w:val="%1.%2.%3.%4.%5.%6.%7.%8.%9."/>
      <w:lvlJc w:val="left"/>
      <w:pPr>
        <w:ind w:left="5400" w:hanging="2520"/>
      </w:pPr>
      <w:rPr>
        <w:rFonts w:cstheme="minorHAnsi" w:hint="default"/>
        <w:sz w:val="28"/>
      </w:rPr>
    </w:lvl>
  </w:abstractNum>
  <w:abstractNum w:abstractNumId="7" w15:restartNumberingAfterBreak="0">
    <w:nsid w:val="05BB0ACF"/>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BE69EB"/>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7EE6D5E"/>
    <w:multiLevelType w:val="hybridMultilevel"/>
    <w:tmpl w:val="96B42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67E91"/>
    <w:multiLevelType w:val="hybridMultilevel"/>
    <w:tmpl w:val="87E01174"/>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9F31C4"/>
    <w:multiLevelType w:val="hybridMultilevel"/>
    <w:tmpl w:val="AE128D3E"/>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A530E5"/>
    <w:multiLevelType w:val="hybridMultilevel"/>
    <w:tmpl w:val="15025204"/>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1D17BB"/>
    <w:multiLevelType w:val="hybridMultilevel"/>
    <w:tmpl w:val="42E6D58A"/>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254AB7"/>
    <w:multiLevelType w:val="multilevel"/>
    <w:tmpl w:val="DEBC5ACA"/>
    <w:lvl w:ilvl="0">
      <w:start w:val="6"/>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141F2047"/>
    <w:multiLevelType w:val="hybridMultilevel"/>
    <w:tmpl w:val="E1226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9F54DB"/>
    <w:multiLevelType w:val="hybridMultilevel"/>
    <w:tmpl w:val="59D24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3C60D7"/>
    <w:multiLevelType w:val="multilevel"/>
    <w:tmpl w:val="A49A1D70"/>
    <w:lvl w:ilvl="0">
      <w:start w:val="2"/>
      <w:numFmt w:val="decimal"/>
      <w:lvlText w:val="%1."/>
      <w:lvlJc w:val="left"/>
      <w:pPr>
        <w:ind w:left="440" w:hanging="4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183B43E2"/>
    <w:multiLevelType w:val="hybridMultilevel"/>
    <w:tmpl w:val="0F662742"/>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EB2656"/>
    <w:multiLevelType w:val="hybridMultilevel"/>
    <w:tmpl w:val="F45896E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2B1613"/>
    <w:multiLevelType w:val="hybridMultilevel"/>
    <w:tmpl w:val="C584F208"/>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C05D7A"/>
    <w:multiLevelType w:val="hybridMultilevel"/>
    <w:tmpl w:val="944A41D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22" w15:restartNumberingAfterBreak="0">
    <w:nsid w:val="1B8C7487"/>
    <w:multiLevelType w:val="hybridMultilevel"/>
    <w:tmpl w:val="63B0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983F02"/>
    <w:multiLevelType w:val="hybridMultilevel"/>
    <w:tmpl w:val="E2545E4E"/>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B23BE7"/>
    <w:multiLevelType w:val="multilevel"/>
    <w:tmpl w:val="40CEAD32"/>
    <w:lvl w:ilvl="0">
      <w:start w:val="1"/>
      <w:numFmt w:val="decimal"/>
      <w:lvlText w:val="%1"/>
      <w:lvlJc w:val="left"/>
      <w:pPr>
        <w:ind w:left="36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5" w15:restartNumberingAfterBreak="0">
    <w:nsid w:val="1D086D62"/>
    <w:multiLevelType w:val="hybridMultilevel"/>
    <w:tmpl w:val="1EC0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2D740E"/>
    <w:multiLevelType w:val="multilevel"/>
    <w:tmpl w:val="DD6055CA"/>
    <w:lvl w:ilvl="0">
      <w:start w:val="7"/>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DCC44AA"/>
    <w:multiLevelType w:val="multilevel"/>
    <w:tmpl w:val="0E66C8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F566CDF"/>
    <w:multiLevelType w:val="hybridMultilevel"/>
    <w:tmpl w:val="FDDA1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E0300"/>
    <w:multiLevelType w:val="hybridMultilevel"/>
    <w:tmpl w:val="4B44D096"/>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0" w15:restartNumberingAfterBreak="0">
    <w:nsid w:val="21BE3B08"/>
    <w:multiLevelType w:val="hybridMultilevel"/>
    <w:tmpl w:val="9DC2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F44443"/>
    <w:multiLevelType w:val="multilevel"/>
    <w:tmpl w:val="CA0242B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cstheme="minorHAnsi" w:hint="default"/>
        <w:sz w:val="28"/>
      </w:rPr>
    </w:lvl>
    <w:lvl w:ilvl="2">
      <w:start w:val="1"/>
      <w:numFmt w:val="decimal"/>
      <w:isLgl/>
      <w:lvlText w:val="%1.%2.%3."/>
      <w:lvlJc w:val="left"/>
      <w:pPr>
        <w:ind w:left="1800" w:hanging="1080"/>
      </w:pPr>
      <w:rPr>
        <w:rFonts w:cstheme="minorHAnsi" w:hint="default"/>
        <w:b/>
        <w:sz w:val="24"/>
      </w:rPr>
    </w:lvl>
    <w:lvl w:ilvl="3">
      <w:start w:val="1"/>
      <w:numFmt w:val="decimal"/>
      <w:isLgl/>
      <w:lvlText w:val="%1.%2.%3.%4."/>
      <w:lvlJc w:val="left"/>
      <w:pPr>
        <w:ind w:left="2160" w:hanging="1080"/>
      </w:pPr>
      <w:rPr>
        <w:rFonts w:cstheme="minorHAnsi" w:hint="default"/>
        <w:sz w:val="28"/>
      </w:rPr>
    </w:lvl>
    <w:lvl w:ilvl="4">
      <w:start w:val="1"/>
      <w:numFmt w:val="decimal"/>
      <w:isLgl/>
      <w:lvlText w:val="%1.%2.%3.%4.%5."/>
      <w:lvlJc w:val="left"/>
      <w:pPr>
        <w:ind w:left="2880" w:hanging="1440"/>
      </w:pPr>
      <w:rPr>
        <w:rFonts w:cstheme="minorHAnsi" w:hint="default"/>
        <w:sz w:val="28"/>
      </w:rPr>
    </w:lvl>
    <w:lvl w:ilvl="5">
      <w:start w:val="1"/>
      <w:numFmt w:val="decimal"/>
      <w:isLgl/>
      <w:lvlText w:val="%1.%2.%3.%4.%5.%6."/>
      <w:lvlJc w:val="left"/>
      <w:pPr>
        <w:ind w:left="3600" w:hanging="1800"/>
      </w:pPr>
      <w:rPr>
        <w:rFonts w:cstheme="minorHAnsi" w:hint="default"/>
        <w:sz w:val="28"/>
      </w:rPr>
    </w:lvl>
    <w:lvl w:ilvl="6">
      <w:start w:val="1"/>
      <w:numFmt w:val="decimal"/>
      <w:isLgl/>
      <w:lvlText w:val="%1.%2.%3.%4.%5.%6.%7."/>
      <w:lvlJc w:val="left"/>
      <w:pPr>
        <w:ind w:left="3960" w:hanging="1800"/>
      </w:pPr>
      <w:rPr>
        <w:rFonts w:cstheme="minorHAnsi" w:hint="default"/>
        <w:sz w:val="28"/>
      </w:rPr>
    </w:lvl>
    <w:lvl w:ilvl="7">
      <w:start w:val="1"/>
      <w:numFmt w:val="decimal"/>
      <w:isLgl/>
      <w:lvlText w:val="%1.%2.%3.%4.%5.%6.%7.%8."/>
      <w:lvlJc w:val="left"/>
      <w:pPr>
        <w:ind w:left="4680" w:hanging="2160"/>
      </w:pPr>
      <w:rPr>
        <w:rFonts w:cstheme="minorHAnsi" w:hint="default"/>
        <w:sz w:val="28"/>
      </w:rPr>
    </w:lvl>
    <w:lvl w:ilvl="8">
      <w:start w:val="1"/>
      <w:numFmt w:val="decimal"/>
      <w:isLgl/>
      <w:lvlText w:val="%1.%2.%3.%4.%5.%6.%7.%8.%9."/>
      <w:lvlJc w:val="left"/>
      <w:pPr>
        <w:ind w:left="5400" w:hanging="2520"/>
      </w:pPr>
      <w:rPr>
        <w:rFonts w:cstheme="minorHAnsi" w:hint="default"/>
        <w:sz w:val="28"/>
      </w:rPr>
    </w:lvl>
  </w:abstractNum>
  <w:abstractNum w:abstractNumId="32" w15:restartNumberingAfterBreak="0">
    <w:nsid w:val="22096D1D"/>
    <w:multiLevelType w:val="hybridMultilevel"/>
    <w:tmpl w:val="718EF284"/>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2C368D"/>
    <w:multiLevelType w:val="multilevel"/>
    <w:tmpl w:val="88885962"/>
    <w:lvl w:ilvl="0">
      <w:start w:val="3"/>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248403BD"/>
    <w:multiLevelType w:val="hybridMultilevel"/>
    <w:tmpl w:val="3AAC4FDA"/>
    <w:lvl w:ilvl="0" w:tplc="660C644C">
      <w:start w:val="2"/>
      <w:numFmt w:val="bullet"/>
      <w:lvlText w:val="-"/>
      <w:lvlJc w:val="left"/>
      <w:pPr>
        <w:ind w:left="360" w:hanging="360"/>
      </w:pPr>
      <w:rPr>
        <w:rFonts w:ascii="Times New Roman" w:eastAsiaTheme="minorHAnsi" w:hAnsi="Times New Roman"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15:restartNumberingAfterBreak="0">
    <w:nsid w:val="262476F9"/>
    <w:multiLevelType w:val="hybridMultilevel"/>
    <w:tmpl w:val="1CEE332E"/>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7E7265"/>
    <w:multiLevelType w:val="hybridMultilevel"/>
    <w:tmpl w:val="A98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3F5FF4"/>
    <w:multiLevelType w:val="hybridMultilevel"/>
    <w:tmpl w:val="C6F8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61782D"/>
    <w:multiLevelType w:val="multilevel"/>
    <w:tmpl w:val="58F8B120"/>
    <w:lvl w:ilvl="0">
      <w:start w:val="5"/>
      <w:numFmt w:val="decimal"/>
      <w:lvlText w:val="%1."/>
      <w:lvlJc w:val="left"/>
      <w:pPr>
        <w:ind w:left="440" w:hanging="44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299C09CA"/>
    <w:multiLevelType w:val="hybridMultilevel"/>
    <w:tmpl w:val="9896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C63B2B"/>
    <w:multiLevelType w:val="hybridMultilevel"/>
    <w:tmpl w:val="4D68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42763D"/>
    <w:multiLevelType w:val="hybridMultilevel"/>
    <w:tmpl w:val="99D8928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2E5187"/>
    <w:multiLevelType w:val="hybridMultilevel"/>
    <w:tmpl w:val="E7B2277E"/>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535FB1"/>
    <w:multiLevelType w:val="hybridMultilevel"/>
    <w:tmpl w:val="57BA052E"/>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EB21712"/>
    <w:multiLevelType w:val="multilevel"/>
    <w:tmpl w:val="DEBC5ACA"/>
    <w:lvl w:ilvl="0">
      <w:start w:val="6"/>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2FB331F7"/>
    <w:multiLevelType w:val="hybridMultilevel"/>
    <w:tmpl w:val="1AB638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294C35"/>
    <w:multiLevelType w:val="hybridMultilevel"/>
    <w:tmpl w:val="A6D0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C15093"/>
    <w:multiLevelType w:val="hybridMultilevel"/>
    <w:tmpl w:val="E110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ED486E"/>
    <w:multiLevelType w:val="hybridMultilevel"/>
    <w:tmpl w:val="B68A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5152D5"/>
    <w:multiLevelType w:val="hybridMultilevel"/>
    <w:tmpl w:val="E2D4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4EA3078"/>
    <w:multiLevelType w:val="hybridMultilevel"/>
    <w:tmpl w:val="3A64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4C71AA"/>
    <w:multiLevelType w:val="hybridMultilevel"/>
    <w:tmpl w:val="9AFA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640EC8"/>
    <w:multiLevelType w:val="hybridMultilevel"/>
    <w:tmpl w:val="67046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070E3F"/>
    <w:multiLevelType w:val="hybridMultilevel"/>
    <w:tmpl w:val="599A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9D02EB"/>
    <w:multiLevelType w:val="multilevel"/>
    <w:tmpl w:val="743A6402"/>
    <w:lvl w:ilvl="0">
      <w:start w:val="1"/>
      <w:numFmt w:val="decimal"/>
      <w:lvlText w:val="%1"/>
      <w:lvlJc w:val="left"/>
      <w:pPr>
        <w:ind w:left="36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5" w15:restartNumberingAfterBreak="0">
    <w:nsid w:val="3E7A1DDD"/>
    <w:multiLevelType w:val="hybridMultilevel"/>
    <w:tmpl w:val="35709542"/>
    <w:lvl w:ilvl="0" w:tplc="33442A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DB1F9A"/>
    <w:multiLevelType w:val="hybridMultilevel"/>
    <w:tmpl w:val="17F80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F607842"/>
    <w:multiLevelType w:val="hybridMultilevel"/>
    <w:tmpl w:val="06AC4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0C1676D"/>
    <w:multiLevelType w:val="multilevel"/>
    <w:tmpl w:val="01D6E48A"/>
    <w:lvl w:ilvl="0">
      <w:start w:val="6"/>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41CC6C70"/>
    <w:multiLevelType w:val="hybridMultilevel"/>
    <w:tmpl w:val="C256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87752E5"/>
    <w:multiLevelType w:val="hybridMultilevel"/>
    <w:tmpl w:val="C32E54CA"/>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9614448"/>
    <w:multiLevelType w:val="hybridMultilevel"/>
    <w:tmpl w:val="8708B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9EF1ECA"/>
    <w:multiLevelType w:val="hybridMultilevel"/>
    <w:tmpl w:val="BDF4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380FE5"/>
    <w:multiLevelType w:val="hybridMultilevel"/>
    <w:tmpl w:val="62363A7A"/>
    <w:lvl w:ilvl="0" w:tplc="149E3D70">
      <w:start w:val="6"/>
      <w:numFmt w:val="decimal"/>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15:restartNumberingAfterBreak="0">
    <w:nsid w:val="4AA67ADB"/>
    <w:multiLevelType w:val="hybridMultilevel"/>
    <w:tmpl w:val="DFA8C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A1084B"/>
    <w:multiLevelType w:val="hybridMultilevel"/>
    <w:tmpl w:val="C374DF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4CD551CE"/>
    <w:multiLevelType w:val="hybridMultilevel"/>
    <w:tmpl w:val="5AB40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131ED7"/>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D3B0D4F"/>
    <w:multiLevelType w:val="hybridMultilevel"/>
    <w:tmpl w:val="AA3E9F58"/>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DB0CB0"/>
    <w:multiLevelType w:val="hybridMultilevel"/>
    <w:tmpl w:val="0EAE8F80"/>
    <w:lvl w:ilvl="0" w:tplc="C4FEFDC6">
      <w:start w:val="3"/>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111502"/>
    <w:multiLevelType w:val="hybridMultilevel"/>
    <w:tmpl w:val="7462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3F7F0A"/>
    <w:multiLevelType w:val="multilevel"/>
    <w:tmpl w:val="C946FFD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72" w15:restartNumberingAfterBreak="0">
    <w:nsid w:val="4EA71CA2"/>
    <w:multiLevelType w:val="hybridMultilevel"/>
    <w:tmpl w:val="3F0AF210"/>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186548D"/>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45D4543"/>
    <w:multiLevelType w:val="hybridMultilevel"/>
    <w:tmpl w:val="9AF2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844DE6"/>
    <w:multiLevelType w:val="hybridMultilevel"/>
    <w:tmpl w:val="900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660037"/>
    <w:multiLevelType w:val="hybridMultilevel"/>
    <w:tmpl w:val="9BF6A272"/>
    <w:lvl w:ilvl="0" w:tplc="77F466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AE37BE8"/>
    <w:multiLevelType w:val="hybridMultilevel"/>
    <w:tmpl w:val="F45896E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660A08"/>
    <w:multiLevelType w:val="hybridMultilevel"/>
    <w:tmpl w:val="1FA08ED6"/>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F9B0EE4"/>
    <w:multiLevelType w:val="hybridMultilevel"/>
    <w:tmpl w:val="CC44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02D6BBA"/>
    <w:multiLevelType w:val="hybridMultilevel"/>
    <w:tmpl w:val="0ED0A418"/>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164A61"/>
    <w:multiLevelType w:val="hybridMultilevel"/>
    <w:tmpl w:val="44AA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79189B"/>
    <w:multiLevelType w:val="hybridMultilevel"/>
    <w:tmpl w:val="51EC35C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83" w15:restartNumberingAfterBreak="0">
    <w:nsid w:val="633C4D2C"/>
    <w:multiLevelType w:val="hybridMultilevel"/>
    <w:tmpl w:val="A344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3417464"/>
    <w:multiLevelType w:val="hybridMultilevel"/>
    <w:tmpl w:val="F4261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D069D1"/>
    <w:multiLevelType w:val="hybridMultilevel"/>
    <w:tmpl w:val="E8AEF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67026C"/>
    <w:multiLevelType w:val="hybridMultilevel"/>
    <w:tmpl w:val="CD1AF432"/>
    <w:lvl w:ilvl="0" w:tplc="512A1E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4C47256"/>
    <w:multiLevelType w:val="multilevel"/>
    <w:tmpl w:val="53208186"/>
    <w:lvl w:ilvl="0">
      <w:start w:val="7"/>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8" w15:restartNumberingAfterBreak="0">
    <w:nsid w:val="68EF683B"/>
    <w:multiLevelType w:val="hybridMultilevel"/>
    <w:tmpl w:val="E1CA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F3520D"/>
    <w:multiLevelType w:val="hybridMultilevel"/>
    <w:tmpl w:val="E362CA0C"/>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A2E4042"/>
    <w:multiLevelType w:val="hybridMultilevel"/>
    <w:tmpl w:val="9DBCA18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A6747BF"/>
    <w:multiLevelType w:val="hybridMultilevel"/>
    <w:tmpl w:val="5ECC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A9515D2"/>
    <w:multiLevelType w:val="multilevel"/>
    <w:tmpl w:val="0882D55E"/>
    <w:lvl w:ilvl="0">
      <w:start w:val="1"/>
      <w:numFmt w:val="decimal"/>
      <w:lvlText w:val="%1"/>
      <w:lvlJc w:val="left"/>
      <w:pPr>
        <w:ind w:left="36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3" w15:restartNumberingAfterBreak="0">
    <w:nsid w:val="6B17186B"/>
    <w:multiLevelType w:val="hybridMultilevel"/>
    <w:tmpl w:val="C9CAE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D563D05"/>
    <w:multiLevelType w:val="hybridMultilevel"/>
    <w:tmpl w:val="3182CBDA"/>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F64A51"/>
    <w:multiLevelType w:val="hybridMultilevel"/>
    <w:tmpl w:val="F080E7E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E4A6739"/>
    <w:multiLevelType w:val="hybridMultilevel"/>
    <w:tmpl w:val="C0FAB26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97" w15:restartNumberingAfterBreak="0">
    <w:nsid w:val="6E5574AC"/>
    <w:multiLevelType w:val="multilevel"/>
    <w:tmpl w:val="674E8A5C"/>
    <w:lvl w:ilvl="0">
      <w:start w:val="6"/>
      <w:numFmt w:val="decimal"/>
      <w:lvlText w:val="%1."/>
      <w:lvlJc w:val="left"/>
      <w:pPr>
        <w:ind w:left="440" w:hanging="4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8" w15:restartNumberingAfterBreak="0">
    <w:nsid w:val="6F6F5059"/>
    <w:multiLevelType w:val="hybridMultilevel"/>
    <w:tmpl w:val="8F6803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0943DD5"/>
    <w:multiLevelType w:val="multilevel"/>
    <w:tmpl w:val="20085D32"/>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715217EF"/>
    <w:multiLevelType w:val="hybridMultilevel"/>
    <w:tmpl w:val="EFBEE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0A0EE4"/>
    <w:multiLevelType w:val="hybridMultilevel"/>
    <w:tmpl w:val="0B66C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9F7649"/>
    <w:multiLevelType w:val="multilevel"/>
    <w:tmpl w:val="99BAF6EE"/>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3" w15:restartNumberingAfterBreak="0">
    <w:nsid w:val="73B070D6"/>
    <w:multiLevelType w:val="hybridMultilevel"/>
    <w:tmpl w:val="43B4DE44"/>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40E07F5"/>
    <w:multiLevelType w:val="hybridMultilevel"/>
    <w:tmpl w:val="D79656DA"/>
    <w:lvl w:ilvl="0" w:tplc="7E421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702DFF"/>
    <w:multiLevelType w:val="hybridMultilevel"/>
    <w:tmpl w:val="9BA8EC60"/>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8C022B"/>
    <w:multiLevelType w:val="multilevel"/>
    <w:tmpl w:val="DEBC5ACA"/>
    <w:lvl w:ilvl="0">
      <w:start w:val="6"/>
      <w:numFmt w:val="decimal"/>
      <w:lvlText w:val="%1."/>
      <w:lvlJc w:val="left"/>
      <w:pPr>
        <w:ind w:left="2700" w:hanging="540"/>
      </w:pPr>
      <w:rPr>
        <w:rFonts w:hint="default"/>
      </w:rPr>
    </w:lvl>
    <w:lvl w:ilvl="1">
      <w:start w:val="1"/>
      <w:numFmt w:val="decimal"/>
      <w:lvlText w:val="%1.%2."/>
      <w:lvlJc w:val="left"/>
      <w:pPr>
        <w:ind w:left="360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400" w:hanging="1080"/>
      </w:pPr>
      <w:rPr>
        <w:rFonts w:hint="default"/>
        <w:b/>
      </w:rPr>
    </w:lvl>
    <w:lvl w:ilvl="4">
      <w:start w:val="1"/>
      <w:numFmt w:val="decimal"/>
      <w:lvlText w:val="%1.%2.%3.%4.%5."/>
      <w:lvlJc w:val="left"/>
      <w:pPr>
        <w:ind w:left="6120"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9720" w:hanging="1800"/>
      </w:pPr>
      <w:rPr>
        <w:rFonts w:hint="default"/>
      </w:rPr>
    </w:lvl>
  </w:abstractNum>
  <w:abstractNum w:abstractNumId="107" w15:restartNumberingAfterBreak="0">
    <w:nsid w:val="74B762F9"/>
    <w:multiLevelType w:val="hybridMultilevel"/>
    <w:tmpl w:val="7F56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53011F9"/>
    <w:multiLevelType w:val="multilevel"/>
    <w:tmpl w:val="9878E170"/>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9" w15:restartNumberingAfterBreak="0">
    <w:nsid w:val="75AB730F"/>
    <w:multiLevelType w:val="hybridMultilevel"/>
    <w:tmpl w:val="9244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60F6CF8"/>
    <w:multiLevelType w:val="hybridMultilevel"/>
    <w:tmpl w:val="45F67C76"/>
    <w:lvl w:ilvl="0" w:tplc="8E70CD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78A4E5A"/>
    <w:multiLevelType w:val="hybridMultilevel"/>
    <w:tmpl w:val="4580C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7A95717"/>
    <w:multiLevelType w:val="hybridMultilevel"/>
    <w:tmpl w:val="BD9E0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7FC5F25"/>
    <w:multiLevelType w:val="hybridMultilevel"/>
    <w:tmpl w:val="DCD8DE2C"/>
    <w:lvl w:ilvl="0" w:tplc="7B0C009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0E75EA"/>
    <w:multiLevelType w:val="multilevel"/>
    <w:tmpl w:val="AEC64CE0"/>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5" w15:restartNumberingAfterBreak="0">
    <w:nsid w:val="794D5BEA"/>
    <w:multiLevelType w:val="hybridMultilevel"/>
    <w:tmpl w:val="9EDA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9B67C31"/>
    <w:multiLevelType w:val="hybridMultilevel"/>
    <w:tmpl w:val="702E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6F5569"/>
    <w:multiLevelType w:val="hybridMultilevel"/>
    <w:tmpl w:val="DF74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B954677"/>
    <w:multiLevelType w:val="hybridMultilevel"/>
    <w:tmpl w:val="F080E7E6"/>
    <w:lvl w:ilvl="0" w:tplc="7A963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E3765C4"/>
    <w:multiLevelType w:val="hybridMultilevel"/>
    <w:tmpl w:val="E7C64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1"/>
  </w:num>
  <w:num w:numId="3">
    <w:abstractNumId w:val="109"/>
  </w:num>
  <w:num w:numId="4">
    <w:abstractNumId w:val="52"/>
  </w:num>
  <w:num w:numId="5">
    <w:abstractNumId w:val="28"/>
  </w:num>
  <w:num w:numId="6">
    <w:abstractNumId w:val="119"/>
  </w:num>
  <w:num w:numId="7">
    <w:abstractNumId w:val="100"/>
  </w:num>
  <w:num w:numId="8">
    <w:abstractNumId w:val="48"/>
  </w:num>
  <w:num w:numId="9">
    <w:abstractNumId w:val="64"/>
  </w:num>
  <w:num w:numId="10">
    <w:abstractNumId w:val="25"/>
  </w:num>
  <w:num w:numId="11">
    <w:abstractNumId w:val="75"/>
  </w:num>
  <w:num w:numId="12">
    <w:abstractNumId w:val="33"/>
  </w:num>
  <w:num w:numId="13">
    <w:abstractNumId w:val="21"/>
  </w:num>
  <w:num w:numId="14">
    <w:abstractNumId w:val="96"/>
  </w:num>
  <w:num w:numId="15">
    <w:abstractNumId w:val="29"/>
  </w:num>
  <w:num w:numId="16">
    <w:abstractNumId w:val="82"/>
  </w:num>
  <w:num w:numId="17">
    <w:abstractNumId w:val="74"/>
  </w:num>
  <w:num w:numId="18">
    <w:abstractNumId w:val="59"/>
  </w:num>
  <w:num w:numId="19">
    <w:abstractNumId w:val="84"/>
  </w:num>
  <w:num w:numId="20">
    <w:abstractNumId w:val="37"/>
  </w:num>
  <w:num w:numId="21">
    <w:abstractNumId w:val="6"/>
  </w:num>
  <w:num w:numId="22">
    <w:abstractNumId w:val="57"/>
  </w:num>
  <w:num w:numId="23">
    <w:abstractNumId w:val="61"/>
  </w:num>
  <w:num w:numId="24">
    <w:abstractNumId w:val="1"/>
  </w:num>
  <w:num w:numId="25">
    <w:abstractNumId w:val="34"/>
  </w:num>
  <w:num w:numId="26">
    <w:abstractNumId w:val="93"/>
  </w:num>
  <w:num w:numId="27">
    <w:abstractNumId w:val="53"/>
  </w:num>
  <w:num w:numId="28">
    <w:abstractNumId w:val="5"/>
  </w:num>
  <w:num w:numId="29">
    <w:abstractNumId w:val="68"/>
  </w:num>
  <w:num w:numId="30">
    <w:abstractNumId w:val="42"/>
  </w:num>
  <w:num w:numId="31">
    <w:abstractNumId w:val="2"/>
  </w:num>
  <w:num w:numId="32">
    <w:abstractNumId w:val="35"/>
  </w:num>
  <w:num w:numId="33">
    <w:abstractNumId w:val="12"/>
  </w:num>
  <w:num w:numId="34">
    <w:abstractNumId w:val="113"/>
  </w:num>
  <w:num w:numId="35">
    <w:abstractNumId w:val="38"/>
  </w:num>
  <w:num w:numId="36">
    <w:abstractNumId w:val="15"/>
  </w:num>
  <w:num w:numId="37">
    <w:abstractNumId w:val="46"/>
  </w:num>
  <w:num w:numId="38">
    <w:abstractNumId w:val="51"/>
  </w:num>
  <w:num w:numId="39">
    <w:abstractNumId w:val="20"/>
  </w:num>
  <w:num w:numId="40">
    <w:abstractNumId w:val="117"/>
  </w:num>
  <w:num w:numId="41">
    <w:abstractNumId w:val="65"/>
  </w:num>
  <w:num w:numId="42">
    <w:abstractNumId w:val="107"/>
  </w:num>
  <w:num w:numId="43">
    <w:abstractNumId w:val="88"/>
  </w:num>
  <w:num w:numId="44">
    <w:abstractNumId w:val="13"/>
  </w:num>
  <w:num w:numId="45">
    <w:abstractNumId w:val="103"/>
  </w:num>
  <w:num w:numId="46">
    <w:abstractNumId w:val="99"/>
  </w:num>
  <w:num w:numId="47">
    <w:abstractNumId w:val="3"/>
  </w:num>
  <w:num w:numId="48">
    <w:abstractNumId w:val="23"/>
  </w:num>
  <w:num w:numId="49">
    <w:abstractNumId w:val="43"/>
  </w:num>
  <w:num w:numId="50">
    <w:abstractNumId w:val="104"/>
  </w:num>
  <w:num w:numId="51">
    <w:abstractNumId w:val="80"/>
  </w:num>
  <w:num w:numId="52">
    <w:abstractNumId w:val="10"/>
  </w:num>
  <w:num w:numId="53">
    <w:abstractNumId w:val="94"/>
  </w:num>
  <w:num w:numId="54">
    <w:abstractNumId w:val="86"/>
  </w:num>
  <w:num w:numId="55">
    <w:abstractNumId w:val="102"/>
  </w:num>
  <w:num w:numId="56">
    <w:abstractNumId w:val="31"/>
  </w:num>
  <w:num w:numId="57">
    <w:abstractNumId w:val="32"/>
  </w:num>
  <w:num w:numId="58">
    <w:abstractNumId w:val="19"/>
  </w:num>
  <w:num w:numId="59">
    <w:abstractNumId w:val="105"/>
  </w:num>
  <w:num w:numId="60">
    <w:abstractNumId w:val="78"/>
  </w:num>
  <w:num w:numId="61">
    <w:abstractNumId w:val="41"/>
  </w:num>
  <w:num w:numId="62">
    <w:abstractNumId w:val="89"/>
  </w:num>
  <w:num w:numId="63">
    <w:abstractNumId w:val="72"/>
  </w:num>
  <w:num w:numId="64">
    <w:abstractNumId w:val="110"/>
  </w:num>
  <w:num w:numId="65">
    <w:abstractNumId w:val="18"/>
  </w:num>
  <w:num w:numId="66">
    <w:abstractNumId w:val="4"/>
  </w:num>
  <w:num w:numId="67">
    <w:abstractNumId w:val="24"/>
  </w:num>
  <w:num w:numId="68">
    <w:abstractNumId w:val="54"/>
  </w:num>
  <w:num w:numId="69">
    <w:abstractNumId w:val="60"/>
  </w:num>
  <w:num w:numId="70">
    <w:abstractNumId w:val="11"/>
  </w:num>
  <w:num w:numId="71">
    <w:abstractNumId w:val="92"/>
  </w:num>
  <w:num w:numId="72">
    <w:abstractNumId w:val="71"/>
  </w:num>
  <w:num w:numId="73">
    <w:abstractNumId w:val="0"/>
  </w:num>
  <w:num w:numId="74">
    <w:abstractNumId w:val="115"/>
  </w:num>
  <w:num w:numId="75">
    <w:abstractNumId w:val="17"/>
  </w:num>
  <w:num w:numId="76">
    <w:abstractNumId w:val="76"/>
  </w:num>
  <w:num w:numId="77">
    <w:abstractNumId w:val="22"/>
  </w:num>
  <w:num w:numId="78">
    <w:abstractNumId w:val="83"/>
  </w:num>
  <w:num w:numId="79">
    <w:abstractNumId w:val="55"/>
  </w:num>
  <w:num w:numId="80">
    <w:abstractNumId w:val="58"/>
  </w:num>
  <w:num w:numId="81">
    <w:abstractNumId w:val="87"/>
  </w:num>
  <w:num w:numId="82">
    <w:abstractNumId w:val="16"/>
  </w:num>
  <w:num w:numId="83">
    <w:abstractNumId w:val="62"/>
  </w:num>
  <w:num w:numId="84">
    <w:abstractNumId w:val="81"/>
  </w:num>
  <w:num w:numId="85">
    <w:abstractNumId w:val="40"/>
  </w:num>
  <w:num w:numId="86">
    <w:abstractNumId w:val="49"/>
  </w:num>
  <w:num w:numId="87">
    <w:abstractNumId w:val="47"/>
  </w:num>
  <w:num w:numId="88">
    <w:abstractNumId w:val="111"/>
  </w:num>
  <w:num w:numId="89">
    <w:abstractNumId w:val="36"/>
  </w:num>
  <w:num w:numId="90">
    <w:abstractNumId w:val="26"/>
  </w:num>
  <w:num w:numId="91">
    <w:abstractNumId w:val="116"/>
  </w:num>
  <w:num w:numId="92">
    <w:abstractNumId w:val="9"/>
  </w:num>
  <w:num w:numId="93">
    <w:abstractNumId w:val="112"/>
  </w:num>
  <w:num w:numId="94">
    <w:abstractNumId w:val="91"/>
  </w:num>
  <w:num w:numId="95">
    <w:abstractNumId w:val="39"/>
  </w:num>
  <w:num w:numId="96">
    <w:abstractNumId w:val="66"/>
  </w:num>
  <w:num w:numId="97">
    <w:abstractNumId w:val="70"/>
  </w:num>
  <w:num w:numId="98">
    <w:abstractNumId w:val="77"/>
  </w:num>
  <w:num w:numId="99">
    <w:abstractNumId w:val="50"/>
  </w:num>
  <w:num w:numId="100">
    <w:abstractNumId w:val="30"/>
  </w:num>
  <w:num w:numId="101">
    <w:abstractNumId w:val="97"/>
  </w:num>
  <w:num w:numId="102">
    <w:abstractNumId w:val="56"/>
  </w:num>
  <w:num w:numId="103">
    <w:abstractNumId w:val="98"/>
  </w:num>
  <w:num w:numId="104">
    <w:abstractNumId w:val="69"/>
  </w:num>
  <w:num w:numId="105">
    <w:abstractNumId w:val="79"/>
  </w:num>
  <w:num w:numId="106">
    <w:abstractNumId w:val="85"/>
  </w:num>
  <w:num w:numId="107">
    <w:abstractNumId w:val="8"/>
  </w:num>
  <w:num w:numId="108">
    <w:abstractNumId w:val="95"/>
  </w:num>
  <w:num w:numId="109">
    <w:abstractNumId w:val="118"/>
  </w:num>
  <w:num w:numId="110">
    <w:abstractNumId w:val="7"/>
  </w:num>
  <w:num w:numId="111">
    <w:abstractNumId w:val="67"/>
  </w:num>
  <w:num w:numId="112">
    <w:abstractNumId w:val="73"/>
  </w:num>
  <w:num w:numId="113">
    <w:abstractNumId w:val="90"/>
  </w:num>
  <w:num w:numId="114">
    <w:abstractNumId w:val="45"/>
  </w:num>
  <w:num w:numId="115">
    <w:abstractNumId w:val="114"/>
  </w:num>
  <w:num w:numId="116">
    <w:abstractNumId w:val="44"/>
  </w:num>
  <w:num w:numId="117">
    <w:abstractNumId w:val="14"/>
  </w:num>
  <w:num w:numId="118">
    <w:abstractNumId w:val="63"/>
  </w:num>
  <w:num w:numId="119">
    <w:abstractNumId w:val="106"/>
  </w:num>
  <w:num w:numId="120">
    <w:abstractNumId w:val="10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15"/>
    <w:rsid w:val="000059E5"/>
    <w:rsid w:val="00006315"/>
    <w:rsid w:val="0001012F"/>
    <w:rsid w:val="000120B0"/>
    <w:rsid w:val="00023DA9"/>
    <w:rsid w:val="00026A8A"/>
    <w:rsid w:val="00026AA3"/>
    <w:rsid w:val="00030431"/>
    <w:rsid w:val="00033F79"/>
    <w:rsid w:val="00034057"/>
    <w:rsid w:val="00037DA9"/>
    <w:rsid w:val="00045CA4"/>
    <w:rsid w:val="00047CAB"/>
    <w:rsid w:val="00047CF5"/>
    <w:rsid w:val="00051307"/>
    <w:rsid w:val="00054FFC"/>
    <w:rsid w:val="000566E6"/>
    <w:rsid w:val="00057B6A"/>
    <w:rsid w:val="00060FF8"/>
    <w:rsid w:val="00074539"/>
    <w:rsid w:val="00075306"/>
    <w:rsid w:val="00075841"/>
    <w:rsid w:val="000817F7"/>
    <w:rsid w:val="000835A5"/>
    <w:rsid w:val="00090D49"/>
    <w:rsid w:val="0009179F"/>
    <w:rsid w:val="000933B2"/>
    <w:rsid w:val="00095D17"/>
    <w:rsid w:val="000A21AF"/>
    <w:rsid w:val="000A70D0"/>
    <w:rsid w:val="000B1DEF"/>
    <w:rsid w:val="000B572B"/>
    <w:rsid w:val="000B6E1F"/>
    <w:rsid w:val="000C24BF"/>
    <w:rsid w:val="000C5E84"/>
    <w:rsid w:val="000D25E1"/>
    <w:rsid w:val="000D4A81"/>
    <w:rsid w:val="000D6846"/>
    <w:rsid w:val="000E1AA5"/>
    <w:rsid w:val="000E3403"/>
    <w:rsid w:val="000F24A2"/>
    <w:rsid w:val="000F4BD7"/>
    <w:rsid w:val="00100844"/>
    <w:rsid w:val="0010222B"/>
    <w:rsid w:val="00105623"/>
    <w:rsid w:val="001064B2"/>
    <w:rsid w:val="00122A67"/>
    <w:rsid w:val="00124FE5"/>
    <w:rsid w:val="00125407"/>
    <w:rsid w:val="0012749B"/>
    <w:rsid w:val="0013138C"/>
    <w:rsid w:val="00132971"/>
    <w:rsid w:val="0013307B"/>
    <w:rsid w:val="00135E77"/>
    <w:rsid w:val="00144313"/>
    <w:rsid w:val="00147A3A"/>
    <w:rsid w:val="00147B6C"/>
    <w:rsid w:val="0015261B"/>
    <w:rsid w:val="00152EC7"/>
    <w:rsid w:val="00172A7A"/>
    <w:rsid w:val="00180C4C"/>
    <w:rsid w:val="00182625"/>
    <w:rsid w:val="0018418F"/>
    <w:rsid w:val="00184469"/>
    <w:rsid w:val="001865D7"/>
    <w:rsid w:val="00187F9C"/>
    <w:rsid w:val="00193B7B"/>
    <w:rsid w:val="00193FCE"/>
    <w:rsid w:val="001A2106"/>
    <w:rsid w:val="001A32AE"/>
    <w:rsid w:val="001B791B"/>
    <w:rsid w:val="001C03C7"/>
    <w:rsid w:val="001C5D88"/>
    <w:rsid w:val="001D30BF"/>
    <w:rsid w:val="001D640A"/>
    <w:rsid w:val="001E1262"/>
    <w:rsid w:val="001E143F"/>
    <w:rsid w:val="001E2652"/>
    <w:rsid w:val="001E5E5C"/>
    <w:rsid w:val="001E6452"/>
    <w:rsid w:val="001E69BC"/>
    <w:rsid w:val="001F28B9"/>
    <w:rsid w:val="001F40D6"/>
    <w:rsid w:val="001F5B01"/>
    <w:rsid w:val="00200F3A"/>
    <w:rsid w:val="002041CA"/>
    <w:rsid w:val="002069B0"/>
    <w:rsid w:val="002124B0"/>
    <w:rsid w:val="00213D00"/>
    <w:rsid w:val="00213F39"/>
    <w:rsid w:val="00215A69"/>
    <w:rsid w:val="00217AE4"/>
    <w:rsid w:val="002241D2"/>
    <w:rsid w:val="002243DC"/>
    <w:rsid w:val="002264CE"/>
    <w:rsid w:val="00232E0C"/>
    <w:rsid w:val="00234BD9"/>
    <w:rsid w:val="00236372"/>
    <w:rsid w:val="00240308"/>
    <w:rsid w:val="00252B5C"/>
    <w:rsid w:val="00257F1F"/>
    <w:rsid w:val="00260A4D"/>
    <w:rsid w:val="00260F17"/>
    <w:rsid w:val="00264D97"/>
    <w:rsid w:val="00264EE1"/>
    <w:rsid w:val="002708CA"/>
    <w:rsid w:val="002725AA"/>
    <w:rsid w:val="002735AD"/>
    <w:rsid w:val="00276FB3"/>
    <w:rsid w:val="00277772"/>
    <w:rsid w:val="0028106E"/>
    <w:rsid w:val="002825E3"/>
    <w:rsid w:val="00283DE1"/>
    <w:rsid w:val="00290971"/>
    <w:rsid w:val="002915E9"/>
    <w:rsid w:val="00296132"/>
    <w:rsid w:val="00297E6C"/>
    <w:rsid w:val="002A0CD4"/>
    <w:rsid w:val="002A4F09"/>
    <w:rsid w:val="002B31DA"/>
    <w:rsid w:val="002B561C"/>
    <w:rsid w:val="002B5FE4"/>
    <w:rsid w:val="002B7BB4"/>
    <w:rsid w:val="002B7FD1"/>
    <w:rsid w:val="002C0524"/>
    <w:rsid w:val="002C2265"/>
    <w:rsid w:val="002C71D0"/>
    <w:rsid w:val="002D222E"/>
    <w:rsid w:val="002D5EFF"/>
    <w:rsid w:val="002E00B3"/>
    <w:rsid w:val="002E0EB5"/>
    <w:rsid w:val="002E3916"/>
    <w:rsid w:val="002E3AC1"/>
    <w:rsid w:val="002E75CC"/>
    <w:rsid w:val="002E7631"/>
    <w:rsid w:val="002E7822"/>
    <w:rsid w:val="002F1248"/>
    <w:rsid w:val="002F6F19"/>
    <w:rsid w:val="00305488"/>
    <w:rsid w:val="003064B8"/>
    <w:rsid w:val="00311BCB"/>
    <w:rsid w:val="00313137"/>
    <w:rsid w:val="00314643"/>
    <w:rsid w:val="003219C2"/>
    <w:rsid w:val="003226C4"/>
    <w:rsid w:val="00325129"/>
    <w:rsid w:val="00325199"/>
    <w:rsid w:val="0032623B"/>
    <w:rsid w:val="00330743"/>
    <w:rsid w:val="00330E4A"/>
    <w:rsid w:val="003332A2"/>
    <w:rsid w:val="00335627"/>
    <w:rsid w:val="00341389"/>
    <w:rsid w:val="003424DF"/>
    <w:rsid w:val="00344590"/>
    <w:rsid w:val="00344703"/>
    <w:rsid w:val="003456E2"/>
    <w:rsid w:val="003462CA"/>
    <w:rsid w:val="00350A41"/>
    <w:rsid w:val="00350BF9"/>
    <w:rsid w:val="00355811"/>
    <w:rsid w:val="00360D73"/>
    <w:rsid w:val="0036458D"/>
    <w:rsid w:val="00370DA3"/>
    <w:rsid w:val="00376E87"/>
    <w:rsid w:val="00377104"/>
    <w:rsid w:val="003808AC"/>
    <w:rsid w:val="00382B22"/>
    <w:rsid w:val="00390A7E"/>
    <w:rsid w:val="00391C01"/>
    <w:rsid w:val="00395FCB"/>
    <w:rsid w:val="00397EE9"/>
    <w:rsid w:val="003A233A"/>
    <w:rsid w:val="003A262C"/>
    <w:rsid w:val="003A67BC"/>
    <w:rsid w:val="003B1521"/>
    <w:rsid w:val="003B3191"/>
    <w:rsid w:val="003B3AA6"/>
    <w:rsid w:val="003B4D81"/>
    <w:rsid w:val="003B7E48"/>
    <w:rsid w:val="003C172D"/>
    <w:rsid w:val="003C2CFC"/>
    <w:rsid w:val="003C3FB2"/>
    <w:rsid w:val="003C47EC"/>
    <w:rsid w:val="003C5304"/>
    <w:rsid w:val="003C6FEC"/>
    <w:rsid w:val="003D0CBE"/>
    <w:rsid w:val="003D111F"/>
    <w:rsid w:val="003D550F"/>
    <w:rsid w:val="003D5629"/>
    <w:rsid w:val="003E3A43"/>
    <w:rsid w:val="003E620F"/>
    <w:rsid w:val="003E7717"/>
    <w:rsid w:val="003F15F1"/>
    <w:rsid w:val="003F58E9"/>
    <w:rsid w:val="003F638D"/>
    <w:rsid w:val="004015D2"/>
    <w:rsid w:val="00401B4A"/>
    <w:rsid w:val="00413F16"/>
    <w:rsid w:val="0041784C"/>
    <w:rsid w:val="00420AED"/>
    <w:rsid w:val="0042105B"/>
    <w:rsid w:val="004218DA"/>
    <w:rsid w:val="0042336C"/>
    <w:rsid w:val="004252B2"/>
    <w:rsid w:val="00425D4B"/>
    <w:rsid w:val="0042673A"/>
    <w:rsid w:val="00430764"/>
    <w:rsid w:val="00433CD8"/>
    <w:rsid w:val="00435498"/>
    <w:rsid w:val="00435F3D"/>
    <w:rsid w:val="00440F20"/>
    <w:rsid w:val="00444DC1"/>
    <w:rsid w:val="00452DD1"/>
    <w:rsid w:val="00453DC0"/>
    <w:rsid w:val="00455685"/>
    <w:rsid w:val="004570C6"/>
    <w:rsid w:val="004615BC"/>
    <w:rsid w:val="00462997"/>
    <w:rsid w:val="004655F0"/>
    <w:rsid w:val="00466381"/>
    <w:rsid w:val="00467023"/>
    <w:rsid w:val="00467656"/>
    <w:rsid w:val="0047315D"/>
    <w:rsid w:val="00474650"/>
    <w:rsid w:val="00474ABB"/>
    <w:rsid w:val="00474F5A"/>
    <w:rsid w:val="00477606"/>
    <w:rsid w:val="0047772B"/>
    <w:rsid w:val="0048164F"/>
    <w:rsid w:val="00483359"/>
    <w:rsid w:val="00493711"/>
    <w:rsid w:val="0049563D"/>
    <w:rsid w:val="004A5828"/>
    <w:rsid w:val="004B6787"/>
    <w:rsid w:val="004B7B10"/>
    <w:rsid w:val="004C1F01"/>
    <w:rsid w:val="004C429F"/>
    <w:rsid w:val="004C6A90"/>
    <w:rsid w:val="004D63CC"/>
    <w:rsid w:val="004F060E"/>
    <w:rsid w:val="004F49DD"/>
    <w:rsid w:val="004F4D17"/>
    <w:rsid w:val="00501613"/>
    <w:rsid w:val="0050426E"/>
    <w:rsid w:val="00504766"/>
    <w:rsid w:val="005066D1"/>
    <w:rsid w:val="00510DC9"/>
    <w:rsid w:val="00510F91"/>
    <w:rsid w:val="00512208"/>
    <w:rsid w:val="005126C3"/>
    <w:rsid w:val="00514A50"/>
    <w:rsid w:val="005216B0"/>
    <w:rsid w:val="0052313D"/>
    <w:rsid w:val="00523FD9"/>
    <w:rsid w:val="00524147"/>
    <w:rsid w:val="00526A49"/>
    <w:rsid w:val="00535E80"/>
    <w:rsid w:val="00552377"/>
    <w:rsid w:val="0055305E"/>
    <w:rsid w:val="005547BC"/>
    <w:rsid w:val="005556BA"/>
    <w:rsid w:val="005565B1"/>
    <w:rsid w:val="00565959"/>
    <w:rsid w:val="00570B43"/>
    <w:rsid w:val="0057209B"/>
    <w:rsid w:val="00573089"/>
    <w:rsid w:val="005804CE"/>
    <w:rsid w:val="00583331"/>
    <w:rsid w:val="005924DA"/>
    <w:rsid w:val="00593F0D"/>
    <w:rsid w:val="005A0C85"/>
    <w:rsid w:val="005B5CED"/>
    <w:rsid w:val="005B6DB6"/>
    <w:rsid w:val="005B78F4"/>
    <w:rsid w:val="005C088B"/>
    <w:rsid w:val="005C40C3"/>
    <w:rsid w:val="005C467A"/>
    <w:rsid w:val="005C569F"/>
    <w:rsid w:val="005D6298"/>
    <w:rsid w:val="005D6E86"/>
    <w:rsid w:val="005D71DC"/>
    <w:rsid w:val="005E1870"/>
    <w:rsid w:val="005E1CB0"/>
    <w:rsid w:val="005E1F58"/>
    <w:rsid w:val="005E27B0"/>
    <w:rsid w:val="005E46A2"/>
    <w:rsid w:val="005F7C6A"/>
    <w:rsid w:val="006048F4"/>
    <w:rsid w:val="006057AB"/>
    <w:rsid w:val="00607529"/>
    <w:rsid w:val="006078D7"/>
    <w:rsid w:val="00612528"/>
    <w:rsid w:val="00615F05"/>
    <w:rsid w:val="0063275E"/>
    <w:rsid w:val="00632E16"/>
    <w:rsid w:val="00634910"/>
    <w:rsid w:val="006378CB"/>
    <w:rsid w:val="00646B6E"/>
    <w:rsid w:val="00653330"/>
    <w:rsid w:val="00657BD6"/>
    <w:rsid w:val="00665F98"/>
    <w:rsid w:val="0066733D"/>
    <w:rsid w:val="00671CD3"/>
    <w:rsid w:val="00671FB0"/>
    <w:rsid w:val="0067258A"/>
    <w:rsid w:val="006747FC"/>
    <w:rsid w:val="00677B06"/>
    <w:rsid w:val="006826EF"/>
    <w:rsid w:val="00684B74"/>
    <w:rsid w:val="0069075C"/>
    <w:rsid w:val="00691942"/>
    <w:rsid w:val="0069244E"/>
    <w:rsid w:val="00693980"/>
    <w:rsid w:val="0069549A"/>
    <w:rsid w:val="00697730"/>
    <w:rsid w:val="006A0796"/>
    <w:rsid w:val="006A1C58"/>
    <w:rsid w:val="006A2290"/>
    <w:rsid w:val="006A6A0C"/>
    <w:rsid w:val="006B0D3E"/>
    <w:rsid w:val="006B2AF8"/>
    <w:rsid w:val="006B379B"/>
    <w:rsid w:val="006B3A98"/>
    <w:rsid w:val="006B4398"/>
    <w:rsid w:val="006B7486"/>
    <w:rsid w:val="006C12CC"/>
    <w:rsid w:val="006C171F"/>
    <w:rsid w:val="006C23DD"/>
    <w:rsid w:val="006C2B6C"/>
    <w:rsid w:val="006C48CB"/>
    <w:rsid w:val="006C666F"/>
    <w:rsid w:val="006D153B"/>
    <w:rsid w:val="006D1822"/>
    <w:rsid w:val="006E254E"/>
    <w:rsid w:val="006E3666"/>
    <w:rsid w:val="006E6EBB"/>
    <w:rsid w:val="006F0679"/>
    <w:rsid w:val="00701556"/>
    <w:rsid w:val="00701876"/>
    <w:rsid w:val="00704402"/>
    <w:rsid w:val="007046DB"/>
    <w:rsid w:val="00704B60"/>
    <w:rsid w:val="00707BDC"/>
    <w:rsid w:val="00710F5B"/>
    <w:rsid w:val="00713492"/>
    <w:rsid w:val="007147FF"/>
    <w:rsid w:val="00714B07"/>
    <w:rsid w:val="0072314F"/>
    <w:rsid w:val="00724853"/>
    <w:rsid w:val="00727EE1"/>
    <w:rsid w:val="007311C6"/>
    <w:rsid w:val="00731CE2"/>
    <w:rsid w:val="00736CF3"/>
    <w:rsid w:val="00742155"/>
    <w:rsid w:val="00742C47"/>
    <w:rsid w:val="0074344D"/>
    <w:rsid w:val="00746D9A"/>
    <w:rsid w:val="00750ACD"/>
    <w:rsid w:val="00752765"/>
    <w:rsid w:val="00760FBA"/>
    <w:rsid w:val="00770682"/>
    <w:rsid w:val="0077071E"/>
    <w:rsid w:val="00772E49"/>
    <w:rsid w:val="0077309C"/>
    <w:rsid w:val="007756D2"/>
    <w:rsid w:val="00780C89"/>
    <w:rsid w:val="0078467E"/>
    <w:rsid w:val="00787143"/>
    <w:rsid w:val="00791ED4"/>
    <w:rsid w:val="00794E91"/>
    <w:rsid w:val="007A36E8"/>
    <w:rsid w:val="007A3873"/>
    <w:rsid w:val="007A6CD6"/>
    <w:rsid w:val="007A6EBD"/>
    <w:rsid w:val="007B1C7C"/>
    <w:rsid w:val="007C5181"/>
    <w:rsid w:val="007C5A83"/>
    <w:rsid w:val="007D0473"/>
    <w:rsid w:val="007D4ABE"/>
    <w:rsid w:val="007D4BBC"/>
    <w:rsid w:val="007E37E2"/>
    <w:rsid w:val="007E40C8"/>
    <w:rsid w:val="007E4CB9"/>
    <w:rsid w:val="007E4D1A"/>
    <w:rsid w:val="007E7A3B"/>
    <w:rsid w:val="007E7F94"/>
    <w:rsid w:val="007F28E7"/>
    <w:rsid w:val="007F7BE0"/>
    <w:rsid w:val="00800083"/>
    <w:rsid w:val="008100F2"/>
    <w:rsid w:val="00810B10"/>
    <w:rsid w:val="00821E2B"/>
    <w:rsid w:val="00824DDB"/>
    <w:rsid w:val="00831644"/>
    <w:rsid w:val="00834987"/>
    <w:rsid w:val="00835166"/>
    <w:rsid w:val="00840E1B"/>
    <w:rsid w:val="00841225"/>
    <w:rsid w:val="0084314F"/>
    <w:rsid w:val="008449BC"/>
    <w:rsid w:val="00850C0F"/>
    <w:rsid w:val="00860916"/>
    <w:rsid w:val="00866A63"/>
    <w:rsid w:val="00870CB4"/>
    <w:rsid w:val="00871268"/>
    <w:rsid w:val="008723E9"/>
    <w:rsid w:val="00876198"/>
    <w:rsid w:val="00876F4E"/>
    <w:rsid w:val="008860DB"/>
    <w:rsid w:val="00890ECA"/>
    <w:rsid w:val="00892D6C"/>
    <w:rsid w:val="00894C72"/>
    <w:rsid w:val="008966EE"/>
    <w:rsid w:val="008B47D4"/>
    <w:rsid w:val="008B54E0"/>
    <w:rsid w:val="008C426E"/>
    <w:rsid w:val="008C5B97"/>
    <w:rsid w:val="008C5F13"/>
    <w:rsid w:val="008C6284"/>
    <w:rsid w:val="008C7C3C"/>
    <w:rsid w:val="008D60C4"/>
    <w:rsid w:val="008E0210"/>
    <w:rsid w:val="008E4D1E"/>
    <w:rsid w:val="008E662E"/>
    <w:rsid w:val="008F3554"/>
    <w:rsid w:val="008F3B17"/>
    <w:rsid w:val="00906431"/>
    <w:rsid w:val="00910D82"/>
    <w:rsid w:val="00912295"/>
    <w:rsid w:val="0092005B"/>
    <w:rsid w:val="0092020C"/>
    <w:rsid w:val="009209FF"/>
    <w:rsid w:val="009224DA"/>
    <w:rsid w:val="00922A3E"/>
    <w:rsid w:val="00931081"/>
    <w:rsid w:val="00933CD8"/>
    <w:rsid w:val="0093608A"/>
    <w:rsid w:val="00936590"/>
    <w:rsid w:val="0095169D"/>
    <w:rsid w:val="00957771"/>
    <w:rsid w:val="0096406F"/>
    <w:rsid w:val="00972300"/>
    <w:rsid w:val="00972A38"/>
    <w:rsid w:val="00980D15"/>
    <w:rsid w:val="0098294D"/>
    <w:rsid w:val="009838A2"/>
    <w:rsid w:val="00983E5E"/>
    <w:rsid w:val="00991B80"/>
    <w:rsid w:val="009A4CEF"/>
    <w:rsid w:val="009A5841"/>
    <w:rsid w:val="009B17B2"/>
    <w:rsid w:val="009B7146"/>
    <w:rsid w:val="009B74C1"/>
    <w:rsid w:val="009C3701"/>
    <w:rsid w:val="009C40C0"/>
    <w:rsid w:val="009C46A1"/>
    <w:rsid w:val="009C77B9"/>
    <w:rsid w:val="009D205B"/>
    <w:rsid w:val="009D21B9"/>
    <w:rsid w:val="009D35B0"/>
    <w:rsid w:val="009D56E8"/>
    <w:rsid w:val="009E0B0B"/>
    <w:rsid w:val="009E1D66"/>
    <w:rsid w:val="009E4418"/>
    <w:rsid w:val="009E5C0D"/>
    <w:rsid w:val="009E7A48"/>
    <w:rsid w:val="009F32E8"/>
    <w:rsid w:val="009F4959"/>
    <w:rsid w:val="009F5C5D"/>
    <w:rsid w:val="009F6A70"/>
    <w:rsid w:val="009F7787"/>
    <w:rsid w:val="00A00A57"/>
    <w:rsid w:val="00A0154C"/>
    <w:rsid w:val="00A028CE"/>
    <w:rsid w:val="00A03CFF"/>
    <w:rsid w:val="00A04730"/>
    <w:rsid w:val="00A11A21"/>
    <w:rsid w:val="00A11C55"/>
    <w:rsid w:val="00A1205F"/>
    <w:rsid w:val="00A14D23"/>
    <w:rsid w:val="00A156EE"/>
    <w:rsid w:val="00A15A4D"/>
    <w:rsid w:val="00A15AD4"/>
    <w:rsid w:val="00A22B61"/>
    <w:rsid w:val="00A232F5"/>
    <w:rsid w:val="00A267FA"/>
    <w:rsid w:val="00A36C44"/>
    <w:rsid w:val="00A46600"/>
    <w:rsid w:val="00A4776E"/>
    <w:rsid w:val="00A5254A"/>
    <w:rsid w:val="00A54A3B"/>
    <w:rsid w:val="00A54B9A"/>
    <w:rsid w:val="00A57AE6"/>
    <w:rsid w:val="00A72698"/>
    <w:rsid w:val="00A72940"/>
    <w:rsid w:val="00A72A4D"/>
    <w:rsid w:val="00A730ED"/>
    <w:rsid w:val="00A7312A"/>
    <w:rsid w:val="00A870C3"/>
    <w:rsid w:val="00A92957"/>
    <w:rsid w:val="00AA0939"/>
    <w:rsid w:val="00AA29FE"/>
    <w:rsid w:val="00AA31EA"/>
    <w:rsid w:val="00AB2877"/>
    <w:rsid w:val="00AB4C8B"/>
    <w:rsid w:val="00AB6B2C"/>
    <w:rsid w:val="00AC0A1F"/>
    <w:rsid w:val="00AC0BD7"/>
    <w:rsid w:val="00AC2976"/>
    <w:rsid w:val="00AC5B23"/>
    <w:rsid w:val="00AD166B"/>
    <w:rsid w:val="00AD1E5C"/>
    <w:rsid w:val="00AE2186"/>
    <w:rsid w:val="00AE446A"/>
    <w:rsid w:val="00AE4F25"/>
    <w:rsid w:val="00AE5551"/>
    <w:rsid w:val="00AF1984"/>
    <w:rsid w:val="00AF437F"/>
    <w:rsid w:val="00AF562E"/>
    <w:rsid w:val="00B01B19"/>
    <w:rsid w:val="00B07A6B"/>
    <w:rsid w:val="00B1003D"/>
    <w:rsid w:val="00B11946"/>
    <w:rsid w:val="00B15212"/>
    <w:rsid w:val="00B16706"/>
    <w:rsid w:val="00B17046"/>
    <w:rsid w:val="00B23F03"/>
    <w:rsid w:val="00B27C62"/>
    <w:rsid w:val="00B3471A"/>
    <w:rsid w:val="00B42A42"/>
    <w:rsid w:val="00B42E6B"/>
    <w:rsid w:val="00B44879"/>
    <w:rsid w:val="00B4741D"/>
    <w:rsid w:val="00B502DD"/>
    <w:rsid w:val="00B50B15"/>
    <w:rsid w:val="00B55E7B"/>
    <w:rsid w:val="00B62A94"/>
    <w:rsid w:val="00B67922"/>
    <w:rsid w:val="00B734A8"/>
    <w:rsid w:val="00B7378A"/>
    <w:rsid w:val="00B7679E"/>
    <w:rsid w:val="00B76847"/>
    <w:rsid w:val="00B81DC7"/>
    <w:rsid w:val="00B82D78"/>
    <w:rsid w:val="00B85C36"/>
    <w:rsid w:val="00BA03C7"/>
    <w:rsid w:val="00BA2B78"/>
    <w:rsid w:val="00BA70CE"/>
    <w:rsid w:val="00BB1814"/>
    <w:rsid w:val="00BC1ED1"/>
    <w:rsid w:val="00BD135C"/>
    <w:rsid w:val="00BD1E55"/>
    <w:rsid w:val="00BD21CC"/>
    <w:rsid w:val="00BD31E3"/>
    <w:rsid w:val="00BD3B3C"/>
    <w:rsid w:val="00BD3DB5"/>
    <w:rsid w:val="00BD486B"/>
    <w:rsid w:val="00BD488D"/>
    <w:rsid w:val="00BD57B4"/>
    <w:rsid w:val="00BD67A2"/>
    <w:rsid w:val="00BD7FF0"/>
    <w:rsid w:val="00BE5F6E"/>
    <w:rsid w:val="00BF0686"/>
    <w:rsid w:val="00BF186F"/>
    <w:rsid w:val="00BF4900"/>
    <w:rsid w:val="00BF6E08"/>
    <w:rsid w:val="00C003FF"/>
    <w:rsid w:val="00C02F31"/>
    <w:rsid w:val="00C126E5"/>
    <w:rsid w:val="00C15360"/>
    <w:rsid w:val="00C1583D"/>
    <w:rsid w:val="00C1675D"/>
    <w:rsid w:val="00C22802"/>
    <w:rsid w:val="00C2304C"/>
    <w:rsid w:val="00C24F79"/>
    <w:rsid w:val="00C3038C"/>
    <w:rsid w:val="00C328DC"/>
    <w:rsid w:val="00C345F1"/>
    <w:rsid w:val="00C34F3D"/>
    <w:rsid w:val="00C365C0"/>
    <w:rsid w:val="00C425FF"/>
    <w:rsid w:val="00C44315"/>
    <w:rsid w:val="00C46B48"/>
    <w:rsid w:val="00C47263"/>
    <w:rsid w:val="00C515C5"/>
    <w:rsid w:val="00C53082"/>
    <w:rsid w:val="00C53706"/>
    <w:rsid w:val="00C55B39"/>
    <w:rsid w:val="00C577FB"/>
    <w:rsid w:val="00C60DF8"/>
    <w:rsid w:val="00C67B00"/>
    <w:rsid w:val="00C70E5F"/>
    <w:rsid w:val="00C716FA"/>
    <w:rsid w:val="00C72CD7"/>
    <w:rsid w:val="00C732A2"/>
    <w:rsid w:val="00C75036"/>
    <w:rsid w:val="00C753E3"/>
    <w:rsid w:val="00C849A4"/>
    <w:rsid w:val="00C91D12"/>
    <w:rsid w:val="00C955A4"/>
    <w:rsid w:val="00C964DB"/>
    <w:rsid w:val="00C96C4D"/>
    <w:rsid w:val="00CA138F"/>
    <w:rsid w:val="00CA4511"/>
    <w:rsid w:val="00CA534F"/>
    <w:rsid w:val="00CA63B7"/>
    <w:rsid w:val="00CB077C"/>
    <w:rsid w:val="00CB150E"/>
    <w:rsid w:val="00CB298F"/>
    <w:rsid w:val="00CB7CAA"/>
    <w:rsid w:val="00CD3743"/>
    <w:rsid w:val="00CE0AC8"/>
    <w:rsid w:val="00CE7F82"/>
    <w:rsid w:val="00CF49C9"/>
    <w:rsid w:val="00D01905"/>
    <w:rsid w:val="00D03A86"/>
    <w:rsid w:val="00D0445E"/>
    <w:rsid w:val="00D0593F"/>
    <w:rsid w:val="00D126AD"/>
    <w:rsid w:val="00D130CC"/>
    <w:rsid w:val="00D17AA3"/>
    <w:rsid w:val="00D22CE9"/>
    <w:rsid w:val="00D25157"/>
    <w:rsid w:val="00D26721"/>
    <w:rsid w:val="00D26EA6"/>
    <w:rsid w:val="00D313DB"/>
    <w:rsid w:val="00D33A0A"/>
    <w:rsid w:val="00D356A4"/>
    <w:rsid w:val="00D35DFF"/>
    <w:rsid w:val="00D40930"/>
    <w:rsid w:val="00D40DFC"/>
    <w:rsid w:val="00D45652"/>
    <w:rsid w:val="00D46D5C"/>
    <w:rsid w:val="00D4746C"/>
    <w:rsid w:val="00D54FD6"/>
    <w:rsid w:val="00D56D2F"/>
    <w:rsid w:val="00D60B2D"/>
    <w:rsid w:val="00D60D37"/>
    <w:rsid w:val="00D63D32"/>
    <w:rsid w:val="00D70144"/>
    <w:rsid w:val="00D704A7"/>
    <w:rsid w:val="00D7239D"/>
    <w:rsid w:val="00D733F5"/>
    <w:rsid w:val="00D7464C"/>
    <w:rsid w:val="00D7488D"/>
    <w:rsid w:val="00D75914"/>
    <w:rsid w:val="00D85464"/>
    <w:rsid w:val="00D86D70"/>
    <w:rsid w:val="00D903A9"/>
    <w:rsid w:val="00D90FA5"/>
    <w:rsid w:val="00D92667"/>
    <w:rsid w:val="00DA189E"/>
    <w:rsid w:val="00DA1AD1"/>
    <w:rsid w:val="00DA2140"/>
    <w:rsid w:val="00DA6EB0"/>
    <w:rsid w:val="00DB1B38"/>
    <w:rsid w:val="00DB1FCC"/>
    <w:rsid w:val="00DB79D6"/>
    <w:rsid w:val="00DC2E19"/>
    <w:rsid w:val="00DC36BC"/>
    <w:rsid w:val="00DC6D9C"/>
    <w:rsid w:val="00DD38BC"/>
    <w:rsid w:val="00DD41A1"/>
    <w:rsid w:val="00DE2A36"/>
    <w:rsid w:val="00DE4F28"/>
    <w:rsid w:val="00DE4FCB"/>
    <w:rsid w:val="00DE7365"/>
    <w:rsid w:val="00DF2E5C"/>
    <w:rsid w:val="00DF3818"/>
    <w:rsid w:val="00DF4D02"/>
    <w:rsid w:val="00E00F96"/>
    <w:rsid w:val="00E024B9"/>
    <w:rsid w:val="00E12715"/>
    <w:rsid w:val="00E15E61"/>
    <w:rsid w:val="00E16E5F"/>
    <w:rsid w:val="00E1724A"/>
    <w:rsid w:val="00E2172F"/>
    <w:rsid w:val="00E240C0"/>
    <w:rsid w:val="00E252D3"/>
    <w:rsid w:val="00E25823"/>
    <w:rsid w:val="00E26D72"/>
    <w:rsid w:val="00E27335"/>
    <w:rsid w:val="00E31CEA"/>
    <w:rsid w:val="00E367BA"/>
    <w:rsid w:val="00E4441F"/>
    <w:rsid w:val="00E45319"/>
    <w:rsid w:val="00E538CF"/>
    <w:rsid w:val="00E60013"/>
    <w:rsid w:val="00E605F0"/>
    <w:rsid w:val="00E617F4"/>
    <w:rsid w:val="00E61AC9"/>
    <w:rsid w:val="00E70058"/>
    <w:rsid w:val="00E816A8"/>
    <w:rsid w:val="00E8270E"/>
    <w:rsid w:val="00E82863"/>
    <w:rsid w:val="00E82B2B"/>
    <w:rsid w:val="00E842CD"/>
    <w:rsid w:val="00E86246"/>
    <w:rsid w:val="00E8645A"/>
    <w:rsid w:val="00E90C83"/>
    <w:rsid w:val="00E93C8C"/>
    <w:rsid w:val="00E96B24"/>
    <w:rsid w:val="00E97959"/>
    <w:rsid w:val="00EA332E"/>
    <w:rsid w:val="00EA37F9"/>
    <w:rsid w:val="00EA4457"/>
    <w:rsid w:val="00EB1232"/>
    <w:rsid w:val="00EB373A"/>
    <w:rsid w:val="00EB7C54"/>
    <w:rsid w:val="00EC19E0"/>
    <w:rsid w:val="00EC7637"/>
    <w:rsid w:val="00EC7787"/>
    <w:rsid w:val="00ED3C5C"/>
    <w:rsid w:val="00ED537F"/>
    <w:rsid w:val="00EE04C6"/>
    <w:rsid w:val="00EE2DA8"/>
    <w:rsid w:val="00EE30D1"/>
    <w:rsid w:val="00EE362A"/>
    <w:rsid w:val="00EE4163"/>
    <w:rsid w:val="00EE48AF"/>
    <w:rsid w:val="00EF03B3"/>
    <w:rsid w:val="00F0066C"/>
    <w:rsid w:val="00F01BE9"/>
    <w:rsid w:val="00F035E1"/>
    <w:rsid w:val="00F0465D"/>
    <w:rsid w:val="00F04B38"/>
    <w:rsid w:val="00F06E33"/>
    <w:rsid w:val="00F0795E"/>
    <w:rsid w:val="00F07E21"/>
    <w:rsid w:val="00F1076A"/>
    <w:rsid w:val="00F1165F"/>
    <w:rsid w:val="00F14BCD"/>
    <w:rsid w:val="00F15927"/>
    <w:rsid w:val="00F15CBD"/>
    <w:rsid w:val="00F2174C"/>
    <w:rsid w:val="00F239FD"/>
    <w:rsid w:val="00F279DD"/>
    <w:rsid w:val="00F328BE"/>
    <w:rsid w:val="00F32C7C"/>
    <w:rsid w:val="00F41A1E"/>
    <w:rsid w:val="00F41D54"/>
    <w:rsid w:val="00F45CEC"/>
    <w:rsid w:val="00F51E56"/>
    <w:rsid w:val="00F613F8"/>
    <w:rsid w:val="00F74333"/>
    <w:rsid w:val="00F7679D"/>
    <w:rsid w:val="00F77C85"/>
    <w:rsid w:val="00F77CEE"/>
    <w:rsid w:val="00F77EC2"/>
    <w:rsid w:val="00F82709"/>
    <w:rsid w:val="00F830BB"/>
    <w:rsid w:val="00F857E0"/>
    <w:rsid w:val="00F92D61"/>
    <w:rsid w:val="00F94E5F"/>
    <w:rsid w:val="00F9655E"/>
    <w:rsid w:val="00F96A3E"/>
    <w:rsid w:val="00FA023E"/>
    <w:rsid w:val="00FA360E"/>
    <w:rsid w:val="00FA36EC"/>
    <w:rsid w:val="00FA5D0E"/>
    <w:rsid w:val="00FA6BCD"/>
    <w:rsid w:val="00FA6E66"/>
    <w:rsid w:val="00FB0046"/>
    <w:rsid w:val="00FB0A38"/>
    <w:rsid w:val="00FB0C0A"/>
    <w:rsid w:val="00FB414A"/>
    <w:rsid w:val="00FB522F"/>
    <w:rsid w:val="00FC2A19"/>
    <w:rsid w:val="00FC34A3"/>
    <w:rsid w:val="00FC7478"/>
    <w:rsid w:val="00FD12C6"/>
    <w:rsid w:val="00FD3F8A"/>
    <w:rsid w:val="00FE155A"/>
    <w:rsid w:val="00FE3550"/>
    <w:rsid w:val="00FF0FBB"/>
    <w:rsid w:val="00FF1235"/>
    <w:rsid w:val="00FF2718"/>
    <w:rsid w:val="00FF3C84"/>
    <w:rsid w:val="00FF4BD5"/>
    <w:rsid w:val="00FF59EE"/>
    <w:rsid w:val="00FF66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603FE"/>
  <w15:docId w15:val="{F99EC1E6-D5C3-4F34-B01C-7611132C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6315"/>
  </w:style>
  <w:style w:type="paragraph" w:styleId="Heading2">
    <w:name w:val="heading 2"/>
    <w:basedOn w:val="Normal"/>
    <w:link w:val="Heading2Char"/>
    <w:uiPriority w:val="9"/>
    <w:qFormat/>
    <w:rsid w:val="00E2582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6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06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315"/>
  </w:style>
  <w:style w:type="paragraph" w:styleId="NormalWeb">
    <w:name w:val="Normal (Web)"/>
    <w:basedOn w:val="Normal"/>
    <w:uiPriority w:val="99"/>
    <w:unhideWhenUsed/>
    <w:rsid w:val="0000631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List Paragraph (numbered (a)),Paragraph,ANNEX,Bullet paras,Bullets,Citation List,Ha,List Paragraph1,List Paragraph2,Liste 1,Main numbered paragraph,Normal 2,Numbered List Paragraph,References,ReferencesCxSpLast,Resume Title"/>
    <w:basedOn w:val="Normal"/>
    <w:link w:val="ListParagraphChar"/>
    <w:uiPriority w:val="34"/>
    <w:qFormat/>
    <w:rsid w:val="006C48CB"/>
    <w:pPr>
      <w:ind w:left="720"/>
      <w:contextualSpacing/>
    </w:pPr>
  </w:style>
  <w:style w:type="character" w:customStyle="1" w:styleId="ListParagraphChar">
    <w:name w:val="List Paragraph Char"/>
    <w:aliases w:val="List Paragraph (numbered (a)) Char,Paragraph Char,ANNEX Char,Bullet paras Char,Bullets Char,Citation List Char,Ha Char,List Paragraph1 Char,List Paragraph2 Char,Liste 1 Char,Main numbered paragraph Char,Normal 2 Char,References Char"/>
    <w:basedOn w:val="DefaultParagraphFont"/>
    <w:link w:val="ListParagraph"/>
    <w:uiPriority w:val="34"/>
    <w:qFormat/>
    <w:locked/>
    <w:rsid w:val="006C48CB"/>
  </w:style>
  <w:style w:type="paragraph" w:styleId="FootnoteText">
    <w:name w:val="footnote text"/>
    <w:aliases w:val="single space,footnote text,FOOTNOTES,fn,Footnote Text Char1,Footnote Text Char2 Char,Footnote Text Char1 Char Char,Footnote Text Char2 Char Char Char,Footnote Text Char1 Char Char Char Char,Footnote Text Char2 Char Char Char Char Char,f,ft"/>
    <w:basedOn w:val="Normal"/>
    <w:link w:val="FootnoteTextChar"/>
    <w:uiPriority w:val="99"/>
    <w:qFormat/>
    <w:rsid w:val="006C48C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basedOn w:val="DefaultParagraphFont"/>
    <w:link w:val="FootnoteText"/>
    <w:uiPriority w:val="99"/>
    <w:rsid w:val="006C48CB"/>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C48CB"/>
    <w:rPr>
      <w:color w:val="0000FF"/>
      <w:u w:val="single"/>
    </w:rPr>
  </w:style>
  <w:style w:type="character" w:styleId="FootnoteReference">
    <w:name w:val="footnote reference"/>
    <w:aliases w:val="ftref,16 Point,Superscript 6 Point, BVI fnr"/>
    <w:basedOn w:val="DefaultParagraphFont"/>
    <w:uiPriority w:val="99"/>
    <w:unhideWhenUsed/>
    <w:rsid w:val="006C48CB"/>
    <w:rPr>
      <w:vertAlign w:val="superscript"/>
    </w:rPr>
  </w:style>
  <w:style w:type="paragraph" w:styleId="NoSpacing">
    <w:name w:val="No Spacing"/>
    <w:link w:val="NoSpacingChar"/>
    <w:uiPriority w:val="1"/>
    <w:qFormat/>
    <w:rsid w:val="006C48CB"/>
    <w:pPr>
      <w:spacing w:after="0" w:line="240" w:lineRule="auto"/>
    </w:pPr>
  </w:style>
  <w:style w:type="paragraph" w:styleId="BalloonText">
    <w:name w:val="Balloon Text"/>
    <w:basedOn w:val="Normal"/>
    <w:link w:val="BalloonTextChar"/>
    <w:uiPriority w:val="99"/>
    <w:semiHidden/>
    <w:unhideWhenUsed/>
    <w:rsid w:val="006C4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8CB"/>
    <w:rPr>
      <w:rFonts w:ascii="Tahoma" w:hAnsi="Tahoma" w:cs="Tahoma"/>
      <w:sz w:val="16"/>
      <w:szCs w:val="16"/>
    </w:rPr>
  </w:style>
  <w:style w:type="character" w:customStyle="1" w:styleId="aqj">
    <w:name w:val="aqj"/>
    <w:basedOn w:val="DefaultParagraphFont"/>
    <w:rsid w:val="00E16E5F"/>
  </w:style>
  <w:style w:type="paragraph" w:styleId="Header">
    <w:name w:val="header"/>
    <w:basedOn w:val="Normal"/>
    <w:link w:val="HeaderChar"/>
    <w:uiPriority w:val="99"/>
    <w:unhideWhenUsed/>
    <w:rsid w:val="00F92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D61"/>
  </w:style>
  <w:style w:type="paragraph" w:customStyle="1" w:styleId="MediumGrid1-Accent21">
    <w:name w:val="Medium Grid 1 - Accent 21"/>
    <w:basedOn w:val="Normal"/>
    <w:uiPriority w:val="34"/>
    <w:qFormat/>
    <w:rsid w:val="00C70E5F"/>
    <w:pPr>
      <w:ind w:left="720"/>
      <w:contextualSpacing/>
    </w:pPr>
    <w:rPr>
      <w:rFonts w:ascii="Calibri" w:eastAsia="Calibri" w:hAnsi="Calibri" w:cs="Tunga"/>
      <w:lang w:val="en-GB"/>
    </w:rPr>
  </w:style>
  <w:style w:type="paragraph" w:customStyle="1" w:styleId="Default">
    <w:name w:val="Default"/>
    <w:rsid w:val="00C70E5F"/>
    <w:pPr>
      <w:autoSpaceDE w:val="0"/>
      <w:autoSpaceDN w:val="0"/>
      <w:adjustRightInd w:val="0"/>
      <w:spacing w:after="0" w:line="240" w:lineRule="auto"/>
    </w:pPr>
    <w:rPr>
      <w:rFonts w:ascii="Open Sans" w:eastAsia="Calibri" w:hAnsi="Open Sans" w:cs="Open Sans"/>
      <w:color w:val="000000"/>
      <w:sz w:val="24"/>
      <w:szCs w:val="24"/>
    </w:rPr>
  </w:style>
  <w:style w:type="paragraph" w:customStyle="1" w:styleId="MediumGrid21">
    <w:name w:val="Medium Grid 21"/>
    <w:link w:val="MediumGrid2Char"/>
    <w:uiPriority w:val="1"/>
    <w:qFormat/>
    <w:rsid w:val="00C70E5F"/>
    <w:pPr>
      <w:spacing w:after="0" w:line="240" w:lineRule="auto"/>
    </w:pPr>
    <w:rPr>
      <w:rFonts w:ascii="Arial" w:eastAsia="Times New Roman" w:hAnsi="Arial" w:cs="Mangal"/>
      <w:sz w:val="24"/>
      <w:szCs w:val="24"/>
    </w:rPr>
  </w:style>
  <w:style w:type="character" w:customStyle="1" w:styleId="MediumGrid2Char">
    <w:name w:val="Medium Grid 2 Char"/>
    <w:link w:val="MediumGrid21"/>
    <w:uiPriority w:val="1"/>
    <w:rsid w:val="00C70E5F"/>
    <w:rPr>
      <w:rFonts w:ascii="Arial" w:eastAsia="Times New Roman" w:hAnsi="Arial" w:cs="Mangal"/>
      <w:sz w:val="24"/>
      <w:szCs w:val="24"/>
    </w:rPr>
  </w:style>
  <w:style w:type="paragraph" w:customStyle="1" w:styleId="story-body-text">
    <w:name w:val="story-body-text"/>
    <w:basedOn w:val="Normal"/>
    <w:rsid w:val="00C70E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rsid w:val="00C70E5F"/>
  </w:style>
  <w:style w:type="character" w:customStyle="1" w:styleId="NoSpacingChar">
    <w:name w:val="No Spacing Char"/>
    <w:link w:val="NoSpacing"/>
    <w:uiPriority w:val="1"/>
    <w:rsid w:val="00C70E5F"/>
  </w:style>
  <w:style w:type="paragraph" w:styleId="BodyText">
    <w:name w:val="Body Text"/>
    <w:basedOn w:val="Normal"/>
    <w:link w:val="BodyTextChar"/>
    <w:uiPriority w:val="99"/>
    <w:unhideWhenUsed/>
    <w:qFormat/>
    <w:rsid w:val="00F32C7C"/>
    <w:pPr>
      <w:spacing w:after="120" w:line="288" w:lineRule="auto"/>
      <w:jc w:val="both"/>
    </w:pPr>
    <w:rPr>
      <w:rFonts w:ascii="Arial" w:eastAsia="Calibri" w:hAnsi="Arial" w:cs="Times New Roman"/>
      <w:szCs w:val="21"/>
      <w:lang w:val="x-none" w:eastAsia="x-none"/>
    </w:rPr>
  </w:style>
  <w:style w:type="character" w:customStyle="1" w:styleId="BodyTextChar">
    <w:name w:val="Body Text Char"/>
    <w:basedOn w:val="DefaultParagraphFont"/>
    <w:link w:val="BodyText"/>
    <w:uiPriority w:val="99"/>
    <w:qFormat/>
    <w:rsid w:val="00F32C7C"/>
    <w:rPr>
      <w:rFonts w:ascii="Arial" w:eastAsia="Calibri" w:hAnsi="Arial" w:cs="Times New Roman"/>
      <w:szCs w:val="21"/>
      <w:lang w:val="x-none" w:eastAsia="x-none"/>
    </w:rPr>
  </w:style>
  <w:style w:type="paragraph" w:styleId="EndnoteText">
    <w:name w:val="endnote text"/>
    <w:basedOn w:val="Normal"/>
    <w:link w:val="EndnoteTextChar"/>
    <w:uiPriority w:val="99"/>
    <w:semiHidden/>
    <w:unhideWhenUsed/>
    <w:rsid w:val="009310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1081"/>
    <w:rPr>
      <w:sz w:val="20"/>
      <w:szCs w:val="20"/>
    </w:rPr>
  </w:style>
  <w:style w:type="character" w:styleId="EndnoteReference">
    <w:name w:val="endnote reference"/>
    <w:basedOn w:val="DefaultParagraphFont"/>
    <w:uiPriority w:val="99"/>
    <w:semiHidden/>
    <w:unhideWhenUsed/>
    <w:rsid w:val="00931081"/>
    <w:rPr>
      <w:vertAlign w:val="superscript"/>
    </w:rPr>
  </w:style>
  <w:style w:type="character" w:customStyle="1" w:styleId="UnresolvedMention1">
    <w:name w:val="Unresolved Mention1"/>
    <w:basedOn w:val="DefaultParagraphFont"/>
    <w:uiPriority w:val="99"/>
    <w:semiHidden/>
    <w:unhideWhenUsed/>
    <w:rsid w:val="003B1521"/>
    <w:rPr>
      <w:color w:val="808080"/>
      <w:shd w:val="clear" w:color="auto" w:fill="E6E6E6"/>
    </w:rPr>
  </w:style>
  <w:style w:type="character" w:customStyle="1" w:styleId="Heading2Char">
    <w:name w:val="Heading 2 Char"/>
    <w:basedOn w:val="DefaultParagraphFont"/>
    <w:link w:val="Heading2"/>
    <w:uiPriority w:val="9"/>
    <w:rsid w:val="00E25823"/>
    <w:rPr>
      <w:rFonts w:ascii="Times New Roman" w:eastAsia="Times New Roman" w:hAnsi="Times New Roman" w:cs="Times New Roman"/>
      <w:b/>
      <w:bCs/>
      <w:sz w:val="36"/>
      <w:szCs w:val="36"/>
    </w:rPr>
  </w:style>
  <w:style w:type="paragraph" w:customStyle="1" w:styleId="Body">
    <w:name w:val="Body"/>
    <w:basedOn w:val="Normal"/>
    <w:link w:val="BodyChar"/>
    <w:qFormat/>
    <w:rsid w:val="00E25823"/>
    <w:pPr>
      <w:autoSpaceDE w:val="0"/>
      <w:autoSpaceDN w:val="0"/>
      <w:adjustRightInd w:val="0"/>
      <w:spacing w:after="360" w:line="240" w:lineRule="auto"/>
      <w:jc w:val="both"/>
    </w:pPr>
    <w:rPr>
      <w:rFonts w:ascii="Gill Sans" w:eastAsia="Times New Roman" w:hAnsi="Gill Sans" w:cs="Arial"/>
      <w:bCs/>
    </w:rPr>
  </w:style>
  <w:style w:type="character" w:customStyle="1" w:styleId="BodyChar">
    <w:name w:val="Body Char"/>
    <w:link w:val="Body"/>
    <w:rsid w:val="00E25823"/>
    <w:rPr>
      <w:rFonts w:ascii="Gill Sans" w:eastAsia="Times New Roman" w:hAnsi="Gill Sans" w:cs="Arial"/>
      <w:bCs/>
    </w:rPr>
  </w:style>
  <w:style w:type="character" w:styleId="Strong">
    <w:name w:val="Strong"/>
    <w:uiPriority w:val="22"/>
    <w:qFormat/>
    <w:rsid w:val="00E25823"/>
    <w:rPr>
      <w:rFonts w:ascii="Gill Sans" w:hAnsi="Gill Sans"/>
      <w:b/>
      <w:bCs/>
    </w:rPr>
  </w:style>
  <w:style w:type="character" w:styleId="CommentReference">
    <w:name w:val="annotation reference"/>
    <w:uiPriority w:val="99"/>
    <w:semiHidden/>
    <w:unhideWhenUsed/>
    <w:rsid w:val="00E25823"/>
    <w:rPr>
      <w:sz w:val="16"/>
      <w:szCs w:val="16"/>
    </w:rPr>
  </w:style>
  <w:style w:type="paragraph" w:styleId="CommentText">
    <w:name w:val="annotation text"/>
    <w:basedOn w:val="Normal"/>
    <w:link w:val="CommentTextChar"/>
    <w:uiPriority w:val="99"/>
    <w:semiHidden/>
    <w:unhideWhenUsed/>
    <w:rsid w:val="00E25823"/>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2582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25823"/>
    <w:rPr>
      <w:b/>
      <w:bCs/>
    </w:rPr>
  </w:style>
  <w:style w:type="character" w:customStyle="1" w:styleId="CommentSubjectChar">
    <w:name w:val="Comment Subject Char"/>
    <w:basedOn w:val="CommentTextChar"/>
    <w:link w:val="CommentSubject"/>
    <w:uiPriority w:val="99"/>
    <w:semiHidden/>
    <w:rsid w:val="00E25823"/>
    <w:rPr>
      <w:rFonts w:ascii="Calibri" w:eastAsia="Calibri" w:hAnsi="Calibri" w:cs="Times New Roman"/>
      <w:b/>
      <w:bCs/>
      <w:sz w:val="20"/>
      <w:szCs w:val="20"/>
    </w:rPr>
  </w:style>
  <w:style w:type="paragraph" w:customStyle="1" w:styleId="headline2">
    <w:name w:val="headline2"/>
    <w:basedOn w:val="Normal"/>
    <w:link w:val="headline2Char"/>
    <w:qFormat/>
    <w:rsid w:val="00F0795E"/>
    <w:pPr>
      <w:spacing w:after="0" w:line="720" w:lineRule="atLeast"/>
    </w:pPr>
    <w:rPr>
      <w:rFonts w:ascii="Gill Sans MT" w:eastAsia="Calibri" w:hAnsi="Gill Sans MT" w:cs="Times New Roman"/>
      <w:b/>
      <w:caps/>
      <w:color w:val="002A6C"/>
      <w:sz w:val="52"/>
      <w:szCs w:val="52"/>
      <w:lang w:val="x-none" w:eastAsia="x-none"/>
    </w:rPr>
  </w:style>
  <w:style w:type="character" w:customStyle="1" w:styleId="headline2Char">
    <w:name w:val="headline2 Char"/>
    <w:link w:val="headline2"/>
    <w:rsid w:val="00F0795E"/>
    <w:rPr>
      <w:rFonts w:ascii="Gill Sans MT" w:eastAsia="Calibri" w:hAnsi="Gill Sans MT" w:cs="Times New Roman"/>
      <w:b/>
      <w:caps/>
      <w:color w:val="002A6C"/>
      <w:sz w:val="52"/>
      <w:szCs w:val="5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754670">
      <w:bodyDiv w:val="1"/>
      <w:marLeft w:val="0"/>
      <w:marRight w:val="0"/>
      <w:marTop w:val="0"/>
      <w:marBottom w:val="0"/>
      <w:divBdr>
        <w:top w:val="none" w:sz="0" w:space="0" w:color="auto"/>
        <w:left w:val="none" w:sz="0" w:space="0" w:color="auto"/>
        <w:bottom w:val="none" w:sz="0" w:space="0" w:color="auto"/>
        <w:right w:val="none" w:sz="0" w:space="0" w:color="auto"/>
      </w:divBdr>
      <w:divsChild>
        <w:div w:id="925066962">
          <w:marLeft w:val="0"/>
          <w:marRight w:val="0"/>
          <w:marTop w:val="0"/>
          <w:marBottom w:val="0"/>
          <w:divBdr>
            <w:top w:val="none" w:sz="0" w:space="0" w:color="auto"/>
            <w:left w:val="none" w:sz="0" w:space="0" w:color="auto"/>
            <w:bottom w:val="none" w:sz="0" w:space="0" w:color="auto"/>
            <w:right w:val="none" w:sz="0" w:space="0" w:color="auto"/>
          </w:divBdr>
          <w:divsChild>
            <w:div w:id="41754741">
              <w:marLeft w:val="0"/>
              <w:marRight w:val="0"/>
              <w:marTop w:val="0"/>
              <w:marBottom w:val="0"/>
              <w:divBdr>
                <w:top w:val="none" w:sz="0" w:space="0" w:color="auto"/>
                <w:left w:val="none" w:sz="0" w:space="0" w:color="auto"/>
                <w:bottom w:val="none" w:sz="0" w:space="0" w:color="auto"/>
                <w:right w:val="none" w:sz="0" w:space="0" w:color="auto"/>
              </w:divBdr>
            </w:div>
            <w:div w:id="43872593">
              <w:marLeft w:val="0"/>
              <w:marRight w:val="0"/>
              <w:marTop w:val="0"/>
              <w:marBottom w:val="0"/>
              <w:divBdr>
                <w:top w:val="none" w:sz="0" w:space="0" w:color="auto"/>
                <w:left w:val="none" w:sz="0" w:space="0" w:color="auto"/>
                <w:bottom w:val="none" w:sz="0" w:space="0" w:color="auto"/>
                <w:right w:val="none" w:sz="0" w:space="0" w:color="auto"/>
              </w:divBdr>
            </w:div>
            <w:div w:id="48039175">
              <w:marLeft w:val="0"/>
              <w:marRight w:val="0"/>
              <w:marTop w:val="0"/>
              <w:marBottom w:val="0"/>
              <w:divBdr>
                <w:top w:val="none" w:sz="0" w:space="0" w:color="auto"/>
                <w:left w:val="none" w:sz="0" w:space="0" w:color="auto"/>
                <w:bottom w:val="none" w:sz="0" w:space="0" w:color="auto"/>
                <w:right w:val="none" w:sz="0" w:space="0" w:color="auto"/>
              </w:divBdr>
            </w:div>
            <w:div w:id="67116614">
              <w:marLeft w:val="0"/>
              <w:marRight w:val="0"/>
              <w:marTop w:val="0"/>
              <w:marBottom w:val="0"/>
              <w:divBdr>
                <w:top w:val="none" w:sz="0" w:space="0" w:color="auto"/>
                <w:left w:val="none" w:sz="0" w:space="0" w:color="auto"/>
                <w:bottom w:val="none" w:sz="0" w:space="0" w:color="auto"/>
                <w:right w:val="none" w:sz="0" w:space="0" w:color="auto"/>
              </w:divBdr>
            </w:div>
            <w:div w:id="121730559">
              <w:marLeft w:val="0"/>
              <w:marRight w:val="0"/>
              <w:marTop w:val="0"/>
              <w:marBottom w:val="0"/>
              <w:divBdr>
                <w:top w:val="none" w:sz="0" w:space="0" w:color="auto"/>
                <w:left w:val="none" w:sz="0" w:space="0" w:color="auto"/>
                <w:bottom w:val="none" w:sz="0" w:space="0" w:color="auto"/>
                <w:right w:val="none" w:sz="0" w:space="0" w:color="auto"/>
              </w:divBdr>
            </w:div>
            <w:div w:id="249123816">
              <w:marLeft w:val="0"/>
              <w:marRight w:val="0"/>
              <w:marTop w:val="0"/>
              <w:marBottom w:val="0"/>
              <w:divBdr>
                <w:top w:val="none" w:sz="0" w:space="0" w:color="auto"/>
                <w:left w:val="none" w:sz="0" w:space="0" w:color="auto"/>
                <w:bottom w:val="none" w:sz="0" w:space="0" w:color="auto"/>
                <w:right w:val="none" w:sz="0" w:space="0" w:color="auto"/>
              </w:divBdr>
            </w:div>
            <w:div w:id="360860989">
              <w:marLeft w:val="0"/>
              <w:marRight w:val="0"/>
              <w:marTop w:val="0"/>
              <w:marBottom w:val="0"/>
              <w:divBdr>
                <w:top w:val="none" w:sz="0" w:space="0" w:color="auto"/>
                <w:left w:val="none" w:sz="0" w:space="0" w:color="auto"/>
                <w:bottom w:val="none" w:sz="0" w:space="0" w:color="auto"/>
                <w:right w:val="none" w:sz="0" w:space="0" w:color="auto"/>
              </w:divBdr>
            </w:div>
            <w:div w:id="374159343">
              <w:marLeft w:val="0"/>
              <w:marRight w:val="0"/>
              <w:marTop w:val="0"/>
              <w:marBottom w:val="0"/>
              <w:divBdr>
                <w:top w:val="none" w:sz="0" w:space="0" w:color="auto"/>
                <w:left w:val="none" w:sz="0" w:space="0" w:color="auto"/>
                <w:bottom w:val="none" w:sz="0" w:space="0" w:color="auto"/>
                <w:right w:val="none" w:sz="0" w:space="0" w:color="auto"/>
              </w:divBdr>
            </w:div>
            <w:div w:id="508836456">
              <w:marLeft w:val="0"/>
              <w:marRight w:val="0"/>
              <w:marTop w:val="0"/>
              <w:marBottom w:val="0"/>
              <w:divBdr>
                <w:top w:val="none" w:sz="0" w:space="0" w:color="auto"/>
                <w:left w:val="none" w:sz="0" w:space="0" w:color="auto"/>
                <w:bottom w:val="none" w:sz="0" w:space="0" w:color="auto"/>
                <w:right w:val="none" w:sz="0" w:space="0" w:color="auto"/>
              </w:divBdr>
            </w:div>
            <w:div w:id="531959965">
              <w:marLeft w:val="0"/>
              <w:marRight w:val="0"/>
              <w:marTop w:val="0"/>
              <w:marBottom w:val="0"/>
              <w:divBdr>
                <w:top w:val="none" w:sz="0" w:space="0" w:color="auto"/>
                <w:left w:val="none" w:sz="0" w:space="0" w:color="auto"/>
                <w:bottom w:val="none" w:sz="0" w:space="0" w:color="auto"/>
                <w:right w:val="none" w:sz="0" w:space="0" w:color="auto"/>
              </w:divBdr>
            </w:div>
            <w:div w:id="546381078">
              <w:marLeft w:val="0"/>
              <w:marRight w:val="0"/>
              <w:marTop w:val="0"/>
              <w:marBottom w:val="0"/>
              <w:divBdr>
                <w:top w:val="none" w:sz="0" w:space="0" w:color="auto"/>
                <w:left w:val="none" w:sz="0" w:space="0" w:color="auto"/>
                <w:bottom w:val="none" w:sz="0" w:space="0" w:color="auto"/>
                <w:right w:val="none" w:sz="0" w:space="0" w:color="auto"/>
              </w:divBdr>
            </w:div>
            <w:div w:id="590746511">
              <w:marLeft w:val="0"/>
              <w:marRight w:val="0"/>
              <w:marTop w:val="0"/>
              <w:marBottom w:val="0"/>
              <w:divBdr>
                <w:top w:val="none" w:sz="0" w:space="0" w:color="auto"/>
                <w:left w:val="none" w:sz="0" w:space="0" w:color="auto"/>
                <w:bottom w:val="none" w:sz="0" w:space="0" w:color="auto"/>
                <w:right w:val="none" w:sz="0" w:space="0" w:color="auto"/>
              </w:divBdr>
            </w:div>
            <w:div w:id="592011274">
              <w:marLeft w:val="0"/>
              <w:marRight w:val="0"/>
              <w:marTop w:val="0"/>
              <w:marBottom w:val="0"/>
              <w:divBdr>
                <w:top w:val="none" w:sz="0" w:space="0" w:color="auto"/>
                <w:left w:val="none" w:sz="0" w:space="0" w:color="auto"/>
                <w:bottom w:val="none" w:sz="0" w:space="0" w:color="auto"/>
                <w:right w:val="none" w:sz="0" w:space="0" w:color="auto"/>
              </w:divBdr>
            </w:div>
            <w:div w:id="608125497">
              <w:marLeft w:val="0"/>
              <w:marRight w:val="0"/>
              <w:marTop w:val="0"/>
              <w:marBottom w:val="0"/>
              <w:divBdr>
                <w:top w:val="none" w:sz="0" w:space="0" w:color="auto"/>
                <w:left w:val="none" w:sz="0" w:space="0" w:color="auto"/>
                <w:bottom w:val="none" w:sz="0" w:space="0" w:color="auto"/>
                <w:right w:val="none" w:sz="0" w:space="0" w:color="auto"/>
              </w:divBdr>
            </w:div>
            <w:div w:id="659428636">
              <w:marLeft w:val="0"/>
              <w:marRight w:val="0"/>
              <w:marTop w:val="0"/>
              <w:marBottom w:val="0"/>
              <w:divBdr>
                <w:top w:val="none" w:sz="0" w:space="0" w:color="auto"/>
                <w:left w:val="none" w:sz="0" w:space="0" w:color="auto"/>
                <w:bottom w:val="none" w:sz="0" w:space="0" w:color="auto"/>
                <w:right w:val="none" w:sz="0" w:space="0" w:color="auto"/>
              </w:divBdr>
            </w:div>
            <w:div w:id="807821619">
              <w:marLeft w:val="0"/>
              <w:marRight w:val="0"/>
              <w:marTop w:val="0"/>
              <w:marBottom w:val="0"/>
              <w:divBdr>
                <w:top w:val="none" w:sz="0" w:space="0" w:color="auto"/>
                <w:left w:val="none" w:sz="0" w:space="0" w:color="auto"/>
                <w:bottom w:val="none" w:sz="0" w:space="0" w:color="auto"/>
                <w:right w:val="none" w:sz="0" w:space="0" w:color="auto"/>
              </w:divBdr>
            </w:div>
            <w:div w:id="856699158">
              <w:marLeft w:val="0"/>
              <w:marRight w:val="0"/>
              <w:marTop w:val="0"/>
              <w:marBottom w:val="0"/>
              <w:divBdr>
                <w:top w:val="none" w:sz="0" w:space="0" w:color="auto"/>
                <w:left w:val="none" w:sz="0" w:space="0" w:color="auto"/>
                <w:bottom w:val="none" w:sz="0" w:space="0" w:color="auto"/>
                <w:right w:val="none" w:sz="0" w:space="0" w:color="auto"/>
              </w:divBdr>
            </w:div>
            <w:div w:id="953945892">
              <w:marLeft w:val="0"/>
              <w:marRight w:val="0"/>
              <w:marTop w:val="0"/>
              <w:marBottom w:val="0"/>
              <w:divBdr>
                <w:top w:val="none" w:sz="0" w:space="0" w:color="auto"/>
                <w:left w:val="none" w:sz="0" w:space="0" w:color="auto"/>
                <w:bottom w:val="none" w:sz="0" w:space="0" w:color="auto"/>
                <w:right w:val="none" w:sz="0" w:space="0" w:color="auto"/>
              </w:divBdr>
            </w:div>
            <w:div w:id="964312827">
              <w:marLeft w:val="0"/>
              <w:marRight w:val="0"/>
              <w:marTop w:val="0"/>
              <w:marBottom w:val="0"/>
              <w:divBdr>
                <w:top w:val="none" w:sz="0" w:space="0" w:color="auto"/>
                <w:left w:val="none" w:sz="0" w:space="0" w:color="auto"/>
                <w:bottom w:val="none" w:sz="0" w:space="0" w:color="auto"/>
                <w:right w:val="none" w:sz="0" w:space="0" w:color="auto"/>
              </w:divBdr>
            </w:div>
            <w:div w:id="969823054">
              <w:marLeft w:val="0"/>
              <w:marRight w:val="0"/>
              <w:marTop w:val="0"/>
              <w:marBottom w:val="0"/>
              <w:divBdr>
                <w:top w:val="none" w:sz="0" w:space="0" w:color="auto"/>
                <w:left w:val="none" w:sz="0" w:space="0" w:color="auto"/>
                <w:bottom w:val="none" w:sz="0" w:space="0" w:color="auto"/>
                <w:right w:val="none" w:sz="0" w:space="0" w:color="auto"/>
              </w:divBdr>
            </w:div>
            <w:div w:id="1067725986">
              <w:marLeft w:val="0"/>
              <w:marRight w:val="0"/>
              <w:marTop w:val="0"/>
              <w:marBottom w:val="0"/>
              <w:divBdr>
                <w:top w:val="none" w:sz="0" w:space="0" w:color="auto"/>
                <w:left w:val="none" w:sz="0" w:space="0" w:color="auto"/>
                <w:bottom w:val="none" w:sz="0" w:space="0" w:color="auto"/>
                <w:right w:val="none" w:sz="0" w:space="0" w:color="auto"/>
              </w:divBdr>
            </w:div>
            <w:div w:id="1145047256">
              <w:marLeft w:val="0"/>
              <w:marRight w:val="0"/>
              <w:marTop w:val="0"/>
              <w:marBottom w:val="0"/>
              <w:divBdr>
                <w:top w:val="none" w:sz="0" w:space="0" w:color="auto"/>
                <w:left w:val="none" w:sz="0" w:space="0" w:color="auto"/>
                <w:bottom w:val="none" w:sz="0" w:space="0" w:color="auto"/>
                <w:right w:val="none" w:sz="0" w:space="0" w:color="auto"/>
              </w:divBdr>
            </w:div>
            <w:div w:id="1225605945">
              <w:marLeft w:val="0"/>
              <w:marRight w:val="0"/>
              <w:marTop w:val="0"/>
              <w:marBottom w:val="0"/>
              <w:divBdr>
                <w:top w:val="none" w:sz="0" w:space="0" w:color="auto"/>
                <w:left w:val="none" w:sz="0" w:space="0" w:color="auto"/>
                <w:bottom w:val="none" w:sz="0" w:space="0" w:color="auto"/>
                <w:right w:val="none" w:sz="0" w:space="0" w:color="auto"/>
              </w:divBdr>
            </w:div>
            <w:div w:id="1364096627">
              <w:marLeft w:val="0"/>
              <w:marRight w:val="0"/>
              <w:marTop w:val="0"/>
              <w:marBottom w:val="0"/>
              <w:divBdr>
                <w:top w:val="none" w:sz="0" w:space="0" w:color="auto"/>
                <w:left w:val="none" w:sz="0" w:space="0" w:color="auto"/>
                <w:bottom w:val="none" w:sz="0" w:space="0" w:color="auto"/>
                <w:right w:val="none" w:sz="0" w:space="0" w:color="auto"/>
              </w:divBdr>
            </w:div>
            <w:div w:id="1382899249">
              <w:marLeft w:val="0"/>
              <w:marRight w:val="0"/>
              <w:marTop w:val="0"/>
              <w:marBottom w:val="0"/>
              <w:divBdr>
                <w:top w:val="none" w:sz="0" w:space="0" w:color="auto"/>
                <w:left w:val="none" w:sz="0" w:space="0" w:color="auto"/>
                <w:bottom w:val="none" w:sz="0" w:space="0" w:color="auto"/>
                <w:right w:val="none" w:sz="0" w:space="0" w:color="auto"/>
              </w:divBdr>
            </w:div>
            <w:div w:id="1389263495">
              <w:marLeft w:val="0"/>
              <w:marRight w:val="0"/>
              <w:marTop w:val="0"/>
              <w:marBottom w:val="0"/>
              <w:divBdr>
                <w:top w:val="none" w:sz="0" w:space="0" w:color="auto"/>
                <w:left w:val="none" w:sz="0" w:space="0" w:color="auto"/>
                <w:bottom w:val="none" w:sz="0" w:space="0" w:color="auto"/>
                <w:right w:val="none" w:sz="0" w:space="0" w:color="auto"/>
              </w:divBdr>
            </w:div>
            <w:div w:id="1451506909">
              <w:marLeft w:val="0"/>
              <w:marRight w:val="0"/>
              <w:marTop w:val="0"/>
              <w:marBottom w:val="0"/>
              <w:divBdr>
                <w:top w:val="none" w:sz="0" w:space="0" w:color="auto"/>
                <w:left w:val="none" w:sz="0" w:space="0" w:color="auto"/>
                <w:bottom w:val="none" w:sz="0" w:space="0" w:color="auto"/>
                <w:right w:val="none" w:sz="0" w:space="0" w:color="auto"/>
              </w:divBdr>
            </w:div>
            <w:div w:id="1537038993">
              <w:marLeft w:val="0"/>
              <w:marRight w:val="0"/>
              <w:marTop w:val="0"/>
              <w:marBottom w:val="0"/>
              <w:divBdr>
                <w:top w:val="none" w:sz="0" w:space="0" w:color="auto"/>
                <w:left w:val="none" w:sz="0" w:space="0" w:color="auto"/>
                <w:bottom w:val="none" w:sz="0" w:space="0" w:color="auto"/>
                <w:right w:val="none" w:sz="0" w:space="0" w:color="auto"/>
              </w:divBdr>
            </w:div>
            <w:div w:id="1548566250">
              <w:marLeft w:val="0"/>
              <w:marRight w:val="0"/>
              <w:marTop w:val="0"/>
              <w:marBottom w:val="0"/>
              <w:divBdr>
                <w:top w:val="none" w:sz="0" w:space="0" w:color="auto"/>
                <w:left w:val="none" w:sz="0" w:space="0" w:color="auto"/>
                <w:bottom w:val="none" w:sz="0" w:space="0" w:color="auto"/>
                <w:right w:val="none" w:sz="0" w:space="0" w:color="auto"/>
              </w:divBdr>
            </w:div>
            <w:div w:id="1548838379">
              <w:marLeft w:val="0"/>
              <w:marRight w:val="0"/>
              <w:marTop w:val="0"/>
              <w:marBottom w:val="0"/>
              <w:divBdr>
                <w:top w:val="none" w:sz="0" w:space="0" w:color="auto"/>
                <w:left w:val="none" w:sz="0" w:space="0" w:color="auto"/>
                <w:bottom w:val="none" w:sz="0" w:space="0" w:color="auto"/>
                <w:right w:val="none" w:sz="0" w:space="0" w:color="auto"/>
              </w:divBdr>
            </w:div>
            <w:div w:id="1612711230">
              <w:marLeft w:val="0"/>
              <w:marRight w:val="0"/>
              <w:marTop w:val="0"/>
              <w:marBottom w:val="0"/>
              <w:divBdr>
                <w:top w:val="none" w:sz="0" w:space="0" w:color="auto"/>
                <w:left w:val="none" w:sz="0" w:space="0" w:color="auto"/>
                <w:bottom w:val="none" w:sz="0" w:space="0" w:color="auto"/>
                <w:right w:val="none" w:sz="0" w:space="0" w:color="auto"/>
              </w:divBdr>
            </w:div>
            <w:div w:id="1612929379">
              <w:marLeft w:val="0"/>
              <w:marRight w:val="0"/>
              <w:marTop w:val="0"/>
              <w:marBottom w:val="0"/>
              <w:divBdr>
                <w:top w:val="none" w:sz="0" w:space="0" w:color="auto"/>
                <w:left w:val="none" w:sz="0" w:space="0" w:color="auto"/>
                <w:bottom w:val="none" w:sz="0" w:space="0" w:color="auto"/>
                <w:right w:val="none" w:sz="0" w:space="0" w:color="auto"/>
              </w:divBdr>
            </w:div>
            <w:div w:id="1662544796">
              <w:marLeft w:val="0"/>
              <w:marRight w:val="0"/>
              <w:marTop w:val="0"/>
              <w:marBottom w:val="0"/>
              <w:divBdr>
                <w:top w:val="none" w:sz="0" w:space="0" w:color="auto"/>
                <w:left w:val="none" w:sz="0" w:space="0" w:color="auto"/>
                <w:bottom w:val="none" w:sz="0" w:space="0" w:color="auto"/>
                <w:right w:val="none" w:sz="0" w:space="0" w:color="auto"/>
              </w:divBdr>
            </w:div>
            <w:div w:id="1759861932">
              <w:marLeft w:val="0"/>
              <w:marRight w:val="0"/>
              <w:marTop w:val="0"/>
              <w:marBottom w:val="0"/>
              <w:divBdr>
                <w:top w:val="none" w:sz="0" w:space="0" w:color="auto"/>
                <w:left w:val="none" w:sz="0" w:space="0" w:color="auto"/>
                <w:bottom w:val="none" w:sz="0" w:space="0" w:color="auto"/>
                <w:right w:val="none" w:sz="0" w:space="0" w:color="auto"/>
              </w:divBdr>
            </w:div>
            <w:div w:id="1774590057">
              <w:marLeft w:val="0"/>
              <w:marRight w:val="0"/>
              <w:marTop w:val="0"/>
              <w:marBottom w:val="0"/>
              <w:divBdr>
                <w:top w:val="none" w:sz="0" w:space="0" w:color="auto"/>
                <w:left w:val="none" w:sz="0" w:space="0" w:color="auto"/>
                <w:bottom w:val="none" w:sz="0" w:space="0" w:color="auto"/>
                <w:right w:val="none" w:sz="0" w:space="0" w:color="auto"/>
              </w:divBdr>
            </w:div>
            <w:div w:id="1837266102">
              <w:marLeft w:val="0"/>
              <w:marRight w:val="0"/>
              <w:marTop w:val="0"/>
              <w:marBottom w:val="0"/>
              <w:divBdr>
                <w:top w:val="none" w:sz="0" w:space="0" w:color="auto"/>
                <w:left w:val="none" w:sz="0" w:space="0" w:color="auto"/>
                <w:bottom w:val="none" w:sz="0" w:space="0" w:color="auto"/>
                <w:right w:val="none" w:sz="0" w:space="0" w:color="auto"/>
              </w:divBdr>
            </w:div>
            <w:div w:id="1915510766">
              <w:marLeft w:val="0"/>
              <w:marRight w:val="0"/>
              <w:marTop w:val="0"/>
              <w:marBottom w:val="0"/>
              <w:divBdr>
                <w:top w:val="none" w:sz="0" w:space="0" w:color="auto"/>
                <w:left w:val="none" w:sz="0" w:space="0" w:color="auto"/>
                <w:bottom w:val="none" w:sz="0" w:space="0" w:color="auto"/>
                <w:right w:val="none" w:sz="0" w:space="0" w:color="auto"/>
              </w:divBdr>
            </w:div>
            <w:div w:id="1937130747">
              <w:marLeft w:val="0"/>
              <w:marRight w:val="0"/>
              <w:marTop w:val="0"/>
              <w:marBottom w:val="0"/>
              <w:divBdr>
                <w:top w:val="none" w:sz="0" w:space="0" w:color="auto"/>
                <w:left w:val="none" w:sz="0" w:space="0" w:color="auto"/>
                <w:bottom w:val="none" w:sz="0" w:space="0" w:color="auto"/>
                <w:right w:val="none" w:sz="0" w:space="0" w:color="auto"/>
              </w:divBdr>
            </w:div>
            <w:div w:id="1962684823">
              <w:marLeft w:val="0"/>
              <w:marRight w:val="0"/>
              <w:marTop w:val="0"/>
              <w:marBottom w:val="0"/>
              <w:divBdr>
                <w:top w:val="none" w:sz="0" w:space="0" w:color="auto"/>
                <w:left w:val="none" w:sz="0" w:space="0" w:color="auto"/>
                <w:bottom w:val="none" w:sz="0" w:space="0" w:color="auto"/>
                <w:right w:val="none" w:sz="0" w:space="0" w:color="auto"/>
              </w:divBdr>
            </w:div>
            <w:div w:id="2030178991">
              <w:marLeft w:val="0"/>
              <w:marRight w:val="0"/>
              <w:marTop w:val="0"/>
              <w:marBottom w:val="0"/>
              <w:divBdr>
                <w:top w:val="none" w:sz="0" w:space="0" w:color="auto"/>
                <w:left w:val="none" w:sz="0" w:space="0" w:color="auto"/>
                <w:bottom w:val="none" w:sz="0" w:space="0" w:color="auto"/>
                <w:right w:val="none" w:sz="0" w:space="0" w:color="auto"/>
              </w:divBdr>
            </w:div>
            <w:div w:id="2081901843">
              <w:marLeft w:val="0"/>
              <w:marRight w:val="0"/>
              <w:marTop w:val="0"/>
              <w:marBottom w:val="0"/>
              <w:divBdr>
                <w:top w:val="none" w:sz="0" w:space="0" w:color="auto"/>
                <w:left w:val="none" w:sz="0" w:space="0" w:color="auto"/>
                <w:bottom w:val="none" w:sz="0" w:space="0" w:color="auto"/>
                <w:right w:val="none" w:sz="0" w:space="0" w:color="auto"/>
              </w:divBdr>
            </w:div>
            <w:div w:id="20935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emf"/><Relationship Id="rId34" Type="http://schemas.openxmlformats.org/officeDocument/2006/relationships/hyperlink" Target="mailto:khairul2002@gmail.com" TargetMode="External"/><Relationship Id="rId42" Type="http://schemas.openxmlformats.org/officeDocument/2006/relationships/hyperlink" Target="mailto:alfamedia1900@gmail.com" TargetMode="External"/><Relationship Id="rId47" Type="http://schemas.openxmlformats.org/officeDocument/2006/relationships/hyperlink" Target="mailto:azharul@gmail.com" TargetMode="External"/><Relationship Id="rId50" Type="http://schemas.openxmlformats.org/officeDocument/2006/relationships/hyperlink" Target="mailto:shams.uddin@undp.org" TargetMode="External"/><Relationship Id="rId55" Type="http://schemas.openxmlformats.org/officeDocument/2006/relationships/hyperlink" Target="mailto:enam.bd2014@gmail.com" TargetMode="External"/><Relationship Id="rId63" Type="http://schemas.openxmlformats.org/officeDocument/2006/relationships/hyperlink" Target="mailto:Shahjahan367@gmail.com" TargetMode="External"/><Relationship Id="rId68" Type="http://schemas.openxmlformats.org/officeDocument/2006/relationships/hyperlink" Target="mailto:munir.bfd@gmail.com" TargetMode="External"/><Relationship Id="rId76" Type="http://schemas.openxmlformats.org/officeDocument/2006/relationships/hyperlink" Target="mailto:hajaved@gmail.com" TargetMode="External"/><Relationship Id="rId84" Type="http://schemas.openxmlformats.org/officeDocument/2006/relationships/hyperlink" Target="mailto:Quamrul2030@gmail.com" TargetMode="External"/><Relationship Id="rId89" Type="http://schemas.openxmlformats.org/officeDocument/2006/relationships/hyperlink" Target="mailto:shahajadibegum@gmail.com" TargetMode="External"/><Relationship Id="rId97" Type="http://schemas.openxmlformats.org/officeDocument/2006/relationships/hyperlink" Target="mailto:md.moniruzzaman@undp.org" TargetMode="External"/><Relationship Id="rId7" Type="http://schemas.openxmlformats.org/officeDocument/2006/relationships/endnotes" Target="endnotes.xml"/><Relationship Id="rId71" Type="http://schemas.openxmlformats.org/officeDocument/2006/relationships/hyperlink" Target="mailto:khairul@du.ac.bd" TargetMode="External"/><Relationship Id="rId92" Type="http://schemas.openxmlformats.org/officeDocument/2006/relationships/hyperlink" Target="mailto:farid@arannayak.org"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iucn.org/sites/dev/files/content/documents/iucn_bangladesh_unhcr_survery_report_22feb2018_final.pdf" TargetMode="Externa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hyperlink" Target="mailto:cwcs.bd@gmail.com" TargetMode="External"/><Relationship Id="rId37" Type="http://schemas.openxmlformats.org/officeDocument/2006/relationships/hyperlink" Target="mailto:deputy.og@yahoo.com" TargetMode="External"/><Relationship Id="rId40" Type="http://schemas.openxmlformats.org/officeDocument/2006/relationships/hyperlink" Target="mailto:azharulm@gmail.com" TargetMode="External"/><Relationship Id="rId45" Type="http://schemas.openxmlformats.org/officeDocument/2006/relationships/hyperlink" Target="mailto:amirdfo@yahoo.com" TargetMode="External"/><Relationship Id="rId53" Type="http://schemas.openxmlformats.org/officeDocument/2006/relationships/hyperlink" Target="mailto:ekramfdfr61@gmail.com" TargetMode="External"/><Relationship Id="rId58" Type="http://schemas.openxmlformats.org/officeDocument/2006/relationships/hyperlink" Target="mailto:adcrevenuedinajpur@mopa.gov.bd" TargetMode="External"/><Relationship Id="rId66" Type="http://schemas.openxmlformats.org/officeDocument/2006/relationships/hyperlink" Target="mailto:azharul@gmail.com" TargetMode="External"/><Relationship Id="rId74" Type="http://schemas.openxmlformats.org/officeDocument/2006/relationships/hyperlink" Target="mailto:miltonpress@gmail.com" TargetMode="External"/><Relationship Id="rId79" Type="http://schemas.openxmlformats.org/officeDocument/2006/relationships/hyperlink" Target="mailto:bappyjbleo169@gmail.com" TargetMode="External"/><Relationship Id="rId87" Type="http://schemas.openxmlformats.org/officeDocument/2006/relationships/hyperlink" Target="mailto:raquibul.amin@iucn.org" TargetMode="External"/><Relationship Id="rId5" Type="http://schemas.openxmlformats.org/officeDocument/2006/relationships/webSettings" Target="webSettings.xml"/><Relationship Id="rId61" Type="http://schemas.openxmlformats.org/officeDocument/2006/relationships/hyperlink" Target="mailto:abuforestry@gmail.com" TargetMode="External"/><Relationship Id="rId82" Type="http://schemas.openxmlformats.org/officeDocument/2006/relationships/hyperlink" Target="mailto:shamsforest@gmail.com" TargetMode="External"/><Relationship Id="rId90" Type="http://schemas.openxmlformats.org/officeDocument/2006/relationships/hyperlink" Target="mailto:Cwcs.bd@gmail.com" TargetMode="External"/><Relationship Id="rId95" Type="http://schemas.openxmlformats.org/officeDocument/2006/relationships/hyperlink" Target="mailto:Shams.uddin@undp.org"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thescarlet.org/15526/category_news/understanding-the-rohingya-refugee-crisis/#photo" TargetMode="External"/><Relationship Id="rId27" Type="http://schemas.openxmlformats.org/officeDocument/2006/relationships/hyperlink" Target="http://www.fao.org/forestry/17847/en/bgd" TargetMode="External"/><Relationship Id="rId30" Type="http://schemas.openxmlformats.org/officeDocument/2006/relationships/hyperlink" Target="https://www.iucn.org/sites/dev/files/content/documents/iucn_bangladesh_unhcr_survery_report_22feb2018_final.pdf" TargetMode="External"/><Relationship Id="rId35" Type="http://schemas.openxmlformats.org/officeDocument/2006/relationships/hyperlink" Target="mailto:newaz.usso@gamil.com" TargetMode="External"/><Relationship Id="rId43" Type="http://schemas.openxmlformats.org/officeDocument/2006/relationships/hyperlink" Target="mailto:sonic96ahmed@gmail.com" TargetMode="External"/><Relationship Id="rId48" Type="http://schemas.openxmlformats.org/officeDocument/2006/relationships/hyperlink" Target="mailto:awal.bfd@gmail.com" TargetMode="External"/><Relationship Id="rId56" Type="http://schemas.openxmlformats.org/officeDocument/2006/relationships/hyperlink" Target="mailto:hossainmd944@gmail.com" TargetMode="External"/><Relationship Id="rId64" Type="http://schemas.openxmlformats.org/officeDocument/2006/relationships/hyperlink" Target="mailto:ptlucky7@yahoo.com" TargetMode="External"/><Relationship Id="rId69" Type="http://schemas.openxmlformats.org/officeDocument/2006/relationships/hyperlink" Target="mailto:Junaid_Chh@bd-online.com" TargetMode="External"/><Relationship Id="rId77" Type="http://schemas.openxmlformats.org/officeDocument/2006/relationships/hyperlink" Target="mailto:gkchowdhury@gmail.com" TargetMode="External"/><Relationship Id="rId8" Type="http://schemas.openxmlformats.org/officeDocument/2006/relationships/image" Target="media/image1.jpeg"/><Relationship Id="rId51" Type="http://schemas.openxmlformats.org/officeDocument/2006/relationships/hyperlink" Target="mailto:shoaib_for@yahoo.com" TargetMode="External"/><Relationship Id="rId72" Type="http://schemas.openxmlformats.org/officeDocument/2006/relationships/hyperlink" Target="mailto:biswazit.bapon@gmail.com" TargetMode="External"/><Relationship Id="rId80" Type="http://schemas.openxmlformats.org/officeDocument/2006/relationships/hyperlink" Target="mailto:unosreemongal@mopa.gov.bd" TargetMode="External"/><Relationship Id="rId85" Type="http://schemas.openxmlformats.org/officeDocument/2006/relationships/hyperlink" Target="mailto:Iuahmad55@gmail.com" TargetMode="External"/><Relationship Id="rId93" Type="http://schemas.openxmlformats.org/officeDocument/2006/relationships/hyperlink" Target="mailto:sshakil@usaid.gov"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shams.uddin@undp.org" TargetMode="External"/><Relationship Id="rId38" Type="http://schemas.openxmlformats.org/officeDocument/2006/relationships/hyperlink" Target="mailto:rsaidsaidur@gmail.com" TargetMode="External"/><Relationship Id="rId46" Type="http://schemas.openxmlformats.org/officeDocument/2006/relationships/hyperlink" Target="mailto:mozahedh@gmail.com" TargetMode="External"/><Relationship Id="rId59" Type="http://schemas.openxmlformats.org/officeDocument/2006/relationships/hyperlink" Target="mailto:sdfohobigonj@yahoo.com" TargetMode="External"/><Relationship Id="rId67" Type="http://schemas.openxmlformats.org/officeDocument/2006/relationships/hyperlink" Target="mailto:mihir-fd@yahoo.com" TargetMode="External"/><Relationship Id="rId20" Type="http://schemas.openxmlformats.org/officeDocument/2006/relationships/image" Target="media/image12.jpeg"/><Relationship Id="rId41" Type="http://schemas.openxmlformats.org/officeDocument/2006/relationships/hyperlink" Target="mailto:khairul2002@gmail.com" TargetMode="External"/><Relationship Id="rId54" Type="http://schemas.openxmlformats.org/officeDocument/2006/relationships/hyperlink" Target="mailto:n.malakar1@gmail.com" TargetMode="External"/><Relationship Id="rId62" Type="http://schemas.openxmlformats.org/officeDocument/2006/relationships/hyperlink" Target="mailto:dfomoulavibazar@fisheries.gov.bd" TargetMode="External"/><Relationship Id="rId70" Type="http://schemas.openxmlformats.org/officeDocument/2006/relationships/hyperlink" Target="mailto:afmmp@gamail.com" TargetMode="External"/><Relationship Id="rId75" Type="http://schemas.openxmlformats.org/officeDocument/2006/relationships/hyperlink" Target="mailto:omerfaruknaim@gmail.com" TargetMode="External"/><Relationship Id="rId83" Type="http://schemas.openxmlformats.org/officeDocument/2006/relationships/hyperlink" Target="mailto:lalpiprey@gmil.com" TargetMode="External"/><Relationship Id="rId88" Type="http://schemas.openxmlformats.org/officeDocument/2006/relationships/hyperlink" Target="mailto:Amemohiu13@gmail.com" TargetMode="External"/><Relationship Id="rId91" Type="http://schemas.openxmlformats.org/officeDocument/2006/relationships/hyperlink" Target="mailto:smukul@ivb.du.bd" TargetMode="External"/><Relationship Id="rId96" Type="http://schemas.openxmlformats.org/officeDocument/2006/relationships/hyperlink" Target="mailto:Anatoli.apeltoechidoe@fao.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undp.org/bcpr" TargetMode="External"/><Relationship Id="rId36" Type="http://schemas.openxmlformats.org/officeDocument/2006/relationships/hyperlink" Target="mailto:ranacox05@gmail.com" TargetMode="External"/><Relationship Id="rId49" Type="http://schemas.openxmlformats.org/officeDocument/2006/relationships/hyperlink" Target="mailto:trishavet@gmail.com" TargetMode="External"/><Relationship Id="rId57" Type="http://schemas.openxmlformats.org/officeDocument/2006/relationships/hyperlink" Target="mailto:sadiajahan2000@yahoo.com" TargetMode="External"/><Relationship Id="rId10" Type="http://schemas.openxmlformats.org/officeDocument/2006/relationships/image" Target="media/image3.jpeg"/><Relationship Id="rId31" Type="http://schemas.openxmlformats.org/officeDocument/2006/relationships/hyperlink" Target="mailto:newaz.yasin@gmail.com" TargetMode="External"/><Relationship Id="rId44" Type="http://schemas.openxmlformats.org/officeDocument/2006/relationships/hyperlink" Target="mailto:mahmoodhossain@hotmail.com" TargetMode="External"/><Relationship Id="rId52" Type="http://schemas.openxmlformats.org/officeDocument/2006/relationships/hyperlink" Target="mailto:mostafiz.acf@gmail.com" TargetMode="External"/><Relationship Id="rId60" Type="http://schemas.openxmlformats.org/officeDocument/2006/relationships/hyperlink" Target="mailto:tabibacf@gmail.com" TargetMode="External"/><Relationship Id="rId65" Type="http://schemas.openxmlformats.org/officeDocument/2006/relationships/hyperlink" Target="mailto:almamun.0022@gmail.com" TargetMode="External"/><Relationship Id="rId73" Type="http://schemas.openxmlformats.org/officeDocument/2006/relationships/hyperlink" Target="mailto:amdadpress@gmail.com" TargetMode="External"/><Relationship Id="rId78" Type="http://schemas.openxmlformats.org/officeDocument/2006/relationships/hyperlink" Target="mailto:lawachara@gmail.com" TargetMode="External"/><Relationship Id="rId81" Type="http://schemas.openxmlformats.org/officeDocument/2006/relationships/hyperlink" Target="mailto:shams.uddin@undp.org" TargetMode="External"/><Relationship Id="rId86" Type="http://schemas.openxmlformats.org/officeDocument/2006/relationships/hyperlink" Target="mailto:Shalod.mahabub@iucn.org" TargetMode="External"/><Relationship Id="rId94" Type="http://schemas.openxmlformats.org/officeDocument/2006/relationships/hyperlink" Target="mailto:kreeves@usadi.gov"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mailto:hmnishad@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ao.org/tc/exact/ex-act-hom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61A43-D0D7-46EA-B855-883BFE66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42991</Words>
  <Characters>245051</Characters>
  <Application>Microsoft Office Word</Application>
  <DocSecurity>0</DocSecurity>
  <Lines>2042</Lines>
  <Paragraphs>574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Azharul Mazumder</dc:creator>
  <cp:lastModifiedBy>Nasim Aziz</cp:lastModifiedBy>
  <cp:revision>8</cp:revision>
  <dcterms:created xsi:type="dcterms:W3CDTF">2018-09-17T04:22:00Z</dcterms:created>
  <dcterms:modified xsi:type="dcterms:W3CDTF">2019-06-26T05:52:00Z</dcterms:modified>
</cp:coreProperties>
</file>