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86760" w14:textId="574D377E" w:rsidR="00C22B34" w:rsidRPr="00513E5D" w:rsidRDefault="00677DE3" w:rsidP="00513E5D">
      <w:pPr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513E5D">
        <w:rPr>
          <w:rFonts w:ascii="Times New Roman" w:hAnsi="Times New Roman" w:cs="Times New Roman"/>
          <w:b/>
          <w:color w:val="000000" w:themeColor="text1"/>
        </w:rPr>
        <w:t>Bangladesh Energy Regulatory Commission</w:t>
      </w:r>
    </w:p>
    <w:p w14:paraId="4856D2B6" w14:textId="0DA70B9D" w:rsidR="00677DE3" w:rsidRDefault="00677DE3" w:rsidP="00677DE3">
      <w:pPr>
        <w:contextualSpacing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TCB Building (</w:t>
      </w:r>
      <w:proofErr w:type="gramStart"/>
      <w:r>
        <w:rPr>
          <w:rFonts w:ascii="Times New Roman" w:hAnsi="Times New Roman" w:cs="Times New Roman"/>
          <w:color w:val="000000" w:themeColor="text1"/>
        </w:rPr>
        <w:t>3</w:t>
      </w:r>
      <w:r w:rsidRPr="00677DE3">
        <w:rPr>
          <w:rFonts w:ascii="Times New Roman" w:hAnsi="Times New Roman" w:cs="Times New Roman"/>
          <w:color w:val="000000" w:themeColor="text1"/>
          <w:vertAlign w:val="superscript"/>
        </w:rPr>
        <w:t>rd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Floor), 1 Karwan Bazar, Dhaka 1215</w:t>
      </w:r>
    </w:p>
    <w:p w14:paraId="5C752C9F" w14:textId="163DBE82" w:rsidR="00677DE3" w:rsidRDefault="00677DE3" w:rsidP="00677DE3">
      <w:pPr>
        <w:contextualSpacing/>
        <w:jc w:val="center"/>
        <w:rPr>
          <w:rFonts w:ascii="Times New Roman" w:hAnsi="Times New Roman" w:cs="Times New Roman"/>
          <w:color w:val="000000" w:themeColor="text1"/>
        </w:rPr>
      </w:pPr>
    </w:p>
    <w:p w14:paraId="5704C9A7" w14:textId="77777777" w:rsidR="00DE0A89" w:rsidRDefault="00DE0A89" w:rsidP="00677DE3">
      <w:pPr>
        <w:contextualSpacing/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14:paraId="59C24689" w14:textId="64C0E457" w:rsidR="00677DE3" w:rsidRPr="00CA6A28" w:rsidRDefault="00677DE3" w:rsidP="00677DE3">
      <w:pPr>
        <w:contextualSpacing/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CA6A28">
        <w:rPr>
          <w:rFonts w:ascii="Times New Roman" w:hAnsi="Times New Roman" w:cs="Times New Roman"/>
          <w:color w:val="000000" w:themeColor="text1"/>
          <w:u w:val="single"/>
        </w:rPr>
        <w:t>Gas Division</w:t>
      </w:r>
    </w:p>
    <w:p w14:paraId="05383454" w14:textId="77777777" w:rsidR="00677DE3" w:rsidRDefault="00677DE3" w:rsidP="00677DE3">
      <w:pPr>
        <w:contextualSpacing/>
        <w:jc w:val="center"/>
        <w:rPr>
          <w:rFonts w:ascii="Times New Roman" w:hAnsi="Times New Roman" w:cs="Times New Roman"/>
          <w:color w:val="000000" w:themeColor="text1"/>
        </w:rPr>
      </w:pPr>
    </w:p>
    <w:p w14:paraId="0CBF3FF3" w14:textId="252669C6" w:rsidR="00677DE3" w:rsidRDefault="00CA6A28" w:rsidP="00677DE3">
      <w:pPr>
        <w:contextualSpacing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</w:t>
      </w:r>
      <w:r w:rsidR="00677DE3">
        <w:rPr>
          <w:rFonts w:ascii="Times New Roman" w:hAnsi="Times New Roman" w:cs="Times New Roman"/>
          <w:color w:val="000000" w:themeColor="text1"/>
        </w:rPr>
        <w:t>hecklist for storage &amp; distribution of Auto Gas</w:t>
      </w:r>
      <w:r w:rsidR="001C021C">
        <w:rPr>
          <w:rFonts w:ascii="Times New Roman" w:hAnsi="Times New Roman" w:cs="Times New Roman"/>
          <w:color w:val="000000" w:themeColor="text1"/>
        </w:rPr>
        <w:t xml:space="preserve"> (LPG) Station</w:t>
      </w:r>
      <w:r>
        <w:rPr>
          <w:rFonts w:ascii="Times New Roman" w:hAnsi="Times New Roman" w:cs="Times New Roman"/>
          <w:color w:val="000000" w:themeColor="text1"/>
        </w:rPr>
        <w:t xml:space="preserve"> License application</w:t>
      </w:r>
      <w:r w:rsidR="00677DE3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Style w:val="TableGrid"/>
        <w:tblW w:w="9846" w:type="dxa"/>
        <w:tblLayout w:type="fixed"/>
        <w:tblLook w:val="04A0" w:firstRow="1" w:lastRow="0" w:firstColumn="1" w:lastColumn="0" w:noHBand="0" w:noVBand="1"/>
      </w:tblPr>
      <w:tblGrid>
        <w:gridCol w:w="1435"/>
        <w:gridCol w:w="959"/>
        <w:gridCol w:w="7452"/>
      </w:tblGrid>
      <w:tr w:rsidR="00CA6A28" w14:paraId="43E47DD9" w14:textId="77777777" w:rsidTr="00634EFB">
        <w:tc>
          <w:tcPr>
            <w:tcW w:w="1435" w:type="dxa"/>
          </w:tcPr>
          <w:p w14:paraId="3693CC62" w14:textId="394F9B48" w:rsidR="00CA6A28" w:rsidRDefault="00CA6A28" w:rsidP="00677D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Regulation -3</w:t>
            </w:r>
          </w:p>
        </w:tc>
        <w:tc>
          <w:tcPr>
            <w:tcW w:w="8411" w:type="dxa"/>
            <w:gridSpan w:val="2"/>
          </w:tcPr>
          <w:p w14:paraId="5F14A6A3" w14:textId="04D41F3E" w:rsidR="00CA6A28" w:rsidRDefault="00CA6A28" w:rsidP="00CA6A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Necessary paper/Documents</w:t>
            </w:r>
          </w:p>
        </w:tc>
      </w:tr>
      <w:tr w:rsidR="00CA6A28" w14:paraId="6C4402E6" w14:textId="77777777" w:rsidTr="00B42959">
        <w:tc>
          <w:tcPr>
            <w:tcW w:w="1435" w:type="dxa"/>
          </w:tcPr>
          <w:p w14:paraId="2FBCC20E" w14:textId="1D52B4FB" w:rsidR="00CA6A28" w:rsidRDefault="00CA6A28" w:rsidP="00CA6A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411" w:type="dxa"/>
            <w:gridSpan w:val="2"/>
          </w:tcPr>
          <w:p w14:paraId="776D4CDA" w14:textId="0BB1DCBA" w:rsidR="00CA6A28" w:rsidRDefault="00CA6A28" w:rsidP="00677D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Application in the </w:t>
            </w:r>
            <w:r w:rsidR="0048123C">
              <w:rPr>
                <w:rFonts w:ascii="Times New Roman" w:hAnsi="Times New Roman" w:cs="Times New Roman"/>
                <w:color w:val="000000" w:themeColor="text1"/>
              </w:rPr>
              <w:t xml:space="preserve">latest </w:t>
            </w:r>
            <w:r>
              <w:rPr>
                <w:rFonts w:ascii="Times New Roman" w:hAnsi="Times New Roman" w:cs="Times New Roman"/>
                <w:color w:val="000000" w:themeColor="text1"/>
              </w:rPr>
              <w:t>prescribed form (duly filled up &amp; signed by the applicant) *</w:t>
            </w:r>
          </w:p>
        </w:tc>
      </w:tr>
      <w:tr w:rsidR="00CA6A28" w14:paraId="54417BCD" w14:textId="77777777" w:rsidTr="0017375C">
        <w:tc>
          <w:tcPr>
            <w:tcW w:w="1435" w:type="dxa"/>
          </w:tcPr>
          <w:p w14:paraId="08302D31" w14:textId="5CA8E243" w:rsidR="00CA6A28" w:rsidRDefault="00CA6A28" w:rsidP="00CA6A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411" w:type="dxa"/>
            <w:gridSpan w:val="2"/>
          </w:tcPr>
          <w:p w14:paraId="3B425930" w14:textId="2B54720A" w:rsidR="00CA6A28" w:rsidRDefault="00CA6A28" w:rsidP="00677D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Pay order/Demand draft of the application fees</w:t>
            </w:r>
          </w:p>
        </w:tc>
      </w:tr>
      <w:tr w:rsidR="00F37CBF" w14:paraId="6EF8BC85" w14:textId="77777777" w:rsidTr="00B23251">
        <w:tc>
          <w:tcPr>
            <w:tcW w:w="1435" w:type="dxa"/>
          </w:tcPr>
          <w:p w14:paraId="6F374B0D" w14:textId="29A41E60" w:rsidR="00F37CBF" w:rsidRDefault="00F37CBF" w:rsidP="00CA6A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411" w:type="dxa"/>
            <w:gridSpan w:val="2"/>
            <w:tcBorders>
              <w:bottom w:val="single" w:sz="4" w:space="0" w:color="auto"/>
            </w:tcBorders>
          </w:tcPr>
          <w:p w14:paraId="6F7DDA38" w14:textId="627CC047" w:rsidR="00F37CBF" w:rsidRPr="00F37CBF" w:rsidRDefault="00F37CBF" w:rsidP="00F37CB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F37CBF">
              <w:rPr>
                <w:rFonts w:ascii="Times New Roman" w:hAnsi="Times New Roman" w:cs="Times New Roman"/>
                <w:color w:val="000000" w:themeColor="text1"/>
              </w:rPr>
              <w:t>Memorandum &amp; Articles of Association (Attested copy, applicable for limited company)</w:t>
            </w:r>
          </w:p>
          <w:p w14:paraId="4C23CCA1" w14:textId="77777777" w:rsidR="00F37CBF" w:rsidRDefault="00F37CBF" w:rsidP="005705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Certificate of Incorporation (Attested copy, applicable for limited company)</w:t>
            </w:r>
          </w:p>
          <w:p w14:paraId="37471AEC" w14:textId="63C1AF33" w:rsidR="00F37CBF" w:rsidRPr="005705EF" w:rsidRDefault="00F37CBF" w:rsidP="005705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Corporate authorization (Attested copy, if applicable)</w:t>
            </w:r>
          </w:p>
        </w:tc>
      </w:tr>
      <w:tr w:rsidR="00F37CBF" w14:paraId="0ADC72DE" w14:textId="77777777" w:rsidTr="00B23251">
        <w:tc>
          <w:tcPr>
            <w:tcW w:w="1435" w:type="dxa"/>
          </w:tcPr>
          <w:p w14:paraId="57652EFB" w14:textId="186B2334" w:rsidR="00F37CBF" w:rsidRDefault="00F37CBF" w:rsidP="00CA6A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411" w:type="dxa"/>
            <w:gridSpan w:val="2"/>
            <w:tcBorders>
              <w:bottom w:val="single" w:sz="4" w:space="0" w:color="auto"/>
            </w:tcBorders>
          </w:tcPr>
          <w:p w14:paraId="439ACB18" w14:textId="14B3283A" w:rsidR="00F37CBF" w:rsidRPr="00F73831" w:rsidRDefault="00F37CBF" w:rsidP="00F7383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F73831">
              <w:rPr>
                <w:rFonts w:ascii="Times New Roman" w:hAnsi="Times New Roman" w:cs="Times New Roman"/>
                <w:color w:val="000000" w:themeColor="text1"/>
              </w:rPr>
              <w:t>NOC from the District Administration (Attested copy)</w:t>
            </w:r>
          </w:p>
          <w:p w14:paraId="37D31C46" w14:textId="48136F78" w:rsidR="00F37CBF" w:rsidRDefault="00F37CBF" w:rsidP="005705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NOC from the Roads &amp; Highways Division and lease agreement/contract with the Roads &amp; Highways Division (Attested copy, if applicable)</w:t>
            </w:r>
          </w:p>
          <w:p w14:paraId="2CA8371F" w14:textId="67B25578" w:rsidR="00F37CBF" w:rsidRDefault="00A84BAE" w:rsidP="005705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Up-to-date</w:t>
            </w:r>
            <w:r w:rsidR="00CA6A2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37CBF">
              <w:rPr>
                <w:rFonts w:ascii="Times New Roman" w:hAnsi="Times New Roman" w:cs="Times New Roman"/>
                <w:color w:val="000000" w:themeColor="text1"/>
              </w:rPr>
              <w:t>NOC from the Department of Environment (Attested copy)</w:t>
            </w:r>
          </w:p>
          <w:p w14:paraId="2424C1E9" w14:textId="312FC5E9" w:rsidR="00F37CBF" w:rsidRPr="00775784" w:rsidRDefault="00F37CBF" w:rsidP="0077578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775784">
              <w:rPr>
                <w:rFonts w:ascii="Times New Roman" w:hAnsi="Times New Roman" w:cs="Times New Roman"/>
                <w:color w:val="000000" w:themeColor="text1"/>
              </w:rPr>
              <w:t>NOC from the Department of Fire Service &amp; Civil Defense (Attested copy)</w:t>
            </w:r>
          </w:p>
          <w:p w14:paraId="4FF19F4F" w14:textId="32AEE83A" w:rsidR="00F37CBF" w:rsidRPr="00DC6941" w:rsidRDefault="00A84BAE" w:rsidP="00DC69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Up-to-date</w:t>
            </w:r>
            <w:r w:rsidR="00F37C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A096E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spellStart"/>
            <w:r w:rsidR="008A096E">
              <w:rPr>
                <w:rFonts w:ascii="Times New Roman" w:hAnsi="Times New Roman" w:cs="Times New Roman"/>
                <w:color w:val="000000" w:themeColor="text1"/>
              </w:rPr>
              <w:t>Umo</w:t>
            </w:r>
            <w:proofErr w:type="spellEnd"/>
            <w:r w:rsidR="008A096E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="00F37CBF" w:rsidRPr="00B85DB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F37CBF">
              <w:rPr>
                <w:rFonts w:ascii="Times New Roman" w:hAnsi="Times New Roman" w:cs="Times New Roman"/>
                <w:color w:val="000000" w:themeColor="text1"/>
              </w:rPr>
              <w:t>form/NOC from the Department o</w:t>
            </w:r>
            <w:r w:rsidR="001C021C">
              <w:rPr>
                <w:rFonts w:ascii="Times New Roman" w:hAnsi="Times New Roman" w:cs="Times New Roman"/>
                <w:color w:val="000000" w:themeColor="text1"/>
              </w:rPr>
              <w:t xml:space="preserve">f Explosives (Attested copy of approved as build drawing) </w:t>
            </w:r>
          </w:p>
          <w:p w14:paraId="4FF02C7C" w14:textId="77777777" w:rsidR="00B23251" w:rsidRDefault="002D6CA0" w:rsidP="00B232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Deed executed between the</w:t>
            </w:r>
            <w:r w:rsidR="00F37CBF">
              <w:rPr>
                <w:rFonts w:ascii="Times New Roman" w:hAnsi="Times New Roman" w:cs="Times New Roman"/>
                <w:color w:val="000000" w:themeColor="text1"/>
              </w:rPr>
              <w:t xml:space="preserve"> parties if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auto gas station is</w:t>
            </w:r>
            <w:r w:rsidR="00F37CBF">
              <w:rPr>
                <w:rFonts w:ascii="Times New Roman" w:hAnsi="Times New Roman" w:cs="Times New Roman"/>
                <w:color w:val="000000" w:themeColor="text1"/>
              </w:rPr>
              <w:t xml:space="preserve"> established on the premise of a petrol</w:t>
            </w:r>
            <w:r w:rsidR="00DA0D7C">
              <w:rPr>
                <w:rFonts w:ascii="Times New Roman" w:hAnsi="Times New Roman" w:cs="Times New Roman"/>
                <w:color w:val="000000" w:themeColor="text1"/>
              </w:rPr>
              <w:t xml:space="preserve">/CNG </w:t>
            </w:r>
            <w:r w:rsidR="00F37CBF">
              <w:rPr>
                <w:rFonts w:ascii="Times New Roman" w:hAnsi="Times New Roman" w:cs="Times New Roman"/>
                <w:color w:val="000000" w:themeColor="text1"/>
              </w:rPr>
              <w:t>station (attested copy, if applicable)</w:t>
            </w:r>
          </w:p>
          <w:p w14:paraId="5701DB89" w14:textId="1582A492" w:rsidR="001C021C" w:rsidRPr="00B23251" w:rsidRDefault="001C021C" w:rsidP="00B2325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B23251">
              <w:rPr>
                <w:rFonts w:ascii="Times New Roman" w:hAnsi="Times New Roman" w:cs="Times New Roman"/>
                <w:color w:val="000000" w:themeColor="text1"/>
              </w:rPr>
              <w:t>NOC from oil company (if LPG station to be built in petrol pump/station premises)</w:t>
            </w:r>
          </w:p>
          <w:p w14:paraId="7CFDBFE6" w14:textId="2D215AD8" w:rsidR="001C021C" w:rsidRPr="00B85DB7" w:rsidRDefault="0048123C" w:rsidP="00B85DB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B85DB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Primary Permission from Energy and Mineral Resources Division </w:t>
            </w:r>
          </w:p>
          <w:p w14:paraId="5FC825FA" w14:textId="387EA6CA" w:rsidR="001C021C" w:rsidRPr="00775784" w:rsidRDefault="001C021C" w:rsidP="001C021C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0D7C" w14:paraId="2573BF51" w14:textId="77777777" w:rsidTr="00B23251">
        <w:tc>
          <w:tcPr>
            <w:tcW w:w="1435" w:type="dxa"/>
          </w:tcPr>
          <w:p w14:paraId="462F59A8" w14:textId="24DD6D8E" w:rsidR="00DA0D7C" w:rsidRDefault="00DA0D7C" w:rsidP="00CA6A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411" w:type="dxa"/>
            <w:gridSpan w:val="2"/>
            <w:tcBorders>
              <w:top w:val="single" w:sz="4" w:space="0" w:color="auto"/>
            </w:tcBorders>
          </w:tcPr>
          <w:p w14:paraId="218F65EA" w14:textId="17362C74" w:rsidR="00DA0D7C" w:rsidRDefault="00DA0D7C" w:rsidP="00677D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Emergency safety plan for prevention of natural disaster/accident**</w:t>
            </w:r>
          </w:p>
        </w:tc>
      </w:tr>
      <w:tr w:rsidR="00513E5D" w14:paraId="492FC5B8" w14:textId="77777777" w:rsidTr="00CA6A28">
        <w:tc>
          <w:tcPr>
            <w:tcW w:w="1435" w:type="dxa"/>
          </w:tcPr>
          <w:p w14:paraId="647F3A20" w14:textId="5AE1FAE7" w:rsidR="00513E5D" w:rsidRDefault="00513E5D" w:rsidP="00CA6A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411" w:type="dxa"/>
            <w:gridSpan w:val="2"/>
          </w:tcPr>
          <w:p w14:paraId="5C27643F" w14:textId="17BA1C00" w:rsidR="00513E5D" w:rsidRPr="00513E5D" w:rsidRDefault="00513E5D" w:rsidP="00513E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13E5D">
              <w:rPr>
                <w:rFonts w:ascii="Times New Roman" w:hAnsi="Times New Roman" w:cs="Times New Roman"/>
                <w:color w:val="000000" w:themeColor="text1"/>
              </w:rPr>
              <w:t>Lay-out plan of the Auto Gas station</w:t>
            </w:r>
          </w:p>
          <w:p w14:paraId="0F406B5A" w14:textId="63949424" w:rsidR="00513E5D" w:rsidRDefault="00EC5E11" w:rsidP="0077578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Latest</w:t>
            </w:r>
            <w:r w:rsidR="007A2C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513E5D">
              <w:rPr>
                <w:rFonts w:ascii="Times New Roman" w:hAnsi="Times New Roman" w:cs="Times New Roman"/>
                <w:color w:val="000000" w:themeColor="text1"/>
              </w:rPr>
              <w:t>assport size photographs of the applicant (Attested copies, 2 copies)</w:t>
            </w:r>
          </w:p>
          <w:p w14:paraId="7FE5C433" w14:textId="60F6DE66" w:rsidR="00513E5D" w:rsidRPr="00775784" w:rsidRDefault="00B23251" w:rsidP="0077578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National ID</w:t>
            </w:r>
            <w:r w:rsidR="00513E5D">
              <w:rPr>
                <w:rFonts w:ascii="Times New Roman" w:hAnsi="Times New Roman" w:cs="Times New Roman"/>
                <w:color w:val="000000" w:themeColor="text1"/>
              </w:rPr>
              <w:t xml:space="preserve"> of the applicant (Attested copy)</w:t>
            </w:r>
          </w:p>
        </w:tc>
      </w:tr>
      <w:tr w:rsidR="005C509C" w14:paraId="2EED3D20" w14:textId="77777777" w:rsidTr="00CA6A28">
        <w:tc>
          <w:tcPr>
            <w:tcW w:w="1435" w:type="dxa"/>
            <w:vMerge w:val="restart"/>
          </w:tcPr>
          <w:p w14:paraId="48C10B65" w14:textId="5C13AE51" w:rsidR="005C509C" w:rsidRDefault="005C509C" w:rsidP="00CA6A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59" w:type="dxa"/>
          </w:tcPr>
          <w:p w14:paraId="7E0B284E" w14:textId="5E252658" w:rsidR="005C509C" w:rsidRDefault="005C509C" w:rsidP="005C509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7452" w:type="dxa"/>
          </w:tcPr>
          <w:p w14:paraId="30DEFC95" w14:textId="2C205675" w:rsidR="005C509C" w:rsidRDefault="008A096E" w:rsidP="00677D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LPG</w:t>
            </w:r>
            <w:r w:rsidR="005C509C">
              <w:rPr>
                <w:rFonts w:ascii="Times New Roman" w:hAnsi="Times New Roman" w:cs="Times New Roman"/>
                <w:color w:val="000000" w:themeColor="text1"/>
              </w:rPr>
              <w:t xml:space="preserve"> purchase agreement wi</w:t>
            </w:r>
            <w:r w:rsidR="00EC5E11">
              <w:rPr>
                <w:rFonts w:ascii="Times New Roman" w:hAnsi="Times New Roman" w:cs="Times New Roman"/>
                <w:color w:val="000000" w:themeColor="text1"/>
              </w:rPr>
              <w:t>th the LPG operator/distribution</w:t>
            </w:r>
            <w:r w:rsidR="005C509C">
              <w:rPr>
                <w:rFonts w:ascii="Times New Roman" w:hAnsi="Times New Roman" w:cs="Times New Roman"/>
                <w:color w:val="000000" w:themeColor="text1"/>
              </w:rPr>
              <w:t xml:space="preserve"> company (Attested </w:t>
            </w:r>
            <w:r w:rsidR="006D0997">
              <w:rPr>
                <w:rFonts w:ascii="Times New Roman" w:hAnsi="Times New Roman" w:cs="Times New Roman"/>
                <w:color w:val="000000" w:themeColor="text1"/>
              </w:rPr>
              <w:t>copy)</w:t>
            </w:r>
          </w:p>
        </w:tc>
      </w:tr>
      <w:tr w:rsidR="005C509C" w14:paraId="6A0EEAE4" w14:textId="77777777" w:rsidTr="00CA6A28">
        <w:tc>
          <w:tcPr>
            <w:tcW w:w="1435" w:type="dxa"/>
            <w:vMerge/>
          </w:tcPr>
          <w:p w14:paraId="5E4EC82B" w14:textId="77777777" w:rsidR="005C509C" w:rsidRDefault="005C509C" w:rsidP="00677D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9" w:type="dxa"/>
          </w:tcPr>
          <w:p w14:paraId="2605B498" w14:textId="5DE62EB2" w:rsidR="005C509C" w:rsidRDefault="005C509C" w:rsidP="005C509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ii)</w:t>
            </w:r>
          </w:p>
        </w:tc>
        <w:tc>
          <w:tcPr>
            <w:tcW w:w="7452" w:type="dxa"/>
          </w:tcPr>
          <w:p w14:paraId="0F6207C5" w14:textId="6798B6D4" w:rsidR="005C509C" w:rsidRDefault="005C509C" w:rsidP="00677D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Partnership deed (Attested copy, if applicable)</w:t>
            </w:r>
          </w:p>
        </w:tc>
      </w:tr>
      <w:tr w:rsidR="005C509C" w14:paraId="117918A1" w14:textId="77777777" w:rsidTr="00CA6A28">
        <w:tc>
          <w:tcPr>
            <w:tcW w:w="1435" w:type="dxa"/>
            <w:vMerge/>
          </w:tcPr>
          <w:p w14:paraId="595613DA" w14:textId="77777777" w:rsidR="005C509C" w:rsidRDefault="005C509C" w:rsidP="00677D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9" w:type="dxa"/>
          </w:tcPr>
          <w:p w14:paraId="179F032D" w14:textId="01F6F8A4" w:rsidR="005C509C" w:rsidRDefault="005C509C" w:rsidP="005C509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iii)</w:t>
            </w:r>
          </w:p>
        </w:tc>
        <w:tc>
          <w:tcPr>
            <w:tcW w:w="7452" w:type="dxa"/>
          </w:tcPr>
          <w:p w14:paraId="56448908" w14:textId="55EE711A" w:rsidR="005C509C" w:rsidRDefault="005C509C" w:rsidP="00677D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Up-to-date Income tax certificate (Attested copy)</w:t>
            </w:r>
          </w:p>
        </w:tc>
      </w:tr>
      <w:tr w:rsidR="005C509C" w14:paraId="0D5A20B8" w14:textId="77777777" w:rsidTr="00CA6A28">
        <w:tc>
          <w:tcPr>
            <w:tcW w:w="1435" w:type="dxa"/>
            <w:vMerge/>
          </w:tcPr>
          <w:p w14:paraId="6DB29E3E" w14:textId="77777777" w:rsidR="005C509C" w:rsidRDefault="005C509C" w:rsidP="00677D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9" w:type="dxa"/>
          </w:tcPr>
          <w:p w14:paraId="023276E8" w14:textId="5B619AD1" w:rsidR="005C509C" w:rsidRDefault="005C509C" w:rsidP="005C509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iv)</w:t>
            </w:r>
          </w:p>
        </w:tc>
        <w:tc>
          <w:tcPr>
            <w:tcW w:w="7452" w:type="dxa"/>
          </w:tcPr>
          <w:p w14:paraId="786DB4D8" w14:textId="3F8962E7" w:rsidR="005C509C" w:rsidRDefault="005C509C" w:rsidP="00677D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Up-to-date Trade license (Attested copy)</w:t>
            </w:r>
          </w:p>
        </w:tc>
      </w:tr>
      <w:tr w:rsidR="005C509C" w14:paraId="1FA51017" w14:textId="77777777" w:rsidTr="00CA6A28">
        <w:tc>
          <w:tcPr>
            <w:tcW w:w="1435" w:type="dxa"/>
            <w:vMerge/>
          </w:tcPr>
          <w:p w14:paraId="55A5EE09" w14:textId="77777777" w:rsidR="005C509C" w:rsidRDefault="005C509C" w:rsidP="00677D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9" w:type="dxa"/>
          </w:tcPr>
          <w:p w14:paraId="0AB231F5" w14:textId="24317145" w:rsidR="005C509C" w:rsidRDefault="005C509C" w:rsidP="005C509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v)</w:t>
            </w:r>
          </w:p>
        </w:tc>
        <w:tc>
          <w:tcPr>
            <w:tcW w:w="7452" w:type="dxa"/>
          </w:tcPr>
          <w:p w14:paraId="59A9BC24" w14:textId="2A631EAE" w:rsidR="005C509C" w:rsidRDefault="005C509C" w:rsidP="00677DE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VAT registration certificate (Attested copy)</w:t>
            </w:r>
          </w:p>
        </w:tc>
      </w:tr>
    </w:tbl>
    <w:p w14:paraId="7CCD6C62" w14:textId="3CDB4864" w:rsidR="005C509C" w:rsidRDefault="005C509C" w:rsidP="005C509C">
      <w:pPr>
        <w:rPr>
          <w:rFonts w:ascii="Times New Roman" w:hAnsi="Times New Roman" w:cs="Times New Roman"/>
          <w:color w:val="000000" w:themeColor="text1"/>
        </w:rPr>
      </w:pPr>
    </w:p>
    <w:p w14:paraId="4374F6F9" w14:textId="0B7AB674" w:rsidR="005C509C" w:rsidRPr="00D47472" w:rsidRDefault="00D47472" w:rsidP="00DE0A8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*</w:t>
      </w:r>
      <w:r w:rsidR="005C509C" w:rsidRPr="00D47472">
        <w:rPr>
          <w:rFonts w:ascii="Times New Roman" w:hAnsi="Times New Roman" w:cs="Times New Roman"/>
          <w:color w:val="000000" w:themeColor="text1"/>
        </w:rPr>
        <w:t xml:space="preserve">Application Form </w:t>
      </w:r>
      <w:proofErr w:type="gramStart"/>
      <w:r w:rsidR="005C509C" w:rsidRPr="00D47472">
        <w:rPr>
          <w:rFonts w:ascii="Times New Roman" w:hAnsi="Times New Roman" w:cs="Times New Roman"/>
          <w:color w:val="000000" w:themeColor="text1"/>
        </w:rPr>
        <w:t>can be downloaded</w:t>
      </w:r>
      <w:proofErr w:type="gramEnd"/>
      <w:r w:rsidR="005C509C" w:rsidRPr="00D47472">
        <w:rPr>
          <w:rFonts w:ascii="Times New Roman" w:hAnsi="Times New Roman" w:cs="Times New Roman"/>
          <w:color w:val="000000" w:themeColor="text1"/>
        </w:rPr>
        <w:t xml:space="preserve"> from www.berc.org.bd </w:t>
      </w:r>
      <w:bookmarkStart w:id="0" w:name="_GoBack"/>
      <w:bookmarkEnd w:id="0"/>
    </w:p>
    <w:p w14:paraId="65E95025" w14:textId="492EA426" w:rsidR="005C509C" w:rsidRPr="005C509C" w:rsidRDefault="005C509C" w:rsidP="00C15B1A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*</w:t>
      </w:r>
      <w:r w:rsidR="006D0997">
        <w:rPr>
          <w:rFonts w:ascii="Times New Roman" w:hAnsi="Times New Roman" w:cs="Times New Roman"/>
          <w:color w:val="000000" w:themeColor="text1"/>
        </w:rPr>
        <w:t>* The</w:t>
      </w:r>
      <w:r>
        <w:rPr>
          <w:rFonts w:ascii="Times New Roman" w:hAnsi="Times New Roman" w:cs="Times New Roman"/>
          <w:color w:val="000000" w:themeColor="text1"/>
        </w:rPr>
        <w:t xml:space="preserve"> description of existing numbers/types of fire extinguishers/firefighting equipment, easily accessible water sources, sand storage &amp; </w:t>
      </w:r>
      <w:proofErr w:type="spellStart"/>
      <w:r>
        <w:rPr>
          <w:rFonts w:ascii="Times New Roman" w:hAnsi="Times New Roman" w:cs="Times New Roman"/>
          <w:color w:val="000000" w:themeColor="text1"/>
        </w:rPr>
        <w:t>earthing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system, information regarding the firefighting training &amp; firefighting rehearsal of the workers of the auto gas station, number of guards for the safety of the auto gas </w:t>
      </w:r>
      <w:r w:rsidR="006D0997">
        <w:rPr>
          <w:rFonts w:ascii="Times New Roman" w:hAnsi="Times New Roman" w:cs="Times New Roman"/>
          <w:color w:val="000000" w:themeColor="text1"/>
        </w:rPr>
        <w:t xml:space="preserve">station, personal protective equipment and other safety plans to be submitted to the Commission. 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5C509C" w:rsidRPr="005C509C" w:rsidSect="00513E5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6FC9"/>
    <w:multiLevelType w:val="hybridMultilevel"/>
    <w:tmpl w:val="443404A2"/>
    <w:lvl w:ilvl="0" w:tplc="DB6AF76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3322C"/>
    <w:multiLevelType w:val="hybridMultilevel"/>
    <w:tmpl w:val="CDD03ACC"/>
    <w:lvl w:ilvl="0" w:tplc="25C2FFD8">
      <w:start w:val="1"/>
      <w:numFmt w:val="lowerRoman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6783"/>
    <w:multiLevelType w:val="hybridMultilevel"/>
    <w:tmpl w:val="7034F8B0"/>
    <w:lvl w:ilvl="0" w:tplc="FBEAEB3E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C2F79"/>
    <w:multiLevelType w:val="hybridMultilevel"/>
    <w:tmpl w:val="82FC85AC"/>
    <w:lvl w:ilvl="0" w:tplc="912A79D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650D9"/>
    <w:multiLevelType w:val="hybridMultilevel"/>
    <w:tmpl w:val="B3A07FA8"/>
    <w:lvl w:ilvl="0" w:tplc="B558A1AC">
      <w:start w:val="1"/>
      <w:numFmt w:val="lowerRoman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02C01"/>
    <w:multiLevelType w:val="hybridMultilevel"/>
    <w:tmpl w:val="F8FEC68E"/>
    <w:lvl w:ilvl="0" w:tplc="CBD07924">
      <w:start w:val="6"/>
      <w:numFmt w:val="bullet"/>
      <w:lvlText w:val=""/>
      <w:lvlJc w:val="left"/>
      <w:pPr>
        <w:ind w:left="11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61D02FB5"/>
    <w:multiLevelType w:val="hybridMultilevel"/>
    <w:tmpl w:val="D17AB390"/>
    <w:lvl w:ilvl="0" w:tplc="CC46296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A2BDB"/>
    <w:multiLevelType w:val="hybridMultilevel"/>
    <w:tmpl w:val="ACC202D8"/>
    <w:lvl w:ilvl="0" w:tplc="1C1226AA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41725A"/>
    <w:multiLevelType w:val="hybridMultilevel"/>
    <w:tmpl w:val="BF3630DC"/>
    <w:lvl w:ilvl="0" w:tplc="CF56C29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98"/>
    <w:rsid w:val="00072DD9"/>
    <w:rsid w:val="00072F13"/>
    <w:rsid w:val="00126298"/>
    <w:rsid w:val="001C021C"/>
    <w:rsid w:val="002D6CA0"/>
    <w:rsid w:val="003F2F94"/>
    <w:rsid w:val="0048123C"/>
    <w:rsid w:val="00494DA6"/>
    <w:rsid w:val="00513E5D"/>
    <w:rsid w:val="005705EF"/>
    <w:rsid w:val="005C509C"/>
    <w:rsid w:val="00677DE3"/>
    <w:rsid w:val="006D0997"/>
    <w:rsid w:val="00775784"/>
    <w:rsid w:val="007A2C60"/>
    <w:rsid w:val="008A096E"/>
    <w:rsid w:val="00A84BAE"/>
    <w:rsid w:val="00B13C47"/>
    <w:rsid w:val="00B23251"/>
    <w:rsid w:val="00B63838"/>
    <w:rsid w:val="00B85DB7"/>
    <w:rsid w:val="00C15B1A"/>
    <w:rsid w:val="00C22B34"/>
    <w:rsid w:val="00CA6A28"/>
    <w:rsid w:val="00D1397D"/>
    <w:rsid w:val="00D47472"/>
    <w:rsid w:val="00D61CCC"/>
    <w:rsid w:val="00DA0D7C"/>
    <w:rsid w:val="00DC6941"/>
    <w:rsid w:val="00DE0A89"/>
    <w:rsid w:val="00EC5E11"/>
    <w:rsid w:val="00F37CBF"/>
    <w:rsid w:val="00F7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78362"/>
  <w15:chartTrackingRefBased/>
  <w15:docId w15:val="{3D7CDA41-514F-49E6-8E3D-D5D0993A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5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09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50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</cp:revision>
  <dcterms:created xsi:type="dcterms:W3CDTF">2018-02-20T08:26:00Z</dcterms:created>
  <dcterms:modified xsi:type="dcterms:W3CDTF">2018-10-09T04:23:00Z</dcterms:modified>
</cp:coreProperties>
</file>