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34" w:rsidRPr="00A831DE" w:rsidRDefault="006D1534" w:rsidP="00BF542F">
      <w:pPr>
        <w:jc w:val="center"/>
        <w:rPr>
          <w:rFonts w:ascii="Nikosh" w:eastAsia="Times New Roman" w:hAnsi="Nikosh" w:cs="Nikosh"/>
          <w:b/>
          <w:bCs/>
          <w:sz w:val="36"/>
          <w:szCs w:val="36"/>
          <w:u w:val="single"/>
          <w:lang w:bidi="bn-IN"/>
        </w:rPr>
      </w:pPr>
      <w:r w:rsidRPr="00A831DE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>জেলা পর্যায়ের সরকারি অফিসের মেনু কাঠামো</w:t>
      </w:r>
      <w:r w:rsidR="009D4F1D" w:rsidRPr="00A831DE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  <w:lang w:bidi="bn-IN"/>
        </w:rPr>
        <w:t xml:space="preserve"> </w:t>
      </w:r>
    </w:p>
    <w:p w:rsidR="00F158BD" w:rsidRPr="00A831DE" w:rsidRDefault="00F158BD" w:rsidP="00BF542F">
      <w:pPr>
        <w:jc w:val="center"/>
        <w:rPr>
          <w:rFonts w:ascii="Nikosh" w:eastAsia="Times New Roman" w:hAnsi="Nikosh" w:cs="Nikosh"/>
          <w:b/>
          <w:bCs/>
          <w:sz w:val="14"/>
          <w:szCs w:val="36"/>
        </w:rPr>
      </w:pPr>
    </w:p>
    <w:p w:rsidR="002337C2" w:rsidRDefault="00F158BD" w:rsidP="00BF542F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>(</w:t>
      </w:r>
      <w:r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জেলা পর্যায়ের সরকারি অফিসের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পোর্টালে নিম</w:t>
      </w:r>
      <w:r w:rsidR="000952D1"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্নোক্ত কাঠামো অনুযায়ী প্রথমে </w:t>
      </w:r>
      <w:r w:rsidR="00F729E0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মেনু ও সেবাবক্স কাঠামো </w:t>
      </w:r>
      <w:r w:rsidR="000952D1"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>গঠ</w:t>
      </w:r>
      <w:r w:rsidR="000952D1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</w:t>
      </w:r>
      <w:r w:rsidR="009D4F1D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এবং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এর বাইরে নতুন কোনো তথ্য বা লিংক দ</w:t>
      </w:r>
      <w:r w:rsidR="00F3299A"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িতে চাইলে প্রথম লেভেলের শেষে </w:t>
      </w:r>
      <w:r w:rsidR="00F3299A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অথবা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  <w:r w:rsidR="002337C2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 </w:t>
      </w:r>
    </w:p>
    <w:p w:rsidR="00F158BD" w:rsidRPr="00A831DE" w:rsidRDefault="00F158BD" w:rsidP="00BF542F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>(</w:t>
      </w:r>
      <w:r w:rsidR="00F90DC0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প্রতিব</w:t>
      </w:r>
      <w:r w:rsidR="00670B83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ন্ধী</w:t>
      </w:r>
      <w:r w:rsidR="00F61F06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বান্ধব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করার জন্য এই </w:t>
      </w:r>
      <w:r w:rsidR="00F3299A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কাঠামো</w:t>
      </w:r>
      <w:r w:rsidR="00F61F06"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অনুস</w:t>
      </w:r>
      <w:r w:rsidR="00F61F06" w:rsidRPr="00A831DE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ৃত হবে</w:t>
      </w:r>
      <w:r w:rsidRPr="00A831DE">
        <w:rPr>
          <w:rFonts w:ascii="Nikosh" w:hAnsi="Nikosh" w:cs="Nikosh"/>
          <w:b/>
          <w:bCs/>
          <w:sz w:val="28"/>
          <w:u w:val="single"/>
          <w:cs/>
          <w:lang w:bidi="bn-IN"/>
        </w:rPr>
        <w:t>)</w:t>
      </w:r>
    </w:p>
    <w:p w:rsidR="006D1534" w:rsidRPr="00A831DE" w:rsidRDefault="006D1534" w:rsidP="00BF542F">
      <w:pPr>
        <w:jc w:val="center"/>
        <w:rPr>
          <w:rFonts w:ascii="Nikosh" w:eastAsia="Times New Roman" w:hAnsi="Nikosh" w:cs="Nikosh"/>
          <w:b/>
          <w:bCs/>
          <w:sz w:val="1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836"/>
        <w:gridCol w:w="2250"/>
        <w:gridCol w:w="2484"/>
        <w:gridCol w:w="2142"/>
        <w:gridCol w:w="4720"/>
      </w:tblGrid>
      <w:tr w:rsidR="00296B91" w:rsidRPr="00A831DE" w:rsidTr="00346D90">
        <w:trPr>
          <w:cantSplit/>
          <w:trHeight w:val="70"/>
          <w:tblHeader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>মেনু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 xml:space="preserve">সাব মেনু </w:t>
            </w:r>
            <w:r w:rsidRPr="00A831DE">
              <w:rPr>
                <w:rFonts w:ascii="Nikosh" w:eastAsia="Times New Roman" w:hAnsi="Nikosh" w:cs="Nikosh"/>
                <w:bCs/>
                <w:sz w:val="28"/>
              </w:rPr>
              <w:t>(</w:t>
            </w: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>লেভেল ১</w:t>
            </w:r>
            <w:r w:rsidRPr="00A831DE">
              <w:rPr>
                <w:rFonts w:ascii="Nikosh" w:eastAsia="Times New Roman" w:hAnsi="Nikosh" w:cs="Nikosh"/>
                <w:bCs/>
                <w:sz w:val="28"/>
              </w:rPr>
              <w:t>)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hAnsi="Nikosh" w:cs="Nikosh"/>
                <w:bCs/>
                <w:cs/>
              </w:rPr>
            </w:pP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 xml:space="preserve">সাব মেনু </w:t>
            </w:r>
            <w:r w:rsidRPr="00A831DE">
              <w:rPr>
                <w:rFonts w:ascii="Nikosh" w:eastAsia="Times New Roman" w:hAnsi="Nikosh" w:cs="Nikosh"/>
                <w:bCs/>
                <w:sz w:val="28"/>
              </w:rPr>
              <w:t>(</w:t>
            </w: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>লেভেল</w:t>
            </w:r>
            <w:r w:rsidRPr="00A831DE">
              <w:rPr>
                <w:rFonts w:ascii="Nikosh" w:eastAsia="Times New Roman" w:hAnsi="Nikosh" w:cs="Nikosh"/>
                <w:bCs/>
                <w:sz w:val="28"/>
              </w:rPr>
              <w:t>-</w:t>
            </w: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>২</w:t>
            </w:r>
            <w:r w:rsidRPr="00A831DE">
              <w:rPr>
                <w:rFonts w:ascii="Nikosh" w:eastAsia="Times New Roman" w:hAnsi="Nikosh" w:cs="Nikosh"/>
                <w:bCs/>
                <w:sz w:val="28"/>
              </w:rPr>
              <w:t>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A831DE">
              <w:rPr>
                <w:rFonts w:ascii="Nikosh" w:hAnsi="Nikosh" w:cs="Nikosh"/>
                <w:bCs/>
                <w:cs/>
              </w:rPr>
              <w:t>পূরণীয় ফর্ম</w:t>
            </w: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 xml:space="preserve"> </w:t>
            </w:r>
            <w:r w:rsidRPr="00A831DE">
              <w:rPr>
                <w:rFonts w:ascii="Nikosh" w:eastAsia="Times New Roman" w:hAnsi="Nikosh" w:cs="Nikosh" w:hint="cs"/>
                <w:bCs/>
                <w:sz w:val="28"/>
                <w:cs/>
              </w:rPr>
              <w:t xml:space="preserve"> বা </w:t>
            </w:r>
            <w:r w:rsidRPr="00A831DE">
              <w:rPr>
                <w:rFonts w:ascii="Nikosh" w:eastAsia="Times New Roman" w:hAnsi="Nikosh" w:cs="Nikosh"/>
                <w:bCs/>
                <w:sz w:val="28"/>
                <w:cs/>
              </w:rPr>
              <w:t>কন্টেন্ট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6B91" w:rsidRPr="007135AF" w:rsidRDefault="00296B91" w:rsidP="00BF542F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8F0CED">
              <w:rPr>
                <w:rFonts w:ascii="Nikosh" w:eastAsia="Times New Roman" w:hAnsi="Nikosh" w:cs="Nikosh"/>
                <w:bCs/>
                <w:sz w:val="24"/>
                <w:szCs w:val="24"/>
                <w:cs/>
              </w:rPr>
              <w:t>ডাইনামিক কোড</w:t>
            </w:r>
            <w:r w:rsidRPr="008F0CED">
              <w:rPr>
                <w:rFonts w:ascii="Nikosh" w:eastAsia="Times New Roman" w:hAnsi="Nikosh" w:cs="Nikosh"/>
                <w:bCs/>
                <w:sz w:val="24"/>
                <w:szCs w:val="20"/>
              </w:rPr>
              <w:t xml:space="preserve"> </w:t>
            </w:r>
            <w:r w:rsidRPr="008F0CED">
              <w:rPr>
                <w:rFonts w:ascii="Nikosh" w:eastAsia="Times New Roman" w:hAnsi="Nikosh" w:cs="Nikosh" w:hint="cs"/>
                <w:bCs/>
                <w:sz w:val="24"/>
                <w:szCs w:val="20"/>
                <w:cs/>
                <w:lang w:bidi="bn-IN"/>
              </w:rPr>
              <w:t>ও লিংক</w:t>
            </w:r>
            <w:r w:rsidRPr="008F0CED">
              <w:rPr>
                <w:rFonts w:ascii="Nikosh" w:eastAsia="Times New Roman" w:hAnsi="Nikosh" w:cs="Nikosh"/>
                <w:bCs/>
                <w:sz w:val="24"/>
                <w:szCs w:val="24"/>
                <w:cs/>
              </w:rPr>
              <w:t>সমূহ</w:t>
            </w:r>
          </w:p>
        </w:tc>
      </w:tr>
      <w:tr w:rsidR="00296B91" w:rsidRPr="00A831DE" w:rsidTr="00346D90">
        <w:trPr>
          <w:cantSplit/>
          <w:trHeight w:val="70"/>
          <w:tblHeader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484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96B91" w:rsidRPr="00A831DE" w:rsidRDefault="00296B91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</w:p>
        </w:tc>
        <w:tc>
          <w:tcPr>
            <w:tcW w:w="4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96B91" w:rsidRPr="007135AF" w:rsidRDefault="00296B91" w:rsidP="00BF542F">
            <w:pPr>
              <w:jc w:val="left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3438" w:type="dxa"/>
            <w:gridSpan w:val="2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প্রথম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  <w:r w:rsidRPr="00A831DE">
              <w:rPr>
                <w:rFonts w:ascii="Nikosh" w:eastAsia="Times New Roman" w:hAnsi="Nikosh" w:cs="Nikosh"/>
                <w:sz w:val="28"/>
              </w:rPr>
              <w:t>/Home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84" w:type="dxa"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সম্পর্কে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</w:p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About Us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সম্পর্কিত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</w:p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Office Info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এক নজরে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At a Glance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ভিশন ও মিশন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Vision &amp; Mission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অর্জনসমূহ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Achievements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সাম্প্রতিক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কর্মকান্ড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Recent</w:t>
            </w: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 xml:space="preserve"> Activities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ভবিষ্যৎ পরিকল্পনা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Future Plan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369DF" w:rsidRPr="00A831DE" w:rsidTr="00346D90">
        <w:trPr>
          <w:cantSplit/>
          <w:trHeight w:val="224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>ঘটনাপুঞ্জ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Stories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গল্প নয় সত্যি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C6144">
              <w:rPr>
                <w:rFonts w:ascii="Nikosh" w:eastAsia="Times New Roman" w:hAnsi="Nikosh" w:cs="Nikosh"/>
                <w:sz w:val="20"/>
                <w:szCs w:val="20"/>
              </w:rPr>
              <w:t>site/view/golponoyshotti</w:t>
            </w: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জনবল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</w:p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Human Resources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প্রধান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Head of the Office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কর্মকর্তা প্রোফাইল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035B4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3409DB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কর্মকর্তা প্রোফাইল </w:t>
            </w:r>
            <w:r w:rsidRPr="003409DB">
              <w:rPr>
                <w:rFonts w:ascii="Nikosh" w:hAnsi="Nikosh" w:cs="Nikosh"/>
                <w:szCs w:val="22"/>
                <w:cs/>
              </w:rPr>
              <w:t>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2E3292" w:rsidRPr="00A831DE" w:rsidRDefault="000641E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প্রাক্তন অফিস-</w:t>
            </w:r>
            <w:r w:rsidR="002E3292" w:rsidRPr="00A831DE">
              <w:rPr>
                <w:rFonts w:ascii="Nikosh" w:eastAsia="Times New Roman" w:hAnsi="Nikosh" w:cs="Nikosh"/>
                <w:sz w:val="28"/>
                <w:cs/>
              </w:rPr>
              <w:t>প্রধানগণ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Former Heads of the Office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035B49" w:rsidP="00035B49">
            <w:pPr>
              <w:jc w:val="center"/>
            </w:pPr>
            <w:r w:rsidRPr="0019715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E3292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484" w:type="dxa"/>
            <w:vAlign w:val="center"/>
          </w:tcPr>
          <w:p w:rsidR="002E3292" w:rsidRPr="007135AF" w:rsidRDefault="002E3292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Organogram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2E3292" w:rsidRPr="00A831DE" w:rsidRDefault="002E329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2E3292" w:rsidRDefault="002E3292" w:rsidP="00BF542F">
            <w:pPr>
              <w:jc w:val="center"/>
            </w:pPr>
            <w:r w:rsidRPr="003409DB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369DF" w:rsidRPr="00A831DE" w:rsidTr="00346D90">
        <w:trPr>
          <w:cantSplit/>
          <w:trHeight w:val="161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কর্মকর্তাগণ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Officers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346D90" w:rsidRDefault="00346D90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কর্মকর্তা প্রোফাইল</w:t>
            </w:r>
          </w:p>
          <w:p w:rsidR="00E369DF" w:rsidRPr="00A831DE" w:rsidRDefault="00346D90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="00E369DF"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 w:rsidR="00F36367"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কর্মচারীবৃন্দ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Staffs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346D90" w:rsidRDefault="00346D90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কর্মচারীপ্রোফাইল</w:t>
            </w:r>
          </w:p>
          <w:p w:rsidR="00E369DF" w:rsidRPr="00A831DE" w:rsidRDefault="00346D90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="00E369DF"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উপজেলা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পর্যায়ের কর্মকর্তাগণ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  <w:u w:val="single"/>
              </w:rPr>
              <w:t>Upazila</w:t>
            </w: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 xml:space="preserve"> Officers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site/view/e-directory_upazilla</w:t>
            </w:r>
          </w:p>
        </w:tc>
      </w:tr>
      <w:tr w:rsidR="00E369DF" w:rsidRPr="00A831DE" w:rsidTr="00346D90">
        <w:trPr>
          <w:cantSplit/>
          <w:trHeight w:val="89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তথ্য প্রদানকারী কর্মকর্তা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Designated Officer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E369DF" w:rsidRPr="0084798F" w:rsidRDefault="00E369DF" w:rsidP="00BF542F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84798F"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তথ্য প্রদানকারী কর্মকর্তা</w:t>
            </w:r>
          </w:p>
          <w:p w:rsidR="0084798F" w:rsidRPr="00A831DE" w:rsidRDefault="0084798F" w:rsidP="00BF542F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(</w:t>
            </w:r>
            <w:r w:rsidRPr="0084798F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)</w:t>
            </w:r>
            <w:bookmarkStart w:id="0" w:name="_GoBack"/>
            <w:bookmarkEnd w:id="0"/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site/view/info_officers</w:t>
            </w: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 xml:space="preserve">Our 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lastRenderedPageBreak/>
              <w:t>Services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lastRenderedPageBreak/>
              <w:t>ডাউনলোড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Downloads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>বিভাগীয়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 xml:space="preserve"> আইন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Departmental Law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E369DF" w:rsidRPr="00A831DE" w:rsidRDefault="004A552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http://www.bdlaws.gov.bd</w:t>
            </w:r>
          </w:p>
        </w:tc>
      </w:tr>
      <w:tr w:rsidR="00E369DF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E369DF" w:rsidRPr="00A831DE" w:rsidRDefault="00E369DF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484" w:type="dxa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Rules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E369DF" w:rsidRPr="00A831DE" w:rsidRDefault="004A552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E369DF" w:rsidRPr="007135AF" w:rsidRDefault="00E369DF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C403C5" w:rsidRPr="00A831DE" w:rsidTr="00346D90">
        <w:trPr>
          <w:cantSplit/>
          <w:trHeight w:val="134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পরিপত্র/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484" w:type="dxa"/>
            <w:vAlign w:val="center"/>
          </w:tcPr>
          <w:p w:rsidR="00C403C5" w:rsidRPr="002055D7" w:rsidRDefault="00C403C5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Circulars / </w:t>
            </w:r>
            <w:r w:rsidRPr="002055D7">
              <w:rPr>
                <w:rFonts w:ascii="Nikosh" w:eastAsia="Times New Roman" w:hAnsi="Nikosh" w:cs="Nikosh"/>
                <w:sz w:val="20"/>
                <w:szCs w:val="20"/>
              </w:rPr>
              <w:t>Policies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C403C5" w:rsidRPr="00A831DE" w:rsidRDefault="004A552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C403C5" w:rsidRPr="007135AF" w:rsidRDefault="00C403C5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C403C5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C403C5" w:rsidRPr="00A831DE" w:rsidRDefault="00C403C5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গার্ডফাইল</w:t>
            </w:r>
          </w:p>
        </w:tc>
        <w:tc>
          <w:tcPr>
            <w:tcW w:w="2484" w:type="dxa"/>
            <w:vAlign w:val="center"/>
          </w:tcPr>
          <w:p w:rsidR="00C403C5" w:rsidRPr="002055D7" w:rsidRDefault="00C403C5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C403C5" w:rsidRPr="00A831DE" w:rsidRDefault="004A552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C403C5" w:rsidRPr="007135AF" w:rsidRDefault="00C403C5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AF3044">
              <w:rPr>
                <w:rFonts w:ascii="Nikosh" w:eastAsia="Times New Roman" w:hAnsi="Nikosh" w:cs="Nikosh"/>
                <w:sz w:val="18"/>
                <w:szCs w:val="18"/>
              </w:rPr>
              <w:t>http://bangladesh.gov.bd/site/view/gurd_files_category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  <w:r w:rsidRPr="00A831DE">
              <w:rPr>
                <w:rFonts w:ascii="Nikosh" w:eastAsia="Times New Roman" w:hAnsi="Nikosh" w:cs="Nikosh"/>
                <w:sz w:val="28"/>
              </w:rPr>
              <w:t>/Services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Services List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Citizen Charter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কী</w:t>
            </w:r>
            <w:r w:rsidR="003B150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কীভাবে পাবেন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How to get services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  <w:p w:rsidR="004425CD" w:rsidRPr="00A831DE" w:rsidRDefault="004425CD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site/view/process_map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Sebakunjo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4A5522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http://services.portal.gov.bd/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ও পরামর্শ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Training &amp; Opinion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তালিকা</w:t>
            </w:r>
          </w:p>
        </w:tc>
        <w:tc>
          <w:tcPr>
            <w:tcW w:w="2484" w:type="dxa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</w:rPr>
              <w:t>Training List</w:t>
            </w:r>
          </w:p>
        </w:tc>
        <w:tc>
          <w:tcPr>
            <w:tcW w:w="2142" w:type="dxa"/>
            <w:shd w:val="clear" w:color="auto" w:fill="auto"/>
            <w:noWrap/>
            <w:vAlign w:val="bottom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বিস্তারিত</w:t>
            </w:r>
          </w:p>
        </w:tc>
        <w:tc>
          <w:tcPr>
            <w:tcW w:w="2484" w:type="dxa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</w:rPr>
              <w:t>Details of Training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 xml:space="preserve">সংক্রান্ত </w:t>
            </w: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পরামর্শ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</w:rPr>
              <w:t>Training Related Suggestion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>যোগা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যো</w:t>
            </w: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>গ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Contact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36555C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পরিদর্শন</w:t>
            </w:r>
            <w:r w:rsidRPr="00A831DE">
              <w:rPr>
                <w:rFonts w:ascii="Nikosh" w:eastAsia="Times New Roman" w:hAnsi="Nikosh" w:cs="Nikosh"/>
                <w:sz w:val="28"/>
              </w:rPr>
              <w:t>/Inspection</w:t>
            </w:r>
          </w:p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</w:rPr>
              <w:t>(</w:t>
            </w: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যদি দিতে চায়)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উপজেলা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853C4E">
              <w:rPr>
                <w:rFonts w:ascii="Nikosh" w:eastAsia="Times New Roman" w:hAnsi="Nikosh" w:cs="Nikosh"/>
                <w:sz w:val="28"/>
                <w:cs/>
              </w:rPr>
              <w:t>অফিস পরিদর্শ</w:t>
            </w:r>
            <w:r w:rsidR="00853C4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ন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Upazila Offices Inspection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FC401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ইউনিয়ন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853C4E">
              <w:rPr>
                <w:rFonts w:ascii="Nikosh" w:eastAsia="Times New Roman" w:hAnsi="Nikosh" w:cs="Nikosh"/>
                <w:sz w:val="28"/>
                <w:cs/>
              </w:rPr>
              <w:t>অফিস পরিদর্শন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Union Offices Inspection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FC401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66818" w:rsidRPr="00A831DE" w:rsidTr="00346D90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প্রকল্প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853C4E">
              <w:rPr>
                <w:rFonts w:ascii="Nikosh" w:eastAsia="Times New Roman" w:hAnsi="Nikosh" w:cs="Nikosh"/>
                <w:sz w:val="28"/>
                <w:cs/>
              </w:rPr>
              <w:t>পরিদর্শন</w:t>
            </w:r>
          </w:p>
        </w:tc>
        <w:tc>
          <w:tcPr>
            <w:tcW w:w="2484" w:type="dxa"/>
            <w:vAlign w:val="center"/>
          </w:tcPr>
          <w:p w:rsidR="00666818" w:rsidRPr="007135AF" w:rsidRDefault="00666818" w:rsidP="00BF542F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Project Inspection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666818" w:rsidRPr="00A831DE" w:rsidRDefault="00666818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666818" w:rsidRDefault="00666818" w:rsidP="00BF542F">
            <w:pPr>
              <w:jc w:val="center"/>
            </w:pPr>
            <w:r w:rsidRPr="00FC401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545189" w:rsidRPr="00A831DE" w:rsidTr="002B13D8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অন্যান্য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Other Offices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বিভাগীয়/ উপজেলা কার্যালয়</w:t>
            </w:r>
          </w:p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934C8">
              <w:rPr>
                <w:rFonts w:ascii="Nikosh" w:eastAsia="Times New Roman" w:hAnsi="Nikosh" w:cs="Nikosh"/>
                <w:szCs w:val="22"/>
              </w:rPr>
              <w:t>Divisional/</w:t>
            </w:r>
            <w:r w:rsidRPr="004934C8">
              <w:rPr>
                <w:rFonts w:ascii="Nikosh" w:eastAsia="Times New Roman" w:hAnsi="Nikosh" w:cs="Nikosh"/>
                <w:szCs w:val="22"/>
                <w:lang w:bidi="bn-IN"/>
              </w:rPr>
              <w:t>Upazila</w:t>
            </w:r>
            <w:r w:rsidRPr="004934C8">
              <w:rPr>
                <w:rFonts w:ascii="Nikosh" w:eastAsia="Times New Roman" w:hAnsi="Nikosh" w:cs="Nikosh"/>
                <w:szCs w:val="22"/>
              </w:rPr>
              <w:t xml:space="preserve"> Offices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বিভাগীয়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</w:p>
        </w:tc>
        <w:tc>
          <w:tcPr>
            <w:tcW w:w="2484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Divisional Offices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58171B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বিভাগীয় অফিসের পোর্টাল লিংক দিতে হবে</w:t>
            </w:r>
          </w:p>
        </w:tc>
      </w:tr>
      <w:tr w:rsidR="00545189" w:rsidRPr="00A831DE" w:rsidTr="002B13D8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উপজেলা কার্যালয়সমূহ</w:t>
            </w:r>
          </w:p>
        </w:tc>
        <w:tc>
          <w:tcPr>
            <w:tcW w:w="2484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Upazila Offices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58171B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উপজেলা অফিসের পোর্টাল লিংক দিতে হবে</w:t>
            </w:r>
          </w:p>
        </w:tc>
      </w:tr>
      <w:tr w:rsidR="00545189" w:rsidRPr="007135AF" w:rsidTr="002B13D8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মন্ত্রণালয়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/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 xml:space="preserve">বিভাগ/ অধিদপ্তর </w:t>
            </w:r>
          </w:p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Cs w:val="22"/>
              </w:rPr>
              <w:t>Ministry</w:t>
            </w: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/</w:t>
            </w:r>
            <w:r w:rsidRPr="00A831DE">
              <w:rPr>
                <w:rFonts w:ascii="Nikosh" w:eastAsia="Times New Roman" w:hAnsi="Nikosh" w:cs="Nikosh"/>
                <w:szCs w:val="22"/>
              </w:rPr>
              <w:t xml:space="preserve"> Division/ Department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মন্ত্রণালয়/বিভাগ</w:t>
            </w:r>
          </w:p>
        </w:tc>
        <w:tc>
          <w:tcPr>
            <w:tcW w:w="2484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Ministry/Division</w:t>
            </w:r>
          </w:p>
        </w:tc>
        <w:tc>
          <w:tcPr>
            <w:tcW w:w="2142" w:type="dxa"/>
            <w:shd w:val="clear" w:color="auto" w:fill="auto"/>
            <w:noWrap/>
          </w:tcPr>
          <w:p w:rsidR="00545189" w:rsidRDefault="00545189" w:rsidP="00545189">
            <w:pPr>
              <w:jc w:val="center"/>
            </w:pPr>
            <w:r w:rsidRPr="0058171B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 দিতে হবে</w:t>
            </w:r>
          </w:p>
        </w:tc>
      </w:tr>
      <w:tr w:rsidR="00545189" w:rsidRPr="00A831DE" w:rsidTr="00FA481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অধিদপ্তর</w:t>
            </w:r>
          </w:p>
        </w:tc>
        <w:tc>
          <w:tcPr>
            <w:tcW w:w="2484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Directorate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:rsidR="00545189" w:rsidRDefault="00545189" w:rsidP="00545189">
            <w:pPr>
              <w:jc w:val="center"/>
              <w:rPr>
                <w:rFonts w:hint="cs"/>
              </w:rPr>
            </w:pPr>
            <w:r w:rsidRPr="0058171B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অধিদপ্তরের ওয়েব সাইটের লিংক দিতে হবে</w:t>
            </w:r>
          </w:p>
        </w:tc>
      </w:tr>
    </w:tbl>
    <w:p w:rsidR="00402EA1" w:rsidRDefault="00402EA1" w:rsidP="00BF542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836"/>
        <w:gridCol w:w="2250"/>
        <w:gridCol w:w="2484"/>
        <w:gridCol w:w="1950"/>
        <w:gridCol w:w="4720"/>
      </w:tblGrid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lastRenderedPageBreak/>
              <w:t>ই</w:t>
            </w:r>
            <w:r w:rsidRPr="00DF7C7D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DF7C7D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D779A5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D779A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http://www.nothi.gov.bd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545189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D779A5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D779A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http://www.forms.gov.bd/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317E9A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D779A5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D779A5">
              <w:rPr>
                <w:rFonts w:ascii="Nikosh" w:eastAsia="Times New Roman" w:hAnsi="Nikosh" w:cs="Nikosh"/>
                <w:sz w:val="20"/>
                <w:szCs w:val="20"/>
              </w:rPr>
              <w:t>http://services.portal.gov.bd/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  <w:r w:rsidR="00D779A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Calculator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07613A" w:rsidRPr="00A831DE" w:rsidTr="00E020D1">
        <w:trPr>
          <w:cantSplit/>
          <w:trHeight w:val="89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0D435D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0D435D">
              <w:rPr>
                <w:rFonts w:ascii="Nikosh" w:hAnsi="Nikosh" w:cs="Nikosh"/>
                <w:sz w:val="26"/>
                <w:szCs w:val="26"/>
              </w:rPr>
              <w:t>-</w:t>
            </w:r>
            <w:r w:rsidRPr="000D435D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বুক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D435D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435D">
              <w:rPr>
                <w:rFonts w:ascii="Nikosh" w:eastAsia="Times New Roman" w:hAnsi="Nikosh" w:cs="Nikosh"/>
                <w:sz w:val="20"/>
                <w:szCs w:val="20"/>
              </w:rPr>
              <w:t>http://www.ebook.gov.bd/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ই-তথ্য কোষ </w:t>
            </w:r>
          </w:p>
        </w:tc>
        <w:tc>
          <w:tcPr>
            <w:tcW w:w="2484" w:type="dxa"/>
            <w:vAlign w:val="center"/>
          </w:tcPr>
          <w:p w:rsidR="0007613A" w:rsidRPr="005368D1" w:rsidRDefault="0007613A" w:rsidP="00D779A5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E-Info Kosh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368D1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0D363C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07613A" w:rsidRPr="00A831DE" w:rsidTr="004A3D6C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মোবাইল অ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্যা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07613A" w:rsidRPr="00317E9A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Default="0007613A" w:rsidP="0007613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(এনড্রয়েড)</w:t>
            </w:r>
          </w:p>
        </w:tc>
        <w:tc>
          <w:tcPr>
            <w:tcW w:w="2484" w:type="dxa"/>
            <w:vAlign w:val="center"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Nothi (Android)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https://play.google.com/store/apps/details?id=com.tappware.nothipro</w:t>
            </w:r>
          </w:p>
        </w:tc>
      </w:tr>
      <w:tr w:rsidR="0007613A" w:rsidRPr="00A831DE" w:rsidTr="004A3D6C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Pr="005015E6" w:rsidRDefault="004A3D6C" w:rsidP="0007613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নথি (আই</w:t>
            </w: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ওএস</w:t>
            </w: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484" w:type="dxa"/>
            <w:vAlign w:val="center"/>
          </w:tcPr>
          <w:p w:rsidR="0007613A" w:rsidRPr="005015E6" w:rsidRDefault="0007613A" w:rsidP="00D779A5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015E6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r w:rsidR="00D779A5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015E6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r w:rsidR="00D779A5">
              <w:rPr>
                <w:rFonts w:ascii="Nikosh" w:eastAsia="Times New Roman" w:hAnsi="Nikosh" w:cs="Nikosh"/>
                <w:sz w:val="20"/>
                <w:szCs w:val="20"/>
              </w:rPr>
              <w:t>IOS</w:t>
            </w:r>
            <w:r w:rsidRPr="005015E6"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5015E6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015E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5015E6" w:rsidRDefault="0007613A" w:rsidP="0007613A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015E6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https://itunes.apple.com/us/app/nothi/id1187955540?mt=8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Default="0007613A" w:rsidP="0007613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2484" w:type="dxa"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Bangladesh Directory (Android)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Cs w:val="26"/>
              </w:rPr>
              <w:t>https://play.google.com/store/apps/details?id=com.tappware.ned&amp;hl=en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Default="0007613A" w:rsidP="0007613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(এনড্রয়েড)</w:t>
            </w:r>
          </w:p>
        </w:tc>
        <w:tc>
          <w:tcPr>
            <w:tcW w:w="2484" w:type="dxa"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Bangladesh Tourist Spots (Android)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https://play.google.com/store/apps/details?id=com.tappware.bts&amp;hl=en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07613A" w:rsidRDefault="0007613A" w:rsidP="0007613A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484" w:type="dxa"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Inheritance</w:t>
            </w:r>
            <w:r w:rsidR="006B2EBA">
              <w:rPr>
                <w:rFonts w:ascii="Nikosh" w:eastAsia="Times New Roman" w:hAnsi="Nikosh" w:cs="Nikosh"/>
                <w:sz w:val="20"/>
                <w:szCs w:val="20"/>
              </w:rPr>
              <w:t xml:space="preserve"> Calculator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(Android)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DF7C7D" w:rsidRDefault="0007613A" w:rsidP="0007613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https://play.google.com/store/apps/details?id=com.landcalculation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Gallery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</w:rPr>
              <w:t>--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Photo-Gallery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  <w:p w:rsidR="00E020D1" w:rsidRPr="00A831DE" w:rsidRDefault="00E020D1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site/view/photogallery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</w:rPr>
              <w:t>--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ভিডিও</w:t>
            </w: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Video-Gallery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ভিডিও</w:t>
            </w: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  <w:p w:rsidR="00E020D1" w:rsidRPr="00A831DE" w:rsidRDefault="00E020D1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site/view/video-gallery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 w:val="restart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Contact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অফিস যোগাযোগ</w:t>
            </w:r>
          </w:p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E738FE">
              <w:rPr>
                <w:rFonts w:ascii="Nikosh" w:eastAsia="Times New Roman" w:hAnsi="Nikosh" w:cs="Nikosh"/>
                <w:sz w:val="20"/>
                <w:szCs w:val="20"/>
              </w:rPr>
              <w:t>Official Contact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ডাক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Postal Communication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অনলাইন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Online Contact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পাতা/আইফ্রেম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ম্যাপ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Contact Map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ম্যাপ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Communication Map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07613A" w:rsidRDefault="0007613A" w:rsidP="0007613A">
            <w:pPr>
              <w:jc w:val="center"/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7613A" w:rsidRPr="00A831DE" w:rsidTr="00E020D1">
        <w:trPr>
          <w:cantSplit/>
          <w:trHeight w:val="70"/>
          <w:jc w:val="center"/>
        </w:trPr>
        <w:tc>
          <w:tcPr>
            <w:tcW w:w="1602" w:type="dxa"/>
            <w:vMerge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কীভাবে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যাবেন</w:t>
            </w:r>
          </w:p>
        </w:tc>
        <w:tc>
          <w:tcPr>
            <w:tcW w:w="2484" w:type="dxa"/>
            <w:vAlign w:val="center"/>
          </w:tcPr>
          <w:p w:rsidR="0007613A" w:rsidRPr="007135AF" w:rsidRDefault="0007613A" w:rsidP="0007613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2"/>
              </w:rPr>
              <w:t>How to go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07613A" w:rsidRPr="00A831DE" w:rsidRDefault="0007613A" w:rsidP="0007613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4720" w:type="dxa"/>
            <w:shd w:val="clear" w:color="auto" w:fill="auto"/>
          </w:tcPr>
          <w:p w:rsidR="0007613A" w:rsidRDefault="0007613A" w:rsidP="0007613A">
            <w:pPr>
              <w:jc w:val="center"/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C4F7B" w:rsidRPr="00853B0A" w:rsidTr="00E020D1">
        <w:trPr>
          <w:cantSplit/>
          <w:trHeight w:val="70"/>
          <w:jc w:val="center"/>
        </w:trPr>
        <w:tc>
          <w:tcPr>
            <w:tcW w:w="1602" w:type="dxa"/>
            <w:shd w:val="clear" w:color="auto" w:fill="auto"/>
            <w:noWrap/>
            <w:vAlign w:val="center"/>
          </w:tcPr>
          <w:p w:rsidR="008C4F7B" w:rsidRPr="00853B0A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853B0A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</w:t>
            </w:r>
          </w:p>
          <w:p w:rsidR="008C4F7B" w:rsidRPr="00853B0A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E738FE">
              <w:rPr>
                <w:rFonts w:ascii="Nikosh" w:eastAsia="Times New Roman" w:hAnsi="Nikosh" w:cs="Nikosh"/>
                <w:color w:val="FF0000"/>
                <w:szCs w:val="22"/>
              </w:rPr>
              <w:t>Opinion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:rsidR="008C4F7B" w:rsidRPr="00853B0A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853B0A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------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:rsidR="008C4F7B" w:rsidRPr="00853B0A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853B0A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</w:t>
            </w:r>
            <w:r w:rsidRPr="00853B0A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853B0A">
              <w:rPr>
                <w:rFonts w:ascii="Nikosh" w:eastAsia="Times New Roman" w:hAnsi="Nikosh" w:cs="Nikosh"/>
                <w:color w:val="FF0000"/>
                <w:sz w:val="28"/>
                <w:cs/>
              </w:rPr>
              <w:t>পরাম</w:t>
            </w:r>
            <w:r w:rsidRPr="00853B0A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র্শ</w:t>
            </w:r>
          </w:p>
        </w:tc>
        <w:tc>
          <w:tcPr>
            <w:tcW w:w="2484" w:type="dxa"/>
            <w:vAlign w:val="center"/>
          </w:tcPr>
          <w:p w:rsidR="008C4F7B" w:rsidRPr="00853B0A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cs/>
              </w:rPr>
            </w:pPr>
            <w:r w:rsidRPr="00853B0A">
              <w:rPr>
                <w:rFonts w:ascii="Nikosh" w:eastAsia="Times New Roman" w:hAnsi="Nikosh" w:cs="Nikosh"/>
                <w:color w:val="FF0000"/>
                <w:sz w:val="20"/>
                <w:szCs w:val="24"/>
              </w:rPr>
              <w:t>Opinion &amp; Suggestion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 w:rsidR="008C4F7B" w:rsidRPr="00AF3C0E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8C4F7B" w:rsidRPr="00AF3C0E" w:rsidRDefault="008C4F7B" w:rsidP="008C4F7B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site/view/portalfeedback</w:t>
            </w:r>
          </w:p>
        </w:tc>
      </w:tr>
    </w:tbl>
    <w:p w:rsidR="006D1534" w:rsidRPr="00A831DE" w:rsidRDefault="006D1534" w:rsidP="00BF542F">
      <w:pPr>
        <w:jc w:val="center"/>
        <w:rPr>
          <w:rFonts w:ascii="Nikosh" w:hAnsi="Nikosh" w:cs="Nikosh"/>
        </w:rPr>
      </w:pPr>
    </w:p>
    <w:p w:rsidR="006D1534" w:rsidRPr="00FE1BF9" w:rsidRDefault="006D1534" w:rsidP="00FE1BF9">
      <w:pPr>
        <w:jc w:val="center"/>
        <w:rPr>
          <w:rFonts w:ascii="Nikosh" w:eastAsia="Times New Roman" w:hAnsi="Nikosh" w:cs="Nikosh"/>
          <w:b/>
          <w:bCs/>
          <w:sz w:val="28"/>
          <w:lang w:bidi="bn-IN"/>
        </w:rPr>
      </w:pPr>
      <w:r w:rsidRPr="00A831DE">
        <w:rPr>
          <w:rFonts w:ascii="Nikosh" w:hAnsi="Nikosh" w:cs="Nikosh"/>
        </w:rPr>
        <w:br w:type="page"/>
      </w:r>
      <w:r w:rsidR="00803A8F" w:rsidRPr="00A831DE">
        <w:rPr>
          <w:rFonts w:ascii="Nikosh" w:eastAsia="Times New Roman" w:hAnsi="Nikosh" w:cs="Nikosh"/>
          <w:b/>
          <w:bCs/>
          <w:sz w:val="36"/>
          <w:szCs w:val="36"/>
          <w:cs/>
        </w:rPr>
        <w:lastRenderedPageBreak/>
        <w:t>সেবা বক্স</w:t>
      </w:r>
      <w:r w:rsidR="00803A8F"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 xml:space="preserve"> কাঠামো</w:t>
      </w:r>
      <w:r w:rsidR="00BE11F8"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 xml:space="preserve">   </w:t>
      </w:r>
      <w:r w:rsidR="00BE11F8" w:rsidRPr="00691AD8">
        <w:rPr>
          <w:rFonts w:ascii="Nikosh" w:eastAsia="Times New Roman" w:hAnsi="Nikosh" w:cs="Nikosh" w:hint="cs"/>
          <w:b/>
          <w:bCs/>
          <w:sz w:val="40"/>
          <w:szCs w:val="40"/>
          <w:cs/>
          <w:lang w:bidi="bn-IN"/>
        </w:rPr>
        <w:t>(</w:t>
      </w:r>
      <w:r w:rsidR="00BE11F8" w:rsidRPr="00691AD8">
        <w:rPr>
          <w:rFonts w:ascii="Nikosh" w:eastAsia="Times New Roman" w:hAnsi="Nikosh" w:cs="Nikosh"/>
          <w:b/>
          <w:bCs/>
          <w:sz w:val="32"/>
          <w:szCs w:val="32"/>
          <w:cs/>
        </w:rPr>
        <w:t>জেলা পর্যায়ের সরকারি অফিসের</w:t>
      </w:r>
      <w:r w:rsidR="00BE11F8" w:rsidRPr="00691AD8">
        <w:rPr>
          <w:rFonts w:ascii="Nikosh" w:eastAsia="Times New Roman" w:hAnsi="Nikosh" w:cs="Nikosh" w:hint="cs"/>
          <w:b/>
          <w:bCs/>
          <w:sz w:val="32"/>
          <w:szCs w:val="32"/>
          <w:cs/>
          <w:lang w:bidi="bn-IN"/>
        </w:rPr>
        <w:t xml:space="preserve"> </w:t>
      </w:r>
      <w:r w:rsidR="00691AD8" w:rsidRPr="00691AD8">
        <w:rPr>
          <w:rFonts w:ascii="Nikosh" w:eastAsia="Times New Roman" w:hAnsi="Nikosh" w:cs="Nikosh" w:hint="cs"/>
          <w:b/>
          <w:bCs/>
          <w:sz w:val="32"/>
          <w:szCs w:val="32"/>
          <w:cs/>
          <w:lang w:bidi="bn-IN"/>
        </w:rPr>
        <w:t>জন্য</w:t>
      </w:r>
      <w:r w:rsidR="00BE11F8" w:rsidRPr="00691AD8">
        <w:rPr>
          <w:rFonts w:ascii="Nikosh" w:eastAsia="Times New Roman" w:hAnsi="Nikosh" w:cs="Nikosh" w:hint="cs"/>
          <w:b/>
          <w:bCs/>
          <w:sz w:val="32"/>
          <w:szCs w:val="32"/>
          <w:cs/>
          <w:lang w:bidi="bn-IN"/>
        </w:rPr>
        <w:t>)</w:t>
      </w:r>
    </w:p>
    <w:p w:rsidR="00803A8F" w:rsidRPr="00A831DE" w:rsidRDefault="00803A8F" w:rsidP="00BF542F">
      <w:pPr>
        <w:jc w:val="center"/>
        <w:rPr>
          <w:rFonts w:ascii="Nikosh" w:hAnsi="Nikosh" w:cs="Nikosh"/>
          <w:lang w:bidi="bn-IN"/>
        </w:rPr>
      </w:pPr>
    </w:p>
    <w:tbl>
      <w:tblPr>
        <w:tblW w:w="1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286"/>
        <w:gridCol w:w="2441"/>
        <w:gridCol w:w="2588"/>
        <w:gridCol w:w="2124"/>
        <w:gridCol w:w="5482"/>
      </w:tblGrid>
      <w:tr w:rsidR="00BE11F8" w:rsidRPr="00A831DE" w:rsidTr="00BE11F8">
        <w:trPr>
          <w:trHeight w:val="251"/>
          <w:tblHeader/>
          <w:jc w:val="center"/>
        </w:trPr>
        <w:tc>
          <w:tcPr>
            <w:tcW w:w="775" w:type="dxa"/>
            <w:vMerge w:val="restart"/>
            <w:shd w:val="clear" w:color="auto" w:fill="C2D69B" w:themeFill="accent3" w:themeFillTint="99"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A831DE">
              <w:rPr>
                <w:rFonts w:ascii="Nikosh" w:eastAsia="Times New Roman" w:hAnsi="Nikosh" w:cs="Nikosh" w:hint="cs"/>
                <w:b/>
                <w:bCs/>
                <w:sz w:val="28"/>
                <w:cs/>
              </w:rPr>
              <w:t>ক্রমিক</w:t>
            </w:r>
          </w:p>
        </w:tc>
        <w:tc>
          <w:tcPr>
            <w:tcW w:w="2286" w:type="dxa"/>
            <w:shd w:val="clear" w:color="auto" w:fill="C2D69B" w:themeFill="accent3" w:themeFillTint="99"/>
            <w:noWrap/>
            <w:vAlign w:val="center"/>
            <w:hideMark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A831D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 বক্সের নাম</w:t>
            </w:r>
          </w:p>
        </w:tc>
        <w:tc>
          <w:tcPr>
            <w:tcW w:w="5029" w:type="dxa"/>
            <w:gridSpan w:val="2"/>
            <w:shd w:val="clear" w:color="auto" w:fill="C2D69B" w:themeFill="accent3" w:themeFillTint="99"/>
            <w:vAlign w:val="center"/>
            <w:hideMark/>
          </w:tcPr>
          <w:p w:rsidR="00BE11F8" w:rsidRPr="00A831DE" w:rsidRDefault="00BE11F8" w:rsidP="00BF542F">
            <w:pPr>
              <w:jc w:val="center"/>
              <w:rPr>
                <w:rFonts w:ascii="Nikosh" w:hAnsi="Nikosh" w:cs="Nikosh"/>
                <w:b/>
                <w:bCs/>
                <w:cs/>
              </w:rPr>
            </w:pPr>
            <w:r w:rsidRPr="00A831D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লিঙ্কের নাম</w:t>
            </w:r>
          </w:p>
        </w:tc>
        <w:tc>
          <w:tcPr>
            <w:tcW w:w="2124" w:type="dxa"/>
            <w:vMerge w:val="restart"/>
            <w:shd w:val="clear" w:color="auto" w:fill="C2D69B" w:themeFill="accent3" w:themeFillTint="99"/>
            <w:noWrap/>
            <w:vAlign w:val="center"/>
            <w:hideMark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A831DE">
              <w:rPr>
                <w:rFonts w:ascii="Nikosh" w:hAnsi="Nikosh" w:cs="Nikosh"/>
                <w:b/>
                <w:bCs/>
                <w:cs/>
              </w:rPr>
              <w:t xml:space="preserve">পূরণীয় </w:t>
            </w:r>
            <w:r w:rsidRPr="00A831D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কন্টেন্ট</w:t>
            </w:r>
          </w:p>
        </w:tc>
        <w:tc>
          <w:tcPr>
            <w:tcW w:w="5482" w:type="dxa"/>
            <w:vMerge w:val="restart"/>
            <w:shd w:val="clear" w:color="auto" w:fill="C2D69B" w:themeFill="accent3" w:themeFillTint="99"/>
            <w:vAlign w:val="center"/>
          </w:tcPr>
          <w:p w:rsidR="00BE11F8" w:rsidRPr="007135AF" w:rsidRDefault="00BE11F8" w:rsidP="00BF542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8F0CED">
              <w:rPr>
                <w:rFonts w:ascii="Nikosh" w:eastAsia="Times New Roman" w:hAnsi="Nikosh" w:cs="Nikosh"/>
                <w:bCs/>
                <w:sz w:val="24"/>
                <w:szCs w:val="24"/>
                <w:cs/>
              </w:rPr>
              <w:t xml:space="preserve">ডাইনামিক কোড </w:t>
            </w:r>
            <w:r w:rsidRPr="008F0CED">
              <w:rPr>
                <w:rFonts w:ascii="Nikosh" w:eastAsia="Times New Roman" w:hAnsi="Nikosh" w:cs="Nikosh" w:hint="cs"/>
                <w:bCs/>
                <w:sz w:val="24"/>
                <w:szCs w:val="20"/>
                <w:cs/>
                <w:lang w:bidi="bn-IN"/>
              </w:rPr>
              <w:t>ও লিংক</w:t>
            </w:r>
            <w:r w:rsidRPr="008F0CED">
              <w:rPr>
                <w:rFonts w:ascii="Nikosh" w:eastAsia="Times New Roman" w:hAnsi="Nikosh" w:cs="Nikosh"/>
                <w:bCs/>
                <w:sz w:val="24"/>
                <w:szCs w:val="24"/>
                <w:cs/>
              </w:rPr>
              <w:t>সমূহ</w:t>
            </w:r>
          </w:p>
        </w:tc>
      </w:tr>
      <w:tr w:rsidR="00BE11F8" w:rsidRPr="00A831DE" w:rsidTr="00BE11F8">
        <w:trPr>
          <w:trHeight w:val="251"/>
          <w:tblHeader/>
          <w:jc w:val="center"/>
        </w:trPr>
        <w:tc>
          <w:tcPr>
            <w:tcW w:w="775" w:type="dxa"/>
            <w:vMerge/>
            <w:shd w:val="clear" w:color="auto" w:fill="C2D69B" w:themeFill="accent3" w:themeFillTint="99"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86" w:type="dxa"/>
            <w:shd w:val="clear" w:color="auto" w:fill="C2D69B" w:themeFill="accent3" w:themeFillTint="99"/>
            <w:noWrap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588" w:type="dxa"/>
            <w:shd w:val="clear" w:color="auto" w:fill="C2D69B" w:themeFill="accent3" w:themeFillTint="99"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A831DE">
              <w:rPr>
                <w:rFonts w:ascii="Nikosh" w:hAnsi="Nikosh" w:cs="Nikosh" w:hint="cs"/>
                <w:b/>
                <w:bCs/>
                <w:cs/>
                <w:lang w:bidi="bn-IN"/>
              </w:rPr>
              <w:t>ইংরেজি</w:t>
            </w:r>
          </w:p>
        </w:tc>
        <w:tc>
          <w:tcPr>
            <w:tcW w:w="2124" w:type="dxa"/>
            <w:vMerge/>
            <w:shd w:val="clear" w:color="auto" w:fill="C2D69B" w:themeFill="accent3" w:themeFillTint="99"/>
            <w:noWrap/>
            <w:vAlign w:val="center"/>
          </w:tcPr>
          <w:p w:rsidR="00BE11F8" w:rsidRPr="00A831DE" w:rsidRDefault="00BE11F8" w:rsidP="00BF542F">
            <w:pPr>
              <w:jc w:val="center"/>
              <w:rPr>
                <w:rFonts w:ascii="Nikosh" w:hAnsi="Nikosh" w:cs="Nikosh"/>
                <w:b/>
                <w:bCs/>
                <w:cs/>
              </w:rPr>
            </w:pPr>
          </w:p>
        </w:tc>
        <w:tc>
          <w:tcPr>
            <w:tcW w:w="5482" w:type="dxa"/>
            <w:vMerge/>
            <w:shd w:val="clear" w:color="auto" w:fill="C2D69B" w:themeFill="accent3" w:themeFillTint="99"/>
            <w:vAlign w:val="center"/>
          </w:tcPr>
          <w:p w:rsidR="00BE11F8" w:rsidRPr="007135AF" w:rsidRDefault="00BE11F8" w:rsidP="00BF542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142A19" w:rsidRPr="00A831DE" w:rsidTr="00674F3A">
        <w:trPr>
          <w:trHeight w:val="251"/>
          <w:jc w:val="center"/>
        </w:trPr>
        <w:tc>
          <w:tcPr>
            <w:tcW w:w="775" w:type="dxa"/>
            <w:vMerge w:val="restart"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</w:rPr>
              <w:t>১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A831DE">
              <w:rPr>
                <w:rFonts w:ascii="Nikosh" w:hAnsi="Nikosh" w:cs="Nikosh"/>
                <w:bCs/>
                <w:sz w:val="28"/>
                <w:cs/>
              </w:rPr>
              <w:t>আমাদের বিষয়ে</w:t>
            </w:r>
          </w:p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A831DE">
              <w:rPr>
                <w:rFonts w:ascii="Nikosh" w:hAnsi="Nikosh" w:cs="Nikosh"/>
                <w:bCs/>
                <w:sz w:val="24"/>
                <w:szCs w:val="24"/>
              </w:rPr>
              <w:t>About Us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hAnsi="Nikosh" w:cs="Nikosh"/>
                <w:sz w:val="28"/>
                <w:cs/>
                <w:lang w:bidi="bn-IN"/>
              </w:rPr>
              <w:t>কর্মকর্তাবৃন্দ</w:t>
            </w:r>
          </w:p>
        </w:tc>
        <w:tc>
          <w:tcPr>
            <w:tcW w:w="2588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4"/>
                <w:lang w:bidi="bn-IN"/>
              </w:rPr>
              <w:t>Officers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A388C" w:rsidRDefault="001A388C" w:rsidP="00BF542F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কর্মকর্তা প্রোফাইল</w:t>
            </w:r>
          </w:p>
          <w:p w:rsidR="00142A19" w:rsidRPr="00A831DE" w:rsidRDefault="001A388C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5482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 w:rsidR="00F36367"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142A19" w:rsidRPr="00A831DE" w:rsidTr="00674F3A">
        <w:trPr>
          <w:trHeight w:val="251"/>
          <w:jc w:val="center"/>
        </w:trPr>
        <w:tc>
          <w:tcPr>
            <w:tcW w:w="775" w:type="dxa"/>
            <w:vMerge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hAnsi="Nikosh" w:cs="Nikosh"/>
                <w:sz w:val="28"/>
                <w:cs/>
                <w:lang w:bidi="bn-IN"/>
              </w:rPr>
              <w:t>কর্মচারীবৃন্দ</w:t>
            </w:r>
          </w:p>
        </w:tc>
        <w:tc>
          <w:tcPr>
            <w:tcW w:w="2588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4"/>
                <w:lang w:bidi="bn-IN"/>
              </w:rPr>
              <w:t>Staffs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A388C" w:rsidRDefault="001A388C" w:rsidP="001A388C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কর্মচারী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প্রোফাইল</w:t>
            </w:r>
          </w:p>
          <w:p w:rsidR="00142A19" w:rsidRPr="00A831DE" w:rsidRDefault="001A388C" w:rsidP="001A388C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5482" w:type="dxa"/>
            <w:vAlign w:val="center"/>
          </w:tcPr>
          <w:p w:rsidR="00142A19" w:rsidRPr="007135AF" w:rsidRDefault="00B533E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</w:t>
            </w:r>
            <w:r w:rsidR="00142A19" w:rsidRPr="007135AF">
              <w:rPr>
                <w:rFonts w:ascii="Nikosh" w:eastAsia="Times New Roman" w:hAnsi="Nikosh" w:cs="Nikosh"/>
                <w:sz w:val="20"/>
                <w:szCs w:val="20"/>
              </w:rPr>
              <w:t>ite/view/staff</w:t>
            </w:r>
          </w:p>
        </w:tc>
      </w:tr>
      <w:tr w:rsidR="008163F6" w:rsidRPr="00A831DE" w:rsidTr="00674F3A">
        <w:trPr>
          <w:trHeight w:val="251"/>
          <w:jc w:val="center"/>
        </w:trPr>
        <w:tc>
          <w:tcPr>
            <w:tcW w:w="775" w:type="dxa"/>
            <w:vMerge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hAnsi="Nikosh" w:cs="Nikosh"/>
                <w:sz w:val="28"/>
                <w:cs/>
                <w:lang w:bidi="bn-IN"/>
              </w:rPr>
              <w:t>যোগাযোগ</w:t>
            </w:r>
          </w:p>
        </w:tc>
        <w:tc>
          <w:tcPr>
            <w:tcW w:w="2588" w:type="dxa"/>
            <w:vAlign w:val="center"/>
          </w:tcPr>
          <w:p w:rsidR="008163F6" w:rsidRPr="007135AF" w:rsidRDefault="008163F6" w:rsidP="00BF542F">
            <w:pPr>
              <w:jc w:val="center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4"/>
                <w:lang w:bidi="bn-IN"/>
              </w:rPr>
              <w:t>Communication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482" w:type="dxa"/>
          </w:tcPr>
          <w:p w:rsidR="008163F6" w:rsidRDefault="008163F6" w:rsidP="00BF542F">
            <w:pPr>
              <w:jc w:val="center"/>
            </w:pPr>
            <w:r w:rsidRPr="003315D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63F6" w:rsidRPr="00A831DE" w:rsidTr="00674F3A">
        <w:trPr>
          <w:trHeight w:val="251"/>
          <w:jc w:val="center"/>
        </w:trPr>
        <w:tc>
          <w:tcPr>
            <w:tcW w:w="775" w:type="dxa"/>
            <w:vMerge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সাংগঠনিক কাঠামো</w:t>
            </w:r>
          </w:p>
        </w:tc>
        <w:tc>
          <w:tcPr>
            <w:tcW w:w="2588" w:type="dxa"/>
            <w:vAlign w:val="center"/>
          </w:tcPr>
          <w:p w:rsidR="008163F6" w:rsidRPr="007135AF" w:rsidRDefault="008163F6" w:rsidP="00BF542F">
            <w:pPr>
              <w:jc w:val="center"/>
              <w:rPr>
                <w:rFonts w:ascii="Nikosh" w:eastAsia="Times New Roman" w:hAnsi="Nikosh" w:cs="Nikosh"/>
              </w:rPr>
            </w:pPr>
            <w:r w:rsidRPr="007135AF">
              <w:rPr>
                <w:rFonts w:ascii="Nikosh" w:eastAsia="Times New Roman" w:hAnsi="Nikosh" w:cs="Nikosh"/>
                <w:cs/>
              </w:rPr>
              <w:t>পাতা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2B007F">
              <w:rPr>
                <w:rFonts w:ascii="Nikosh" w:eastAsia="Times New Roman" w:hAnsi="Nikosh" w:cs="Nikosh" w:hint="cs"/>
                <w:cs/>
              </w:rPr>
              <w:t>পাতা</w:t>
            </w:r>
          </w:p>
        </w:tc>
        <w:tc>
          <w:tcPr>
            <w:tcW w:w="5482" w:type="dxa"/>
          </w:tcPr>
          <w:p w:rsidR="008163F6" w:rsidRDefault="008163F6" w:rsidP="00BF542F">
            <w:pPr>
              <w:jc w:val="center"/>
            </w:pPr>
            <w:r w:rsidRPr="003315D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146A6" w:rsidRPr="00A831DE" w:rsidTr="00674F3A">
        <w:trPr>
          <w:trHeight w:val="70"/>
          <w:jc w:val="center"/>
        </w:trPr>
        <w:tc>
          <w:tcPr>
            <w:tcW w:w="775" w:type="dxa"/>
            <w:vMerge w:val="restart"/>
            <w:vAlign w:val="center"/>
          </w:tcPr>
          <w:p w:rsidR="006146A6" w:rsidRPr="00A831DE" w:rsidRDefault="001C3120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Services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4"/>
              </w:rPr>
            </w:pPr>
            <w:r w:rsidRPr="007135AF">
              <w:rPr>
                <w:rFonts w:ascii="Nikosh" w:eastAsia="Times New Roman" w:hAnsi="Nikosh" w:cs="Nikosh"/>
                <w:szCs w:val="24"/>
              </w:rPr>
              <w:t>Services list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146A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কী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ভাবে পাবেন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7135AF">
              <w:rPr>
                <w:rFonts w:ascii="Nikosh" w:eastAsia="Times New Roman" w:hAnsi="Nikosh" w:cs="Nikosh"/>
                <w:szCs w:val="22"/>
              </w:rPr>
              <w:t>Service Guideline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  <w:p w:rsidR="00381239" w:rsidRPr="00A831DE" w:rsidRDefault="0038123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(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 w:val="28"/>
                <w:cs/>
              </w:rPr>
              <w:t>)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site/view/process_map</w:t>
            </w:r>
          </w:p>
        </w:tc>
      </w:tr>
      <w:tr w:rsidR="006146A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7135AF">
              <w:rPr>
                <w:rFonts w:ascii="Nikosh" w:eastAsia="Times New Roman" w:hAnsi="Nikosh" w:cs="Nikosh"/>
                <w:szCs w:val="22"/>
              </w:rPr>
              <w:t>Citizen Charter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146A6" w:rsidRPr="00A831DE" w:rsidTr="00545189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7135AF">
              <w:rPr>
                <w:rFonts w:ascii="Nikosh" w:eastAsia="Times New Roman" w:hAnsi="Nikosh" w:cs="Nikosh"/>
                <w:szCs w:val="22"/>
              </w:rPr>
              <w:t>Sebakunjo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54518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http://services.portal.gov.bd/</w:t>
            </w:r>
          </w:p>
        </w:tc>
      </w:tr>
      <w:tr w:rsidR="006146A6" w:rsidRPr="00A831DE" w:rsidTr="00674F3A">
        <w:trPr>
          <w:trHeight w:val="224"/>
          <w:jc w:val="center"/>
        </w:trPr>
        <w:tc>
          <w:tcPr>
            <w:tcW w:w="775" w:type="dxa"/>
            <w:vMerge w:val="restart"/>
            <w:vAlign w:val="center"/>
          </w:tcPr>
          <w:p w:rsidR="006146A6" w:rsidRPr="00A831DE" w:rsidRDefault="001C3120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ব্যবস্থাপনা</w:t>
            </w:r>
          </w:p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Cs w:val="22"/>
              </w:rPr>
              <w:t>Complain</w:t>
            </w: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 xml:space="preserve">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2"/>
                <w:lang w:bidi="bn-IN"/>
              </w:rPr>
              <w:t>Guidelines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6146A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2"/>
                <w:lang w:bidi="bn-IN"/>
              </w:rPr>
              <w:t>Online Complain</w:t>
            </w:r>
            <w:r w:rsidR="00DE06C7">
              <w:rPr>
                <w:rFonts w:ascii="Nikosh" w:eastAsia="Times New Roman" w:hAnsi="Nikosh" w:cs="Nikosh"/>
                <w:szCs w:val="22"/>
                <w:lang w:bidi="bn-IN"/>
              </w:rPr>
              <w:t>ts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6146A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অভিযোগ প্রতিকার ব্যবস্থা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2"/>
                <w:lang w:bidi="bn-IN"/>
              </w:rPr>
              <w:t>GRS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5482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http://www.grs.gov.bd</w:t>
            </w:r>
          </w:p>
        </w:tc>
      </w:tr>
      <w:tr w:rsidR="006146A6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2588" w:type="dxa"/>
            <w:vAlign w:val="center"/>
          </w:tcPr>
          <w:p w:rsidR="006146A6" w:rsidRPr="007135AF" w:rsidRDefault="006146A6" w:rsidP="00BF542F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Cs w:val="22"/>
                <w:lang w:bidi="bn-IN"/>
              </w:rPr>
              <w:t>O</w:t>
            </w:r>
            <w:r w:rsidR="00DE06C7">
              <w:rPr>
                <w:rFonts w:ascii="Nikosh" w:eastAsia="Times New Roman" w:hAnsi="Nikosh" w:cs="Nikosh"/>
                <w:szCs w:val="22"/>
                <w:lang w:bidi="bn-IN"/>
              </w:rPr>
              <w:t>nik</w:t>
            </w:r>
            <w:r w:rsidRPr="007135AF">
              <w:rPr>
                <w:rFonts w:ascii="Nikosh" w:eastAsia="Times New Roman" w:hAnsi="Nikosh" w:cs="Nikosh"/>
                <w:szCs w:val="22"/>
                <w:lang w:bidi="bn-IN"/>
              </w:rPr>
              <w:t xml:space="preserve"> &amp; Appellate </w:t>
            </w:r>
            <w:r w:rsidR="00DE06C7">
              <w:rPr>
                <w:rFonts w:ascii="Nikosh" w:eastAsia="Times New Roman" w:hAnsi="Nikosh" w:cs="Nikosh"/>
                <w:szCs w:val="22"/>
                <w:lang w:bidi="bn-IN"/>
              </w:rPr>
              <w:t>Officer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6146A6" w:rsidRPr="00A831DE" w:rsidRDefault="006146A6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5482" w:type="dxa"/>
            <w:vAlign w:val="center"/>
          </w:tcPr>
          <w:p w:rsidR="006146A6" w:rsidRPr="007135AF" w:rsidRDefault="008F580A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16D71" w:rsidRPr="00A831DE" w:rsidTr="00674F3A">
        <w:trPr>
          <w:trHeight w:val="134"/>
          <w:jc w:val="center"/>
        </w:trPr>
        <w:tc>
          <w:tcPr>
            <w:tcW w:w="775" w:type="dxa"/>
            <w:vMerge w:val="restart"/>
            <w:vAlign w:val="center"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৪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A831DE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অধিকার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</w:p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 xml:space="preserve">Information Rights 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তথ্য প্রদানকার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ী</w:t>
            </w:r>
            <w:r w:rsidRPr="00A831DE">
              <w:rPr>
                <w:rFonts w:ascii="Nikosh" w:hAnsi="Nikosh" w:cs="Nikosh"/>
                <w:sz w:val="28"/>
                <w:cs/>
              </w:rPr>
              <w:t xml:space="preserve"> কর্মকর্তা</w:t>
            </w:r>
          </w:p>
        </w:tc>
        <w:tc>
          <w:tcPr>
            <w:tcW w:w="2588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Cs w:val="22"/>
              </w:rPr>
            </w:pPr>
            <w:r w:rsidRPr="007135AF">
              <w:rPr>
                <w:rFonts w:ascii="Nikosh" w:eastAsia="Times New Roman" w:hAnsi="Nikosh" w:cs="Nikosh"/>
                <w:szCs w:val="22"/>
              </w:rPr>
              <w:t>Designated Officer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ডাইনামিক কোড</w:t>
            </w:r>
          </w:p>
        </w:tc>
        <w:tc>
          <w:tcPr>
            <w:tcW w:w="5482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hAnsi="Nikosh" w:cs="Nikosh"/>
                <w:sz w:val="20"/>
                <w:szCs w:val="20"/>
              </w:rPr>
              <w:t>site/view/info_officers</w:t>
            </w:r>
          </w:p>
        </w:tc>
      </w:tr>
      <w:tr w:rsidR="00B16D71" w:rsidRPr="00A831DE" w:rsidTr="00674F3A">
        <w:trPr>
          <w:trHeight w:val="413"/>
          <w:jc w:val="center"/>
        </w:trPr>
        <w:tc>
          <w:tcPr>
            <w:tcW w:w="775" w:type="dxa"/>
            <w:vMerge/>
            <w:vAlign w:val="center"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588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Cs w:val="22"/>
              </w:rPr>
            </w:pPr>
            <w:r w:rsidRPr="007135AF">
              <w:rPr>
                <w:rFonts w:ascii="Nikosh" w:hAnsi="Nikosh" w:cs="Nikosh"/>
                <w:szCs w:val="22"/>
              </w:rPr>
              <w:t>Info Law &amp; Rules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9608D3">
              <w:rPr>
                <w:rFonts w:ascii="Nikosh" w:hAnsi="Nikosh" w:cs="Nikosh"/>
                <w:sz w:val="20"/>
                <w:szCs w:val="20"/>
                <w:lang w:bidi="bn-IN"/>
              </w:rPr>
              <w:t>http://www.infocom.gov.bd/site/view/law/</w:t>
            </w:r>
          </w:p>
        </w:tc>
      </w:tr>
      <w:tr w:rsidR="00B16D71" w:rsidRPr="00A831DE" w:rsidTr="00674F3A">
        <w:trPr>
          <w:trHeight w:val="269"/>
          <w:jc w:val="center"/>
        </w:trPr>
        <w:tc>
          <w:tcPr>
            <w:tcW w:w="775" w:type="dxa"/>
            <w:vMerge/>
            <w:vAlign w:val="center"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কর্ম</w:t>
            </w:r>
            <w:r>
              <w:rPr>
                <w:rFonts w:ascii="Nikosh" w:hAnsi="Nikosh" w:cs="Nikosh"/>
                <w:sz w:val="28"/>
                <w:cs/>
                <w:lang w:bidi="bn-IN"/>
              </w:rPr>
              <w:t>কর্তা ও আবেদনকার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ী</w:t>
            </w:r>
            <w:r w:rsidRPr="00A831DE">
              <w:rPr>
                <w:rFonts w:ascii="Nikosh" w:hAnsi="Nikosh" w:cs="Nikosh"/>
                <w:sz w:val="28"/>
                <w:cs/>
                <w:lang w:bidi="bn-IN"/>
              </w:rPr>
              <w:t xml:space="preserve">র </w:t>
            </w:r>
            <w:r w:rsidRPr="00A831DE">
              <w:rPr>
                <w:rFonts w:ascii="Nikosh" w:hAnsi="Nikosh" w:cs="Nikosh"/>
                <w:sz w:val="28"/>
                <w:cs/>
              </w:rPr>
              <w:t>নির্দেশিকা</w:t>
            </w:r>
          </w:p>
        </w:tc>
        <w:tc>
          <w:tcPr>
            <w:tcW w:w="2588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Cs w:val="22"/>
              </w:rPr>
            </w:pPr>
            <w:r w:rsidRPr="007135AF">
              <w:rPr>
                <w:rFonts w:ascii="Nikosh" w:hAnsi="Nikosh" w:cs="Nikosh"/>
                <w:szCs w:val="22"/>
              </w:rPr>
              <w:t>Guidelines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B16D71" w:rsidRPr="00A831DE" w:rsidTr="00674F3A">
        <w:trPr>
          <w:trHeight w:val="188"/>
          <w:jc w:val="center"/>
        </w:trPr>
        <w:tc>
          <w:tcPr>
            <w:tcW w:w="775" w:type="dxa"/>
            <w:vMerge/>
            <w:vAlign w:val="center"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A831DE"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2588" w:type="dxa"/>
            <w:vAlign w:val="center"/>
          </w:tcPr>
          <w:p w:rsidR="00B16D71" w:rsidRPr="007135AF" w:rsidRDefault="00B16D71" w:rsidP="00BF542F">
            <w:pPr>
              <w:jc w:val="center"/>
              <w:rPr>
                <w:rFonts w:ascii="Nikosh" w:hAnsi="Nikosh" w:cs="Nikosh"/>
                <w:szCs w:val="22"/>
              </w:rPr>
            </w:pPr>
            <w:r w:rsidRPr="007135AF">
              <w:rPr>
                <w:rFonts w:ascii="Nikosh" w:hAnsi="Nikosh" w:cs="Nikosh"/>
                <w:szCs w:val="22"/>
              </w:rPr>
              <w:t>Application Form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B16D71" w:rsidRPr="00A831DE" w:rsidRDefault="00B16D71" w:rsidP="00BF542F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A831DE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B16D71" w:rsidRPr="007135AF" w:rsidRDefault="006A3F48" w:rsidP="00BF54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r:id="rId7" w:history="1">
              <w:r w:rsidR="00B16D71" w:rsidRPr="007135AF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http://www.forms.gov.bd/site/</w:t>
              </w:r>
            </w:hyperlink>
            <w:r w:rsidR="00B16D71" w:rsidRPr="007135AF">
              <w:rPr>
                <w:rFonts w:ascii="Nikosh" w:hAnsi="Nikosh" w:cs="Nikosh"/>
                <w:sz w:val="20"/>
                <w:szCs w:val="20"/>
              </w:rPr>
              <w:t>view/form-office</w:t>
            </w:r>
            <w:r w:rsidR="00B16D71" w:rsidRPr="007135AF">
              <w:rPr>
                <w:rFonts w:ascii="Nikosh" w:hAnsi="Nikosh" w:cs="Nikosh"/>
                <w:sz w:val="20"/>
                <w:szCs w:val="20"/>
                <w:lang w:bidi="bn-IN"/>
              </w:rPr>
              <w:t>/6621/</w:t>
            </w:r>
            <w:r w:rsidR="00B16D71" w:rsidRPr="007135A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তথ্য-কমিশন</w:t>
            </w:r>
          </w:p>
        </w:tc>
      </w:tr>
      <w:tr w:rsidR="00142A19" w:rsidRPr="00A831DE" w:rsidTr="00674F3A">
        <w:trPr>
          <w:trHeight w:val="116"/>
          <w:jc w:val="center"/>
        </w:trPr>
        <w:tc>
          <w:tcPr>
            <w:tcW w:w="775" w:type="dxa"/>
            <w:vMerge w:val="restart"/>
            <w:vAlign w:val="center"/>
          </w:tcPr>
          <w:p w:rsidR="00142A19" w:rsidRPr="00A831DE" w:rsidRDefault="001C3120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৫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hAnsi="Nikosh" w:cs="Nikosh"/>
                <w:bCs/>
                <w:sz w:val="28"/>
                <w:cs/>
              </w:rPr>
              <w:t>কর্মসম্পাদন</w:t>
            </w:r>
            <w:r w:rsidRPr="00A831DE">
              <w:rPr>
                <w:rFonts w:ascii="Nikosh" w:hAnsi="Nikosh" w:cs="Nikosh"/>
                <w:bCs/>
                <w:sz w:val="28"/>
              </w:rPr>
              <w:t xml:space="preserve"> </w:t>
            </w:r>
            <w:r w:rsidRPr="00A831DE">
              <w:rPr>
                <w:rFonts w:ascii="Nikosh" w:hAnsi="Nikosh" w:cs="Nikosh"/>
                <w:bCs/>
                <w:sz w:val="28"/>
                <w:cs/>
              </w:rPr>
              <w:lastRenderedPageBreak/>
              <w:t>ব্যবস্থাপনা</w:t>
            </w:r>
            <w:r w:rsidRPr="00A831DE">
              <w:rPr>
                <w:rFonts w:ascii="Nikosh" w:hAnsi="Nikosh" w:cs="Nikosh"/>
                <w:bCs/>
                <w:sz w:val="28"/>
              </w:rPr>
              <w:t>/</w:t>
            </w:r>
            <w:r w:rsidRPr="00A831DE">
              <w:rPr>
                <w:rFonts w:ascii="Nikosh" w:hAnsi="Nikosh" w:cs="Nikosh"/>
                <w:bCs/>
                <w:sz w:val="24"/>
                <w:szCs w:val="24"/>
              </w:rPr>
              <w:t>Activity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6A3F48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hyperlink r:id="rId8" w:tooltip="প্রজ্ঞাপন/পরিপত্র/নীতিমালা" w:history="1">
              <w:r w:rsidR="00142A19" w:rsidRPr="00A831DE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পরিপত্র</w:t>
              </w:r>
              <w:r w:rsidR="00142A19" w:rsidRPr="00A831DE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/</w:t>
              </w:r>
              <w:r w:rsidR="00142A19" w:rsidRPr="00A831DE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নীতিমালা</w:t>
              </w:r>
            </w:hyperlink>
          </w:p>
        </w:tc>
        <w:tc>
          <w:tcPr>
            <w:tcW w:w="2588" w:type="dxa"/>
            <w:vAlign w:val="center"/>
          </w:tcPr>
          <w:p w:rsidR="00142A19" w:rsidRPr="002055D7" w:rsidRDefault="00142A19" w:rsidP="00BF542F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Circular</w:t>
            </w:r>
            <w:r w:rsidR="0091563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</w:t>
            </w: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</w:t>
            </w:r>
            <w:r w:rsidR="0091563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Policies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142A19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2588" w:type="dxa"/>
            <w:vAlign w:val="center"/>
          </w:tcPr>
          <w:p w:rsidR="00142A19" w:rsidRPr="002055D7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482" w:type="dxa"/>
            <w:vAlign w:val="center"/>
          </w:tcPr>
          <w:p w:rsidR="00142A19" w:rsidRPr="007135AF" w:rsidRDefault="008163F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42A19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চুক্তির কাঠামো</w:t>
            </w:r>
          </w:p>
        </w:tc>
        <w:tc>
          <w:tcPr>
            <w:tcW w:w="2588" w:type="dxa"/>
            <w:vAlign w:val="center"/>
          </w:tcPr>
          <w:p w:rsidR="00142A19" w:rsidRPr="002055D7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142A19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142A19" w:rsidRPr="00A831DE" w:rsidRDefault="00677CB2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এপিএমএস</w:t>
            </w:r>
          </w:p>
        </w:tc>
        <w:tc>
          <w:tcPr>
            <w:tcW w:w="2588" w:type="dxa"/>
            <w:vAlign w:val="center"/>
          </w:tcPr>
          <w:p w:rsidR="00142A19" w:rsidRPr="002055D7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142A19" w:rsidRPr="00A831DE" w:rsidRDefault="00142A1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142A19" w:rsidRPr="007135AF" w:rsidRDefault="00142A1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http://gpmsnew.bcc.gov.bd/</w:t>
            </w:r>
          </w:p>
        </w:tc>
      </w:tr>
      <w:tr w:rsidR="00545189" w:rsidRPr="00A831DE" w:rsidTr="003C5D6C">
        <w:trPr>
          <w:trHeight w:val="116"/>
          <w:jc w:val="center"/>
        </w:trPr>
        <w:tc>
          <w:tcPr>
            <w:tcW w:w="775" w:type="dxa"/>
            <w:vMerge w:val="restart"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৬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আইন ও বিধি</w:t>
            </w:r>
            <w:r w:rsidRPr="00A831DE">
              <w:rPr>
                <w:rFonts w:ascii="Nikosh" w:eastAsia="Times New Roman" w:hAnsi="Nikosh" w:cs="Nikosh"/>
                <w:sz w:val="28"/>
              </w:rPr>
              <w:t>/</w:t>
            </w:r>
          </w:p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</w:rPr>
              <w:t>Law &amp; Rules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আইন</w:t>
            </w:r>
          </w:p>
        </w:tc>
        <w:tc>
          <w:tcPr>
            <w:tcW w:w="2588" w:type="dxa"/>
            <w:vAlign w:val="center"/>
          </w:tcPr>
          <w:p w:rsidR="00545189" w:rsidRPr="002055D7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</w:rPr>
              <w:t>Divisional Law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B25613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545189" w:rsidRPr="00A831DE" w:rsidTr="003C5D6C">
        <w:trPr>
          <w:trHeight w:val="233"/>
          <w:jc w:val="center"/>
        </w:trPr>
        <w:tc>
          <w:tcPr>
            <w:tcW w:w="775" w:type="dxa"/>
            <w:vMerge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588" w:type="dxa"/>
            <w:vAlign w:val="center"/>
          </w:tcPr>
          <w:p w:rsidR="00545189" w:rsidRPr="002055D7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</w:rPr>
              <w:t>Rules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B25613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545189" w:rsidRPr="00A831DE" w:rsidTr="003C5D6C">
        <w:trPr>
          <w:trHeight w:val="71"/>
          <w:jc w:val="center"/>
        </w:trPr>
        <w:tc>
          <w:tcPr>
            <w:tcW w:w="775" w:type="dxa"/>
            <w:vMerge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পরিপত্র/</w:t>
            </w:r>
            <w:r w:rsidRPr="00A831DE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588" w:type="dxa"/>
            <w:vAlign w:val="center"/>
          </w:tcPr>
          <w:p w:rsidR="00545189" w:rsidRPr="002055D7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Circulars / </w:t>
            </w:r>
            <w:r w:rsidRPr="002055D7">
              <w:rPr>
                <w:rFonts w:ascii="Nikosh" w:eastAsia="Times New Roman" w:hAnsi="Nikosh" w:cs="Nikosh"/>
                <w:sz w:val="20"/>
                <w:szCs w:val="20"/>
              </w:rPr>
              <w:t>Policies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B25613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545189" w:rsidRPr="00A831DE" w:rsidTr="003C5D6C">
        <w:trPr>
          <w:trHeight w:val="188"/>
          <w:jc w:val="center"/>
        </w:trPr>
        <w:tc>
          <w:tcPr>
            <w:tcW w:w="775" w:type="dxa"/>
            <w:vMerge/>
            <w:vAlign w:val="center"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545189" w:rsidRPr="00A831DE" w:rsidRDefault="00545189" w:rsidP="00545189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গার্ডফাইল</w:t>
            </w:r>
          </w:p>
        </w:tc>
        <w:tc>
          <w:tcPr>
            <w:tcW w:w="2588" w:type="dxa"/>
            <w:vAlign w:val="center"/>
          </w:tcPr>
          <w:p w:rsidR="00545189" w:rsidRPr="002055D7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2124" w:type="dxa"/>
            <w:shd w:val="clear" w:color="auto" w:fill="auto"/>
            <w:noWrap/>
            <w:hideMark/>
          </w:tcPr>
          <w:p w:rsidR="00545189" w:rsidRDefault="00545189" w:rsidP="00545189">
            <w:pPr>
              <w:jc w:val="center"/>
            </w:pPr>
            <w:r w:rsidRPr="00B25613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545189" w:rsidRPr="007135AF" w:rsidRDefault="00545189" w:rsidP="00545189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AF3044">
              <w:rPr>
                <w:rFonts w:ascii="Nikosh" w:eastAsia="Times New Roman" w:hAnsi="Nikosh" w:cs="Nikosh"/>
                <w:sz w:val="18"/>
                <w:szCs w:val="18"/>
              </w:rPr>
              <w:t>http://bangladesh.gov.bd/site/view/gurd_files_category</w:t>
            </w:r>
          </w:p>
        </w:tc>
      </w:tr>
      <w:tr w:rsidR="00DD4989" w:rsidRPr="00A831DE" w:rsidTr="00674F3A">
        <w:trPr>
          <w:trHeight w:val="70"/>
          <w:jc w:val="center"/>
        </w:trPr>
        <w:tc>
          <w:tcPr>
            <w:tcW w:w="775" w:type="dxa"/>
            <w:vMerge w:val="restart"/>
            <w:vAlign w:val="center"/>
          </w:tcPr>
          <w:p w:rsidR="00DD4989" w:rsidRPr="00A831DE" w:rsidRDefault="001C3120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বিভিন্ন বাতায়ন</w:t>
            </w:r>
            <w:r w:rsidRPr="00A831DE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Portals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মন্ত্রণালয়ের বাতায়ন</w:t>
            </w:r>
          </w:p>
        </w:tc>
        <w:tc>
          <w:tcPr>
            <w:tcW w:w="2588" w:type="dxa"/>
            <w:vAlign w:val="center"/>
          </w:tcPr>
          <w:p w:rsidR="00DD4989" w:rsidRPr="002055D7" w:rsidRDefault="00DD4989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2055D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Ministry Portals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DD4989" w:rsidRPr="007135AF" w:rsidRDefault="00911654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সংশ্লিষ্ট </w:t>
            </w:r>
            <w:r w:rsidR="009E0C14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মন্ত্রণালয়ের ওয়েব সাইটের লিংক</w:t>
            </w:r>
          </w:p>
        </w:tc>
      </w:tr>
      <w:tr w:rsidR="00DD4989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DD4989" w:rsidRPr="00A831DE" w:rsidRDefault="00DD498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অধিদপ্তরের বাতায়ন</w:t>
            </w:r>
          </w:p>
        </w:tc>
        <w:tc>
          <w:tcPr>
            <w:tcW w:w="2588" w:type="dxa"/>
            <w:vAlign w:val="center"/>
          </w:tcPr>
          <w:p w:rsidR="00DD4989" w:rsidRPr="002055D7" w:rsidRDefault="00DD4989" w:rsidP="00BF542F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2055D7">
              <w:rPr>
                <w:rFonts w:ascii="Nikosh" w:hAnsi="Nikosh" w:cs="Nikosh"/>
                <w:sz w:val="20"/>
                <w:szCs w:val="20"/>
              </w:rPr>
              <w:t>Directorate portal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DD4989" w:rsidRPr="00A831DE" w:rsidRDefault="00DD4989" w:rsidP="00BF542F">
            <w:pPr>
              <w:jc w:val="center"/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  <w:vAlign w:val="center"/>
          </w:tcPr>
          <w:p w:rsidR="00DD4989" w:rsidRPr="007135AF" w:rsidRDefault="009E0C14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</w:t>
            </w:r>
          </w:p>
        </w:tc>
      </w:tr>
      <w:tr w:rsidR="008163F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8163F6" w:rsidRPr="00A831DE" w:rsidRDefault="00EF09E2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বিভাগীয়</w:t>
            </w:r>
            <w:r w:rsidR="008163F6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 </w:t>
            </w:r>
            <w:r w:rsidR="008163F6"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বাতায়ন</w:t>
            </w:r>
          </w:p>
        </w:tc>
        <w:tc>
          <w:tcPr>
            <w:tcW w:w="2588" w:type="dxa"/>
            <w:vAlign w:val="center"/>
          </w:tcPr>
          <w:p w:rsidR="008163F6" w:rsidRPr="002055D7" w:rsidRDefault="00EF09E2" w:rsidP="00BF542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Divisional</w:t>
            </w:r>
            <w:r w:rsidR="008163F6" w:rsidRPr="002055D7">
              <w:rPr>
                <w:rFonts w:ascii="Nikosh" w:hAnsi="Nikosh" w:cs="Nikosh"/>
                <w:sz w:val="20"/>
                <w:szCs w:val="20"/>
              </w:rPr>
              <w:t xml:space="preserve"> Portal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8163F6" w:rsidRPr="00A831DE" w:rsidRDefault="00614C5D" w:rsidP="00BF542F">
            <w:pPr>
              <w:jc w:val="center"/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</w:tcPr>
          <w:p w:rsidR="008163F6" w:rsidRDefault="00EF09E2" w:rsidP="00A74BA0">
            <w:pPr>
              <w:jc w:val="center"/>
              <w:rPr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বিভাগের অফিসের</w:t>
            </w:r>
            <w:r w:rsidR="009E0C14"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ওয়েব পোর্টালের লিংক</w:t>
            </w:r>
          </w:p>
        </w:tc>
      </w:tr>
      <w:tr w:rsidR="008163F6" w:rsidRPr="00A831DE" w:rsidTr="00674F3A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8163F6" w:rsidRPr="00A831DE" w:rsidRDefault="008163F6" w:rsidP="00BF542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উপজেলা বাতায়ন</w:t>
            </w:r>
          </w:p>
        </w:tc>
        <w:tc>
          <w:tcPr>
            <w:tcW w:w="2588" w:type="dxa"/>
            <w:vAlign w:val="center"/>
          </w:tcPr>
          <w:p w:rsidR="008163F6" w:rsidRPr="002055D7" w:rsidRDefault="008163F6" w:rsidP="00BF542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055D7">
              <w:rPr>
                <w:rFonts w:ascii="Nikosh" w:hAnsi="Nikosh" w:cs="Nikosh"/>
                <w:sz w:val="20"/>
                <w:szCs w:val="20"/>
              </w:rPr>
              <w:t>Upazila Portal</w:t>
            </w:r>
            <w:r w:rsidR="00EF09E2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8163F6" w:rsidRPr="00A831DE" w:rsidRDefault="00614C5D" w:rsidP="00BF542F">
            <w:pPr>
              <w:jc w:val="center"/>
            </w:pPr>
            <w:r w:rsidRPr="00A831DE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2" w:type="dxa"/>
          </w:tcPr>
          <w:p w:rsidR="008163F6" w:rsidRDefault="009E0C14" w:rsidP="00BF542F">
            <w:pPr>
              <w:jc w:val="center"/>
              <w:rPr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আওতাধীন উপজেলাসমূহের ওয়েব পোর্টালের লিংক (জেলা ভিত্তিক)</w:t>
            </w:r>
          </w:p>
        </w:tc>
      </w:tr>
      <w:tr w:rsidR="00C317E6" w:rsidRPr="00A831DE" w:rsidTr="00B15B73">
        <w:trPr>
          <w:trHeight w:val="116"/>
          <w:jc w:val="center"/>
        </w:trPr>
        <w:tc>
          <w:tcPr>
            <w:tcW w:w="775" w:type="dxa"/>
            <w:vMerge w:val="restart"/>
            <w:vAlign w:val="center"/>
          </w:tcPr>
          <w:p w:rsidR="00C317E6" w:rsidRPr="00A831DE" w:rsidRDefault="001C3120" w:rsidP="00BF542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৮</w:t>
            </w:r>
          </w:p>
        </w:tc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 w:rsidR="00C317E6" w:rsidRPr="005368D1" w:rsidRDefault="00C317E6" w:rsidP="00BF542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জরূরি কল</w:t>
            </w:r>
          </w:p>
          <w:p w:rsidR="00C317E6" w:rsidRPr="005368D1" w:rsidRDefault="00C317E6" w:rsidP="00BF542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 xml:space="preserve">Emergency Call 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317E6" w:rsidRPr="005368D1" w:rsidRDefault="00C317E6" w:rsidP="00BF542F">
            <w:pPr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৩৩৩ থেকে তথ্য</w:t>
            </w:r>
            <w:r w:rsidR="00EA499A"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-</w:t>
            </w: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সেবা</w:t>
            </w:r>
          </w:p>
        </w:tc>
        <w:tc>
          <w:tcPr>
            <w:tcW w:w="2588" w:type="dxa"/>
            <w:vAlign w:val="center"/>
          </w:tcPr>
          <w:p w:rsidR="00C317E6" w:rsidRPr="005368D1" w:rsidRDefault="00C317E6" w:rsidP="00BF542F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C317E6" w:rsidRPr="00F441EC" w:rsidRDefault="00C317E6" w:rsidP="00BF542F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  <w:lang w:bidi="bn-IN"/>
              </w:rPr>
            </w:pPr>
            <w:r w:rsidRPr="00F441EC">
              <w:rPr>
                <w:rFonts w:ascii="Nikosh" w:hAnsi="Nikosh" w:cs="Nikosh"/>
                <w:color w:val="FF0000"/>
                <w:szCs w:val="22"/>
                <w:cs/>
                <w:lang w:bidi="bn-IN"/>
              </w:rPr>
              <w:t>লিংক</w:t>
            </w:r>
          </w:p>
        </w:tc>
        <w:tc>
          <w:tcPr>
            <w:tcW w:w="5482" w:type="dxa"/>
          </w:tcPr>
          <w:p w:rsidR="00C317E6" w:rsidRPr="00883FF7" w:rsidRDefault="00883FF7" w:rsidP="00883FF7">
            <w:pPr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883FF7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http://bangladesh.gov.bd/site/page/79d371f2-4530-437a-982f-16c7c0a2ecad</w:t>
            </w:r>
          </w:p>
        </w:tc>
      </w:tr>
      <w:tr w:rsidR="00C317E6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C317E6" w:rsidRPr="00A831DE" w:rsidRDefault="00C317E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C317E6" w:rsidRPr="005368D1" w:rsidRDefault="00C317E6" w:rsidP="00BF542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C317E6" w:rsidRPr="005368D1" w:rsidRDefault="00EA499A" w:rsidP="00BF542F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2588" w:type="dxa"/>
          </w:tcPr>
          <w:p w:rsidR="00C317E6" w:rsidRPr="005368D1" w:rsidRDefault="00EA499A" w:rsidP="00BF542F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Centres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C317E6" w:rsidRPr="00F441EC" w:rsidRDefault="00C317E6" w:rsidP="00BF542F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5482" w:type="dxa"/>
          </w:tcPr>
          <w:p w:rsidR="00C317E6" w:rsidRPr="00493DF7" w:rsidRDefault="00C317E6" w:rsidP="00BF542F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93DF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http://www.bangladesh.gov.bd/site/view/mservices/</w:t>
            </w:r>
            <w:r w:rsidRPr="00493DF7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কল সেন্টার</w:t>
            </w:r>
          </w:p>
        </w:tc>
      </w:tr>
      <w:tr w:rsidR="00C317E6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C317E6" w:rsidRPr="00A831DE" w:rsidRDefault="00C317E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C317E6" w:rsidRPr="005368D1" w:rsidRDefault="00C317E6" w:rsidP="00BF542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C317E6" w:rsidRPr="005368D1" w:rsidRDefault="00C317E6" w:rsidP="00BF542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2588" w:type="dxa"/>
          </w:tcPr>
          <w:p w:rsidR="00C317E6" w:rsidRPr="005368D1" w:rsidRDefault="00C317E6" w:rsidP="00BF542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C317E6" w:rsidRPr="00F441EC" w:rsidRDefault="00C317E6" w:rsidP="00BF542F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381239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5482" w:type="dxa"/>
          </w:tcPr>
          <w:p w:rsidR="00C317E6" w:rsidRPr="00493DF7" w:rsidRDefault="00C317E6" w:rsidP="00BF542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493DF7">
              <w:rPr>
                <w:rFonts w:ascii="Nikosh" w:hAnsi="Nikosh" w:cs="Nikosh"/>
                <w:sz w:val="18"/>
                <w:szCs w:val="18"/>
              </w:rPr>
              <w:t>http://www.bangladesh.gov.bd/site/view/mservices/</w:t>
            </w:r>
            <w:r w:rsidRPr="00493DF7">
              <w:rPr>
                <w:rFonts w:ascii="Nikosh" w:hAnsi="Nikosh" w:cs="Nikosh"/>
                <w:sz w:val="18"/>
                <w:szCs w:val="18"/>
                <w:cs/>
              </w:rPr>
              <w:t>হেল্পডেস্ক</w:t>
            </w:r>
          </w:p>
        </w:tc>
      </w:tr>
      <w:tr w:rsidR="00C317E6" w:rsidRPr="00A831DE" w:rsidTr="00674F3A">
        <w:trPr>
          <w:trHeight w:val="116"/>
          <w:jc w:val="center"/>
        </w:trPr>
        <w:tc>
          <w:tcPr>
            <w:tcW w:w="775" w:type="dxa"/>
            <w:vMerge/>
            <w:vAlign w:val="center"/>
          </w:tcPr>
          <w:p w:rsidR="00C317E6" w:rsidRPr="00A831DE" w:rsidRDefault="00C317E6" w:rsidP="00BF542F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86" w:type="dxa"/>
            <w:vMerge/>
            <w:shd w:val="clear" w:color="auto" w:fill="auto"/>
            <w:noWrap/>
            <w:vAlign w:val="center"/>
          </w:tcPr>
          <w:p w:rsidR="00C317E6" w:rsidRPr="005368D1" w:rsidRDefault="00C317E6" w:rsidP="00BF542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C317E6" w:rsidRPr="005368D1" w:rsidRDefault="00C317E6" w:rsidP="00BF542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2588" w:type="dxa"/>
          </w:tcPr>
          <w:p w:rsidR="00C317E6" w:rsidRPr="005368D1" w:rsidRDefault="00531796" w:rsidP="00BF542F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 xml:space="preserve">Talk to </w:t>
            </w:r>
            <w:r w:rsidR="00E7204F">
              <w:rPr>
                <w:rFonts w:ascii="Nikosh" w:eastAsia="Times New Roman" w:hAnsi="Nikosh" w:cs="Nikosh"/>
                <w:sz w:val="18"/>
                <w:szCs w:val="18"/>
              </w:rPr>
              <w:t>D</w:t>
            </w:r>
            <w:r>
              <w:rPr>
                <w:rFonts w:ascii="Nikosh" w:eastAsia="Times New Roman" w:hAnsi="Nikosh" w:cs="Nikosh"/>
                <w:sz w:val="18"/>
                <w:szCs w:val="18"/>
              </w:rPr>
              <w:t>octor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C317E6" w:rsidRPr="00F441EC" w:rsidRDefault="00C317E6" w:rsidP="00BF542F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</w:rPr>
              <w:t>লিংক</w:t>
            </w:r>
          </w:p>
        </w:tc>
        <w:tc>
          <w:tcPr>
            <w:tcW w:w="5482" w:type="dxa"/>
          </w:tcPr>
          <w:p w:rsidR="00C317E6" w:rsidRPr="0034464D" w:rsidRDefault="00C317E6" w:rsidP="00BF542F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34464D">
              <w:rPr>
                <w:rFonts w:ascii="Nikosh" w:eastAsia="Times New Roman" w:hAnsi="Nikosh" w:cs="Nikosh"/>
                <w:sz w:val="18"/>
                <w:szCs w:val="18"/>
              </w:rPr>
              <w:t>http://www.bangladesh.gov.bd</w:t>
            </w:r>
            <w:r w:rsidR="009855D2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 w:rsidRPr="0034464D">
              <w:rPr>
                <w:rFonts w:ascii="Nikosh" w:eastAsia="Times New Roman" w:hAnsi="Nikosh" w:cs="Nikosh"/>
                <w:sz w:val="18"/>
                <w:szCs w:val="18"/>
              </w:rPr>
              <w:t>site/view/eservices/</w:t>
            </w:r>
            <w:r w:rsidRPr="0034464D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</w:tbl>
    <w:p w:rsidR="00C317E6" w:rsidRPr="00A831DE" w:rsidRDefault="00C317E6" w:rsidP="00BF542F">
      <w:pPr>
        <w:jc w:val="center"/>
        <w:rPr>
          <w:rFonts w:ascii="Nikosh" w:hAnsi="Nikosh" w:cs="Nikosh"/>
          <w:lang w:bidi="bn-IN"/>
        </w:rPr>
      </w:pPr>
    </w:p>
    <w:p w:rsidR="006D1534" w:rsidRPr="00A831DE" w:rsidRDefault="006D1534" w:rsidP="00BF542F">
      <w:pPr>
        <w:jc w:val="center"/>
        <w:rPr>
          <w:rFonts w:ascii="Nikosh" w:hAnsi="Nikosh" w:cs="Nikosh"/>
        </w:rPr>
      </w:pPr>
    </w:p>
    <w:p w:rsidR="006D1534" w:rsidRPr="00A831DE" w:rsidRDefault="006D1534" w:rsidP="00BF542F">
      <w:pPr>
        <w:jc w:val="center"/>
        <w:rPr>
          <w:rFonts w:ascii="Nikosh" w:hAnsi="Nikosh" w:cs="Nikosh"/>
        </w:rPr>
      </w:pPr>
    </w:p>
    <w:p w:rsidR="00D867AA" w:rsidRDefault="00D867AA" w:rsidP="00BF542F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1" w:name="_Hlk488744086"/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কারণ এতে যারা প্রতিব</w:t>
      </w:r>
      <w:r w:rsidR="006B502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ন্ধি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bookmarkEnd w:id="1"/>
    </w:p>
    <w:p w:rsidR="00FE4099" w:rsidRDefault="006D1534" w:rsidP="00BF542F">
      <w:pPr>
        <w:jc w:val="center"/>
        <w:rPr>
          <w:rFonts w:ascii="Nikosh" w:hAnsi="Nikosh" w:cs="Nikosh"/>
          <w:bCs/>
          <w:sz w:val="28"/>
          <w:szCs w:val="36"/>
          <w:u w:val="single"/>
        </w:rPr>
      </w:pPr>
      <w:r w:rsidRPr="00A831DE">
        <w:rPr>
          <w:rFonts w:ascii="Nikosh" w:hAnsi="Nikosh" w:cs="Nikosh"/>
          <w:b/>
          <w:bCs/>
          <w:sz w:val="32"/>
          <w:szCs w:val="32"/>
        </w:rPr>
        <w:br w:type="page"/>
      </w:r>
      <w:r w:rsidR="00FE4099">
        <w:rPr>
          <w:rFonts w:ascii="Nikosh" w:hAnsi="Nikosh" w:cs="Nikosh"/>
          <w:bCs/>
          <w:sz w:val="28"/>
          <w:szCs w:val="36"/>
          <w:u w:val="single"/>
          <w:cs/>
        </w:rPr>
        <w:lastRenderedPageBreak/>
        <w:t>রাইট ব্লক সাব মেনুঃ</w:t>
      </w:r>
    </w:p>
    <w:p w:rsidR="00FE4099" w:rsidRDefault="002B4B5F" w:rsidP="00BF542F">
      <w:pPr>
        <w:jc w:val="center"/>
        <w:rPr>
          <w:rFonts w:ascii="Nikosh" w:hAnsi="Nikosh" w:cs="Nikosh"/>
          <w:bCs/>
          <w:sz w:val="28"/>
          <w:szCs w:val="36"/>
          <w:u w:val="single"/>
          <w:lang w:bidi="bn-IN"/>
        </w:rPr>
      </w:pPr>
      <w:r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>(</w:t>
      </w:r>
      <w:r w:rsidR="00FE4099">
        <w:rPr>
          <w:rFonts w:ascii="Nikosh" w:eastAsia="Times New Roman" w:hAnsi="Nikosh" w:cs="Nikosh"/>
          <w:b/>
          <w:bCs/>
          <w:sz w:val="36"/>
          <w:szCs w:val="36"/>
          <w:cs/>
        </w:rPr>
        <w:t>জেলা পর্যায়ের সরকারি অফিসের</w:t>
      </w:r>
      <w:r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 xml:space="preserve"> জন্য)</w:t>
      </w:r>
    </w:p>
    <w:p w:rsidR="00FE4099" w:rsidRDefault="00FE4099" w:rsidP="00BF542F">
      <w:pPr>
        <w:jc w:val="center"/>
        <w:rPr>
          <w:rFonts w:ascii="Nikosh" w:hAnsi="Nikosh" w:cs="Nikosh"/>
          <w:b/>
          <w:sz w:val="16"/>
          <w:szCs w:val="16"/>
          <w:cs/>
        </w:rPr>
      </w:pP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032"/>
        <w:gridCol w:w="3491"/>
        <w:gridCol w:w="2847"/>
        <w:gridCol w:w="2500"/>
        <w:gridCol w:w="2052"/>
      </w:tblGrid>
      <w:tr w:rsidR="00FE4099" w:rsidTr="00690C84">
        <w:trPr>
          <w:trHeight w:val="395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মেনু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>
              <w:rPr>
                <w:rFonts w:ascii="Nikosh" w:eastAsia="Times New Roman" w:hAnsi="Nikosh" w:cs="Nikosh"/>
              </w:rPr>
              <w:t>(</w:t>
            </w:r>
            <w:r>
              <w:rPr>
                <w:rFonts w:ascii="Nikosh" w:eastAsia="Times New Roman" w:hAnsi="Nikosh" w:cs="Nikosh"/>
                <w:cs/>
              </w:rPr>
              <w:t>লেভেল ১</w:t>
            </w:r>
            <w:r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>
              <w:rPr>
                <w:rFonts w:ascii="Nikosh" w:eastAsia="Times New Roman" w:hAnsi="Nikosh" w:cs="Nikosh"/>
              </w:rPr>
              <w:t>(</w:t>
            </w:r>
            <w:r>
              <w:rPr>
                <w:rFonts w:ascii="Nikosh" w:eastAsia="Times New Roman" w:hAnsi="Nikosh" w:cs="Nikosh"/>
                <w:cs/>
              </w:rPr>
              <w:t>লেভেল</w:t>
            </w:r>
            <w:r>
              <w:rPr>
                <w:rFonts w:ascii="Nikosh" w:eastAsia="Times New Roman" w:hAnsi="Nikosh" w:cs="Nikosh"/>
              </w:rPr>
              <w:t>-</w:t>
            </w:r>
            <w:r>
              <w:rPr>
                <w:rFonts w:ascii="Nikosh" w:eastAsia="Times New Roman" w:hAnsi="Nikosh" w:cs="Nikosh"/>
                <w:cs/>
              </w:rPr>
              <w:t>২</w:t>
            </w:r>
            <w:r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rPr>
                <w:rFonts w:ascii="Nikosh" w:eastAsia="Times New Roman" w:hAnsi="Nikosh" w:cs="Nikosh"/>
              </w:rPr>
            </w:pPr>
          </w:p>
        </w:tc>
      </w:tr>
      <w:tr w:rsidR="00FE4099" w:rsidTr="00690C84">
        <w:trPr>
          <w:trHeight w:val="179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বাংলা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99" w:rsidRDefault="00FE4099" w:rsidP="00BF542F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FE4099" w:rsidTr="00690C84">
        <w:trPr>
          <w:trHeight w:val="440"/>
          <w:tblHeader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চাকুরি</w:t>
            </w:r>
            <w:r>
              <w:rPr>
                <w:rFonts w:ascii="Nikosh" w:eastAsia="Times New Roman" w:hAnsi="Nikosh" w:cs="Nikosh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চাকুরি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FE4099" w:rsidTr="00690C84">
        <w:trPr>
          <w:trHeight w:val="323"/>
          <w:tblHeader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FE4099" w:rsidTr="00690C84">
        <w:trPr>
          <w:trHeight w:val="323"/>
          <w:tblHeader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99" w:rsidRDefault="00FE4099" w:rsidP="00BF542F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EB2D30" w:rsidTr="00EB2D30">
        <w:trPr>
          <w:trHeight w:val="152"/>
          <w:tblHeader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9B3B8C">
              <w:rPr>
                <w:rFonts w:ascii="Nikosh" w:eastAsia="Times New Roman" w:hAnsi="Nikosh" w:cs="Nikosh" w:hint="cs"/>
                <w:cs/>
                <w:lang w:bidi="bn-IN"/>
              </w:rPr>
              <w:t>অ্যাপ</w:t>
            </w: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EB2D30" w:rsidTr="002876BB">
        <w:trPr>
          <w:trHeight w:val="440"/>
          <w:tblHeader/>
          <w:jc w:val="center"/>
        </w:trPr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2" w:rsidRPr="005368D1" w:rsidRDefault="00CF69D2" w:rsidP="00CF69D2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</w:t>
            </w:r>
            <w:r w:rsidR="00AA2C62">
              <w:rPr>
                <w:rFonts w:ascii="Nikosh" w:eastAsia="Times New Roman" w:hAnsi="Nikosh" w:cs="Nikosh"/>
                <w:cs/>
                <w:lang w:bidi="bn-IN"/>
              </w:rPr>
              <w:t>রী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EB2D30" w:rsidRDefault="00CF69D2" w:rsidP="00CF69D2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Pr="004C7AEE" w:rsidRDefault="00EB2D30" w:rsidP="00BF542F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4C7AEE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Pr="004C7AEE" w:rsidRDefault="00EB2D30" w:rsidP="00BF542F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4C7AEE">
              <w:rPr>
                <w:rFonts w:ascii="Nikosh" w:eastAsia="Times New Roman" w:hAnsi="Nikosh" w:cs="Nikosh"/>
                <w:color w:val="FF0000"/>
                <w:sz w:val="18"/>
              </w:rPr>
              <w:t>Designated Officer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865BF7" w:rsidP="00BF542F">
            <w:pPr>
              <w:jc w:val="center"/>
              <w:rPr>
                <w:rFonts w:ascii="Nikosh" w:eastAsia="Times New Roman" w:hAnsi="Nikosh" w:cs="Nikosh"/>
                <w:color w:val="FF0000"/>
                <w:cs/>
                <w:lang w:bidi="bn-IN"/>
              </w:rPr>
            </w:pPr>
            <w:r w:rsidRPr="00BC2AA4"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কর্মকর্তা প্রোফাইল</w:t>
            </w:r>
          </w:p>
          <w:p w:rsidR="003A3F51" w:rsidRPr="00BC2AA4" w:rsidRDefault="003A3F51" w:rsidP="00BF542F">
            <w:pPr>
              <w:jc w:val="center"/>
              <w:rPr>
                <w:rFonts w:ascii="Nikosh" w:eastAsia="Times New Roman" w:hAnsi="Nikosh" w:cs="Nikosh"/>
                <w:color w:val="FF000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(</w:t>
            </w:r>
            <w:r w:rsidRPr="00A831DE">
              <w:rPr>
                <w:rFonts w:ascii="Nikosh" w:hAnsi="Nikosh" w:cs="Nikosh"/>
                <w:sz w:val="28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Pr="00BC2AA4" w:rsidRDefault="00BC2AA4" w:rsidP="00BF542F">
            <w:pPr>
              <w:jc w:val="center"/>
              <w:rPr>
                <w:rFonts w:ascii="Nikosh" w:hAnsi="Nikosh" w:cs="Nikosh"/>
                <w:color w:val="FF0000"/>
                <w:cs/>
              </w:rPr>
            </w:pPr>
            <w:r w:rsidRPr="00BC2AA4">
              <w:rPr>
                <w:rFonts w:ascii="Nikosh" w:hAnsi="Nikosh" w:cs="Nikosh"/>
                <w:color w:val="FF0000"/>
                <w:sz w:val="20"/>
                <w:szCs w:val="20"/>
              </w:rPr>
              <w:t>site/view/info_officers</w:t>
            </w:r>
          </w:p>
        </w:tc>
      </w:tr>
      <w:tr w:rsidR="00EB2D30" w:rsidTr="00CA2B7B">
        <w:trPr>
          <w:trHeight w:val="197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hAnsi="Nikosh" w:cs="Nikosh"/>
                <w:sz w:val="18"/>
                <w:cs/>
              </w:rPr>
            </w:pPr>
            <w:r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64244C" w:rsidTr="000E13D3">
        <w:trPr>
          <w:trHeight w:val="368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4C" w:rsidRDefault="0064244C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44C" w:rsidRDefault="0064244C" w:rsidP="00BF542F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যদি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>
              <w:rPr>
                <w:rFonts w:ascii="Nikosh" w:eastAsia="Times New Roman" w:hAnsi="Nikosh" w:cs="Nikosh"/>
                <w:lang w:bidi="bn-IN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জেলা ব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</w:rPr>
            </w:pP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</w:rPr>
            </w:pP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</w:rPr>
            </w:pP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আপনার মতামত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A74BA0" w:rsidTr="00402EA1">
        <w:trPr>
          <w:trHeight w:val="350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A0" w:rsidRDefault="00A74BA0" w:rsidP="00A74BA0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A0" w:rsidRPr="0039708E" w:rsidRDefault="00A74BA0" w:rsidP="00A74BA0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39708E">
              <w:rPr>
                <w:rFonts w:ascii="Nikosh" w:eastAsia="Times New Roman" w:hAnsi="Nikosh" w:cs="Nikosh"/>
                <w:color w:val="FF0000"/>
                <w:cs/>
              </w:rPr>
              <w:t>সেবা প্রাপ্তির ক্ষেত্রে মতামত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A0" w:rsidRPr="0039708E" w:rsidRDefault="00A74BA0" w:rsidP="00A74BA0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  <w:lang w:bidi="bn-IN"/>
              </w:rPr>
            </w:pPr>
            <w:r w:rsidRPr="0039708E">
              <w:rPr>
                <w:rFonts w:ascii="Nikosh" w:eastAsia="Times New Roman" w:hAnsi="Nikosh" w:cs="Nikosh"/>
                <w:color w:val="FF0000"/>
                <w:sz w:val="18"/>
                <w:lang w:bidi="bn-IN"/>
              </w:rPr>
              <w:t>Feedback for the Services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A0" w:rsidRPr="00AF3C0E" w:rsidRDefault="00A74BA0" w:rsidP="00A74BA0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BA0" w:rsidRPr="00AF3C0E" w:rsidRDefault="00A74BA0" w:rsidP="00A74BA0">
            <w:pPr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site/view/portalfeedback</w:t>
            </w: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EB2D30" w:rsidTr="00690C84">
        <w:trPr>
          <w:trHeight w:val="350"/>
          <w:tblHeader/>
          <w:jc w:val="center"/>
        </w:trPr>
        <w:tc>
          <w:tcPr>
            <w:tcW w:w="3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30" w:rsidRDefault="00EB2D30" w:rsidP="00BF542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30" w:rsidRDefault="00EB2D30" w:rsidP="00BF542F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6D1534" w:rsidRPr="00A831DE" w:rsidRDefault="006D1534" w:rsidP="00BF542F">
      <w:pPr>
        <w:jc w:val="center"/>
        <w:rPr>
          <w:cs/>
          <w:lang w:bidi="bn-IN"/>
        </w:rPr>
      </w:pPr>
    </w:p>
    <w:sectPr w:rsidR="006D1534" w:rsidRPr="00A831DE" w:rsidSect="00E738FE">
      <w:headerReference w:type="default" r:id="rId9"/>
      <w:footerReference w:type="default" r:id="rId10"/>
      <w:pgSz w:w="16834" w:h="11909" w:orient="landscape" w:code="9"/>
      <w:pgMar w:top="1296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48" w:rsidRDefault="006A3F48" w:rsidP="00890586">
      <w:r>
        <w:separator/>
      </w:r>
    </w:p>
  </w:endnote>
  <w:endnote w:type="continuationSeparator" w:id="0">
    <w:p w:rsidR="006A3F48" w:rsidRDefault="006A3F48" w:rsidP="0089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19" w:rsidRPr="00890586" w:rsidRDefault="00480419" w:rsidP="00890586">
    <w:pPr>
      <w:pStyle w:val="Footer"/>
      <w:tabs>
        <w:tab w:val="clear" w:pos="4680"/>
        <w:tab w:val="clear" w:pos="9360"/>
      </w:tabs>
      <w:jc w:val="right"/>
      <w:rPr>
        <w:caps/>
        <w:noProof/>
        <w:color w:val="5B9BD5"/>
      </w:rPr>
    </w:pPr>
    <w:r w:rsidRPr="00890586">
      <w:rPr>
        <w:caps/>
        <w:color w:val="5B9BD5"/>
      </w:rPr>
      <w:fldChar w:fldCharType="begin"/>
    </w:r>
    <w:r w:rsidRPr="00890586">
      <w:rPr>
        <w:caps/>
        <w:color w:val="5B9BD5"/>
      </w:rPr>
      <w:instrText xml:space="preserve"> PAGE   \* MERGEFORMAT </w:instrText>
    </w:r>
    <w:r w:rsidRPr="00890586">
      <w:rPr>
        <w:caps/>
        <w:color w:val="5B9BD5"/>
      </w:rPr>
      <w:fldChar w:fldCharType="separate"/>
    </w:r>
    <w:r w:rsidR="0084798F">
      <w:rPr>
        <w:caps/>
        <w:noProof/>
        <w:color w:val="5B9BD5"/>
      </w:rPr>
      <w:t>6</w:t>
    </w:r>
    <w:r w:rsidRPr="00890586">
      <w:rPr>
        <w:caps/>
        <w:noProof/>
        <w:color w:val="5B9BD5"/>
      </w:rPr>
      <w:fldChar w:fldCharType="end"/>
    </w:r>
  </w:p>
  <w:p w:rsidR="00480419" w:rsidRDefault="00480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48" w:rsidRDefault="006A3F48" w:rsidP="00890586">
      <w:r>
        <w:separator/>
      </w:r>
    </w:p>
  </w:footnote>
  <w:footnote w:type="continuationSeparator" w:id="0">
    <w:p w:rsidR="006A3F48" w:rsidRDefault="006A3F48" w:rsidP="0089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19" w:rsidRPr="00890586" w:rsidRDefault="00480419" w:rsidP="00890586">
    <w:pPr>
      <w:pStyle w:val="Header"/>
      <w:jc w:val="right"/>
      <w:rPr>
        <w:rFonts w:ascii="Nikosh" w:hAnsi="Nikosh" w:cs="Nikosh"/>
        <w:szCs w:val="22"/>
      </w:rPr>
    </w:pPr>
    <w:r w:rsidRPr="00890586">
      <w:rPr>
        <w:rFonts w:ascii="Nikosh" w:hAnsi="Nikosh" w:cs="Nikosh"/>
        <w:szCs w:val="22"/>
        <w:cs/>
      </w:rPr>
      <w:t>জেলা পর্যায়ের সরকারি অফিসের মেনু ও সেবা বক্স কাঠামো গাইডলাইন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534"/>
    <w:rsid w:val="00023DF3"/>
    <w:rsid w:val="00031397"/>
    <w:rsid w:val="00035B49"/>
    <w:rsid w:val="00040D64"/>
    <w:rsid w:val="00046077"/>
    <w:rsid w:val="00052906"/>
    <w:rsid w:val="000570E8"/>
    <w:rsid w:val="00063DDF"/>
    <w:rsid w:val="000641E6"/>
    <w:rsid w:val="00071CBA"/>
    <w:rsid w:val="0007613A"/>
    <w:rsid w:val="00077059"/>
    <w:rsid w:val="000771BD"/>
    <w:rsid w:val="00085BDF"/>
    <w:rsid w:val="000952D1"/>
    <w:rsid w:val="00095945"/>
    <w:rsid w:val="000A1EC7"/>
    <w:rsid w:val="000B574D"/>
    <w:rsid w:val="000C0026"/>
    <w:rsid w:val="000D435D"/>
    <w:rsid w:val="000E13D3"/>
    <w:rsid w:val="000E2B2D"/>
    <w:rsid w:val="000E3C0B"/>
    <w:rsid w:val="000E40E9"/>
    <w:rsid w:val="000E591B"/>
    <w:rsid w:val="000E594A"/>
    <w:rsid w:val="000F6357"/>
    <w:rsid w:val="00103FE6"/>
    <w:rsid w:val="00110759"/>
    <w:rsid w:val="00113A63"/>
    <w:rsid w:val="001232DB"/>
    <w:rsid w:val="0014074C"/>
    <w:rsid w:val="00142914"/>
    <w:rsid w:val="00142A19"/>
    <w:rsid w:val="00144361"/>
    <w:rsid w:val="00161B55"/>
    <w:rsid w:val="00164B39"/>
    <w:rsid w:val="00166574"/>
    <w:rsid w:val="00167A6F"/>
    <w:rsid w:val="00172327"/>
    <w:rsid w:val="00186734"/>
    <w:rsid w:val="001A388C"/>
    <w:rsid w:val="001A5E9D"/>
    <w:rsid w:val="001A5FEE"/>
    <w:rsid w:val="001B2F22"/>
    <w:rsid w:val="001B3B66"/>
    <w:rsid w:val="001B7328"/>
    <w:rsid w:val="001B7940"/>
    <w:rsid w:val="001C3120"/>
    <w:rsid w:val="001E6847"/>
    <w:rsid w:val="001F6C7F"/>
    <w:rsid w:val="002007F9"/>
    <w:rsid w:val="002040FC"/>
    <w:rsid w:val="002055D7"/>
    <w:rsid w:val="0021460E"/>
    <w:rsid w:val="002337C2"/>
    <w:rsid w:val="00234AE2"/>
    <w:rsid w:val="00242EB8"/>
    <w:rsid w:val="00255E1D"/>
    <w:rsid w:val="00272329"/>
    <w:rsid w:val="002822BA"/>
    <w:rsid w:val="002874AB"/>
    <w:rsid w:val="002876BB"/>
    <w:rsid w:val="00296B91"/>
    <w:rsid w:val="002A3631"/>
    <w:rsid w:val="002A73B6"/>
    <w:rsid w:val="002B007F"/>
    <w:rsid w:val="002B0EAF"/>
    <w:rsid w:val="002B4A3C"/>
    <w:rsid w:val="002B4B5F"/>
    <w:rsid w:val="002C5EEE"/>
    <w:rsid w:val="002C6F7F"/>
    <w:rsid w:val="002E3292"/>
    <w:rsid w:val="002F4554"/>
    <w:rsid w:val="002F461F"/>
    <w:rsid w:val="002F7453"/>
    <w:rsid w:val="003068A8"/>
    <w:rsid w:val="00307A4B"/>
    <w:rsid w:val="00324263"/>
    <w:rsid w:val="00327C8C"/>
    <w:rsid w:val="003331AA"/>
    <w:rsid w:val="00335FB3"/>
    <w:rsid w:val="003435D2"/>
    <w:rsid w:val="00344BDF"/>
    <w:rsid w:val="00346D90"/>
    <w:rsid w:val="00347260"/>
    <w:rsid w:val="0035101E"/>
    <w:rsid w:val="00351380"/>
    <w:rsid w:val="003556A0"/>
    <w:rsid w:val="00356D12"/>
    <w:rsid w:val="00360E10"/>
    <w:rsid w:val="00361A5B"/>
    <w:rsid w:val="00364E79"/>
    <w:rsid w:val="003652CB"/>
    <w:rsid w:val="0036701E"/>
    <w:rsid w:val="00372F52"/>
    <w:rsid w:val="00381239"/>
    <w:rsid w:val="0039708E"/>
    <w:rsid w:val="003A3F51"/>
    <w:rsid w:val="003B150A"/>
    <w:rsid w:val="003B491F"/>
    <w:rsid w:val="003D135C"/>
    <w:rsid w:val="003D2DAE"/>
    <w:rsid w:val="003D33F9"/>
    <w:rsid w:val="003E612E"/>
    <w:rsid w:val="003F671B"/>
    <w:rsid w:val="00400ADE"/>
    <w:rsid w:val="00402EA1"/>
    <w:rsid w:val="004106FF"/>
    <w:rsid w:val="004425CD"/>
    <w:rsid w:val="0044507A"/>
    <w:rsid w:val="00456F3F"/>
    <w:rsid w:val="00460CB7"/>
    <w:rsid w:val="00466E4C"/>
    <w:rsid w:val="004733DE"/>
    <w:rsid w:val="00474E88"/>
    <w:rsid w:val="00480419"/>
    <w:rsid w:val="004934C8"/>
    <w:rsid w:val="004A3D6C"/>
    <w:rsid w:val="004A5522"/>
    <w:rsid w:val="004C7AEE"/>
    <w:rsid w:val="004E447C"/>
    <w:rsid w:val="004E5F2F"/>
    <w:rsid w:val="004F7216"/>
    <w:rsid w:val="005015E6"/>
    <w:rsid w:val="00502733"/>
    <w:rsid w:val="005127A0"/>
    <w:rsid w:val="00514266"/>
    <w:rsid w:val="005231C6"/>
    <w:rsid w:val="005250FD"/>
    <w:rsid w:val="00531796"/>
    <w:rsid w:val="00534EBA"/>
    <w:rsid w:val="00544237"/>
    <w:rsid w:val="00545189"/>
    <w:rsid w:val="00552BF0"/>
    <w:rsid w:val="00562B54"/>
    <w:rsid w:val="00564808"/>
    <w:rsid w:val="0057061F"/>
    <w:rsid w:val="005719A8"/>
    <w:rsid w:val="00572A0F"/>
    <w:rsid w:val="0057400B"/>
    <w:rsid w:val="0057629A"/>
    <w:rsid w:val="00577D08"/>
    <w:rsid w:val="00597613"/>
    <w:rsid w:val="005C6144"/>
    <w:rsid w:val="005D7657"/>
    <w:rsid w:val="005F44AA"/>
    <w:rsid w:val="005F6EA4"/>
    <w:rsid w:val="006020CE"/>
    <w:rsid w:val="00603F19"/>
    <w:rsid w:val="006102EC"/>
    <w:rsid w:val="00610354"/>
    <w:rsid w:val="006146A6"/>
    <w:rsid w:val="00614C5D"/>
    <w:rsid w:val="00622C48"/>
    <w:rsid w:val="006348D5"/>
    <w:rsid w:val="00637C9A"/>
    <w:rsid w:val="0064244C"/>
    <w:rsid w:val="0064394C"/>
    <w:rsid w:val="0064430D"/>
    <w:rsid w:val="00650CA2"/>
    <w:rsid w:val="00654192"/>
    <w:rsid w:val="006548EC"/>
    <w:rsid w:val="006630D3"/>
    <w:rsid w:val="00666818"/>
    <w:rsid w:val="006669B1"/>
    <w:rsid w:val="00670B83"/>
    <w:rsid w:val="0067206E"/>
    <w:rsid w:val="00673DCC"/>
    <w:rsid w:val="00674F3A"/>
    <w:rsid w:val="00677CB2"/>
    <w:rsid w:val="00681230"/>
    <w:rsid w:val="00684D9E"/>
    <w:rsid w:val="00684E72"/>
    <w:rsid w:val="00686C7E"/>
    <w:rsid w:val="00690C84"/>
    <w:rsid w:val="00691AD8"/>
    <w:rsid w:val="00697986"/>
    <w:rsid w:val="006A2201"/>
    <w:rsid w:val="006A3F48"/>
    <w:rsid w:val="006A63C9"/>
    <w:rsid w:val="006B1F28"/>
    <w:rsid w:val="006B2EBA"/>
    <w:rsid w:val="006B45E4"/>
    <w:rsid w:val="006B5021"/>
    <w:rsid w:val="006C1F03"/>
    <w:rsid w:val="006D1534"/>
    <w:rsid w:val="006E1D8F"/>
    <w:rsid w:val="006F092D"/>
    <w:rsid w:val="007105BA"/>
    <w:rsid w:val="007107AA"/>
    <w:rsid w:val="00711311"/>
    <w:rsid w:val="007135AF"/>
    <w:rsid w:val="00735887"/>
    <w:rsid w:val="00737974"/>
    <w:rsid w:val="00740ECC"/>
    <w:rsid w:val="00747BD4"/>
    <w:rsid w:val="00760438"/>
    <w:rsid w:val="00783E7B"/>
    <w:rsid w:val="00790817"/>
    <w:rsid w:val="00792434"/>
    <w:rsid w:val="007A235E"/>
    <w:rsid w:val="007B4DE9"/>
    <w:rsid w:val="007E7DAC"/>
    <w:rsid w:val="007F181F"/>
    <w:rsid w:val="007F623B"/>
    <w:rsid w:val="00803A8F"/>
    <w:rsid w:val="008163F6"/>
    <w:rsid w:val="00837E29"/>
    <w:rsid w:val="00841D11"/>
    <w:rsid w:val="008443EF"/>
    <w:rsid w:val="00844F11"/>
    <w:rsid w:val="00845333"/>
    <w:rsid w:val="0084798F"/>
    <w:rsid w:val="00852D34"/>
    <w:rsid w:val="00853B0A"/>
    <w:rsid w:val="00853C4E"/>
    <w:rsid w:val="00865656"/>
    <w:rsid w:val="00865BF7"/>
    <w:rsid w:val="00883FF7"/>
    <w:rsid w:val="00886472"/>
    <w:rsid w:val="00890586"/>
    <w:rsid w:val="00893A40"/>
    <w:rsid w:val="008A1CD5"/>
    <w:rsid w:val="008B2A33"/>
    <w:rsid w:val="008C4F7B"/>
    <w:rsid w:val="008C51AF"/>
    <w:rsid w:val="008D0849"/>
    <w:rsid w:val="008E6461"/>
    <w:rsid w:val="008E7CA4"/>
    <w:rsid w:val="008F0CED"/>
    <w:rsid w:val="008F580A"/>
    <w:rsid w:val="00900C5A"/>
    <w:rsid w:val="00902A09"/>
    <w:rsid w:val="00904F1A"/>
    <w:rsid w:val="00911654"/>
    <w:rsid w:val="00915631"/>
    <w:rsid w:val="009232E5"/>
    <w:rsid w:val="00924F61"/>
    <w:rsid w:val="00947118"/>
    <w:rsid w:val="00961152"/>
    <w:rsid w:val="009855D2"/>
    <w:rsid w:val="0098627F"/>
    <w:rsid w:val="009A04CE"/>
    <w:rsid w:val="009B3B8C"/>
    <w:rsid w:val="009B5A3B"/>
    <w:rsid w:val="009C19F8"/>
    <w:rsid w:val="009C434B"/>
    <w:rsid w:val="009C665C"/>
    <w:rsid w:val="009D304E"/>
    <w:rsid w:val="009D4F1D"/>
    <w:rsid w:val="009D7F67"/>
    <w:rsid w:val="009E0C14"/>
    <w:rsid w:val="009E2715"/>
    <w:rsid w:val="009E334B"/>
    <w:rsid w:val="009E58CF"/>
    <w:rsid w:val="009E604C"/>
    <w:rsid w:val="009F659A"/>
    <w:rsid w:val="00A000FB"/>
    <w:rsid w:val="00A14E9F"/>
    <w:rsid w:val="00A222A2"/>
    <w:rsid w:val="00A2768A"/>
    <w:rsid w:val="00A2798D"/>
    <w:rsid w:val="00A41AA2"/>
    <w:rsid w:val="00A603FE"/>
    <w:rsid w:val="00A61FA0"/>
    <w:rsid w:val="00A66DF9"/>
    <w:rsid w:val="00A74BA0"/>
    <w:rsid w:val="00A831DE"/>
    <w:rsid w:val="00AA2C62"/>
    <w:rsid w:val="00AA4220"/>
    <w:rsid w:val="00AB03FB"/>
    <w:rsid w:val="00AB2D4E"/>
    <w:rsid w:val="00AB64D8"/>
    <w:rsid w:val="00AB6587"/>
    <w:rsid w:val="00AC00CB"/>
    <w:rsid w:val="00AC68E0"/>
    <w:rsid w:val="00AC7CA6"/>
    <w:rsid w:val="00AD585E"/>
    <w:rsid w:val="00AF3044"/>
    <w:rsid w:val="00B004A0"/>
    <w:rsid w:val="00B02DD6"/>
    <w:rsid w:val="00B1170A"/>
    <w:rsid w:val="00B14736"/>
    <w:rsid w:val="00B15B73"/>
    <w:rsid w:val="00B16D71"/>
    <w:rsid w:val="00B20707"/>
    <w:rsid w:val="00B306B4"/>
    <w:rsid w:val="00B40CD6"/>
    <w:rsid w:val="00B4762A"/>
    <w:rsid w:val="00B4768F"/>
    <w:rsid w:val="00B533E9"/>
    <w:rsid w:val="00B56DA5"/>
    <w:rsid w:val="00B621E6"/>
    <w:rsid w:val="00B64CFC"/>
    <w:rsid w:val="00B652AF"/>
    <w:rsid w:val="00B67402"/>
    <w:rsid w:val="00B73EE9"/>
    <w:rsid w:val="00B74F77"/>
    <w:rsid w:val="00B827DA"/>
    <w:rsid w:val="00B82F72"/>
    <w:rsid w:val="00B85D36"/>
    <w:rsid w:val="00BA54EC"/>
    <w:rsid w:val="00BB7AE9"/>
    <w:rsid w:val="00BC04B9"/>
    <w:rsid w:val="00BC2AA4"/>
    <w:rsid w:val="00BC79CA"/>
    <w:rsid w:val="00BD4B59"/>
    <w:rsid w:val="00BD7A8F"/>
    <w:rsid w:val="00BE11F8"/>
    <w:rsid w:val="00BE44D5"/>
    <w:rsid w:val="00BE7291"/>
    <w:rsid w:val="00BF175C"/>
    <w:rsid w:val="00BF3961"/>
    <w:rsid w:val="00BF414E"/>
    <w:rsid w:val="00BF542F"/>
    <w:rsid w:val="00BF60F4"/>
    <w:rsid w:val="00C26FA7"/>
    <w:rsid w:val="00C317E6"/>
    <w:rsid w:val="00C3529C"/>
    <w:rsid w:val="00C355A2"/>
    <w:rsid w:val="00C37AA6"/>
    <w:rsid w:val="00C403C5"/>
    <w:rsid w:val="00C40A09"/>
    <w:rsid w:val="00C46C5A"/>
    <w:rsid w:val="00C70EE6"/>
    <w:rsid w:val="00C82EFB"/>
    <w:rsid w:val="00C86061"/>
    <w:rsid w:val="00C97740"/>
    <w:rsid w:val="00CA2B7B"/>
    <w:rsid w:val="00CB7ABE"/>
    <w:rsid w:val="00CB7C3C"/>
    <w:rsid w:val="00CD673E"/>
    <w:rsid w:val="00CF3018"/>
    <w:rsid w:val="00CF4665"/>
    <w:rsid w:val="00CF65B5"/>
    <w:rsid w:val="00CF69D2"/>
    <w:rsid w:val="00D06971"/>
    <w:rsid w:val="00D11C58"/>
    <w:rsid w:val="00D1349D"/>
    <w:rsid w:val="00D5105D"/>
    <w:rsid w:val="00D648F7"/>
    <w:rsid w:val="00D779A5"/>
    <w:rsid w:val="00D867AA"/>
    <w:rsid w:val="00D94EB0"/>
    <w:rsid w:val="00D97E81"/>
    <w:rsid w:val="00DA02F4"/>
    <w:rsid w:val="00DB04A7"/>
    <w:rsid w:val="00DD29FE"/>
    <w:rsid w:val="00DD3C37"/>
    <w:rsid w:val="00DD4989"/>
    <w:rsid w:val="00DE06C7"/>
    <w:rsid w:val="00DF0EE5"/>
    <w:rsid w:val="00E01AE0"/>
    <w:rsid w:val="00E020D1"/>
    <w:rsid w:val="00E06F75"/>
    <w:rsid w:val="00E15457"/>
    <w:rsid w:val="00E310C9"/>
    <w:rsid w:val="00E318BC"/>
    <w:rsid w:val="00E33C97"/>
    <w:rsid w:val="00E369DF"/>
    <w:rsid w:val="00E62875"/>
    <w:rsid w:val="00E7204F"/>
    <w:rsid w:val="00E738FE"/>
    <w:rsid w:val="00E821D5"/>
    <w:rsid w:val="00EA499A"/>
    <w:rsid w:val="00EB16DB"/>
    <w:rsid w:val="00EB2AE1"/>
    <w:rsid w:val="00EB2D30"/>
    <w:rsid w:val="00EC49AC"/>
    <w:rsid w:val="00ED30FB"/>
    <w:rsid w:val="00EE3AEC"/>
    <w:rsid w:val="00EF09E2"/>
    <w:rsid w:val="00EF7DAA"/>
    <w:rsid w:val="00F03FB8"/>
    <w:rsid w:val="00F10856"/>
    <w:rsid w:val="00F11DE5"/>
    <w:rsid w:val="00F13004"/>
    <w:rsid w:val="00F13435"/>
    <w:rsid w:val="00F15868"/>
    <w:rsid w:val="00F158BD"/>
    <w:rsid w:val="00F25414"/>
    <w:rsid w:val="00F3299A"/>
    <w:rsid w:val="00F36367"/>
    <w:rsid w:val="00F502ED"/>
    <w:rsid w:val="00F61F06"/>
    <w:rsid w:val="00F729E0"/>
    <w:rsid w:val="00F72C49"/>
    <w:rsid w:val="00F8139A"/>
    <w:rsid w:val="00F81F42"/>
    <w:rsid w:val="00F90DC0"/>
    <w:rsid w:val="00F91020"/>
    <w:rsid w:val="00FA0A89"/>
    <w:rsid w:val="00FA4811"/>
    <w:rsid w:val="00FB2548"/>
    <w:rsid w:val="00FB4D99"/>
    <w:rsid w:val="00FD1CB8"/>
    <w:rsid w:val="00FD76F3"/>
    <w:rsid w:val="00FE1BF9"/>
    <w:rsid w:val="00FE28DC"/>
    <w:rsid w:val="00F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F15AF-BF50-4F12-9173-1FCFD55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34"/>
    <w:pPr>
      <w:jc w:val="both"/>
    </w:pPr>
    <w:rPr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15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5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0586"/>
    <w:rPr>
      <w:sz w:val="22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8905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0586"/>
    <w:rPr>
      <w:sz w:val="22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3EF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443EF"/>
    <w:rPr>
      <w:rFonts w:ascii="Segoe UI" w:hAnsi="Segoe UI" w:cs="Segoe UI"/>
      <w:sz w:val="18"/>
      <w:szCs w:val="22"/>
      <w:lang w:bidi="bn-B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9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ms.gov.bd/s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D1B0-1B95-46F5-9088-49825E75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Links>
    <vt:vector size="12" baseType="variant"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http://www.forms.gov.bd/site/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Shishir Ranjan Roy</cp:lastModifiedBy>
  <cp:revision>155</cp:revision>
  <cp:lastPrinted>2017-12-10T09:13:00Z</cp:lastPrinted>
  <dcterms:created xsi:type="dcterms:W3CDTF">2017-10-23T09:22:00Z</dcterms:created>
  <dcterms:modified xsi:type="dcterms:W3CDTF">2018-01-03T03:52:00Z</dcterms:modified>
</cp:coreProperties>
</file>