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DD3" w:rsidRDefault="00B26DD3" w:rsidP="00B26DD3">
      <w:pPr>
        <w:pStyle w:val="Title"/>
        <w:ind w:left="2160" w:firstLine="720"/>
        <w:jc w:val="left"/>
        <w:rPr>
          <w:sz w:val="16"/>
        </w:rPr>
      </w:pPr>
      <w:r>
        <w:object w:dxaOrig="3751"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pt;height:118.8pt" o:ole="">
            <v:imagedata r:id="rId9" o:title=""/>
          </v:shape>
          <o:OLEObject Type="Embed" ProgID="MSPhotoEd.3" ShapeID="_x0000_i1025" DrawAspect="Content" ObjectID="_1551612109" r:id="rId10"/>
        </w:object>
      </w:r>
      <w:r>
        <w:rPr>
          <w:noProof/>
          <w:sz w:val="28"/>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-457200</wp:posOffset>
                </wp:positionV>
                <wp:extent cx="0" cy="10629900"/>
                <wp:effectExtent l="133350" t="133350" r="133350" b="133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29900"/>
                        </a:xfrm>
                        <a:prstGeom prst="line">
                          <a:avLst/>
                        </a:prstGeom>
                        <a:noFill/>
                        <a:ln w="254000" cap="rnd">
                          <a:solidFill>
                            <a:srgbClr val="99CC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C8CFFB"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pt" to="-27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" strokecolor="#9cf" strokeweight="20pt">
                <v:stroke dashstyle="1 1" endcap="round"/>
              </v:line>
            </w:pict>
          </mc:Fallback>
        </mc:AlternateContent>
      </w:r>
      <w:r>
        <w:rPr>
          <w:noProof/>
          <w:color w:val="008080"/>
          <w:sz w:val="28"/>
        </w:rPr>
        <w:t xml:space="preserve"> </w:t>
      </w:r>
    </w:p>
    <w:p w:rsidR="00B26DD3" w:rsidRDefault="00B26DD3" w:rsidP="00B26DD3">
      <w:pPr>
        <w:pStyle w:val="Subtitle"/>
        <w:rPr>
          <w:sz w:val="32"/>
        </w:rPr>
      </w:pPr>
      <w:r>
        <w:rPr>
          <w:sz w:val="32"/>
        </w:rPr>
        <w:t xml:space="preserve"> </w:t>
      </w:r>
    </w:p>
    <w:p w:rsidR="00B26DD3" w:rsidRDefault="00B26DD3" w:rsidP="00B26DD3">
      <w:pPr>
        <w:jc w:val="center"/>
        <w:rPr>
          <w:rFonts w:ascii="Arial" w:hAnsi="Arial"/>
          <w:sz w:val="50"/>
        </w:rPr>
      </w:pPr>
    </w:p>
    <w:p w:rsidR="00B26DD3" w:rsidRDefault="00B26DD3" w:rsidP="00B26DD3">
      <w:pPr>
        <w:jc w:val="center"/>
        <w:rPr>
          <w:rFonts w:ascii="Arial" w:hAnsi="Arial"/>
          <w:sz w:val="28"/>
        </w:rPr>
      </w:pPr>
    </w:p>
    <w:p w:rsidR="00B26DD3" w:rsidRDefault="00B26DD3" w:rsidP="00B26DD3">
      <w:pPr>
        <w:jc w:val="center"/>
        <w:rPr>
          <w:rFonts w:ascii="Arial" w:hAnsi="Arial"/>
          <w:sz w:val="28"/>
        </w:rPr>
      </w:pPr>
      <w:r>
        <w:rPr>
          <w:rFonts w:ascii="Arial" w:hAnsi="Arial"/>
          <w:noProof/>
          <w:sz w:val="28"/>
        </w:rPr>
        <mc:AlternateContent>
          <mc:Choice Requires="wps">
            <w:drawing>
              <wp:anchor distT="0" distB="0" distL="114300" distR="114300" simplePos="0" relativeHeight="251663360" behindDoc="0" locked="0" layoutInCell="1" allowOverlap="1">
                <wp:simplePos x="0" y="0"/>
                <wp:positionH relativeFrom="column">
                  <wp:posOffset>598170</wp:posOffset>
                </wp:positionH>
                <wp:positionV relativeFrom="paragraph">
                  <wp:posOffset>20955</wp:posOffset>
                </wp:positionV>
                <wp:extent cx="4953000" cy="10458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53000" cy="1045845"/>
                        </a:xfrm>
                        <a:prstGeom prst="rect">
                          <a:avLst/>
                        </a:prstGeom>
                        <a:extLst>
                          <a:ext uri="{AF507438-7753-43E0-B8FC-AC1667EBCBE1}">
                            <a14:hiddenEffects xmlns:a14="http://schemas.microsoft.com/office/drawing/2010/main">
                              <a:effectLst/>
                            </a14:hiddenEffects>
                          </a:ext>
                        </a:extLst>
                      </wps:spPr>
                      <wps:txbx>
                        <w:txbxContent>
                          <w:p w:rsidR="0071510D" w:rsidRPr="008F3719" w:rsidRDefault="0071510D" w:rsidP="00B26DD3">
                            <w:pPr>
                              <w:pStyle w:val="NormalWeb"/>
                              <w:spacing w:before="0" w:beforeAutospacing="0" w:after="0" w:afterAutospacing="0"/>
                              <w:jc w:val="center"/>
                              <w:rPr>
                                <w:color w:val="002060"/>
                              </w:rPr>
                            </w:pPr>
                            <w:r w:rsidRPr="008F3719">
                              <w:rPr>
                                <w:rFonts w:ascii="Tahoma" w:eastAsia="Tahoma" w:hAnsi="Tahoma" w:cs="Tahoma"/>
                                <w:b/>
                                <w:bCs/>
                                <w:color w:val="002060"/>
                                <w:sz w:val="36"/>
                                <w:szCs w:val="36"/>
                                <w14:textOutline w14:w="9525" w14:cap="flat" w14:cmpd="sng" w14:algn="ctr">
                                  <w14:solidFill>
                                    <w14:srgbClr w14:val="000000"/>
                                  </w14:solidFill>
                                  <w14:prstDash w14:val="solid"/>
                                  <w14:round/>
                                </w14:textOutline>
                              </w:rPr>
                              <w:t xml:space="preserve">NATIONAL HARM REDUCTION </w:t>
                            </w:r>
                            <w:r w:rsidR="00A87911">
                              <w:rPr>
                                <w:rFonts w:ascii="Tahoma" w:eastAsia="Tahoma" w:hAnsi="Tahoma" w:cs="Tahoma"/>
                                <w:b/>
                                <w:bCs/>
                                <w:color w:val="002060"/>
                                <w:sz w:val="36"/>
                                <w:szCs w:val="36"/>
                                <w14:textOutline w14:w="9525" w14:cap="flat" w14:cmpd="sng" w14:algn="ctr">
                                  <w14:solidFill>
                                    <w14:srgbClr w14:val="000000"/>
                                  </w14:solidFill>
                                  <w14:prstDash w14:val="solid"/>
                                  <w14:round/>
                                </w14:textOutline>
                              </w:rPr>
                              <w:t>S</w:t>
                            </w:r>
                            <w:r w:rsidRPr="008F3719">
                              <w:rPr>
                                <w:rFonts w:ascii="Tahoma" w:eastAsia="Tahoma" w:hAnsi="Tahoma" w:cs="Tahoma"/>
                                <w:b/>
                                <w:bCs/>
                                <w:color w:val="002060"/>
                                <w:sz w:val="36"/>
                                <w:szCs w:val="36"/>
                                <w14:textOutline w14:w="9525" w14:cap="flat" w14:cmpd="sng" w14:algn="ctr">
                                  <w14:solidFill>
                                    <w14:srgbClr w14:val="000000"/>
                                  </w14:solidFill>
                                  <w14:prstDash w14:val="solid"/>
                                  <w14:round/>
                                </w14:textOutline>
                              </w:rPr>
                              <w:t xml:space="preserve">TRATEGY </w:t>
                            </w:r>
                          </w:p>
                          <w:p w:rsidR="0071510D" w:rsidRPr="008F3719" w:rsidRDefault="0071510D" w:rsidP="00B26DD3">
                            <w:pPr>
                              <w:pStyle w:val="NormalWeb"/>
                              <w:spacing w:before="0" w:beforeAutospacing="0" w:after="0" w:afterAutospacing="0"/>
                              <w:jc w:val="center"/>
                              <w:rPr>
                                <w:color w:val="002060"/>
                              </w:rPr>
                            </w:pPr>
                            <w:r w:rsidRPr="008F3719">
                              <w:rPr>
                                <w:rFonts w:ascii="Tahoma" w:eastAsia="Tahoma" w:hAnsi="Tahoma" w:cs="Tahoma"/>
                                <w:b/>
                                <w:bCs/>
                                <w:color w:val="002060"/>
                                <w:sz w:val="36"/>
                                <w:szCs w:val="36"/>
                                <w14:textOutline w14:w="9525" w14:cap="flat" w14:cmpd="sng" w14:algn="ctr">
                                  <w14:solidFill>
                                    <w14:srgbClr w14:val="000000"/>
                                  </w14:solidFill>
                                  <w14:prstDash w14:val="solid"/>
                                  <w14:round/>
                                </w14:textOutline>
                              </w:rPr>
                              <w:t xml:space="preserve">FOR DRUG USE AND HIV </w:t>
                            </w:r>
                          </w:p>
                          <w:p w:rsidR="0071510D" w:rsidRPr="008F3719" w:rsidRDefault="0071510D" w:rsidP="00B26DD3">
                            <w:pPr>
                              <w:pStyle w:val="NormalWeb"/>
                              <w:spacing w:before="0" w:beforeAutospacing="0" w:after="0" w:afterAutospacing="0"/>
                              <w:jc w:val="center"/>
                              <w:rPr>
                                <w:color w:val="002060"/>
                              </w:rPr>
                            </w:pPr>
                            <w:r>
                              <w:rPr>
                                <w:rFonts w:ascii="Tahoma" w:eastAsia="Tahoma" w:hAnsi="Tahoma" w:cs="Tahoma"/>
                                <w:b/>
                                <w:bCs/>
                                <w:color w:val="002060"/>
                                <w:sz w:val="36"/>
                                <w:szCs w:val="36"/>
                                <w14:textOutline w14:w="9525" w14:cap="flat" w14:cmpd="sng" w14:algn="ctr">
                                  <w14:solidFill>
                                    <w14:srgbClr w14:val="000000"/>
                                  </w14:solidFill>
                                  <w14:prstDash w14:val="solid"/>
                                  <w14:round/>
                                </w14:textOutline>
                              </w:rPr>
                              <w:t>20</w:t>
                            </w:r>
                            <w:r w:rsidRPr="008F3719">
                              <w:rPr>
                                <w:rFonts w:ascii="Tahoma" w:eastAsia="Tahoma" w:hAnsi="Tahoma" w:cs="Tahoma"/>
                                <w:b/>
                                <w:bCs/>
                                <w:color w:val="002060"/>
                                <w:sz w:val="36"/>
                                <w:szCs w:val="36"/>
                                <w14:textOutline w14:w="9525" w14:cap="flat" w14:cmpd="sng" w14:algn="ctr">
                                  <w14:solidFill>
                                    <w14:srgbClr w14:val="000000"/>
                                  </w14:solidFill>
                                  <w14:prstDash w14:val="solid"/>
                                  <w14:round/>
                                </w14:textOutline>
                              </w:rPr>
                              <w:t>17-2021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7.1pt;margin-top:1.65pt;width:390pt;height:8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" filled="f" stroked="f">
                <o:lock v:ext="edit" text="t" shapetype="t"/>
                <v:textbox style="mso-fit-shape-to-text:t">
                  <w:txbxContent>
                    <w:p w:rsidR="0071510D" w:rsidRPr="008F3719" w:rsidRDefault="0071510D" w:rsidP="00B26DD3">
                      <w:pPr>
                        <w:pStyle w:val="NormalWeb"/>
                        <w:spacing w:before="0" w:beforeAutospacing="0" w:after="0" w:afterAutospacing="0"/>
                        <w:jc w:val="center"/>
                        <w:rPr>
                          <w:color w:val="002060"/>
                        </w:rPr>
                      </w:pPr>
                      <w:r w:rsidRPr="008F3719">
                        <w:rPr>
                          <w:rFonts w:ascii="Tahoma" w:eastAsia="Tahoma" w:hAnsi="Tahoma" w:cs="Tahoma"/>
                          <w:b/>
                          <w:bCs/>
                          <w:color w:val="002060"/>
                          <w:sz w:val="36"/>
                          <w:szCs w:val="36"/>
                          <w14:textOutline w14:w="9525" w14:cap="flat" w14:cmpd="sng" w14:algn="ctr">
                            <w14:solidFill>
                              <w14:srgbClr w14:val="000000"/>
                            </w14:solidFill>
                            <w14:prstDash w14:val="solid"/>
                            <w14:round/>
                          </w14:textOutline>
                        </w:rPr>
                        <w:t xml:space="preserve">NATIONAL HARM REDUCTION </w:t>
                      </w:r>
                      <w:r w:rsidR="00A87911">
                        <w:rPr>
                          <w:rFonts w:ascii="Tahoma" w:eastAsia="Tahoma" w:hAnsi="Tahoma" w:cs="Tahoma"/>
                          <w:b/>
                          <w:bCs/>
                          <w:color w:val="002060"/>
                          <w:sz w:val="36"/>
                          <w:szCs w:val="36"/>
                          <w14:textOutline w14:w="9525" w14:cap="flat" w14:cmpd="sng" w14:algn="ctr">
                            <w14:solidFill>
                              <w14:srgbClr w14:val="000000"/>
                            </w14:solidFill>
                            <w14:prstDash w14:val="solid"/>
                            <w14:round/>
                          </w14:textOutline>
                        </w:rPr>
                        <w:t>S</w:t>
                      </w:r>
                      <w:r w:rsidRPr="008F3719">
                        <w:rPr>
                          <w:rFonts w:ascii="Tahoma" w:eastAsia="Tahoma" w:hAnsi="Tahoma" w:cs="Tahoma"/>
                          <w:b/>
                          <w:bCs/>
                          <w:color w:val="002060"/>
                          <w:sz w:val="36"/>
                          <w:szCs w:val="36"/>
                          <w14:textOutline w14:w="9525" w14:cap="flat" w14:cmpd="sng" w14:algn="ctr">
                            <w14:solidFill>
                              <w14:srgbClr w14:val="000000"/>
                            </w14:solidFill>
                            <w14:prstDash w14:val="solid"/>
                            <w14:round/>
                          </w14:textOutline>
                        </w:rPr>
                        <w:t xml:space="preserve">TRATEGY </w:t>
                      </w:r>
                    </w:p>
                    <w:p w:rsidR="0071510D" w:rsidRPr="008F3719" w:rsidRDefault="0071510D" w:rsidP="00B26DD3">
                      <w:pPr>
                        <w:pStyle w:val="NormalWeb"/>
                        <w:spacing w:before="0" w:beforeAutospacing="0" w:after="0" w:afterAutospacing="0"/>
                        <w:jc w:val="center"/>
                        <w:rPr>
                          <w:color w:val="002060"/>
                        </w:rPr>
                      </w:pPr>
                      <w:r w:rsidRPr="008F3719">
                        <w:rPr>
                          <w:rFonts w:ascii="Tahoma" w:eastAsia="Tahoma" w:hAnsi="Tahoma" w:cs="Tahoma"/>
                          <w:b/>
                          <w:bCs/>
                          <w:color w:val="002060"/>
                          <w:sz w:val="36"/>
                          <w:szCs w:val="36"/>
                          <w14:textOutline w14:w="9525" w14:cap="flat" w14:cmpd="sng" w14:algn="ctr">
                            <w14:solidFill>
                              <w14:srgbClr w14:val="000000"/>
                            </w14:solidFill>
                            <w14:prstDash w14:val="solid"/>
                            <w14:round/>
                          </w14:textOutline>
                        </w:rPr>
                        <w:t xml:space="preserve">FOR DRUG USE AND HIV </w:t>
                      </w:r>
                    </w:p>
                    <w:p w:rsidR="0071510D" w:rsidRPr="008F3719" w:rsidRDefault="0071510D" w:rsidP="00B26DD3">
                      <w:pPr>
                        <w:pStyle w:val="NormalWeb"/>
                        <w:spacing w:before="0" w:beforeAutospacing="0" w:after="0" w:afterAutospacing="0"/>
                        <w:jc w:val="center"/>
                        <w:rPr>
                          <w:color w:val="002060"/>
                        </w:rPr>
                      </w:pPr>
                      <w:r>
                        <w:rPr>
                          <w:rFonts w:ascii="Tahoma" w:eastAsia="Tahoma" w:hAnsi="Tahoma" w:cs="Tahoma"/>
                          <w:b/>
                          <w:bCs/>
                          <w:color w:val="002060"/>
                          <w:sz w:val="36"/>
                          <w:szCs w:val="36"/>
                          <w14:textOutline w14:w="9525" w14:cap="flat" w14:cmpd="sng" w14:algn="ctr">
                            <w14:solidFill>
                              <w14:srgbClr w14:val="000000"/>
                            </w14:solidFill>
                            <w14:prstDash w14:val="solid"/>
                            <w14:round/>
                          </w14:textOutline>
                        </w:rPr>
                        <w:t>20</w:t>
                      </w:r>
                      <w:r w:rsidRPr="008F3719">
                        <w:rPr>
                          <w:rFonts w:ascii="Tahoma" w:eastAsia="Tahoma" w:hAnsi="Tahoma" w:cs="Tahoma"/>
                          <w:b/>
                          <w:bCs/>
                          <w:color w:val="002060"/>
                          <w:sz w:val="36"/>
                          <w:szCs w:val="36"/>
                          <w14:textOutline w14:w="9525" w14:cap="flat" w14:cmpd="sng" w14:algn="ctr">
                            <w14:solidFill>
                              <w14:srgbClr w14:val="000000"/>
                            </w14:solidFill>
                            <w14:prstDash w14:val="solid"/>
                            <w14:round/>
                          </w14:textOutline>
                        </w:rPr>
                        <w:t>17-2021</w:t>
                      </w:r>
                    </w:p>
                  </w:txbxContent>
                </v:textbox>
              </v:shape>
            </w:pict>
          </mc:Fallback>
        </mc:AlternateContent>
      </w:r>
    </w:p>
    <w:p w:rsidR="00B26DD3" w:rsidRDefault="00B26DD3" w:rsidP="00B26DD3">
      <w:pPr>
        <w:jc w:val="center"/>
        <w:rPr>
          <w:rFonts w:ascii="Arial" w:hAnsi="Arial"/>
          <w:sz w:val="28"/>
        </w:rPr>
      </w:pPr>
    </w:p>
    <w:p w:rsidR="00B26DD3" w:rsidRDefault="00B26DD3" w:rsidP="00B26DD3">
      <w:pPr>
        <w:jc w:val="center"/>
        <w:rPr>
          <w:rFonts w:ascii="Arial" w:hAnsi="Arial"/>
          <w:sz w:val="28"/>
        </w:rPr>
      </w:pPr>
    </w:p>
    <w:p w:rsidR="00B26DD3" w:rsidRDefault="008F3719" w:rsidP="00B26DD3">
      <w:pPr>
        <w:jc w:val="center"/>
        <w:rPr>
          <w:rFonts w:ascii="Arial" w:hAnsi="Arial"/>
          <w:sz w:val="26"/>
        </w:rPr>
      </w:pPr>
      <w:r>
        <w:rPr>
          <w:noProof/>
        </w:rPr>
        <w:drawing>
          <wp:anchor distT="0" distB="0" distL="114300" distR="114300" simplePos="0" relativeHeight="251664384" behindDoc="0" locked="0" layoutInCell="1" allowOverlap="1" wp14:anchorId="2BECD4B7" wp14:editId="37A94034">
            <wp:simplePos x="0" y="0"/>
            <wp:positionH relativeFrom="column">
              <wp:posOffset>2303145</wp:posOffset>
            </wp:positionH>
            <wp:positionV relativeFrom="paragraph">
              <wp:posOffset>264160</wp:posOffset>
            </wp:positionV>
            <wp:extent cx="1476375" cy="2309495"/>
            <wp:effectExtent l="0" t="0" r="9525" b="0"/>
            <wp:wrapSquare wrapText="bothSides"/>
            <wp:docPr id="4" name="Picture 4" descr="AIDS logo final 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DS logo final one1"/>
                    <pic:cNvPicPr>
                      <a:picLocks noChangeAspect="1" noChangeArrowheads="1"/>
                    </pic:cNvPicPr>
                  </pic:nvPicPr>
                  <pic:blipFill>
                    <a:blip r:embed="rId11">
                      <a:lum bright="-6000"/>
                      <a:extLst>
                        <a:ext uri="{28A0092B-C50C-407E-A947-70E740481C1C}">
                          <a14:useLocalDpi xmlns:a14="http://schemas.microsoft.com/office/drawing/2010/main" val="0"/>
                        </a:ext>
                      </a:extLst>
                    </a:blip>
                    <a:srcRect/>
                    <a:stretch>
                      <a:fillRect/>
                    </a:stretch>
                  </pic:blipFill>
                  <pic:spPr bwMode="auto">
                    <a:xfrm>
                      <a:off x="0" y="0"/>
                      <a:ext cx="1476375" cy="2309495"/>
                    </a:xfrm>
                    <a:prstGeom prst="rect">
                      <a:avLst/>
                    </a:prstGeom>
                    <a:solidFill>
                      <a:srgbClr val="FF0000"/>
                    </a:solidFill>
                    <a:ln>
                      <a:noFill/>
                    </a:ln>
                  </pic:spPr>
                </pic:pic>
              </a:graphicData>
            </a:graphic>
            <wp14:sizeRelH relativeFrom="page">
              <wp14:pctWidth>0</wp14:pctWidth>
            </wp14:sizeRelH>
            <wp14:sizeRelV relativeFrom="page">
              <wp14:pctHeight>0</wp14:pctHeight>
            </wp14:sizeRelV>
          </wp:anchor>
        </w:drawing>
      </w:r>
    </w:p>
    <w:p w:rsidR="00B26DD3" w:rsidRDefault="00B26DD3" w:rsidP="00B26DD3">
      <w:pPr>
        <w:jc w:val="center"/>
        <w:rPr>
          <w:rFonts w:ascii="Arial" w:hAnsi="Arial"/>
        </w:rPr>
      </w:pPr>
    </w:p>
    <w:p w:rsidR="00B26DD3" w:rsidRDefault="00B26DD3" w:rsidP="00B26DD3">
      <w:pPr>
        <w:jc w:val="center"/>
        <w:rPr>
          <w:rFonts w:ascii="Arial" w:hAnsi="Arial"/>
        </w:rPr>
      </w:pPr>
    </w:p>
    <w:p w:rsidR="00B26DD3" w:rsidRDefault="00B26DD3" w:rsidP="00B26DD3">
      <w:pPr>
        <w:jc w:val="center"/>
        <w:rPr>
          <w:rFonts w:ascii="Arial" w:hAnsi="Arial"/>
        </w:rPr>
      </w:pPr>
    </w:p>
    <w:p w:rsidR="00B26DD3" w:rsidRDefault="00B26DD3" w:rsidP="00B26DD3">
      <w:pPr>
        <w:jc w:val="center"/>
        <w:rPr>
          <w:rFonts w:ascii="Arial" w:hAnsi="Arial"/>
        </w:rPr>
      </w:pPr>
    </w:p>
    <w:p w:rsidR="00B26DD3" w:rsidRDefault="00B26DD3" w:rsidP="00B26DD3">
      <w:pPr>
        <w:tabs>
          <w:tab w:val="left" w:pos="8220"/>
        </w:tabs>
        <w:rPr>
          <w:rFonts w:ascii="Arial" w:hAnsi="Arial"/>
        </w:rPr>
      </w:pPr>
      <w:r>
        <w:rPr>
          <w:rFonts w:ascii="Arial" w:hAnsi="Arial"/>
        </w:rPr>
        <w:tab/>
      </w:r>
    </w:p>
    <w:p w:rsidR="00B26DD3" w:rsidRDefault="00B26DD3" w:rsidP="00B26DD3">
      <w:pPr>
        <w:jc w:val="center"/>
        <w:rPr>
          <w:rFonts w:ascii="Arial" w:hAnsi="Arial"/>
        </w:rPr>
      </w:pPr>
    </w:p>
    <w:p w:rsidR="00B26DD3" w:rsidRDefault="00B26DD3" w:rsidP="00B26DD3">
      <w:pPr>
        <w:jc w:val="center"/>
        <w:rPr>
          <w:rFonts w:ascii="Arial" w:hAnsi="Arial"/>
        </w:rPr>
      </w:pPr>
    </w:p>
    <w:p w:rsidR="00B26DD3" w:rsidRDefault="00B26DD3" w:rsidP="00B26DD3">
      <w:pPr>
        <w:jc w:val="center"/>
        <w:rPr>
          <w:rFonts w:ascii="Arial" w:hAnsi="Arial"/>
        </w:rPr>
      </w:pPr>
    </w:p>
    <w:p w:rsidR="00B26DD3" w:rsidRDefault="00B26DD3" w:rsidP="00B26DD3">
      <w:pPr>
        <w:jc w:val="center"/>
        <w:rPr>
          <w:rFonts w:ascii="Arial" w:hAnsi="Arial"/>
        </w:rPr>
      </w:pPr>
    </w:p>
    <w:p w:rsidR="00B26DD3" w:rsidRDefault="00B26DD3" w:rsidP="00B26DD3">
      <w:pPr>
        <w:jc w:val="center"/>
        <w:rPr>
          <w:rFonts w:ascii="Arial" w:hAnsi="Arial"/>
        </w:rPr>
      </w:pPr>
    </w:p>
    <w:p w:rsidR="00B26DD3" w:rsidRDefault="00B26DD3" w:rsidP="00B26DD3">
      <w:pPr>
        <w:jc w:val="center"/>
        <w:rPr>
          <w:rFonts w:ascii="Arial" w:hAnsi="Arial"/>
        </w:rPr>
      </w:pPr>
    </w:p>
    <w:p w:rsidR="00DE48CD" w:rsidRDefault="00DE48CD" w:rsidP="00B26DD3">
      <w:pPr>
        <w:pStyle w:val="Heading3"/>
        <w:rPr>
          <w:rFonts w:ascii="Arial Narrow" w:hAnsi="Arial Narrow" w:cs="Arial"/>
          <w:b/>
          <w:bCs/>
          <w:sz w:val="48"/>
          <w:szCs w:val="48"/>
        </w:rPr>
      </w:pPr>
    </w:p>
    <w:p w:rsidR="00DE48CD" w:rsidRDefault="00DE48CD" w:rsidP="00DE48CD">
      <w:pPr>
        <w:jc w:val="center"/>
        <w:rPr>
          <w:rFonts w:ascii="Arial Narrow" w:hAnsi="Arial Narrow" w:cs="Arial"/>
          <w:b/>
          <w:bCs/>
          <w:sz w:val="48"/>
          <w:szCs w:val="48"/>
        </w:rPr>
      </w:pPr>
    </w:p>
    <w:p w:rsidR="00DE48CD" w:rsidRPr="0071510D" w:rsidRDefault="00DE48CD" w:rsidP="0071510D">
      <w:pPr>
        <w:widowControl w:val="0"/>
        <w:autoSpaceDE w:val="0"/>
        <w:autoSpaceDN w:val="0"/>
        <w:adjustRightInd w:val="0"/>
        <w:spacing w:after="0"/>
        <w:jc w:val="center"/>
        <w:rPr>
          <w:rFonts w:ascii="Tahoma" w:hAnsi="Tahoma" w:cs="Tahoma"/>
          <w:b/>
          <w:bCs/>
          <w:color w:val="002060"/>
          <w:sz w:val="42"/>
          <w:szCs w:val="36"/>
        </w:rPr>
      </w:pPr>
      <w:r w:rsidRPr="0071510D">
        <w:rPr>
          <w:rFonts w:ascii="Tahoma" w:hAnsi="Tahoma" w:cs="Tahoma"/>
          <w:b/>
          <w:bCs/>
          <w:color w:val="002060"/>
          <w:sz w:val="42"/>
          <w:szCs w:val="36"/>
        </w:rPr>
        <w:t xml:space="preserve">National AIDS/STD </w:t>
      </w:r>
      <w:proofErr w:type="spellStart"/>
      <w:r w:rsidRPr="0071510D">
        <w:rPr>
          <w:rFonts w:ascii="Tahoma" w:hAnsi="Tahoma" w:cs="Tahoma"/>
          <w:b/>
          <w:bCs/>
          <w:color w:val="002060"/>
          <w:sz w:val="42"/>
          <w:szCs w:val="36"/>
        </w:rPr>
        <w:t>Programme</w:t>
      </w:r>
      <w:proofErr w:type="spellEnd"/>
      <w:r w:rsidRPr="0071510D">
        <w:rPr>
          <w:rFonts w:ascii="Tahoma" w:hAnsi="Tahoma" w:cs="Tahoma"/>
          <w:b/>
          <w:bCs/>
          <w:color w:val="002060"/>
          <w:sz w:val="42"/>
          <w:szCs w:val="36"/>
        </w:rPr>
        <w:t xml:space="preserve"> (NASP)</w:t>
      </w:r>
    </w:p>
    <w:p w:rsidR="00DE48CD" w:rsidRPr="0071510D" w:rsidRDefault="00DE48CD" w:rsidP="0071510D">
      <w:pPr>
        <w:spacing w:after="0"/>
        <w:jc w:val="center"/>
        <w:rPr>
          <w:rFonts w:ascii="Tahoma" w:hAnsi="Tahoma" w:cs="Tahoma"/>
          <w:b/>
          <w:bCs/>
          <w:color w:val="002060"/>
          <w:sz w:val="26"/>
          <w:szCs w:val="32"/>
        </w:rPr>
      </w:pPr>
      <w:r w:rsidRPr="0071510D">
        <w:rPr>
          <w:rFonts w:ascii="Tahoma" w:hAnsi="Tahoma" w:cs="Tahoma"/>
          <w:b/>
          <w:bCs/>
          <w:color w:val="002060"/>
          <w:sz w:val="38"/>
          <w:szCs w:val="44"/>
        </w:rPr>
        <w:t>DGHS, MOHFW</w:t>
      </w:r>
      <w:r w:rsidRPr="0071510D">
        <w:rPr>
          <w:rFonts w:ascii="Tahoma" w:hAnsi="Tahoma" w:cs="Tahoma"/>
          <w:b/>
          <w:bCs/>
          <w:color w:val="002060"/>
          <w:sz w:val="26"/>
          <w:szCs w:val="32"/>
        </w:rPr>
        <w:t xml:space="preserve"> </w:t>
      </w:r>
    </w:p>
    <w:p w:rsidR="00DE48CD" w:rsidRPr="0071510D" w:rsidRDefault="00DE48CD" w:rsidP="0071510D">
      <w:pPr>
        <w:spacing w:after="0"/>
        <w:jc w:val="center"/>
        <w:rPr>
          <w:rFonts w:ascii="Tahoma" w:hAnsi="Tahoma" w:cs="Tahoma"/>
          <w:b/>
          <w:bCs/>
          <w:color w:val="002060"/>
          <w:sz w:val="38"/>
          <w:szCs w:val="32"/>
        </w:rPr>
      </w:pPr>
      <w:r w:rsidRPr="0071510D">
        <w:rPr>
          <w:rFonts w:ascii="Tahoma" w:hAnsi="Tahoma" w:cs="Tahoma"/>
          <w:b/>
          <w:bCs/>
          <w:color w:val="002060"/>
          <w:sz w:val="38"/>
          <w:szCs w:val="32"/>
        </w:rPr>
        <w:t>December 2016</w:t>
      </w:r>
    </w:p>
    <w:p w:rsidR="00A24F48" w:rsidRPr="00F1546C" w:rsidRDefault="00A24F48" w:rsidP="00A24F48">
      <w:pPr>
        <w:spacing w:after="0" w:line="269" w:lineRule="auto"/>
        <w:jc w:val="right"/>
        <w:rPr>
          <w:rFonts w:ascii="Times New Roman" w:hAnsi="Times New Roman" w:cs="Times New Roman"/>
          <w:b/>
          <w:bCs/>
          <w:color w:val="002060"/>
          <w:sz w:val="32"/>
          <w:szCs w:val="24"/>
        </w:rPr>
      </w:pPr>
      <w:r w:rsidRPr="00F1546C">
        <w:rPr>
          <w:rFonts w:ascii="Times New Roman" w:hAnsi="Times New Roman" w:cs="Times New Roman"/>
          <w:b/>
          <w:bCs/>
          <w:color w:val="002060"/>
          <w:sz w:val="32"/>
          <w:szCs w:val="24"/>
        </w:rPr>
        <w:lastRenderedPageBreak/>
        <w:t>Foreword</w:t>
      </w:r>
    </w:p>
    <w:p w:rsidR="00A24F48" w:rsidRPr="00A24F48" w:rsidRDefault="00A24F48" w:rsidP="00A24F48">
      <w:pPr>
        <w:autoSpaceDE w:val="0"/>
        <w:autoSpaceDN w:val="0"/>
        <w:adjustRightInd w:val="0"/>
        <w:spacing w:after="0" w:line="269" w:lineRule="auto"/>
        <w:jc w:val="both"/>
        <w:rPr>
          <w:rFonts w:ascii="Times New Roman" w:hAnsi="Times New Roman" w:cs="Times New Roman"/>
          <w:sz w:val="14"/>
          <w:szCs w:val="24"/>
        </w:rPr>
      </w:pPr>
    </w:p>
    <w:p w:rsidR="00A24F48" w:rsidRPr="00A24F48" w:rsidRDefault="00A24F48" w:rsidP="00F1546C">
      <w:pPr>
        <w:autoSpaceDE w:val="0"/>
        <w:autoSpaceDN w:val="0"/>
        <w:adjustRightInd w:val="0"/>
        <w:spacing w:after="0" w:line="269" w:lineRule="auto"/>
        <w:jc w:val="both"/>
        <w:rPr>
          <w:rFonts w:ascii="Times New Roman" w:hAnsi="Times New Roman" w:cs="Times New Roman"/>
          <w:sz w:val="24"/>
          <w:szCs w:val="24"/>
        </w:rPr>
      </w:pPr>
      <w:r w:rsidRPr="00A24F48">
        <w:rPr>
          <w:rFonts w:ascii="Times New Roman" w:hAnsi="Times New Roman" w:cs="Times New Roman"/>
          <w:sz w:val="24"/>
          <w:szCs w:val="24"/>
        </w:rPr>
        <w:t>Bangladesh is still considered to be a low prevalence country for HIV, but it remains extremely</w:t>
      </w:r>
      <w:r>
        <w:rPr>
          <w:rFonts w:ascii="Times New Roman" w:hAnsi="Times New Roman" w:cs="Times New Roman"/>
          <w:sz w:val="24"/>
          <w:szCs w:val="24"/>
        </w:rPr>
        <w:t xml:space="preserve"> </w:t>
      </w:r>
      <w:r w:rsidRPr="00A24F48">
        <w:rPr>
          <w:rFonts w:ascii="Times New Roman" w:hAnsi="Times New Roman" w:cs="Times New Roman"/>
          <w:sz w:val="24"/>
          <w:szCs w:val="24"/>
        </w:rPr>
        <w:t xml:space="preserve">vulnerable given its dire poverty, overpopulation, </w:t>
      </w:r>
      <w:r w:rsidR="004E01B0">
        <w:rPr>
          <w:rFonts w:ascii="Times New Roman" w:hAnsi="Times New Roman" w:cs="Times New Roman"/>
          <w:sz w:val="24"/>
          <w:szCs w:val="24"/>
        </w:rPr>
        <w:t xml:space="preserve">and needle syringe sharing, drug use pattern, </w:t>
      </w:r>
      <w:r w:rsidR="004E01B0" w:rsidRPr="00A24F48">
        <w:rPr>
          <w:rFonts w:ascii="Times New Roman" w:hAnsi="Times New Roman" w:cs="Times New Roman"/>
          <w:sz w:val="24"/>
          <w:szCs w:val="24"/>
        </w:rPr>
        <w:t>and gender</w:t>
      </w:r>
      <w:r w:rsidRPr="00A24F48">
        <w:rPr>
          <w:rFonts w:ascii="Times New Roman" w:hAnsi="Times New Roman" w:cs="Times New Roman"/>
          <w:sz w:val="24"/>
          <w:szCs w:val="24"/>
        </w:rPr>
        <w:t xml:space="preserve"> inequality, high mobility of the</w:t>
      </w:r>
      <w:r>
        <w:rPr>
          <w:rFonts w:ascii="Times New Roman" w:hAnsi="Times New Roman" w:cs="Times New Roman"/>
          <w:sz w:val="24"/>
          <w:szCs w:val="24"/>
        </w:rPr>
        <w:t xml:space="preserve"> </w:t>
      </w:r>
      <w:r w:rsidRPr="00A24F48">
        <w:rPr>
          <w:rFonts w:ascii="Times New Roman" w:hAnsi="Times New Roman" w:cs="Times New Roman"/>
          <w:sz w:val="24"/>
          <w:szCs w:val="24"/>
        </w:rPr>
        <w:t xml:space="preserve">population in country and </w:t>
      </w:r>
      <w:r w:rsidR="004E01B0">
        <w:rPr>
          <w:rFonts w:ascii="Times New Roman" w:hAnsi="Times New Roman" w:cs="Times New Roman"/>
          <w:sz w:val="24"/>
          <w:szCs w:val="24"/>
        </w:rPr>
        <w:t>having sex without condom</w:t>
      </w:r>
      <w:r w:rsidRPr="00A24F48">
        <w:rPr>
          <w:rFonts w:ascii="Times New Roman" w:hAnsi="Times New Roman" w:cs="Times New Roman"/>
          <w:sz w:val="24"/>
          <w:szCs w:val="24"/>
        </w:rPr>
        <w:t>. Migration to other countries for</w:t>
      </w:r>
      <w:r>
        <w:rPr>
          <w:rFonts w:ascii="Times New Roman" w:hAnsi="Times New Roman" w:cs="Times New Roman"/>
          <w:sz w:val="24"/>
          <w:szCs w:val="24"/>
        </w:rPr>
        <w:t xml:space="preserve"> </w:t>
      </w:r>
      <w:r w:rsidRPr="00A24F48">
        <w:rPr>
          <w:rFonts w:ascii="Times New Roman" w:hAnsi="Times New Roman" w:cs="Times New Roman"/>
          <w:sz w:val="24"/>
          <w:szCs w:val="24"/>
        </w:rPr>
        <w:t>employment is also very common, particularly amongst younger people.</w:t>
      </w:r>
    </w:p>
    <w:p w:rsidR="00A24F48" w:rsidRPr="00A24F48" w:rsidRDefault="00A24F48" w:rsidP="00F1546C">
      <w:pPr>
        <w:spacing w:after="0" w:line="269" w:lineRule="auto"/>
        <w:jc w:val="both"/>
        <w:rPr>
          <w:rFonts w:ascii="Times New Roman" w:hAnsi="Times New Roman" w:cs="Times New Roman"/>
          <w:sz w:val="24"/>
          <w:szCs w:val="24"/>
        </w:rPr>
      </w:pPr>
    </w:p>
    <w:p w:rsidR="00CC375A" w:rsidRDefault="004E01B0" w:rsidP="00F1546C">
      <w:pPr>
        <w:autoSpaceDE w:val="0"/>
        <w:autoSpaceDN w:val="0"/>
        <w:adjustRightInd w:val="0"/>
        <w:spacing w:after="0" w:line="269" w:lineRule="auto"/>
        <w:jc w:val="both"/>
        <w:rPr>
          <w:rFonts w:ascii="Times New Roman" w:hAnsi="Times New Roman" w:cs="Times New Roman"/>
          <w:sz w:val="24"/>
          <w:szCs w:val="24"/>
        </w:rPr>
      </w:pPr>
      <w:r w:rsidRPr="004E01B0">
        <w:rPr>
          <w:rFonts w:ascii="Times New Roman" w:hAnsi="Times New Roman" w:cs="Times New Roman"/>
          <w:sz w:val="24"/>
          <w:szCs w:val="24"/>
        </w:rPr>
        <w:t>Bangladesh remains a low HIV prevalence country with less than 0.1% overall prevalence in general</w:t>
      </w:r>
      <w:r>
        <w:rPr>
          <w:rFonts w:ascii="Times New Roman" w:hAnsi="Times New Roman" w:cs="Times New Roman"/>
          <w:sz w:val="24"/>
          <w:szCs w:val="24"/>
        </w:rPr>
        <w:t xml:space="preserve"> </w:t>
      </w:r>
      <w:r w:rsidRPr="004E01B0">
        <w:rPr>
          <w:rFonts w:ascii="Times New Roman" w:hAnsi="Times New Roman" w:cs="Times New Roman"/>
          <w:sz w:val="24"/>
          <w:szCs w:val="24"/>
        </w:rPr>
        <w:t>population over the years</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r w:rsidRPr="004E01B0">
        <w:rPr>
          <w:rFonts w:ascii="Times New Roman" w:hAnsi="Times New Roman" w:cs="Times New Roman"/>
          <w:sz w:val="24"/>
          <w:szCs w:val="24"/>
        </w:rPr>
        <w:t xml:space="preserve"> T</w:t>
      </w:r>
      <w:r w:rsidR="00C40283">
        <w:rPr>
          <w:rFonts w:ascii="Times New Roman" w:hAnsi="Times New Roman" w:cs="Times New Roman"/>
          <w:sz w:val="24"/>
          <w:szCs w:val="24"/>
        </w:rPr>
        <w:t xml:space="preserve">he </w:t>
      </w:r>
      <w:r w:rsidRPr="00FD0AAA">
        <w:rPr>
          <w:rFonts w:ascii="Times New Roman" w:hAnsi="Times New Roman" w:cs="Times New Roman"/>
          <w:sz w:val="24"/>
          <w:szCs w:val="24"/>
        </w:rPr>
        <w:t xml:space="preserve">HIV prevalence the highest rate </w:t>
      </w:r>
      <w:r w:rsidR="00C40283">
        <w:rPr>
          <w:rFonts w:ascii="Times New Roman" w:hAnsi="Times New Roman" w:cs="Times New Roman"/>
          <w:sz w:val="24"/>
          <w:szCs w:val="24"/>
        </w:rPr>
        <w:t>among the</w:t>
      </w:r>
      <w:r w:rsidRPr="00FD0AAA">
        <w:rPr>
          <w:rFonts w:ascii="Times New Roman" w:hAnsi="Times New Roman" w:cs="Times New Roman"/>
          <w:sz w:val="24"/>
          <w:szCs w:val="24"/>
        </w:rPr>
        <w:t xml:space="preserve"> PWID in Dhaka but the prevalence declined to 5.3% from 7%</w:t>
      </w:r>
      <w:r w:rsidR="00C40283">
        <w:rPr>
          <w:rStyle w:val="FootnoteReference"/>
          <w:rFonts w:ascii="Times New Roman" w:hAnsi="Times New Roman" w:cs="Times New Roman"/>
          <w:sz w:val="24"/>
          <w:szCs w:val="24"/>
        </w:rPr>
        <w:footnoteReference w:id="2"/>
      </w:r>
      <w:r w:rsidRPr="00FD0AAA">
        <w:rPr>
          <w:rFonts w:ascii="Times New Roman" w:hAnsi="Times New Roman" w:cs="Times New Roman"/>
          <w:sz w:val="24"/>
          <w:szCs w:val="24"/>
        </w:rPr>
        <w:t xml:space="preserve">. However, the decline is not statistically significant. </w:t>
      </w:r>
      <w:r w:rsidR="00C40283">
        <w:rPr>
          <w:rFonts w:ascii="Times New Roman" w:hAnsi="Times New Roman" w:cs="Times New Roman"/>
          <w:sz w:val="24"/>
          <w:szCs w:val="24"/>
        </w:rPr>
        <w:t xml:space="preserve">Moreover, </w:t>
      </w:r>
      <w:r w:rsidRPr="00FD0AAA">
        <w:rPr>
          <w:rFonts w:ascii="Times New Roman" w:hAnsi="Times New Roman" w:cs="Times New Roman"/>
          <w:sz w:val="24"/>
          <w:szCs w:val="24"/>
        </w:rPr>
        <w:t xml:space="preserve">HIV was also detected </w:t>
      </w:r>
      <w:r w:rsidR="00C40283">
        <w:rPr>
          <w:rFonts w:ascii="Times New Roman" w:hAnsi="Times New Roman" w:cs="Times New Roman"/>
          <w:sz w:val="24"/>
          <w:szCs w:val="24"/>
        </w:rPr>
        <w:t xml:space="preserve">among male and female PWUD. </w:t>
      </w:r>
      <w:r w:rsidRPr="00FD0AAA">
        <w:rPr>
          <w:rFonts w:ascii="Times New Roman" w:hAnsi="Times New Roman" w:cs="Times New Roman"/>
          <w:sz w:val="24"/>
          <w:szCs w:val="24"/>
        </w:rPr>
        <w:t xml:space="preserve"> Active syphilis was detected among six groups of PWUD</w:t>
      </w:r>
      <w:r w:rsidR="00CC375A">
        <w:rPr>
          <w:rFonts w:ascii="Times New Roman" w:hAnsi="Times New Roman" w:cs="Times New Roman"/>
          <w:sz w:val="24"/>
          <w:szCs w:val="24"/>
        </w:rPr>
        <w:t>, and prevalence rate is around six</w:t>
      </w:r>
      <w:r w:rsidR="00C40283">
        <w:rPr>
          <w:rFonts w:ascii="Times New Roman" w:hAnsi="Times New Roman" w:cs="Times New Roman"/>
          <w:sz w:val="24"/>
          <w:szCs w:val="24"/>
        </w:rPr>
        <w:t xml:space="preserve"> percent. </w:t>
      </w:r>
      <w:r w:rsidRPr="00FD0AAA">
        <w:rPr>
          <w:rFonts w:ascii="Times New Roman" w:hAnsi="Times New Roman" w:cs="Times New Roman"/>
          <w:sz w:val="24"/>
          <w:szCs w:val="24"/>
        </w:rPr>
        <w:t>Antibodies to Hepatitis C viru</w:t>
      </w:r>
      <w:r w:rsidR="00CC375A">
        <w:rPr>
          <w:rFonts w:ascii="Times New Roman" w:hAnsi="Times New Roman" w:cs="Times New Roman"/>
          <w:sz w:val="24"/>
          <w:szCs w:val="24"/>
        </w:rPr>
        <w:t>s (HCV) were measured in all PWI</w:t>
      </w:r>
      <w:r w:rsidRPr="00FD0AAA">
        <w:rPr>
          <w:rFonts w:ascii="Times New Roman" w:hAnsi="Times New Roman" w:cs="Times New Roman"/>
          <w:sz w:val="24"/>
          <w:szCs w:val="24"/>
        </w:rPr>
        <w:t xml:space="preserve">D </w:t>
      </w:r>
      <w:r w:rsidR="00CC375A">
        <w:rPr>
          <w:rFonts w:ascii="Times New Roman" w:hAnsi="Times New Roman" w:cs="Times New Roman"/>
          <w:sz w:val="24"/>
          <w:szCs w:val="24"/>
        </w:rPr>
        <w:t xml:space="preserve">which is extremely high, in </w:t>
      </w:r>
      <w:proofErr w:type="spellStart"/>
      <w:r w:rsidRPr="00FD0AAA">
        <w:rPr>
          <w:rFonts w:ascii="Times New Roman" w:hAnsi="Times New Roman" w:cs="Times New Roman"/>
          <w:sz w:val="24"/>
          <w:szCs w:val="24"/>
        </w:rPr>
        <w:t>Rajshahi</w:t>
      </w:r>
      <w:proofErr w:type="spellEnd"/>
      <w:r w:rsidRPr="00FD0AAA">
        <w:rPr>
          <w:rFonts w:ascii="Times New Roman" w:hAnsi="Times New Roman" w:cs="Times New Roman"/>
          <w:sz w:val="24"/>
          <w:szCs w:val="24"/>
        </w:rPr>
        <w:t xml:space="preserve"> Division with </w:t>
      </w:r>
      <w:proofErr w:type="spellStart"/>
      <w:r w:rsidRPr="00FD0AAA">
        <w:rPr>
          <w:rFonts w:ascii="Times New Roman" w:hAnsi="Times New Roman" w:cs="Times New Roman"/>
          <w:sz w:val="24"/>
          <w:szCs w:val="24"/>
        </w:rPr>
        <w:t>Kanshat</w:t>
      </w:r>
      <w:proofErr w:type="spellEnd"/>
      <w:r w:rsidRPr="00FD0AAA">
        <w:rPr>
          <w:rFonts w:ascii="Times New Roman" w:hAnsi="Times New Roman" w:cs="Times New Roman"/>
          <w:sz w:val="24"/>
          <w:szCs w:val="24"/>
        </w:rPr>
        <w:t xml:space="preserve"> having the highest prevalence (95.7%). </w:t>
      </w:r>
    </w:p>
    <w:p w:rsidR="00CC375A" w:rsidRDefault="00CC375A" w:rsidP="00F1546C">
      <w:pPr>
        <w:autoSpaceDE w:val="0"/>
        <w:autoSpaceDN w:val="0"/>
        <w:adjustRightInd w:val="0"/>
        <w:spacing w:after="0" w:line="269" w:lineRule="auto"/>
        <w:jc w:val="both"/>
        <w:rPr>
          <w:rFonts w:ascii="Times New Roman" w:hAnsi="Times New Roman" w:cs="Times New Roman"/>
          <w:sz w:val="24"/>
          <w:szCs w:val="24"/>
        </w:rPr>
      </w:pPr>
    </w:p>
    <w:p w:rsidR="00A24F48" w:rsidRPr="00A24F48" w:rsidRDefault="00A24F48" w:rsidP="00F1546C">
      <w:pPr>
        <w:autoSpaceDE w:val="0"/>
        <w:autoSpaceDN w:val="0"/>
        <w:adjustRightInd w:val="0"/>
        <w:spacing w:after="0" w:line="269" w:lineRule="auto"/>
        <w:jc w:val="both"/>
        <w:rPr>
          <w:rFonts w:ascii="Times New Roman" w:hAnsi="Times New Roman" w:cs="Times New Roman"/>
          <w:sz w:val="24"/>
          <w:szCs w:val="24"/>
        </w:rPr>
      </w:pPr>
      <w:r w:rsidRPr="00A24F48">
        <w:rPr>
          <w:rFonts w:ascii="Times New Roman" w:hAnsi="Times New Roman" w:cs="Times New Roman"/>
          <w:sz w:val="24"/>
          <w:szCs w:val="24"/>
        </w:rPr>
        <w:t>Bangladesh has a strong political history and commitment to the HIV response. The country</w:t>
      </w:r>
    </w:p>
    <w:p w:rsidR="00A24F48" w:rsidRPr="00A24F48" w:rsidRDefault="00A24F48" w:rsidP="00F1546C">
      <w:pPr>
        <w:autoSpaceDE w:val="0"/>
        <w:autoSpaceDN w:val="0"/>
        <w:adjustRightInd w:val="0"/>
        <w:spacing w:after="0" w:line="269" w:lineRule="auto"/>
        <w:jc w:val="both"/>
        <w:rPr>
          <w:rFonts w:ascii="Times New Roman" w:hAnsi="Times New Roman" w:cs="Times New Roman"/>
          <w:sz w:val="24"/>
          <w:szCs w:val="24"/>
        </w:rPr>
      </w:pPr>
      <w:proofErr w:type="gramStart"/>
      <w:r w:rsidRPr="00A24F48">
        <w:rPr>
          <w:rFonts w:ascii="Times New Roman" w:hAnsi="Times New Roman" w:cs="Times New Roman"/>
          <w:sz w:val="24"/>
          <w:szCs w:val="24"/>
        </w:rPr>
        <w:t>has</w:t>
      </w:r>
      <w:proofErr w:type="gramEnd"/>
      <w:r w:rsidRPr="00A24F48">
        <w:rPr>
          <w:rFonts w:ascii="Times New Roman" w:hAnsi="Times New Roman" w:cs="Times New Roman"/>
          <w:sz w:val="24"/>
          <w:szCs w:val="24"/>
        </w:rPr>
        <w:t xml:space="preserve"> a unique possibility to succeed where several other developing countries have not, to</w:t>
      </w:r>
      <w:r w:rsidR="00CC375A">
        <w:rPr>
          <w:rFonts w:ascii="Times New Roman" w:hAnsi="Times New Roman" w:cs="Times New Roman"/>
          <w:sz w:val="24"/>
          <w:szCs w:val="24"/>
        </w:rPr>
        <w:t xml:space="preserve"> </w:t>
      </w:r>
      <w:r w:rsidRPr="00A24F48">
        <w:rPr>
          <w:rFonts w:ascii="Times New Roman" w:hAnsi="Times New Roman" w:cs="Times New Roman"/>
          <w:sz w:val="24"/>
          <w:szCs w:val="24"/>
        </w:rPr>
        <w:t>keep the HIV epidemic from expanding beyond its current level through comprehensive</w:t>
      </w:r>
      <w:r w:rsidR="00CC375A">
        <w:rPr>
          <w:rFonts w:ascii="Times New Roman" w:hAnsi="Times New Roman" w:cs="Times New Roman"/>
          <w:sz w:val="24"/>
          <w:szCs w:val="24"/>
        </w:rPr>
        <w:t xml:space="preserve"> </w:t>
      </w:r>
      <w:r w:rsidRPr="00A24F48">
        <w:rPr>
          <w:rFonts w:ascii="Times New Roman" w:hAnsi="Times New Roman" w:cs="Times New Roman"/>
          <w:sz w:val="24"/>
          <w:szCs w:val="24"/>
        </w:rPr>
        <w:t>and strategically viable prevention measures, avoiding a gradual spread of HIV from key</w:t>
      </w:r>
      <w:r w:rsidR="00CC375A">
        <w:rPr>
          <w:rFonts w:ascii="Times New Roman" w:hAnsi="Times New Roman" w:cs="Times New Roman"/>
          <w:sz w:val="24"/>
          <w:szCs w:val="24"/>
        </w:rPr>
        <w:t xml:space="preserve"> </w:t>
      </w:r>
      <w:r w:rsidRPr="00A24F48">
        <w:rPr>
          <w:rFonts w:ascii="Times New Roman" w:hAnsi="Times New Roman" w:cs="Times New Roman"/>
          <w:sz w:val="24"/>
          <w:szCs w:val="24"/>
        </w:rPr>
        <w:t>populations to the general population.</w:t>
      </w:r>
    </w:p>
    <w:p w:rsidR="00A24F48" w:rsidRPr="00A24F48" w:rsidRDefault="00A24F48" w:rsidP="00F1546C">
      <w:pPr>
        <w:spacing w:after="0" w:line="269" w:lineRule="auto"/>
        <w:jc w:val="both"/>
        <w:rPr>
          <w:rFonts w:ascii="Times New Roman" w:hAnsi="Times New Roman" w:cs="Times New Roman"/>
          <w:sz w:val="24"/>
          <w:szCs w:val="24"/>
        </w:rPr>
      </w:pPr>
    </w:p>
    <w:p w:rsidR="00A24F48" w:rsidRPr="00A24F48" w:rsidRDefault="00A24F48" w:rsidP="00F1546C">
      <w:pPr>
        <w:autoSpaceDE w:val="0"/>
        <w:autoSpaceDN w:val="0"/>
        <w:adjustRightInd w:val="0"/>
        <w:spacing w:after="0" w:line="269" w:lineRule="auto"/>
        <w:jc w:val="both"/>
        <w:rPr>
          <w:rFonts w:ascii="Times New Roman" w:hAnsi="Times New Roman" w:cs="Times New Roman"/>
          <w:sz w:val="24"/>
          <w:szCs w:val="24"/>
        </w:rPr>
      </w:pPr>
      <w:r w:rsidRPr="00A24F48">
        <w:rPr>
          <w:rFonts w:ascii="Times New Roman" w:hAnsi="Times New Roman" w:cs="Times New Roman"/>
          <w:sz w:val="24"/>
          <w:szCs w:val="24"/>
        </w:rPr>
        <w:t>To a significant extent, this is probably attributable to the willingness by government to</w:t>
      </w:r>
      <w:r w:rsidR="00CC375A">
        <w:rPr>
          <w:rFonts w:ascii="Times New Roman" w:hAnsi="Times New Roman" w:cs="Times New Roman"/>
          <w:sz w:val="24"/>
          <w:szCs w:val="24"/>
        </w:rPr>
        <w:t xml:space="preserve"> </w:t>
      </w:r>
      <w:r w:rsidRPr="00A24F48">
        <w:rPr>
          <w:rFonts w:ascii="Times New Roman" w:hAnsi="Times New Roman" w:cs="Times New Roman"/>
          <w:sz w:val="24"/>
          <w:szCs w:val="24"/>
        </w:rPr>
        <w:t xml:space="preserve">acknowledge the existence of high risk groups and risk </w:t>
      </w:r>
      <w:r w:rsidR="00CC375A" w:rsidRPr="00A24F48">
        <w:rPr>
          <w:rFonts w:ascii="Times New Roman" w:hAnsi="Times New Roman" w:cs="Times New Roman"/>
          <w:sz w:val="24"/>
          <w:szCs w:val="24"/>
        </w:rPr>
        <w:t>behaviors’</w:t>
      </w:r>
      <w:r w:rsidRPr="00A24F48">
        <w:rPr>
          <w:rFonts w:ascii="Times New Roman" w:hAnsi="Times New Roman" w:cs="Times New Roman"/>
          <w:sz w:val="24"/>
          <w:szCs w:val="24"/>
        </w:rPr>
        <w:t xml:space="preserve"> and a willingness to</w:t>
      </w:r>
      <w:r w:rsidR="00CC375A">
        <w:rPr>
          <w:rFonts w:ascii="Times New Roman" w:hAnsi="Times New Roman" w:cs="Times New Roman"/>
          <w:sz w:val="24"/>
          <w:szCs w:val="24"/>
        </w:rPr>
        <w:t xml:space="preserve"> </w:t>
      </w:r>
      <w:r w:rsidRPr="00A24F48">
        <w:rPr>
          <w:rFonts w:ascii="Times New Roman" w:hAnsi="Times New Roman" w:cs="Times New Roman"/>
          <w:sz w:val="24"/>
          <w:szCs w:val="24"/>
        </w:rPr>
        <w:t>initiate effective interventions earlier rather than later, high quality interventions by NGOs,</w:t>
      </w:r>
      <w:r w:rsidR="00CC375A">
        <w:rPr>
          <w:rFonts w:ascii="Times New Roman" w:hAnsi="Times New Roman" w:cs="Times New Roman"/>
          <w:sz w:val="24"/>
          <w:szCs w:val="24"/>
        </w:rPr>
        <w:t xml:space="preserve"> </w:t>
      </w:r>
      <w:r w:rsidRPr="00A24F48">
        <w:rPr>
          <w:rFonts w:ascii="Times New Roman" w:hAnsi="Times New Roman" w:cs="Times New Roman"/>
          <w:sz w:val="24"/>
          <w:szCs w:val="24"/>
        </w:rPr>
        <w:t>strong technical support from international agencies as well as local agencies and a clear</w:t>
      </w:r>
      <w:r w:rsidR="00CC375A">
        <w:rPr>
          <w:rFonts w:ascii="Times New Roman" w:hAnsi="Times New Roman" w:cs="Times New Roman"/>
          <w:sz w:val="24"/>
          <w:szCs w:val="24"/>
        </w:rPr>
        <w:t xml:space="preserve"> </w:t>
      </w:r>
      <w:r w:rsidRPr="00A24F48">
        <w:rPr>
          <w:rFonts w:ascii="Times New Roman" w:hAnsi="Times New Roman" w:cs="Times New Roman"/>
          <w:sz w:val="24"/>
          <w:szCs w:val="24"/>
        </w:rPr>
        <w:t>strategic focus by donor agencies.</w:t>
      </w:r>
    </w:p>
    <w:p w:rsidR="00A24F48" w:rsidRPr="00A24F48" w:rsidRDefault="00A24F48" w:rsidP="00F1546C">
      <w:pPr>
        <w:spacing w:after="0" w:line="269" w:lineRule="auto"/>
        <w:jc w:val="both"/>
        <w:rPr>
          <w:rFonts w:ascii="Times New Roman" w:hAnsi="Times New Roman" w:cs="Times New Roman"/>
          <w:sz w:val="24"/>
          <w:szCs w:val="24"/>
        </w:rPr>
      </w:pPr>
    </w:p>
    <w:p w:rsidR="00A24F48" w:rsidRPr="00A24F48" w:rsidRDefault="00A24F48" w:rsidP="00F1546C">
      <w:pPr>
        <w:autoSpaceDE w:val="0"/>
        <w:autoSpaceDN w:val="0"/>
        <w:adjustRightInd w:val="0"/>
        <w:spacing w:after="0" w:line="269" w:lineRule="auto"/>
        <w:jc w:val="both"/>
        <w:rPr>
          <w:rFonts w:ascii="Times New Roman" w:hAnsi="Times New Roman" w:cs="Times New Roman"/>
          <w:sz w:val="24"/>
          <w:szCs w:val="24"/>
        </w:rPr>
      </w:pPr>
      <w:r w:rsidRPr="00A24F48">
        <w:rPr>
          <w:rFonts w:ascii="Times New Roman" w:hAnsi="Times New Roman" w:cs="Times New Roman"/>
          <w:sz w:val="24"/>
          <w:szCs w:val="24"/>
        </w:rPr>
        <w:t>The Government of Bangladesh responded to HIV and AIDS from the first case detected in</w:t>
      </w:r>
    </w:p>
    <w:p w:rsidR="00A24F48" w:rsidRPr="00A24F48" w:rsidRDefault="00A24F48" w:rsidP="00F1546C">
      <w:pPr>
        <w:autoSpaceDE w:val="0"/>
        <w:autoSpaceDN w:val="0"/>
        <w:adjustRightInd w:val="0"/>
        <w:spacing w:after="0" w:line="269" w:lineRule="auto"/>
        <w:jc w:val="both"/>
        <w:rPr>
          <w:rFonts w:ascii="Times New Roman" w:hAnsi="Times New Roman" w:cs="Times New Roman"/>
          <w:sz w:val="24"/>
          <w:szCs w:val="24"/>
        </w:rPr>
      </w:pPr>
      <w:proofErr w:type="gramStart"/>
      <w:r w:rsidRPr="00A24F48">
        <w:rPr>
          <w:rFonts w:ascii="Times New Roman" w:hAnsi="Times New Roman" w:cs="Times New Roman"/>
          <w:sz w:val="24"/>
          <w:szCs w:val="24"/>
        </w:rPr>
        <w:t>1989, by forming the National AIDS Committee (NAC) and developing the first AIDS policy.</w:t>
      </w:r>
      <w:proofErr w:type="gramEnd"/>
      <w:r w:rsidR="00CC375A">
        <w:rPr>
          <w:rFonts w:ascii="Times New Roman" w:hAnsi="Times New Roman" w:cs="Times New Roman"/>
          <w:sz w:val="24"/>
          <w:szCs w:val="24"/>
        </w:rPr>
        <w:t xml:space="preserve"> </w:t>
      </w:r>
      <w:r w:rsidRPr="00A24F48">
        <w:rPr>
          <w:rFonts w:ascii="Times New Roman" w:hAnsi="Times New Roman" w:cs="Times New Roman"/>
          <w:sz w:val="24"/>
          <w:szCs w:val="24"/>
        </w:rPr>
        <w:t xml:space="preserve">Subsequently, several policy documents </w:t>
      </w:r>
      <w:proofErr w:type="spellStart"/>
      <w:r w:rsidRPr="00A24F48">
        <w:rPr>
          <w:rFonts w:ascii="Times New Roman" w:hAnsi="Times New Roman" w:cs="Times New Roman"/>
          <w:sz w:val="24"/>
          <w:szCs w:val="24"/>
        </w:rPr>
        <w:t>heve</w:t>
      </w:r>
      <w:proofErr w:type="spellEnd"/>
      <w:r w:rsidRPr="00A24F48">
        <w:rPr>
          <w:rFonts w:ascii="Times New Roman" w:hAnsi="Times New Roman" w:cs="Times New Roman"/>
          <w:sz w:val="24"/>
          <w:szCs w:val="24"/>
        </w:rPr>
        <w:t xml:space="preserve"> been developed to guide the national HIV and</w:t>
      </w:r>
      <w:r w:rsidR="00CC375A">
        <w:rPr>
          <w:rFonts w:ascii="Times New Roman" w:hAnsi="Times New Roman" w:cs="Times New Roman"/>
          <w:sz w:val="24"/>
          <w:szCs w:val="24"/>
        </w:rPr>
        <w:t xml:space="preserve"> </w:t>
      </w:r>
      <w:r w:rsidRPr="00A24F48">
        <w:rPr>
          <w:rFonts w:ascii="Times New Roman" w:hAnsi="Times New Roman" w:cs="Times New Roman"/>
          <w:sz w:val="24"/>
          <w:szCs w:val="24"/>
        </w:rPr>
        <w:t xml:space="preserve">AIDS Program interventions. The goal of the National </w:t>
      </w:r>
      <w:r w:rsidR="00CC375A">
        <w:rPr>
          <w:rFonts w:ascii="Times New Roman" w:hAnsi="Times New Roman" w:cs="Times New Roman"/>
          <w:sz w:val="24"/>
          <w:szCs w:val="24"/>
        </w:rPr>
        <w:t>Harm Reduction Strategy 2017-2021</w:t>
      </w:r>
      <w:r w:rsidRPr="00A24F48">
        <w:rPr>
          <w:rFonts w:ascii="Times New Roman" w:hAnsi="Times New Roman" w:cs="Times New Roman"/>
          <w:sz w:val="24"/>
          <w:szCs w:val="24"/>
        </w:rPr>
        <w:t xml:space="preserve"> </w:t>
      </w:r>
      <w:r w:rsidR="00CC375A">
        <w:rPr>
          <w:rFonts w:ascii="Times New Roman" w:hAnsi="Times New Roman" w:cs="Times New Roman"/>
          <w:sz w:val="24"/>
          <w:szCs w:val="24"/>
        </w:rPr>
        <w:t>is t</w:t>
      </w:r>
      <w:r w:rsidR="00CC375A" w:rsidRPr="00A54DE9">
        <w:rPr>
          <w:rFonts w:ascii="Times New Roman" w:hAnsi="Times New Roman" w:cs="Times New Roman"/>
          <w:sz w:val="24"/>
          <w:szCs w:val="24"/>
        </w:rPr>
        <w:t>o prevent initiation of drug related HIV epidemic in Bangladesh, control use of drug and improve the quality of life of drug users through comprehensive package of intervention generating sustainable commitment and support among multi</w:t>
      </w:r>
      <w:r w:rsidR="00CC375A">
        <w:rPr>
          <w:rFonts w:ascii="Times New Roman" w:hAnsi="Times New Roman" w:cs="Times New Roman"/>
          <w:sz w:val="24"/>
          <w:szCs w:val="24"/>
        </w:rPr>
        <w:t>-</w:t>
      </w:r>
      <w:proofErr w:type="spellStart"/>
      <w:r w:rsidR="00CC375A" w:rsidRPr="00A54DE9">
        <w:rPr>
          <w:rFonts w:ascii="Times New Roman" w:hAnsi="Times New Roman" w:cs="Times New Roman"/>
          <w:sz w:val="24"/>
          <w:szCs w:val="24"/>
        </w:rPr>
        <w:t>sectoral</w:t>
      </w:r>
      <w:proofErr w:type="spellEnd"/>
      <w:r w:rsidR="00CC375A" w:rsidRPr="00A54DE9">
        <w:rPr>
          <w:rFonts w:ascii="Times New Roman" w:hAnsi="Times New Roman" w:cs="Times New Roman"/>
          <w:sz w:val="24"/>
          <w:szCs w:val="24"/>
        </w:rPr>
        <w:t xml:space="preserve"> stakeholders.</w:t>
      </w:r>
      <w:r w:rsidR="00CC375A">
        <w:rPr>
          <w:rFonts w:ascii="Times New Roman" w:hAnsi="Times New Roman" w:cs="Times New Roman"/>
          <w:sz w:val="24"/>
          <w:szCs w:val="24"/>
        </w:rPr>
        <w:t xml:space="preserve"> </w:t>
      </w:r>
      <w:r w:rsidRPr="00A24F48">
        <w:rPr>
          <w:rFonts w:ascii="Times New Roman" w:hAnsi="Times New Roman" w:cs="Times New Roman"/>
          <w:sz w:val="24"/>
          <w:szCs w:val="24"/>
        </w:rPr>
        <w:t xml:space="preserve">The National AIDS/STD </w:t>
      </w:r>
      <w:proofErr w:type="spellStart"/>
      <w:r w:rsidRPr="00A24F48">
        <w:rPr>
          <w:rFonts w:ascii="Times New Roman" w:hAnsi="Times New Roman" w:cs="Times New Roman"/>
          <w:sz w:val="24"/>
          <w:szCs w:val="24"/>
        </w:rPr>
        <w:t>Programme</w:t>
      </w:r>
      <w:proofErr w:type="spellEnd"/>
      <w:r w:rsidRPr="00A24F48">
        <w:rPr>
          <w:rFonts w:ascii="Times New Roman" w:hAnsi="Times New Roman" w:cs="Times New Roman"/>
          <w:sz w:val="24"/>
          <w:szCs w:val="24"/>
        </w:rPr>
        <w:t xml:space="preserve"> (NASP) is one of the</w:t>
      </w:r>
      <w:r w:rsidR="00CC375A">
        <w:rPr>
          <w:rFonts w:ascii="Times New Roman" w:hAnsi="Times New Roman" w:cs="Times New Roman"/>
          <w:sz w:val="24"/>
          <w:szCs w:val="24"/>
        </w:rPr>
        <w:t xml:space="preserve"> </w:t>
      </w:r>
      <w:r w:rsidRPr="00A24F48">
        <w:rPr>
          <w:rFonts w:ascii="Times New Roman" w:hAnsi="Times New Roman" w:cs="Times New Roman"/>
          <w:sz w:val="24"/>
          <w:szCs w:val="24"/>
        </w:rPr>
        <w:t>wings of Directorate General of Health Services (DGHS) under the Ministry of Health &amp;</w:t>
      </w:r>
      <w:r w:rsidR="00CC375A">
        <w:rPr>
          <w:rFonts w:ascii="Times New Roman" w:hAnsi="Times New Roman" w:cs="Times New Roman"/>
          <w:sz w:val="24"/>
          <w:szCs w:val="24"/>
        </w:rPr>
        <w:t xml:space="preserve"> </w:t>
      </w:r>
      <w:r w:rsidRPr="00A24F48">
        <w:rPr>
          <w:rFonts w:ascii="Times New Roman" w:hAnsi="Times New Roman" w:cs="Times New Roman"/>
          <w:sz w:val="24"/>
          <w:szCs w:val="24"/>
        </w:rPr>
        <w:t>Family Welfare (MOHFW) responsible for coordinating with all stakeholders and development</w:t>
      </w:r>
      <w:r w:rsidR="00CC375A">
        <w:rPr>
          <w:rFonts w:ascii="Times New Roman" w:hAnsi="Times New Roman" w:cs="Times New Roman"/>
          <w:sz w:val="24"/>
          <w:szCs w:val="24"/>
        </w:rPr>
        <w:t xml:space="preserve"> </w:t>
      </w:r>
      <w:r w:rsidRPr="00A24F48">
        <w:rPr>
          <w:rFonts w:ascii="Times New Roman" w:hAnsi="Times New Roman" w:cs="Times New Roman"/>
          <w:sz w:val="24"/>
          <w:szCs w:val="24"/>
        </w:rPr>
        <w:t xml:space="preserve">partners involved in HIV/AIDS </w:t>
      </w:r>
      <w:proofErr w:type="spellStart"/>
      <w:r w:rsidRPr="00A24F48">
        <w:rPr>
          <w:rFonts w:ascii="Times New Roman" w:hAnsi="Times New Roman" w:cs="Times New Roman"/>
          <w:sz w:val="24"/>
          <w:szCs w:val="24"/>
        </w:rPr>
        <w:t>programme</w:t>
      </w:r>
      <w:proofErr w:type="spellEnd"/>
      <w:r w:rsidRPr="00A24F48">
        <w:rPr>
          <w:rFonts w:ascii="Times New Roman" w:hAnsi="Times New Roman" w:cs="Times New Roman"/>
          <w:sz w:val="24"/>
          <w:szCs w:val="24"/>
        </w:rPr>
        <w:t xml:space="preserve"> activities throughout the country.</w:t>
      </w:r>
    </w:p>
    <w:p w:rsidR="00A24F48" w:rsidRPr="00A24F48" w:rsidRDefault="00A24F48" w:rsidP="00F1546C">
      <w:pPr>
        <w:spacing w:after="0" w:line="269" w:lineRule="auto"/>
        <w:jc w:val="both"/>
        <w:rPr>
          <w:rFonts w:ascii="Times New Roman" w:hAnsi="Times New Roman" w:cs="Times New Roman"/>
          <w:sz w:val="24"/>
          <w:szCs w:val="24"/>
        </w:rPr>
      </w:pPr>
    </w:p>
    <w:p w:rsidR="00A24F48" w:rsidRPr="00A24F48" w:rsidRDefault="00A24F48" w:rsidP="00F1546C">
      <w:pPr>
        <w:autoSpaceDE w:val="0"/>
        <w:autoSpaceDN w:val="0"/>
        <w:adjustRightInd w:val="0"/>
        <w:spacing w:after="0" w:line="269" w:lineRule="auto"/>
        <w:jc w:val="both"/>
        <w:rPr>
          <w:rFonts w:ascii="Times New Roman" w:hAnsi="Times New Roman" w:cs="Times New Roman"/>
          <w:sz w:val="24"/>
          <w:szCs w:val="24"/>
        </w:rPr>
      </w:pPr>
      <w:r w:rsidRPr="00A24F48">
        <w:rPr>
          <w:rFonts w:ascii="Times New Roman" w:hAnsi="Times New Roman" w:cs="Times New Roman"/>
          <w:sz w:val="24"/>
          <w:szCs w:val="24"/>
        </w:rPr>
        <w:t xml:space="preserve">The </w:t>
      </w:r>
      <w:r w:rsidR="00CC375A">
        <w:rPr>
          <w:rFonts w:ascii="Times New Roman" w:hAnsi="Times New Roman" w:cs="Times New Roman"/>
          <w:sz w:val="24"/>
          <w:szCs w:val="24"/>
        </w:rPr>
        <w:t xml:space="preserve">National Harm Reduction Strategy was </w:t>
      </w:r>
      <w:r w:rsidRPr="00A24F48">
        <w:rPr>
          <w:rFonts w:ascii="Times New Roman" w:hAnsi="Times New Roman" w:cs="Times New Roman"/>
          <w:sz w:val="24"/>
          <w:szCs w:val="24"/>
        </w:rPr>
        <w:t>developed based on the synthesis</w:t>
      </w:r>
      <w:r w:rsidR="006724E2">
        <w:rPr>
          <w:rFonts w:ascii="Times New Roman" w:hAnsi="Times New Roman" w:cs="Times New Roman"/>
          <w:sz w:val="24"/>
          <w:szCs w:val="24"/>
        </w:rPr>
        <w:t xml:space="preserve"> </w:t>
      </w:r>
      <w:r w:rsidRPr="00A24F48">
        <w:rPr>
          <w:rFonts w:ascii="Times New Roman" w:hAnsi="Times New Roman" w:cs="Times New Roman"/>
          <w:sz w:val="24"/>
          <w:szCs w:val="24"/>
        </w:rPr>
        <w:t>of evidence and a thorough assessment with several consultations with government</w:t>
      </w:r>
      <w:r w:rsidR="006724E2">
        <w:rPr>
          <w:rFonts w:ascii="Times New Roman" w:hAnsi="Times New Roman" w:cs="Times New Roman"/>
          <w:sz w:val="24"/>
          <w:szCs w:val="24"/>
        </w:rPr>
        <w:t xml:space="preserve"> </w:t>
      </w:r>
      <w:r w:rsidRPr="00A24F48">
        <w:rPr>
          <w:rFonts w:ascii="Times New Roman" w:hAnsi="Times New Roman" w:cs="Times New Roman"/>
          <w:sz w:val="24"/>
          <w:szCs w:val="24"/>
        </w:rPr>
        <w:t>departments, civil society, public and private sector partners, NGOs, PLHIV networks and</w:t>
      </w:r>
      <w:r w:rsidR="006724E2">
        <w:rPr>
          <w:rFonts w:ascii="Times New Roman" w:hAnsi="Times New Roman" w:cs="Times New Roman"/>
          <w:sz w:val="24"/>
          <w:szCs w:val="24"/>
        </w:rPr>
        <w:t xml:space="preserve"> </w:t>
      </w:r>
      <w:r w:rsidRPr="00A24F48">
        <w:rPr>
          <w:rFonts w:ascii="Times New Roman" w:hAnsi="Times New Roman" w:cs="Times New Roman"/>
          <w:sz w:val="24"/>
          <w:szCs w:val="24"/>
        </w:rPr>
        <w:t>community based organizations. The entire process was based on local knowledge but also</w:t>
      </w:r>
      <w:r w:rsidR="006724E2">
        <w:rPr>
          <w:rFonts w:ascii="Times New Roman" w:hAnsi="Times New Roman" w:cs="Times New Roman"/>
          <w:sz w:val="24"/>
          <w:szCs w:val="24"/>
        </w:rPr>
        <w:t xml:space="preserve"> having </w:t>
      </w:r>
      <w:r w:rsidR="006724E2" w:rsidRPr="00A24F48">
        <w:rPr>
          <w:rFonts w:ascii="Times New Roman" w:hAnsi="Times New Roman" w:cs="Times New Roman"/>
          <w:sz w:val="24"/>
          <w:szCs w:val="24"/>
        </w:rPr>
        <w:t>consideration</w:t>
      </w:r>
      <w:r w:rsidRPr="00A24F48">
        <w:rPr>
          <w:rFonts w:ascii="Times New Roman" w:hAnsi="Times New Roman" w:cs="Times New Roman"/>
          <w:sz w:val="24"/>
          <w:szCs w:val="24"/>
        </w:rPr>
        <w:t xml:space="preserve"> to </w:t>
      </w:r>
      <w:r w:rsidR="006724E2" w:rsidRPr="00A24F48">
        <w:rPr>
          <w:rFonts w:ascii="Times New Roman" w:hAnsi="Times New Roman" w:cs="Times New Roman"/>
          <w:sz w:val="24"/>
          <w:szCs w:val="24"/>
        </w:rPr>
        <w:t>neighboring</w:t>
      </w:r>
      <w:r w:rsidR="006724E2">
        <w:rPr>
          <w:rFonts w:ascii="Times New Roman" w:hAnsi="Times New Roman" w:cs="Times New Roman"/>
          <w:sz w:val="24"/>
          <w:szCs w:val="24"/>
        </w:rPr>
        <w:t xml:space="preserve"> countries’ programs and the overall trends of drug use and </w:t>
      </w:r>
      <w:r w:rsidRPr="00A24F48">
        <w:rPr>
          <w:rFonts w:ascii="Times New Roman" w:hAnsi="Times New Roman" w:cs="Times New Roman"/>
          <w:sz w:val="24"/>
          <w:szCs w:val="24"/>
        </w:rPr>
        <w:t>HIV</w:t>
      </w:r>
      <w:r w:rsidR="006724E2">
        <w:rPr>
          <w:rFonts w:ascii="Times New Roman" w:hAnsi="Times New Roman" w:cs="Times New Roman"/>
          <w:sz w:val="24"/>
          <w:szCs w:val="24"/>
        </w:rPr>
        <w:t xml:space="preserve"> </w:t>
      </w:r>
      <w:r w:rsidRPr="00A24F48">
        <w:rPr>
          <w:rFonts w:ascii="Times New Roman" w:hAnsi="Times New Roman" w:cs="Times New Roman"/>
          <w:sz w:val="24"/>
          <w:szCs w:val="24"/>
        </w:rPr>
        <w:t xml:space="preserve">in this region. The </w:t>
      </w:r>
      <w:r w:rsidR="006724E2">
        <w:rPr>
          <w:rFonts w:ascii="Times New Roman" w:hAnsi="Times New Roman" w:cs="Times New Roman"/>
          <w:sz w:val="24"/>
          <w:szCs w:val="24"/>
        </w:rPr>
        <w:t xml:space="preserve">core team members </w:t>
      </w:r>
      <w:r w:rsidRPr="00A24F48">
        <w:rPr>
          <w:rFonts w:ascii="Times New Roman" w:hAnsi="Times New Roman" w:cs="Times New Roman"/>
          <w:sz w:val="24"/>
          <w:szCs w:val="24"/>
        </w:rPr>
        <w:t>worked closely</w:t>
      </w:r>
      <w:r w:rsidR="006724E2">
        <w:rPr>
          <w:rFonts w:ascii="Times New Roman" w:hAnsi="Times New Roman" w:cs="Times New Roman"/>
          <w:sz w:val="24"/>
          <w:szCs w:val="24"/>
        </w:rPr>
        <w:t xml:space="preserve"> </w:t>
      </w:r>
      <w:r w:rsidRPr="00A24F48">
        <w:rPr>
          <w:rFonts w:ascii="Times New Roman" w:hAnsi="Times New Roman" w:cs="Times New Roman"/>
          <w:sz w:val="24"/>
          <w:szCs w:val="24"/>
        </w:rPr>
        <w:t xml:space="preserve">together and were involved throughout these processes. The </w:t>
      </w:r>
      <w:r w:rsidR="006724E2">
        <w:rPr>
          <w:rFonts w:ascii="Times New Roman" w:hAnsi="Times New Roman" w:cs="Times New Roman"/>
          <w:sz w:val="24"/>
          <w:szCs w:val="24"/>
        </w:rPr>
        <w:t xml:space="preserve">National Harm Reduction Strategy </w:t>
      </w:r>
      <w:r w:rsidRPr="00A24F48">
        <w:rPr>
          <w:rFonts w:ascii="Times New Roman" w:hAnsi="Times New Roman" w:cs="Times New Roman"/>
          <w:sz w:val="24"/>
          <w:szCs w:val="24"/>
        </w:rPr>
        <w:t>development was</w:t>
      </w:r>
      <w:r w:rsidR="006724E2">
        <w:rPr>
          <w:rFonts w:ascii="Times New Roman" w:hAnsi="Times New Roman" w:cs="Times New Roman"/>
          <w:sz w:val="24"/>
          <w:szCs w:val="24"/>
        </w:rPr>
        <w:t xml:space="preserve"> 20 days excluding two consultation meeting and DIC visit. </w:t>
      </w:r>
    </w:p>
    <w:p w:rsidR="006724E2" w:rsidRDefault="006724E2" w:rsidP="00F1546C">
      <w:pPr>
        <w:autoSpaceDE w:val="0"/>
        <w:autoSpaceDN w:val="0"/>
        <w:adjustRightInd w:val="0"/>
        <w:spacing w:after="0" w:line="269" w:lineRule="auto"/>
        <w:jc w:val="both"/>
        <w:rPr>
          <w:rFonts w:ascii="Times New Roman" w:hAnsi="Times New Roman" w:cs="Times New Roman"/>
          <w:sz w:val="24"/>
          <w:szCs w:val="24"/>
        </w:rPr>
      </w:pPr>
    </w:p>
    <w:p w:rsidR="00A24F48" w:rsidRDefault="00A24F48" w:rsidP="00F1546C">
      <w:pPr>
        <w:autoSpaceDE w:val="0"/>
        <w:autoSpaceDN w:val="0"/>
        <w:adjustRightInd w:val="0"/>
        <w:spacing w:after="0" w:line="269" w:lineRule="auto"/>
        <w:jc w:val="both"/>
        <w:rPr>
          <w:rFonts w:ascii="Times New Roman" w:hAnsi="Times New Roman" w:cs="Times New Roman"/>
          <w:sz w:val="24"/>
          <w:szCs w:val="24"/>
        </w:rPr>
      </w:pPr>
      <w:r w:rsidRPr="00A24F48">
        <w:rPr>
          <w:rFonts w:ascii="Times New Roman" w:hAnsi="Times New Roman" w:cs="Times New Roman"/>
          <w:sz w:val="24"/>
          <w:szCs w:val="24"/>
        </w:rPr>
        <w:t xml:space="preserve">Based on the principles of the </w:t>
      </w:r>
      <w:r w:rsidR="006724E2">
        <w:rPr>
          <w:rFonts w:ascii="Times New Roman" w:hAnsi="Times New Roman" w:cs="Times New Roman"/>
          <w:sz w:val="24"/>
          <w:szCs w:val="24"/>
        </w:rPr>
        <w:t>National Harm Reduction Strategy</w:t>
      </w:r>
      <w:r w:rsidRPr="00A24F48">
        <w:rPr>
          <w:rFonts w:ascii="Times New Roman" w:hAnsi="Times New Roman" w:cs="Times New Roman"/>
          <w:sz w:val="24"/>
          <w:szCs w:val="24"/>
        </w:rPr>
        <w:t>, the various interventions will continue to provide</w:t>
      </w:r>
      <w:r w:rsidR="006724E2">
        <w:rPr>
          <w:rFonts w:ascii="Times New Roman" w:hAnsi="Times New Roman" w:cs="Times New Roman"/>
          <w:sz w:val="24"/>
          <w:szCs w:val="24"/>
        </w:rPr>
        <w:t xml:space="preserve"> </w:t>
      </w:r>
      <w:r w:rsidR="006724E2" w:rsidRPr="00F349DA">
        <w:rPr>
          <w:rFonts w:ascii="Times New Roman" w:hAnsi="Times New Roman" w:cs="Times New Roman"/>
          <w:sz w:val="24"/>
          <w:szCs w:val="24"/>
        </w:rPr>
        <w:t>NSPs,</w:t>
      </w:r>
      <w:r w:rsidR="006724E2">
        <w:rPr>
          <w:rFonts w:ascii="Times New Roman" w:hAnsi="Times New Roman" w:cs="Times New Roman"/>
          <w:sz w:val="24"/>
          <w:szCs w:val="24"/>
        </w:rPr>
        <w:t xml:space="preserve"> ART, OST</w:t>
      </w:r>
      <w:r w:rsidR="006724E2" w:rsidRPr="00A54DE9">
        <w:rPr>
          <w:rFonts w:ascii="Times New Roman" w:hAnsi="Times New Roman" w:cs="Times New Roman"/>
          <w:sz w:val="24"/>
          <w:szCs w:val="24"/>
        </w:rPr>
        <w:t xml:space="preserve"> and other evidence-based drug dependence treatment, </w:t>
      </w:r>
      <w:r w:rsidR="006724E2">
        <w:rPr>
          <w:rFonts w:ascii="Times New Roman" w:hAnsi="Times New Roman" w:cs="Times New Roman"/>
          <w:sz w:val="24"/>
          <w:szCs w:val="24"/>
        </w:rPr>
        <w:t>HTC</w:t>
      </w:r>
      <w:r w:rsidR="006724E2" w:rsidRPr="00A54DE9">
        <w:rPr>
          <w:rFonts w:ascii="Times New Roman" w:hAnsi="Times New Roman" w:cs="Times New Roman"/>
          <w:sz w:val="24"/>
          <w:szCs w:val="24"/>
        </w:rPr>
        <w:t xml:space="preserve">, </w:t>
      </w:r>
      <w:r w:rsidR="006724E2">
        <w:rPr>
          <w:rFonts w:ascii="Times New Roman" w:hAnsi="Times New Roman" w:cs="Times New Roman"/>
          <w:sz w:val="24"/>
          <w:szCs w:val="24"/>
        </w:rPr>
        <w:t>STIs management</w:t>
      </w:r>
      <w:r w:rsidR="006724E2" w:rsidRPr="00A54DE9">
        <w:rPr>
          <w:rFonts w:ascii="Times New Roman" w:hAnsi="Times New Roman" w:cs="Times New Roman"/>
          <w:sz w:val="24"/>
          <w:szCs w:val="24"/>
        </w:rPr>
        <w:t xml:space="preserve">, distribution of condom, BCC/IEC </w:t>
      </w:r>
      <w:r w:rsidR="006724E2">
        <w:rPr>
          <w:rFonts w:ascii="Times New Roman" w:hAnsi="Times New Roman" w:cs="Times New Roman"/>
          <w:sz w:val="24"/>
          <w:szCs w:val="24"/>
        </w:rPr>
        <w:t xml:space="preserve">activities including </w:t>
      </w:r>
      <w:r w:rsidR="006724E2" w:rsidRPr="00A54DE9">
        <w:rPr>
          <w:rFonts w:ascii="Times New Roman" w:hAnsi="Times New Roman" w:cs="Times New Roman"/>
          <w:sz w:val="24"/>
          <w:szCs w:val="24"/>
        </w:rPr>
        <w:t>sexual partners, prevention, vaccination, diagnosis, and treatment for viral hepatitis and prevention, diagnosis</w:t>
      </w:r>
      <w:r w:rsidR="006724E2">
        <w:rPr>
          <w:rFonts w:ascii="Times New Roman" w:hAnsi="Times New Roman" w:cs="Times New Roman"/>
          <w:sz w:val="24"/>
          <w:szCs w:val="24"/>
        </w:rPr>
        <w:t xml:space="preserve"> and treatment of TB </w:t>
      </w:r>
      <w:r w:rsidRPr="00A24F48">
        <w:rPr>
          <w:rFonts w:ascii="Times New Roman" w:hAnsi="Times New Roman" w:cs="Times New Roman"/>
          <w:sz w:val="24"/>
          <w:szCs w:val="24"/>
        </w:rPr>
        <w:t xml:space="preserve">for </w:t>
      </w:r>
      <w:r w:rsidR="006724E2">
        <w:rPr>
          <w:rFonts w:ascii="Times New Roman" w:hAnsi="Times New Roman" w:cs="Times New Roman"/>
          <w:sz w:val="24"/>
          <w:szCs w:val="24"/>
        </w:rPr>
        <w:t>PWUD</w:t>
      </w:r>
      <w:r w:rsidRPr="00A24F48">
        <w:rPr>
          <w:rFonts w:ascii="Times New Roman" w:hAnsi="Times New Roman" w:cs="Times New Roman"/>
          <w:sz w:val="24"/>
          <w:szCs w:val="24"/>
        </w:rPr>
        <w:t xml:space="preserve">s. The </w:t>
      </w:r>
      <w:r w:rsidR="006724E2">
        <w:rPr>
          <w:rFonts w:ascii="Times New Roman" w:hAnsi="Times New Roman" w:cs="Times New Roman"/>
          <w:sz w:val="24"/>
          <w:szCs w:val="24"/>
        </w:rPr>
        <w:t xml:space="preserve">NHRS </w:t>
      </w:r>
      <w:r w:rsidRPr="00A24F48">
        <w:rPr>
          <w:rFonts w:ascii="Times New Roman" w:hAnsi="Times New Roman" w:cs="Times New Roman"/>
          <w:sz w:val="24"/>
          <w:szCs w:val="24"/>
        </w:rPr>
        <w:t>is adopting an inclusive, participatory and</w:t>
      </w:r>
      <w:r w:rsidR="006724E2">
        <w:rPr>
          <w:rFonts w:ascii="Times New Roman" w:hAnsi="Times New Roman" w:cs="Times New Roman"/>
          <w:sz w:val="24"/>
          <w:szCs w:val="24"/>
        </w:rPr>
        <w:t xml:space="preserve"> </w:t>
      </w:r>
      <w:r w:rsidRPr="00A24F48">
        <w:rPr>
          <w:rFonts w:ascii="Times New Roman" w:hAnsi="Times New Roman" w:cs="Times New Roman"/>
          <w:sz w:val="24"/>
          <w:szCs w:val="24"/>
        </w:rPr>
        <w:t>widely consultative approach to ensure quality and coverage, policy and advocacy and to</w:t>
      </w:r>
      <w:r w:rsidR="006724E2">
        <w:rPr>
          <w:rFonts w:ascii="Times New Roman" w:hAnsi="Times New Roman" w:cs="Times New Roman"/>
          <w:sz w:val="24"/>
          <w:szCs w:val="24"/>
        </w:rPr>
        <w:t xml:space="preserve"> </w:t>
      </w:r>
      <w:r w:rsidRPr="00A24F48">
        <w:rPr>
          <w:rFonts w:ascii="Times New Roman" w:hAnsi="Times New Roman" w:cs="Times New Roman"/>
          <w:sz w:val="24"/>
          <w:szCs w:val="24"/>
        </w:rPr>
        <w:t>eliminate stigma and discrimination.</w:t>
      </w:r>
    </w:p>
    <w:p w:rsidR="006724E2" w:rsidRPr="00A24F48" w:rsidRDefault="006724E2" w:rsidP="00F1546C">
      <w:pPr>
        <w:autoSpaceDE w:val="0"/>
        <w:autoSpaceDN w:val="0"/>
        <w:adjustRightInd w:val="0"/>
        <w:spacing w:after="0" w:line="269" w:lineRule="auto"/>
        <w:jc w:val="both"/>
        <w:rPr>
          <w:rFonts w:ascii="Times New Roman" w:hAnsi="Times New Roman" w:cs="Times New Roman"/>
          <w:sz w:val="24"/>
          <w:szCs w:val="24"/>
        </w:rPr>
      </w:pPr>
    </w:p>
    <w:p w:rsidR="0046092F" w:rsidRDefault="0046092F" w:rsidP="00F1546C">
      <w:pPr>
        <w:spacing w:after="0" w:line="269" w:lineRule="auto"/>
        <w:jc w:val="both"/>
        <w:rPr>
          <w:rFonts w:ascii="Times New Roman" w:hAnsi="Times New Roman"/>
          <w:sz w:val="24"/>
          <w:szCs w:val="24"/>
        </w:rPr>
      </w:pPr>
      <w:r>
        <w:rPr>
          <w:rFonts w:ascii="Times New Roman" w:hAnsi="Times New Roman"/>
          <w:sz w:val="24"/>
          <w:szCs w:val="24"/>
        </w:rPr>
        <w:t xml:space="preserve">I </w:t>
      </w:r>
      <w:r w:rsidRPr="00465935">
        <w:rPr>
          <w:rFonts w:ascii="Times New Roman" w:hAnsi="Times New Roman"/>
          <w:sz w:val="24"/>
          <w:szCs w:val="24"/>
        </w:rPr>
        <w:t xml:space="preserve">would like to acknowledge the cooperation of the </w:t>
      </w:r>
      <w:r>
        <w:rPr>
          <w:rFonts w:ascii="Times New Roman" w:hAnsi="Times New Roman"/>
          <w:sz w:val="24"/>
          <w:szCs w:val="24"/>
        </w:rPr>
        <w:t xml:space="preserve">PWUDs, Peer educators, and DIC In-charge </w:t>
      </w:r>
      <w:r w:rsidRPr="00465935">
        <w:rPr>
          <w:rFonts w:ascii="Times New Roman" w:hAnsi="Times New Roman"/>
          <w:sz w:val="24"/>
          <w:szCs w:val="24"/>
        </w:rPr>
        <w:t xml:space="preserve">who </w:t>
      </w:r>
      <w:proofErr w:type="gramStart"/>
      <w:r w:rsidRPr="00465935">
        <w:rPr>
          <w:rFonts w:ascii="Times New Roman" w:hAnsi="Times New Roman"/>
          <w:sz w:val="24"/>
          <w:szCs w:val="24"/>
        </w:rPr>
        <w:t>help</w:t>
      </w:r>
      <w:proofErr w:type="gramEnd"/>
      <w:r w:rsidRPr="00465935">
        <w:rPr>
          <w:rFonts w:ascii="Times New Roman" w:hAnsi="Times New Roman"/>
          <w:sz w:val="24"/>
          <w:szCs w:val="24"/>
        </w:rPr>
        <w:t xml:space="preserve"> the </w:t>
      </w:r>
      <w:r>
        <w:rPr>
          <w:rFonts w:ascii="Times New Roman" w:hAnsi="Times New Roman"/>
          <w:sz w:val="24"/>
          <w:szCs w:val="24"/>
        </w:rPr>
        <w:t xml:space="preserve">consultant for </w:t>
      </w:r>
      <w:r w:rsidRPr="00465935">
        <w:rPr>
          <w:rFonts w:ascii="Times New Roman" w:hAnsi="Times New Roman"/>
          <w:sz w:val="24"/>
          <w:szCs w:val="24"/>
        </w:rPr>
        <w:t>data collection</w:t>
      </w:r>
      <w:r>
        <w:rPr>
          <w:rFonts w:ascii="Times New Roman" w:hAnsi="Times New Roman"/>
          <w:sz w:val="24"/>
          <w:szCs w:val="24"/>
        </w:rPr>
        <w:t xml:space="preserve"> regarding harm related to drug use. </w:t>
      </w:r>
    </w:p>
    <w:p w:rsidR="0046092F" w:rsidRPr="00B24312" w:rsidRDefault="0046092F" w:rsidP="00F1546C">
      <w:pPr>
        <w:spacing w:after="0" w:line="269" w:lineRule="auto"/>
        <w:jc w:val="both"/>
        <w:rPr>
          <w:rFonts w:ascii="Times New Roman" w:hAnsi="Times New Roman"/>
          <w:sz w:val="20"/>
          <w:szCs w:val="24"/>
        </w:rPr>
      </w:pPr>
    </w:p>
    <w:p w:rsidR="0046092F" w:rsidRDefault="00A24F48" w:rsidP="00F1546C">
      <w:pPr>
        <w:autoSpaceDE w:val="0"/>
        <w:autoSpaceDN w:val="0"/>
        <w:adjustRightInd w:val="0"/>
        <w:spacing w:after="0" w:line="269" w:lineRule="auto"/>
        <w:jc w:val="both"/>
        <w:rPr>
          <w:rFonts w:ascii="Times New Roman" w:hAnsi="Times New Roman"/>
          <w:sz w:val="24"/>
          <w:szCs w:val="24"/>
        </w:rPr>
      </w:pPr>
      <w:r w:rsidRPr="00A24F48">
        <w:rPr>
          <w:rFonts w:ascii="Times New Roman" w:hAnsi="Times New Roman" w:cs="Times New Roman"/>
          <w:sz w:val="24"/>
          <w:szCs w:val="24"/>
        </w:rPr>
        <w:t>Finally, we would like to acknowledge the contribution to the organizations, the individuals</w:t>
      </w:r>
      <w:r w:rsidR="006724E2">
        <w:rPr>
          <w:rFonts w:ascii="Times New Roman" w:hAnsi="Times New Roman" w:cs="Times New Roman"/>
          <w:sz w:val="24"/>
          <w:szCs w:val="24"/>
        </w:rPr>
        <w:t xml:space="preserve"> </w:t>
      </w:r>
      <w:r w:rsidRPr="00A24F48">
        <w:rPr>
          <w:rFonts w:ascii="Times New Roman" w:hAnsi="Times New Roman" w:cs="Times New Roman"/>
          <w:sz w:val="24"/>
          <w:szCs w:val="24"/>
        </w:rPr>
        <w:t xml:space="preserve">and all the different members of the </w:t>
      </w:r>
      <w:r w:rsidR="0046092F">
        <w:rPr>
          <w:rFonts w:ascii="Times New Roman" w:hAnsi="Times New Roman" w:cs="Times New Roman"/>
          <w:sz w:val="24"/>
          <w:szCs w:val="24"/>
        </w:rPr>
        <w:t xml:space="preserve">National Harm Reduction Strategy </w:t>
      </w:r>
      <w:r w:rsidRPr="00A24F48">
        <w:rPr>
          <w:rFonts w:ascii="Times New Roman" w:hAnsi="Times New Roman" w:cs="Times New Roman"/>
          <w:sz w:val="24"/>
          <w:szCs w:val="24"/>
        </w:rPr>
        <w:t xml:space="preserve">development and revision process. </w:t>
      </w:r>
      <w:r w:rsidR="0046092F">
        <w:rPr>
          <w:rFonts w:ascii="Times New Roman" w:hAnsi="Times New Roman" w:cs="Times New Roman"/>
          <w:sz w:val="24"/>
          <w:szCs w:val="24"/>
        </w:rPr>
        <w:t xml:space="preserve">I would like to </w:t>
      </w:r>
      <w:r w:rsidR="0046092F" w:rsidRPr="00465935">
        <w:rPr>
          <w:rFonts w:ascii="Times New Roman" w:hAnsi="Times New Roman"/>
          <w:sz w:val="24"/>
          <w:szCs w:val="24"/>
        </w:rPr>
        <w:t xml:space="preserve">convey our sincere gratitude </w:t>
      </w:r>
      <w:r w:rsidR="0046092F">
        <w:rPr>
          <w:rFonts w:ascii="Times New Roman" w:hAnsi="Times New Roman"/>
          <w:sz w:val="24"/>
          <w:szCs w:val="24"/>
        </w:rPr>
        <w:t xml:space="preserve">to Md. </w:t>
      </w:r>
      <w:proofErr w:type="spellStart"/>
      <w:r w:rsidR="0046092F">
        <w:rPr>
          <w:rFonts w:ascii="Times New Roman" w:hAnsi="Times New Roman"/>
          <w:sz w:val="24"/>
          <w:szCs w:val="24"/>
        </w:rPr>
        <w:t>Sayeedur</w:t>
      </w:r>
      <w:proofErr w:type="spellEnd"/>
      <w:r w:rsidR="0046092F">
        <w:rPr>
          <w:rFonts w:ascii="Times New Roman" w:hAnsi="Times New Roman"/>
          <w:sz w:val="24"/>
          <w:szCs w:val="24"/>
        </w:rPr>
        <w:t xml:space="preserve"> </w:t>
      </w:r>
      <w:proofErr w:type="spellStart"/>
      <w:r w:rsidR="0046092F">
        <w:rPr>
          <w:rFonts w:ascii="Times New Roman" w:hAnsi="Times New Roman"/>
          <w:sz w:val="24"/>
          <w:szCs w:val="24"/>
        </w:rPr>
        <w:t>Rahman</w:t>
      </w:r>
      <w:proofErr w:type="spellEnd"/>
      <w:r w:rsidR="0046092F">
        <w:rPr>
          <w:rFonts w:ascii="Times New Roman" w:hAnsi="Times New Roman"/>
          <w:sz w:val="24"/>
          <w:szCs w:val="24"/>
        </w:rPr>
        <w:t>, National Consultant for planning and facilitating</w:t>
      </w:r>
      <w:r w:rsidR="00F1546C">
        <w:rPr>
          <w:rFonts w:ascii="Times New Roman" w:hAnsi="Times New Roman"/>
          <w:sz w:val="24"/>
          <w:szCs w:val="24"/>
        </w:rPr>
        <w:t xml:space="preserve"> and preparation</w:t>
      </w:r>
      <w:r w:rsidR="0046092F">
        <w:rPr>
          <w:rFonts w:ascii="Times New Roman" w:hAnsi="Times New Roman"/>
          <w:sz w:val="24"/>
          <w:szCs w:val="24"/>
        </w:rPr>
        <w:t xml:space="preserve"> the entire document. </w:t>
      </w:r>
      <w:r w:rsidR="00F1546C">
        <w:rPr>
          <w:rFonts w:ascii="Times New Roman" w:hAnsi="Times New Roman"/>
          <w:sz w:val="24"/>
          <w:szCs w:val="24"/>
        </w:rPr>
        <w:t xml:space="preserve">We are thankful to all. </w:t>
      </w:r>
    </w:p>
    <w:p w:rsidR="00A24F48" w:rsidRPr="00A24F48" w:rsidRDefault="00A24F48" w:rsidP="00F1546C">
      <w:pPr>
        <w:spacing w:after="0" w:line="269" w:lineRule="auto"/>
        <w:jc w:val="both"/>
        <w:rPr>
          <w:rFonts w:ascii="Times New Roman" w:hAnsi="Times New Roman" w:cs="Times New Roman"/>
          <w:sz w:val="24"/>
          <w:szCs w:val="24"/>
        </w:rPr>
      </w:pPr>
    </w:p>
    <w:p w:rsidR="0046092F" w:rsidRDefault="0046092F" w:rsidP="00F1546C">
      <w:pPr>
        <w:autoSpaceDE w:val="0"/>
        <w:autoSpaceDN w:val="0"/>
        <w:adjustRightInd w:val="0"/>
        <w:spacing w:after="0" w:line="269" w:lineRule="auto"/>
        <w:jc w:val="both"/>
        <w:rPr>
          <w:rFonts w:ascii="Times New Roman" w:hAnsi="Times New Roman" w:cs="Times New Roman"/>
          <w:b/>
          <w:bCs/>
          <w:sz w:val="24"/>
          <w:szCs w:val="24"/>
        </w:rPr>
      </w:pPr>
    </w:p>
    <w:p w:rsidR="00A24F48" w:rsidRPr="00A24F48" w:rsidRDefault="00A24F48" w:rsidP="00F1546C">
      <w:pPr>
        <w:autoSpaceDE w:val="0"/>
        <w:autoSpaceDN w:val="0"/>
        <w:adjustRightInd w:val="0"/>
        <w:spacing w:after="0" w:line="269" w:lineRule="auto"/>
        <w:jc w:val="both"/>
        <w:rPr>
          <w:rFonts w:ascii="Times New Roman" w:hAnsi="Times New Roman" w:cs="Times New Roman"/>
          <w:b/>
          <w:bCs/>
          <w:sz w:val="24"/>
          <w:szCs w:val="24"/>
        </w:rPr>
      </w:pPr>
      <w:r w:rsidRPr="00A24F48">
        <w:rPr>
          <w:rFonts w:ascii="Times New Roman" w:hAnsi="Times New Roman" w:cs="Times New Roman"/>
          <w:b/>
          <w:bCs/>
          <w:sz w:val="24"/>
          <w:szCs w:val="24"/>
        </w:rPr>
        <w:t xml:space="preserve">Dr. Md. </w:t>
      </w:r>
      <w:proofErr w:type="spellStart"/>
      <w:r w:rsidRPr="00A24F48">
        <w:rPr>
          <w:rFonts w:ascii="Times New Roman" w:hAnsi="Times New Roman" w:cs="Times New Roman"/>
          <w:b/>
          <w:bCs/>
          <w:sz w:val="24"/>
          <w:szCs w:val="24"/>
        </w:rPr>
        <w:t>Shafiqul</w:t>
      </w:r>
      <w:proofErr w:type="spellEnd"/>
      <w:r w:rsidRPr="00A24F48">
        <w:rPr>
          <w:rFonts w:ascii="Times New Roman" w:hAnsi="Times New Roman" w:cs="Times New Roman"/>
          <w:b/>
          <w:bCs/>
          <w:sz w:val="24"/>
          <w:szCs w:val="24"/>
        </w:rPr>
        <w:t xml:space="preserve"> </w:t>
      </w:r>
      <w:proofErr w:type="spellStart"/>
      <w:r w:rsidRPr="00A24F48">
        <w:rPr>
          <w:rFonts w:ascii="Times New Roman" w:hAnsi="Times New Roman" w:cs="Times New Roman"/>
          <w:b/>
          <w:bCs/>
          <w:sz w:val="24"/>
          <w:szCs w:val="24"/>
        </w:rPr>
        <w:t>Alam</w:t>
      </w:r>
      <w:proofErr w:type="spellEnd"/>
    </w:p>
    <w:p w:rsidR="00A24F48" w:rsidRPr="00A24F48" w:rsidRDefault="00A24F48" w:rsidP="00F1546C">
      <w:pPr>
        <w:autoSpaceDE w:val="0"/>
        <w:autoSpaceDN w:val="0"/>
        <w:adjustRightInd w:val="0"/>
        <w:spacing w:after="0" w:line="269" w:lineRule="auto"/>
        <w:jc w:val="both"/>
        <w:rPr>
          <w:rFonts w:ascii="Times New Roman" w:hAnsi="Times New Roman" w:cs="Times New Roman"/>
          <w:sz w:val="24"/>
          <w:szCs w:val="24"/>
        </w:rPr>
      </w:pPr>
      <w:proofErr w:type="gramStart"/>
      <w:r w:rsidRPr="00A24F48">
        <w:rPr>
          <w:rFonts w:ascii="Times New Roman" w:hAnsi="Times New Roman" w:cs="Times New Roman"/>
          <w:sz w:val="24"/>
          <w:szCs w:val="24"/>
        </w:rPr>
        <w:t>Director &amp;</w:t>
      </w:r>
      <w:proofErr w:type="gramEnd"/>
      <w:r w:rsidRPr="00A24F48">
        <w:rPr>
          <w:rFonts w:ascii="Times New Roman" w:hAnsi="Times New Roman" w:cs="Times New Roman"/>
          <w:sz w:val="24"/>
          <w:szCs w:val="24"/>
        </w:rPr>
        <w:t xml:space="preserve"> Line Director</w:t>
      </w:r>
    </w:p>
    <w:p w:rsidR="00A24F48" w:rsidRPr="00A24F48" w:rsidRDefault="00A24F48" w:rsidP="00F1546C">
      <w:pPr>
        <w:autoSpaceDE w:val="0"/>
        <w:autoSpaceDN w:val="0"/>
        <w:adjustRightInd w:val="0"/>
        <w:spacing w:after="0" w:line="269" w:lineRule="auto"/>
        <w:jc w:val="both"/>
        <w:rPr>
          <w:rFonts w:ascii="Times New Roman" w:hAnsi="Times New Roman" w:cs="Times New Roman"/>
          <w:sz w:val="24"/>
          <w:szCs w:val="24"/>
        </w:rPr>
      </w:pPr>
      <w:r w:rsidRPr="00A24F48">
        <w:rPr>
          <w:rFonts w:ascii="Times New Roman" w:hAnsi="Times New Roman" w:cs="Times New Roman"/>
          <w:sz w:val="24"/>
          <w:szCs w:val="24"/>
        </w:rPr>
        <w:t xml:space="preserve">National AIDS/STD Control </w:t>
      </w:r>
      <w:proofErr w:type="spellStart"/>
      <w:r w:rsidRPr="00A24F48">
        <w:rPr>
          <w:rFonts w:ascii="Times New Roman" w:hAnsi="Times New Roman" w:cs="Times New Roman"/>
          <w:sz w:val="24"/>
          <w:szCs w:val="24"/>
        </w:rPr>
        <w:t>Programme</w:t>
      </w:r>
      <w:proofErr w:type="spellEnd"/>
      <w:r w:rsidRPr="00A24F48">
        <w:rPr>
          <w:rFonts w:ascii="Times New Roman" w:hAnsi="Times New Roman" w:cs="Times New Roman"/>
          <w:sz w:val="24"/>
          <w:szCs w:val="24"/>
        </w:rPr>
        <w:t xml:space="preserve"> (NASP)</w:t>
      </w:r>
    </w:p>
    <w:p w:rsidR="00A24F48" w:rsidRPr="00A24F48" w:rsidRDefault="00A24F48" w:rsidP="00F1546C">
      <w:pPr>
        <w:autoSpaceDE w:val="0"/>
        <w:autoSpaceDN w:val="0"/>
        <w:adjustRightInd w:val="0"/>
        <w:spacing w:after="0" w:line="269" w:lineRule="auto"/>
        <w:jc w:val="both"/>
        <w:rPr>
          <w:rFonts w:ascii="Times New Roman" w:hAnsi="Times New Roman" w:cs="Times New Roman"/>
          <w:sz w:val="24"/>
          <w:szCs w:val="24"/>
        </w:rPr>
      </w:pPr>
      <w:r w:rsidRPr="00A24F48">
        <w:rPr>
          <w:rFonts w:ascii="Times New Roman" w:hAnsi="Times New Roman" w:cs="Times New Roman"/>
          <w:sz w:val="24"/>
          <w:szCs w:val="24"/>
        </w:rPr>
        <w:t>Directorate General of Health Services</w:t>
      </w:r>
    </w:p>
    <w:p w:rsidR="00A24F48" w:rsidRPr="00A24F48" w:rsidRDefault="00A24F48" w:rsidP="00F1546C">
      <w:pPr>
        <w:autoSpaceDE w:val="0"/>
        <w:autoSpaceDN w:val="0"/>
        <w:adjustRightInd w:val="0"/>
        <w:spacing w:after="0" w:line="269" w:lineRule="auto"/>
        <w:jc w:val="both"/>
        <w:rPr>
          <w:rFonts w:ascii="Times New Roman" w:hAnsi="Times New Roman" w:cs="Times New Roman"/>
          <w:sz w:val="24"/>
          <w:szCs w:val="24"/>
        </w:rPr>
      </w:pPr>
      <w:r w:rsidRPr="00A24F48">
        <w:rPr>
          <w:rFonts w:ascii="Times New Roman" w:hAnsi="Times New Roman" w:cs="Times New Roman"/>
          <w:sz w:val="24"/>
          <w:szCs w:val="24"/>
        </w:rPr>
        <w:t>Ministry of Health and Family Welfare</w:t>
      </w:r>
    </w:p>
    <w:p w:rsidR="00251B5C" w:rsidRDefault="00A24F48" w:rsidP="00F1546C">
      <w:pPr>
        <w:spacing w:after="0" w:line="269" w:lineRule="auto"/>
        <w:jc w:val="both"/>
        <w:rPr>
          <w:rFonts w:ascii="Times New Roman" w:hAnsi="Times New Roman" w:cs="Times New Roman"/>
          <w:b/>
          <w:bCs/>
          <w:sz w:val="24"/>
          <w:szCs w:val="24"/>
        </w:rPr>
      </w:pPr>
      <w:r w:rsidRPr="00A24F48">
        <w:rPr>
          <w:rFonts w:ascii="Times New Roman" w:hAnsi="Times New Roman" w:cs="Times New Roman"/>
          <w:sz w:val="24"/>
          <w:szCs w:val="24"/>
        </w:rPr>
        <w:t>Government of the People’s Republic of Bangladesh</w:t>
      </w:r>
      <w:r w:rsidR="00251B5C">
        <w:rPr>
          <w:rFonts w:ascii="Times New Roman" w:hAnsi="Times New Roman" w:cs="Times New Roman"/>
          <w:b/>
          <w:bCs/>
          <w:sz w:val="24"/>
          <w:szCs w:val="24"/>
        </w:rPr>
        <w:br w:type="page"/>
      </w:r>
    </w:p>
    <w:p w:rsidR="00F525FD" w:rsidRDefault="00F525FD" w:rsidP="00A87911">
      <w:pPr>
        <w:jc w:val="center"/>
        <w:rPr>
          <w:rFonts w:ascii="Times New Roman" w:hAnsi="Times New Roman" w:cs="Times New Roman"/>
          <w:b/>
          <w:bCs/>
          <w:color w:val="002060"/>
          <w:sz w:val="32"/>
          <w:szCs w:val="24"/>
        </w:rPr>
      </w:pPr>
      <w:r w:rsidRPr="00F525FD">
        <w:rPr>
          <w:rFonts w:ascii="Univers-Bold" w:hAnsi="Univers-Bold" w:cs="Univers-Bold"/>
          <w:b/>
          <w:bCs/>
          <w:color w:val="002060"/>
          <w:sz w:val="36"/>
          <w:szCs w:val="44"/>
        </w:rPr>
        <w:lastRenderedPageBreak/>
        <w:t>Abbreviations</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AIDS</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 xml:space="preserve"> Acquired Immune Deficiency Syndrome</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ART </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Antiretroviral Treatment</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BCC </w:t>
      </w:r>
      <w:r>
        <w:rPr>
          <w:rFonts w:ascii="Times New Roman" w:hAnsi="Times New Roman" w:cs="Times New Roman"/>
          <w:sz w:val="24"/>
          <w:szCs w:val="24"/>
        </w:rPr>
        <w:tab/>
      </w:r>
      <w:r>
        <w:rPr>
          <w:rFonts w:ascii="Times New Roman" w:hAnsi="Times New Roman" w:cs="Times New Roman"/>
          <w:sz w:val="24"/>
          <w:szCs w:val="24"/>
        </w:rPr>
        <w:tab/>
      </w:r>
      <w:proofErr w:type="spellStart"/>
      <w:r w:rsidRPr="00F525FD">
        <w:rPr>
          <w:rFonts w:ascii="Times New Roman" w:hAnsi="Times New Roman" w:cs="Times New Roman"/>
          <w:sz w:val="24"/>
          <w:szCs w:val="24"/>
        </w:rPr>
        <w:t>Behavioural</w:t>
      </w:r>
      <w:proofErr w:type="spellEnd"/>
      <w:r w:rsidRPr="00F525FD">
        <w:rPr>
          <w:rFonts w:ascii="Times New Roman" w:hAnsi="Times New Roman" w:cs="Times New Roman"/>
          <w:sz w:val="24"/>
          <w:szCs w:val="24"/>
        </w:rPr>
        <w:t xml:space="preserve"> Change Communication</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CBO </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Community Based Organization</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DGHS </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Directorate General of Health Services</w:t>
      </w:r>
    </w:p>
    <w:p w:rsidR="00623DC9" w:rsidRDefault="00623DC9" w:rsidP="00F525FD">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DIC</w:t>
      </w:r>
      <w:r>
        <w:rPr>
          <w:rFonts w:ascii="Times New Roman" w:hAnsi="Times New Roman" w:cs="Times New Roman"/>
          <w:sz w:val="24"/>
          <w:szCs w:val="24"/>
        </w:rPr>
        <w:tab/>
      </w:r>
      <w:r>
        <w:rPr>
          <w:rFonts w:ascii="Times New Roman" w:hAnsi="Times New Roman" w:cs="Times New Roman"/>
          <w:sz w:val="24"/>
          <w:szCs w:val="24"/>
        </w:rPr>
        <w:tab/>
        <w:t>Drop in Center</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FSW</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Female Sex Worker</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GF </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Global Fund</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HIV </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Human Immunodeficiency Virus</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HTC </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 xml:space="preserve">HIV Testing and </w:t>
      </w:r>
      <w:proofErr w:type="spellStart"/>
      <w:r w:rsidRPr="00F525FD">
        <w:rPr>
          <w:rFonts w:ascii="Times New Roman" w:hAnsi="Times New Roman" w:cs="Times New Roman"/>
          <w:sz w:val="24"/>
          <w:szCs w:val="24"/>
        </w:rPr>
        <w:t>Counselling</w:t>
      </w:r>
      <w:proofErr w:type="spellEnd"/>
    </w:p>
    <w:p w:rsidR="00623DC9" w:rsidRDefault="00623DC9" w:rsidP="00F525FD">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HVC</w:t>
      </w:r>
      <w:r>
        <w:rPr>
          <w:rFonts w:ascii="Times New Roman" w:hAnsi="Times New Roman" w:cs="Times New Roman"/>
          <w:sz w:val="24"/>
          <w:szCs w:val="24"/>
        </w:rPr>
        <w:tab/>
      </w:r>
      <w:r>
        <w:rPr>
          <w:rFonts w:ascii="Times New Roman" w:hAnsi="Times New Roman" w:cs="Times New Roman"/>
          <w:sz w:val="24"/>
          <w:szCs w:val="24"/>
        </w:rPr>
        <w:tab/>
        <w:t xml:space="preserve">Hepatitis Virus C </w:t>
      </w:r>
    </w:p>
    <w:p w:rsidR="00F525FD" w:rsidRDefault="00F525FD" w:rsidP="00F525FD">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IEC</w:t>
      </w:r>
      <w:r>
        <w:rPr>
          <w:rFonts w:ascii="Times New Roman" w:hAnsi="Times New Roman" w:cs="Times New Roman"/>
          <w:sz w:val="24"/>
          <w:szCs w:val="24"/>
        </w:rPr>
        <w:tab/>
      </w:r>
      <w:r>
        <w:rPr>
          <w:rFonts w:ascii="Times New Roman" w:hAnsi="Times New Roman" w:cs="Times New Roman"/>
          <w:sz w:val="24"/>
          <w:szCs w:val="24"/>
        </w:rPr>
        <w:tab/>
        <w:t xml:space="preserve">Information Education and Communication </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IP </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Implementation Plan (of the 3rd National Strategic Plan)</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KP </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Key Populations</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MARA </w:t>
      </w:r>
      <w:r>
        <w:rPr>
          <w:rFonts w:ascii="Times New Roman" w:hAnsi="Times New Roman" w:cs="Times New Roman"/>
          <w:sz w:val="24"/>
          <w:szCs w:val="24"/>
        </w:rPr>
        <w:tab/>
      </w:r>
      <w:r w:rsidRPr="00F525FD">
        <w:rPr>
          <w:rFonts w:ascii="Times New Roman" w:hAnsi="Times New Roman" w:cs="Times New Roman"/>
          <w:sz w:val="24"/>
          <w:szCs w:val="24"/>
        </w:rPr>
        <w:t>Most at Risk Adolescents</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M&amp;E </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Monitoring and Evaluation</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MOHFW </w:t>
      </w:r>
      <w:r>
        <w:rPr>
          <w:rFonts w:ascii="Times New Roman" w:hAnsi="Times New Roman" w:cs="Times New Roman"/>
          <w:sz w:val="24"/>
          <w:szCs w:val="24"/>
        </w:rPr>
        <w:tab/>
      </w:r>
      <w:r w:rsidRPr="00F525FD">
        <w:rPr>
          <w:rFonts w:ascii="Times New Roman" w:hAnsi="Times New Roman" w:cs="Times New Roman"/>
          <w:sz w:val="24"/>
          <w:szCs w:val="24"/>
        </w:rPr>
        <w:t>Ministry of Health and Family Welfare</w:t>
      </w:r>
    </w:p>
    <w:p w:rsidR="00F525FD" w:rsidRDefault="00F525FD" w:rsidP="00F525FD">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MOHA</w:t>
      </w:r>
      <w:r>
        <w:rPr>
          <w:rFonts w:ascii="Times New Roman" w:hAnsi="Times New Roman" w:cs="Times New Roman"/>
          <w:sz w:val="24"/>
          <w:szCs w:val="24"/>
        </w:rPr>
        <w:tab/>
        <w:t>Ministry of Home Affairs</w:t>
      </w:r>
    </w:p>
    <w:p w:rsidR="00F525FD" w:rsidRDefault="00F525FD" w:rsidP="00F525FD">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MOWCA</w:t>
      </w:r>
      <w:r>
        <w:rPr>
          <w:rFonts w:ascii="Times New Roman" w:hAnsi="Times New Roman" w:cs="Times New Roman"/>
          <w:sz w:val="24"/>
          <w:szCs w:val="24"/>
        </w:rPr>
        <w:tab/>
        <w:t>Ministry of Women and Children Affairs</w:t>
      </w:r>
    </w:p>
    <w:p w:rsidR="00F525FD" w:rsidRDefault="00F525FD" w:rsidP="00F525FD">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MOE</w:t>
      </w:r>
      <w:r>
        <w:rPr>
          <w:rFonts w:ascii="Times New Roman" w:hAnsi="Times New Roman" w:cs="Times New Roman"/>
          <w:sz w:val="24"/>
          <w:szCs w:val="24"/>
        </w:rPr>
        <w:tab/>
      </w:r>
      <w:r>
        <w:rPr>
          <w:rFonts w:ascii="Times New Roman" w:hAnsi="Times New Roman" w:cs="Times New Roman"/>
          <w:sz w:val="24"/>
          <w:szCs w:val="24"/>
        </w:rPr>
        <w:tab/>
        <w:t>Ministry of Education</w:t>
      </w:r>
    </w:p>
    <w:p w:rsidR="00F525FD" w:rsidRDefault="00F525FD" w:rsidP="00F525FD">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MOYS</w:t>
      </w:r>
      <w:r>
        <w:rPr>
          <w:rFonts w:ascii="Times New Roman" w:hAnsi="Times New Roman" w:cs="Times New Roman"/>
          <w:sz w:val="24"/>
          <w:szCs w:val="24"/>
        </w:rPr>
        <w:tab/>
      </w:r>
      <w:r>
        <w:rPr>
          <w:rFonts w:ascii="Times New Roman" w:hAnsi="Times New Roman" w:cs="Times New Roman"/>
          <w:sz w:val="24"/>
          <w:szCs w:val="24"/>
        </w:rPr>
        <w:tab/>
        <w:t>Ministry of Youth and Sports</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MSM </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 xml:space="preserve">Men </w:t>
      </w:r>
      <w:proofErr w:type="gramStart"/>
      <w:r w:rsidRPr="00F525FD">
        <w:rPr>
          <w:rFonts w:ascii="Times New Roman" w:hAnsi="Times New Roman" w:cs="Times New Roman"/>
          <w:sz w:val="24"/>
          <w:szCs w:val="24"/>
        </w:rPr>
        <w:t>Who</w:t>
      </w:r>
      <w:proofErr w:type="gramEnd"/>
      <w:r w:rsidRPr="00F525FD">
        <w:rPr>
          <w:rFonts w:ascii="Times New Roman" w:hAnsi="Times New Roman" w:cs="Times New Roman"/>
          <w:sz w:val="24"/>
          <w:szCs w:val="24"/>
        </w:rPr>
        <w:t xml:space="preserve"> have Sex with Men</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NASP </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 xml:space="preserve">National AIDS/STD </w:t>
      </w:r>
      <w:proofErr w:type="spellStart"/>
      <w:r w:rsidRPr="00F525FD">
        <w:rPr>
          <w:rFonts w:ascii="Times New Roman" w:hAnsi="Times New Roman" w:cs="Times New Roman"/>
          <w:sz w:val="24"/>
          <w:szCs w:val="24"/>
        </w:rPr>
        <w:t>Programme</w:t>
      </w:r>
      <w:proofErr w:type="spellEnd"/>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NAC </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National AIDS Committee</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 xml:space="preserve">NGO </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Non-governmental Organization</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NSEP</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Needle-syringe Exchange Program</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NSP</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National Strategic Plan</w:t>
      </w:r>
    </w:p>
    <w:p w:rsidR="00206FA2" w:rsidRDefault="00206FA2" w:rsidP="00F525FD">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OW</w:t>
      </w:r>
      <w:r>
        <w:rPr>
          <w:rFonts w:ascii="Times New Roman" w:hAnsi="Times New Roman" w:cs="Times New Roman"/>
          <w:sz w:val="24"/>
          <w:szCs w:val="24"/>
        </w:rPr>
        <w:tab/>
      </w:r>
      <w:r>
        <w:rPr>
          <w:rFonts w:ascii="Times New Roman" w:hAnsi="Times New Roman" w:cs="Times New Roman"/>
          <w:sz w:val="24"/>
          <w:szCs w:val="24"/>
        </w:rPr>
        <w:tab/>
        <w:t>Outreach Worker</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PEP</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Post-exposure Prophylaxis</w:t>
      </w:r>
    </w:p>
    <w:p w:rsidR="00206FA2" w:rsidRDefault="00206FA2" w:rsidP="00F525FD">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PE</w:t>
      </w:r>
      <w:r>
        <w:rPr>
          <w:rFonts w:ascii="Times New Roman" w:hAnsi="Times New Roman" w:cs="Times New Roman"/>
          <w:sz w:val="24"/>
          <w:szCs w:val="24"/>
        </w:rPr>
        <w:tab/>
      </w:r>
      <w:r>
        <w:rPr>
          <w:rFonts w:ascii="Times New Roman" w:hAnsi="Times New Roman" w:cs="Times New Roman"/>
          <w:sz w:val="24"/>
          <w:szCs w:val="24"/>
        </w:rPr>
        <w:tab/>
        <w:t>Peer Educator</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PLHIV</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People Living with HIV</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PWID</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People who Inject Drugs</w:t>
      </w:r>
    </w:p>
    <w:p w:rsidR="00F525FD" w:rsidRDefault="00F525FD" w:rsidP="00F525FD">
      <w:pPr>
        <w:autoSpaceDE w:val="0"/>
        <w:autoSpaceDN w:val="0"/>
        <w:adjustRightInd w:val="0"/>
        <w:spacing w:after="0" w:line="288" w:lineRule="auto"/>
        <w:rPr>
          <w:rFonts w:ascii="Times New Roman" w:hAnsi="Times New Roman" w:cs="Times New Roman"/>
          <w:sz w:val="24"/>
          <w:szCs w:val="24"/>
        </w:rPr>
      </w:pPr>
      <w:r>
        <w:rPr>
          <w:rFonts w:ascii="Times New Roman" w:hAnsi="Times New Roman" w:cs="Times New Roman"/>
          <w:sz w:val="24"/>
          <w:szCs w:val="24"/>
        </w:rPr>
        <w:t>PWUD</w:t>
      </w:r>
      <w:r>
        <w:rPr>
          <w:rFonts w:ascii="Times New Roman" w:hAnsi="Times New Roman" w:cs="Times New Roman"/>
          <w:sz w:val="24"/>
          <w:szCs w:val="24"/>
        </w:rPr>
        <w:tab/>
      </w:r>
      <w:r>
        <w:rPr>
          <w:rFonts w:ascii="Times New Roman" w:hAnsi="Times New Roman" w:cs="Times New Roman"/>
          <w:sz w:val="24"/>
          <w:szCs w:val="24"/>
        </w:rPr>
        <w:tab/>
        <w:t>People who use drugs</w:t>
      </w:r>
    </w:p>
    <w:p w:rsidR="00F525FD" w:rsidRPr="00F525FD" w:rsidRDefault="00F525FD" w:rsidP="00F525FD">
      <w:pPr>
        <w:autoSpaceDE w:val="0"/>
        <w:autoSpaceDN w:val="0"/>
        <w:adjustRightInd w:val="0"/>
        <w:spacing w:after="0" w:line="288" w:lineRule="auto"/>
        <w:rPr>
          <w:rFonts w:ascii="Times New Roman" w:hAnsi="Times New Roman" w:cs="Times New Roman"/>
          <w:sz w:val="24"/>
          <w:szCs w:val="24"/>
        </w:rPr>
      </w:pPr>
      <w:r w:rsidRPr="00F525FD">
        <w:rPr>
          <w:rFonts w:ascii="Times New Roman" w:hAnsi="Times New Roman" w:cs="Times New Roman"/>
          <w:sz w:val="24"/>
          <w:szCs w:val="24"/>
        </w:rPr>
        <w:t>STI</w:t>
      </w:r>
      <w:r>
        <w:rPr>
          <w:rFonts w:ascii="Times New Roman" w:hAnsi="Times New Roman" w:cs="Times New Roman"/>
          <w:sz w:val="24"/>
          <w:szCs w:val="24"/>
        </w:rPr>
        <w:tab/>
      </w:r>
      <w:r>
        <w:rPr>
          <w:rFonts w:ascii="Times New Roman" w:hAnsi="Times New Roman" w:cs="Times New Roman"/>
          <w:sz w:val="24"/>
          <w:szCs w:val="24"/>
        </w:rPr>
        <w:tab/>
      </w:r>
      <w:r w:rsidRPr="00F525FD">
        <w:rPr>
          <w:rFonts w:ascii="Times New Roman" w:hAnsi="Times New Roman" w:cs="Times New Roman"/>
          <w:sz w:val="24"/>
          <w:szCs w:val="24"/>
        </w:rPr>
        <w:t xml:space="preserve"> Sexually Transmitted Infection</w:t>
      </w:r>
    </w:p>
    <w:p w:rsidR="00450FA0" w:rsidRDefault="00F525FD" w:rsidP="00A87911">
      <w:pPr>
        <w:spacing w:after="0" w:line="288" w:lineRule="auto"/>
        <w:rPr>
          <w:rFonts w:ascii="Times New Roman" w:hAnsi="Times New Roman" w:cs="Times New Roman"/>
          <w:b/>
          <w:bCs/>
          <w:color w:val="002060"/>
          <w:sz w:val="32"/>
          <w:szCs w:val="24"/>
        </w:rPr>
      </w:pPr>
      <w:r w:rsidRPr="00F525FD">
        <w:rPr>
          <w:rFonts w:ascii="Times New Roman" w:hAnsi="Times New Roman" w:cs="Times New Roman"/>
          <w:sz w:val="24"/>
          <w:szCs w:val="24"/>
        </w:rPr>
        <w:t xml:space="preserve">TC-NAC </w:t>
      </w:r>
      <w:r>
        <w:rPr>
          <w:rFonts w:ascii="Times New Roman" w:hAnsi="Times New Roman" w:cs="Times New Roman"/>
          <w:sz w:val="24"/>
          <w:szCs w:val="24"/>
        </w:rPr>
        <w:tab/>
      </w:r>
      <w:r w:rsidRPr="00F525FD">
        <w:rPr>
          <w:rFonts w:ascii="Times New Roman" w:hAnsi="Times New Roman" w:cs="Times New Roman"/>
          <w:sz w:val="24"/>
          <w:szCs w:val="24"/>
        </w:rPr>
        <w:t>Technical Committee of National AIDS Committee</w:t>
      </w:r>
      <w:r>
        <w:rPr>
          <w:rFonts w:ascii="Times New Roman" w:hAnsi="Times New Roman" w:cs="Times New Roman"/>
          <w:b/>
          <w:bCs/>
          <w:color w:val="002060"/>
          <w:sz w:val="32"/>
          <w:szCs w:val="24"/>
        </w:rPr>
        <w:br w:type="page"/>
      </w:r>
    </w:p>
    <w:p w:rsidR="00C53848" w:rsidRPr="00456F0B" w:rsidRDefault="00C53848" w:rsidP="00290A00">
      <w:pPr>
        <w:autoSpaceDE w:val="0"/>
        <w:autoSpaceDN w:val="0"/>
        <w:adjustRightInd w:val="0"/>
        <w:spacing w:after="0" w:line="360" w:lineRule="auto"/>
        <w:jc w:val="both"/>
        <w:rPr>
          <w:rFonts w:ascii="Times New Roman" w:hAnsi="Times New Roman" w:cs="Times New Roman"/>
          <w:b/>
          <w:bCs/>
          <w:color w:val="002060"/>
          <w:sz w:val="32"/>
          <w:szCs w:val="24"/>
        </w:rPr>
      </w:pPr>
      <w:r w:rsidRPr="00456F0B">
        <w:rPr>
          <w:rFonts w:ascii="Times New Roman" w:hAnsi="Times New Roman" w:cs="Times New Roman"/>
          <w:b/>
          <w:bCs/>
          <w:color w:val="002060"/>
          <w:sz w:val="32"/>
          <w:szCs w:val="24"/>
        </w:rPr>
        <w:lastRenderedPageBreak/>
        <w:t>Contents</w:t>
      </w:r>
      <w:r w:rsidRPr="00456F0B">
        <w:rPr>
          <w:rFonts w:ascii="Times New Roman" w:hAnsi="Times New Roman" w:cs="Times New Roman"/>
          <w:b/>
          <w:bCs/>
          <w:color w:val="002060"/>
          <w:sz w:val="32"/>
          <w:szCs w:val="24"/>
        </w:rPr>
        <w:tab/>
      </w:r>
      <w:r w:rsidR="00251B5C" w:rsidRPr="00456F0B">
        <w:rPr>
          <w:rFonts w:ascii="Times New Roman" w:hAnsi="Times New Roman" w:cs="Times New Roman"/>
          <w:b/>
          <w:bCs/>
          <w:color w:val="002060"/>
          <w:sz w:val="32"/>
          <w:szCs w:val="24"/>
        </w:rPr>
        <w:tab/>
      </w:r>
      <w:r w:rsidR="00251B5C" w:rsidRPr="00456F0B">
        <w:rPr>
          <w:rFonts w:ascii="Times New Roman" w:hAnsi="Times New Roman" w:cs="Times New Roman"/>
          <w:b/>
          <w:bCs/>
          <w:color w:val="002060"/>
          <w:sz w:val="32"/>
          <w:szCs w:val="24"/>
        </w:rPr>
        <w:tab/>
      </w:r>
      <w:r w:rsidR="00251B5C" w:rsidRPr="00456F0B">
        <w:rPr>
          <w:rFonts w:ascii="Times New Roman" w:hAnsi="Times New Roman" w:cs="Times New Roman"/>
          <w:b/>
          <w:bCs/>
          <w:color w:val="002060"/>
          <w:sz w:val="32"/>
          <w:szCs w:val="24"/>
        </w:rPr>
        <w:tab/>
      </w:r>
      <w:r w:rsidR="00251B5C" w:rsidRPr="00456F0B">
        <w:rPr>
          <w:rFonts w:ascii="Times New Roman" w:hAnsi="Times New Roman" w:cs="Times New Roman"/>
          <w:b/>
          <w:bCs/>
          <w:color w:val="002060"/>
          <w:sz w:val="32"/>
          <w:szCs w:val="24"/>
        </w:rPr>
        <w:tab/>
      </w:r>
      <w:r w:rsidR="00251B5C" w:rsidRPr="00456F0B">
        <w:rPr>
          <w:rFonts w:ascii="Times New Roman" w:hAnsi="Times New Roman" w:cs="Times New Roman"/>
          <w:b/>
          <w:bCs/>
          <w:color w:val="002060"/>
          <w:sz w:val="32"/>
          <w:szCs w:val="24"/>
        </w:rPr>
        <w:tab/>
      </w:r>
      <w:r w:rsidR="00251B5C" w:rsidRPr="00456F0B">
        <w:rPr>
          <w:rFonts w:ascii="Times New Roman" w:hAnsi="Times New Roman" w:cs="Times New Roman"/>
          <w:b/>
          <w:bCs/>
          <w:color w:val="002060"/>
          <w:sz w:val="32"/>
          <w:szCs w:val="24"/>
        </w:rPr>
        <w:tab/>
      </w:r>
      <w:r w:rsidR="00251B5C" w:rsidRPr="00456F0B">
        <w:rPr>
          <w:rFonts w:ascii="Times New Roman" w:hAnsi="Times New Roman" w:cs="Times New Roman"/>
          <w:b/>
          <w:bCs/>
          <w:color w:val="002060"/>
          <w:sz w:val="32"/>
          <w:szCs w:val="24"/>
        </w:rPr>
        <w:tab/>
      </w:r>
      <w:r w:rsidR="00251B5C" w:rsidRPr="00456F0B">
        <w:rPr>
          <w:rFonts w:ascii="Times New Roman" w:hAnsi="Times New Roman" w:cs="Times New Roman"/>
          <w:b/>
          <w:bCs/>
          <w:color w:val="002060"/>
          <w:sz w:val="32"/>
          <w:szCs w:val="24"/>
        </w:rPr>
        <w:tab/>
        <w:t xml:space="preserve">     </w:t>
      </w:r>
      <w:r w:rsidRPr="00456F0B">
        <w:rPr>
          <w:rFonts w:ascii="Times New Roman" w:hAnsi="Times New Roman" w:cs="Times New Roman"/>
          <w:b/>
          <w:bCs/>
          <w:color w:val="002060"/>
          <w:sz w:val="32"/>
          <w:szCs w:val="24"/>
        </w:rPr>
        <w:t>Page</w:t>
      </w:r>
    </w:p>
    <w:p w:rsidR="00AE69E0" w:rsidRPr="00AE69E0" w:rsidRDefault="00AE69E0" w:rsidP="00290A00">
      <w:pPr>
        <w:autoSpaceDE w:val="0"/>
        <w:autoSpaceDN w:val="0"/>
        <w:adjustRightInd w:val="0"/>
        <w:spacing w:after="0" w:line="360" w:lineRule="auto"/>
        <w:jc w:val="both"/>
        <w:rPr>
          <w:rFonts w:ascii="Times New Roman" w:hAnsi="Times New Roman" w:cs="Times New Roman"/>
          <w:sz w:val="10"/>
          <w:szCs w:val="24"/>
        </w:rPr>
      </w:pPr>
    </w:p>
    <w:p w:rsidR="008E5E8C" w:rsidRDefault="008E5E8C" w:rsidP="00290A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Forward </w:t>
      </w:r>
    </w:p>
    <w:p w:rsidR="008E5E8C" w:rsidRDefault="008E5E8C" w:rsidP="00290A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Abbreviation </w:t>
      </w:r>
    </w:p>
    <w:p w:rsidR="00C53848" w:rsidRPr="00302EC2" w:rsidRDefault="00290A00" w:rsidP="00290A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Executive summery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E5E8C">
        <w:rPr>
          <w:rFonts w:ascii="Times New Roman" w:hAnsi="Times New Roman" w:cs="Times New Roman"/>
          <w:sz w:val="24"/>
          <w:szCs w:val="24"/>
        </w:rPr>
        <w:t>9</w:t>
      </w:r>
    </w:p>
    <w:p w:rsidR="00C53848" w:rsidRPr="00302EC2" w:rsidRDefault="00C53848" w:rsidP="00290A00">
      <w:pPr>
        <w:autoSpaceDE w:val="0"/>
        <w:autoSpaceDN w:val="0"/>
        <w:adjustRightInd w:val="0"/>
        <w:spacing w:after="0" w:line="360" w:lineRule="auto"/>
        <w:jc w:val="both"/>
        <w:rPr>
          <w:rFonts w:ascii="Times New Roman" w:hAnsi="Times New Roman" w:cs="Times New Roman"/>
          <w:sz w:val="24"/>
          <w:szCs w:val="24"/>
        </w:rPr>
      </w:pPr>
      <w:r w:rsidRPr="00302EC2">
        <w:rPr>
          <w:rFonts w:ascii="Times New Roman" w:hAnsi="Times New Roman" w:cs="Times New Roman"/>
          <w:sz w:val="24"/>
          <w:szCs w:val="24"/>
        </w:rPr>
        <w:t>Introduction</w:t>
      </w:r>
      <w:r w:rsidRPr="00302EC2">
        <w:rPr>
          <w:rFonts w:ascii="Times New Roman" w:hAnsi="Times New Roman" w:cs="Times New Roman"/>
          <w:sz w:val="24"/>
          <w:szCs w:val="24"/>
        </w:rPr>
        <w:tab/>
        <w:t xml:space="preserve"> </w:t>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8E5E8C">
        <w:rPr>
          <w:rFonts w:ascii="Times New Roman" w:hAnsi="Times New Roman" w:cs="Times New Roman"/>
          <w:sz w:val="24"/>
          <w:szCs w:val="24"/>
        </w:rPr>
        <w:t>11</w:t>
      </w:r>
    </w:p>
    <w:p w:rsidR="000C2EB2" w:rsidRPr="008D47BA" w:rsidRDefault="000C2EB2" w:rsidP="00290A00">
      <w:pPr>
        <w:autoSpaceDE w:val="0"/>
        <w:autoSpaceDN w:val="0"/>
        <w:adjustRightInd w:val="0"/>
        <w:spacing w:after="0" w:line="360" w:lineRule="auto"/>
        <w:jc w:val="both"/>
        <w:rPr>
          <w:rFonts w:ascii="Times New Roman" w:hAnsi="Times New Roman" w:cs="Times New Roman"/>
          <w:sz w:val="24"/>
          <w:szCs w:val="24"/>
        </w:rPr>
      </w:pPr>
      <w:r w:rsidRPr="008D47BA">
        <w:rPr>
          <w:rFonts w:ascii="Times New Roman" w:hAnsi="Times New Roman" w:cs="Times New Roman"/>
          <w:sz w:val="24"/>
          <w:szCs w:val="24"/>
        </w:rPr>
        <w:t>What is harm reduction?</w:t>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t>13</w:t>
      </w:r>
    </w:p>
    <w:p w:rsidR="008D47BA" w:rsidRDefault="008D47BA" w:rsidP="00290A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Compre</w:t>
      </w:r>
      <w:r w:rsidR="008E5E8C">
        <w:rPr>
          <w:rFonts w:ascii="Times New Roman" w:hAnsi="Times New Roman" w:cs="Times New Roman"/>
          <w:sz w:val="24"/>
          <w:szCs w:val="24"/>
        </w:rPr>
        <w:t>hensive package for PWID</w:t>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t>13</w:t>
      </w:r>
    </w:p>
    <w:p w:rsidR="000C2EB2" w:rsidRPr="008D47BA" w:rsidRDefault="008D47BA" w:rsidP="00290A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Core p</w:t>
      </w:r>
      <w:r w:rsidR="000C2EB2" w:rsidRPr="008D47BA">
        <w:rPr>
          <w:rFonts w:ascii="Times New Roman" w:hAnsi="Times New Roman" w:cs="Times New Roman"/>
          <w:sz w:val="24"/>
          <w:szCs w:val="24"/>
        </w:rPr>
        <w:t>rinciples of harm reduction</w:t>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t>15</w:t>
      </w:r>
      <w:r w:rsidR="000C2EB2" w:rsidRPr="008D47BA">
        <w:rPr>
          <w:rFonts w:ascii="Times New Roman" w:hAnsi="Times New Roman" w:cs="Times New Roman"/>
          <w:sz w:val="24"/>
          <w:szCs w:val="24"/>
        </w:rPr>
        <w:t xml:space="preserve"> </w:t>
      </w:r>
    </w:p>
    <w:p w:rsidR="000C2EB2" w:rsidRPr="008D47BA" w:rsidRDefault="000C2EB2" w:rsidP="00290A00">
      <w:pPr>
        <w:autoSpaceDE w:val="0"/>
        <w:autoSpaceDN w:val="0"/>
        <w:adjustRightInd w:val="0"/>
        <w:spacing w:after="0" w:line="360" w:lineRule="auto"/>
        <w:jc w:val="both"/>
        <w:rPr>
          <w:rFonts w:ascii="Times New Roman" w:hAnsi="Times New Roman" w:cs="Times New Roman"/>
          <w:sz w:val="24"/>
          <w:szCs w:val="24"/>
        </w:rPr>
      </w:pPr>
      <w:r w:rsidRPr="008D47BA">
        <w:rPr>
          <w:rFonts w:ascii="Times New Roman" w:hAnsi="Times New Roman" w:cs="Times New Roman"/>
          <w:sz w:val="24"/>
          <w:szCs w:val="24"/>
        </w:rPr>
        <w:t>Common concern about harm reduction</w:t>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t>16</w:t>
      </w:r>
    </w:p>
    <w:p w:rsidR="008D47BA" w:rsidRDefault="008D47BA" w:rsidP="00290A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Human ri</w:t>
      </w:r>
      <w:r w:rsidR="00251B5C">
        <w:rPr>
          <w:rFonts w:ascii="Times New Roman" w:hAnsi="Times New Roman" w:cs="Times New Roman"/>
          <w:sz w:val="24"/>
          <w:szCs w:val="24"/>
        </w:rPr>
        <w:t>ghts and harm reduction</w:t>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t>18</w:t>
      </w:r>
    </w:p>
    <w:p w:rsidR="008D47BA" w:rsidRDefault="008D47BA" w:rsidP="00290A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Cost effectiveness </w:t>
      </w:r>
      <w:r w:rsidR="008E5E8C">
        <w:rPr>
          <w:rFonts w:ascii="Times New Roman" w:hAnsi="Times New Roman" w:cs="Times New Roman"/>
          <w:sz w:val="24"/>
          <w:szCs w:val="24"/>
        </w:rPr>
        <w:t>of harm reduction program</w:t>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t>20</w:t>
      </w:r>
    </w:p>
    <w:p w:rsidR="008D47BA" w:rsidRDefault="008D47BA" w:rsidP="00290A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251B5C">
        <w:rPr>
          <w:rFonts w:ascii="Times New Roman" w:hAnsi="Times New Roman" w:cs="Times New Roman"/>
          <w:sz w:val="24"/>
          <w:szCs w:val="24"/>
        </w:rPr>
        <w:t>nding the criminalization of PWI</w:t>
      </w: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t>22</w:t>
      </w:r>
    </w:p>
    <w:p w:rsidR="008D47BA" w:rsidRDefault="008D47BA" w:rsidP="00290A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Present scenario of </w:t>
      </w:r>
      <w:r w:rsidR="000C2EB2" w:rsidRPr="008D47BA">
        <w:rPr>
          <w:rFonts w:ascii="Times New Roman" w:hAnsi="Times New Roman" w:cs="Times New Roman"/>
          <w:sz w:val="24"/>
          <w:szCs w:val="24"/>
        </w:rPr>
        <w:t>harm reduction</w:t>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t>23</w:t>
      </w:r>
    </w:p>
    <w:p w:rsidR="000C2EB2" w:rsidRPr="008D47BA" w:rsidRDefault="008E5E8C" w:rsidP="00290A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National response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C53848" w:rsidRPr="00302EC2" w:rsidRDefault="00C53848" w:rsidP="00290A00">
      <w:pPr>
        <w:autoSpaceDE w:val="0"/>
        <w:autoSpaceDN w:val="0"/>
        <w:adjustRightInd w:val="0"/>
        <w:spacing w:after="0" w:line="360" w:lineRule="auto"/>
        <w:jc w:val="both"/>
        <w:rPr>
          <w:rFonts w:ascii="Times New Roman" w:hAnsi="Times New Roman" w:cs="Times New Roman"/>
          <w:sz w:val="24"/>
          <w:szCs w:val="24"/>
        </w:rPr>
      </w:pPr>
      <w:r w:rsidRPr="00302EC2">
        <w:rPr>
          <w:rFonts w:ascii="Times New Roman" w:hAnsi="Times New Roman" w:cs="Times New Roman"/>
          <w:sz w:val="24"/>
          <w:szCs w:val="24"/>
        </w:rPr>
        <w:t>Methodology</w:t>
      </w:r>
      <w:r w:rsidR="008D47BA">
        <w:rPr>
          <w:rFonts w:ascii="Times New Roman" w:hAnsi="Times New Roman" w:cs="Times New Roman"/>
          <w:sz w:val="24"/>
          <w:szCs w:val="24"/>
        </w:rPr>
        <w:tab/>
      </w:r>
      <w:r w:rsidRPr="00302EC2">
        <w:rPr>
          <w:rFonts w:ascii="Times New Roman" w:hAnsi="Times New Roman" w:cs="Times New Roman"/>
          <w:sz w:val="24"/>
          <w:szCs w:val="24"/>
        </w:rPr>
        <w:t xml:space="preserve"> </w:t>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8E5E8C">
        <w:rPr>
          <w:rFonts w:ascii="Times New Roman" w:hAnsi="Times New Roman" w:cs="Times New Roman"/>
          <w:sz w:val="24"/>
          <w:szCs w:val="24"/>
        </w:rPr>
        <w:t>29</w:t>
      </w:r>
    </w:p>
    <w:p w:rsidR="00C53848" w:rsidRPr="00302EC2" w:rsidRDefault="009D15C5" w:rsidP="00290A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role of National Harm Reduction Strategy </w:t>
      </w:r>
      <w:r w:rsidR="00C53848" w:rsidRPr="00302EC2">
        <w:rPr>
          <w:rFonts w:ascii="Times New Roman" w:hAnsi="Times New Roman" w:cs="Times New Roman"/>
          <w:sz w:val="24"/>
          <w:szCs w:val="24"/>
        </w:rPr>
        <w:tab/>
        <w:t xml:space="preserve"> </w:t>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8E5E8C">
        <w:rPr>
          <w:rFonts w:ascii="Times New Roman" w:hAnsi="Times New Roman" w:cs="Times New Roman"/>
          <w:sz w:val="24"/>
          <w:szCs w:val="24"/>
        </w:rPr>
        <w:t>31</w:t>
      </w:r>
    </w:p>
    <w:p w:rsidR="009D15C5" w:rsidRDefault="009D15C5" w:rsidP="00290A00">
      <w:pPr>
        <w:autoSpaceDE w:val="0"/>
        <w:autoSpaceDN w:val="0"/>
        <w:adjustRightInd w:val="0"/>
        <w:spacing w:after="0" w:line="360" w:lineRule="auto"/>
        <w:jc w:val="both"/>
        <w:rPr>
          <w:rFonts w:ascii="Times New Roman" w:hAnsi="Times New Roman" w:cs="Times New Roman"/>
          <w:sz w:val="24"/>
          <w:szCs w:val="24"/>
        </w:rPr>
      </w:pPr>
      <w:r w:rsidRPr="00302EC2">
        <w:rPr>
          <w:rFonts w:ascii="Times New Roman" w:hAnsi="Times New Roman" w:cs="Times New Roman"/>
          <w:sz w:val="24"/>
          <w:szCs w:val="24"/>
        </w:rPr>
        <w:t>Scope of National Harm Reduction Strategy</w:t>
      </w:r>
      <w:r w:rsidRPr="00302EC2">
        <w:rPr>
          <w:rFonts w:ascii="Times New Roman" w:hAnsi="Times New Roman" w:cs="Times New Roman"/>
          <w:sz w:val="24"/>
          <w:szCs w:val="24"/>
        </w:rPr>
        <w:tab/>
        <w:t xml:space="preserve"> </w:t>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t>32</w:t>
      </w:r>
    </w:p>
    <w:p w:rsidR="009D15C5" w:rsidRDefault="009D15C5" w:rsidP="00290A00">
      <w:pPr>
        <w:autoSpaceDE w:val="0"/>
        <w:autoSpaceDN w:val="0"/>
        <w:adjustRightInd w:val="0"/>
        <w:spacing w:after="0" w:line="360" w:lineRule="auto"/>
        <w:jc w:val="both"/>
        <w:rPr>
          <w:rFonts w:ascii="Times New Roman" w:hAnsi="Times New Roman" w:cs="Times New Roman"/>
          <w:sz w:val="24"/>
          <w:szCs w:val="24"/>
        </w:rPr>
      </w:pPr>
      <w:r w:rsidRPr="00302EC2">
        <w:rPr>
          <w:rFonts w:ascii="Times New Roman" w:hAnsi="Times New Roman" w:cs="Times New Roman"/>
          <w:sz w:val="24"/>
          <w:szCs w:val="24"/>
        </w:rPr>
        <w:t>Rationale for National Harm Reduction Strategy</w:t>
      </w:r>
      <w:r w:rsidR="008E5E8C">
        <w:rPr>
          <w:rFonts w:ascii="Times New Roman" w:hAnsi="Times New Roman" w:cs="Times New Roman"/>
          <w:sz w:val="24"/>
          <w:szCs w:val="24"/>
        </w:rPr>
        <w:t xml:space="preserve"> </w:t>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r>
      <w:r w:rsidR="008E5E8C">
        <w:rPr>
          <w:rFonts w:ascii="Times New Roman" w:hAnsi="Times New Roman" w:cs="Times New Roman"/>
          <w:sz w:val="24"/>
          <w:szCs w:val="24"/>
        </w:rPr>
        <w:tab/>
        <w:t>33</w:t>
      </w:r>
    </w:p>
    <w:p w:rsidR="00C53848" w:rsidRPr="00302EC2" w:rsidRDefault="00C53848" w:rsidP="00290A00">
      <w:pPr>
        <w:autoSpaceDE w:val="0"/>
        <w:autoSpaceDN w:val="0"/>
        <w:adjustRightInd w:val="0"/>
        <w:spacing w:after="0" w:line="360" w:lineRule="auto"/>
        <w:jc w:val="both"/>
        <w:rPr>
          <w:rFonts w:ascii="Times New Roman" w:hAnsi="Times New Roman" w:cs="Times New Roman"/>
          <w:sz w:val="24"/>
          <w:szCs w:val="24"/>
        </w:rPr>
      </w:pPr>
      <w:r w:rsidRPr="00302EC2">
        <w:rPr>
          <w:rFonts w:ascii="Times New Roman" w:hAnsi="Times New Roman" w:cs="Times New Roman"/>
          <w:sz w:val="24"/>
          <w:szCs w:val="24"/>
        </w:rPr>
        <w:t>Goal of the National Harm Reduction Strategy</w:t>
      </w:r>
      <w:r w:rsidRPr="00302EC2">
        <w:rPr>
          <w:rFonts w:ascii="Times New Roman" w:hAnsi="Times New Roman" w:cs="Times New Roman"/>
          <w:sz w:val="24"/>
          <w:szCs w:val="24"/>
        </w:rPr>
        <w:tab/>
        <w:t xml:space="preserve"> </w:t>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290A00">
        <w:rPr>
          <w:rFonts w:ascii="Times New Roman" w:hAnsi="Times New Roman" w:cs="Times New Roman"/>
          <w:sz w:val="24"/>
          <w:szCs w:val="24"/>
        </w:rPr>
        <w:tab/>
      </w:r>
      <w:r w:rsidR="008E5E8C">
        <w:rPr>
          <w:rFonts w:ascii="Times New Roman" w:hAnsi="Times New Roman" w:cs="Times New Roman"/>
          <w:sz w:val="24"/>
          <w:szCs w:val="24"/>
        </w:rPr>
        <w:t>34</w:t>
      </w:r>
    </w:p>
    <w:p w:rsidR="00C53848" w:rsidRPr="00302EC2" w:rsidRDefault="00251B5C" w:rsidP="00290A0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Appendix - 1</w:t>
      </w:r>
      <w:r w:rsidR="00C53848" w:rsidRPr="00302EC2">
        <w:rPr>
          <w:rFonts w:ascii="Times New Roman" w:hAnsi="Times New Roman" w:cs="Times New Roman"/>
          <w:sz w:val="24"/>
          <w:szCs w:val="24"/>
        </w:rPr>
        <w:tab/>
        <w:t xml:space="preserve"> : </w:t>
      </w:r>
      <w:r w:rsidR="001246C7">
        <w:rPr>
          <w:rFonts w:ascii="Times New Roman" w:hAnsi="Times New Roman" w:cs="Times New Roman"/>
          <w:sz w:val="24"/>
          <w:szCs w:val="24"/>
        </w:rPr>
        <w:t xml:space="preserve"> </w:t>
      </w:r>
      <w:r w:rsidR="00C53848" w:rsidRPr="00302EC2">
        <w:rPr>
          <w:rFonts w:ascii="Times New Roman" w:hAnsi="Times New Roman" w:cs="Times New Roman"/>
          <w:sz w:val="24"/>
          <w:szCs w:val="24"/>
        </w:rPr>
        <w:t>Prioritization of the Na</w:t>
      </w:r>
      <w:r w:rsidR="008E5E8C">
        <w:rPr>
          <w:rFonts w:ascii="Times New Roman" w:hAnsi="Times New Roman" w:cs="Times New Roman"/>
          <w:sz w:val="24"/>
          <w:szCs w:val="24"/>
        </w:rPr>
        <w:t>tional Harm Reduction Strategy</w:t>
      </w:r>
      <w:r w:rsidR="008E5E8C">
        <w:rPr>
          <w:rFonts w:ascii="Times New Roman" w:hAnsi="Times New Roman" w:cs="Times New Roman"/>
          <w:sz w:val="24"/>
          <w:szCs w:val="24"/>
        </w:rPr>
        <w:tab/>
      </w:r>
      <w:r w:rsidR="008E5E8C">
        <w:rPr>
          <w:rFonts w:ascii="Times New Roman" w:hAnsi="Times New Roman" w:cs="Times New Roman"/>
          <w:sz w:val="24"/>
          <w:szCs w:val="24"/>
        </w:rPr>
        <w:tab/>
        <w:t>42</w:t>
      </w:r>
    </w:p>
    <w:p w:rsidR="00C53848" w:rsidRPr="00302EC2" w:rsidRDefault="00251B5C" w:rsidP="00290A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Appendix - 2</w:t>
      </w:r>
      <w:r w:rsidR="00C53848" w:rsidRPr="00302EC2">
        <w:rPr>
          <w:rFonts w:ascii="Times New Roman" w:hAnsi="Times New Roman" w:cs="Times New Roman"/>
          <w:sz w:val="24"/>
          <w:szCs w:val="24"/>
        </w:rPr>
        <w:tab/>
        <w:t xml:space="preserve"> :</w:t>
      </w:r>
      <w:r w:rsidR="001246C7">
        <w:rPr>
          <w:rFonts w:ascii="Times New Roman" w:hAnsi="Times New Roman" w:cs="Times New Roman"/>
          <w:sz w:val="24"/>
          <w:szCs w:val="24"/>
        </w:rPr>
        <w:t xml:space="preserve"> </w:t>
      </w:r>
      <w:r w:rsidR="00C53848" w:rsidRPr="00302EC2">
        <w:rPr>
          <w:rFonts w:ascii="Times New Roman" w:hAnsi="Times New Roman" w:cs="Times New Roman"/>
          <w:sz w:val="24"/>
          <w:szCs w:val="24"/>
        </w:rPr>
        <w:t xml:space="preserve"> Action plan of the National Harm Reduction Strategy</w:t>
      </w:r>
      <w:r w:rsidR="00C53848" w:rsidRPr="00302EC2">
        <w:rPr>
          <w:rFonts w:ascii="Times New Roman" w:hAnsi="Times New Roman" w:cs="Times New Roman"/>
          <w:sz w:val="24"/>
          <w:szCs w:val="24"/>
        </w:rPr>
        <w:tab/>
      </w:r>
      <w:r w:rsidR="008E5E8C">
        <w:rPr>
          <w:rFonts w:ascii="Times New Roman" w:hAnsi="Times New Roman" w:cs="Times New Roman"/>
          <w:sz w:val="24"/>
          <w:szCs w:val="24"/>
        </w:rPr>
        <w:tab/>
        <w:t>46</w:t>
      </w:r>
    </w:p>
    <w:p w:rsidR="00C53848" w:rsidRPr="00302EC2" w:rsidRDefault="00C53848" w:rsidP="00290A00">
      <w:pPr>
        <w:autoSpaceDE w:val="0"/>
        <w:autoSpaceDN w:val="0"/>
        <w:adjustRightInd w:val="0"/>
        <w:spacing w:after="0" w:line="360" w:lineRule="auto"/>
        <w:jc w:val="both"/>
        <w:rPr>
          <w:rFonts w:ascii="Times New Roman" w:hAnsi="Times New Roman" w:cs="Times New Roman"/>
          <w:sz w:val="24"/>
          <w:szCs w:val="24"/>
        </w:rPr>
      </w:pPr>
      <w:r w:rsidRPr="00302EC2">
        <w:rPr>
          <w:rFonts w:ascii="Times New Roman" w:hAnsi="Times New Roman" w:cs="Times New Roman"/>
          <w:sz w:val="24"/>
          <w:szCs w:val="24"/>
        </w:rPr>
        <w:t xml:space="preserve">                             (NHRS)</w:t>
      </w:r>
      <w:r w:rsidRPr="00302EC2">
        <w:rPr>
          <w:rFonts w:ascii="Times New Roman" w:hAnsi="Times New Roman" w:cs="Times New Roman"/>
          <w:sz w:val="24"/>
          <w:szCs w:val="24"/>
        </w:rPr>
        <w:tab/>
      </w:r>
    </w:p>
    <w:p w:rsidR="00C53848" w:rsidRPr="00302EC2" w:rsidRDefault="001246C7" w:rsidP="00290A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Appendix - 3</w:t>
      </w:r>
      <w:r w:rsidR="00C53848" w:rsidRPr="00302EC2">
        <w:rPr>
          <w:rFonts w:ascii="Times New Roman" w:hAnsi="Times New Roman" w:cs="Times New Roman"/>
          <w:sz w:val="24"/>
          <w:szCs w:val="24"/>
        </w:rPr>
        <w:tab/>
        <w:t xml:space="preserve"> :</w:t>
      </w:r>
      <w:r>
        <w:rPr>
          <w:rFonts w:ascii="Times New Roman" w:hAnsi="Times New Roman" w:cs="Times New Roman"/>
          <w:sz w:val="24"/>
          <w:szCs w:val="24"/>
        </w:rPr>
        <w:t xml:space="preserve">  Core group members</w:t>
      </w:r>
      <w:r>
        <w:rPr>
          <w:rFonts w:ascii="Times New Roman" w:hAnsi="Times New Roman" w:cs="Times New Roman"/>
          <w:sz w:val="24"/>
          <w:szCs w:val="24"/>
        </w:rPr>
        <w:tab/>
        <w:t xml:space="preserve"> </w:t>
      </w:r>
    </w:p>
    <w:p w:rsidR="00C53848" w:rsidRPr="00302EC2" w:rsidRDefault="00C53848" w:rsidP="00290A00">
      <w:pPr>
        <w:spacing w:after="0" w:line="360" w:lineRule="auto"/>
        <w:jc w:val="both"/>
        <w:rPr>
          <w:rFonts w:ascii="Times New Roman" w:hAnsi="Times New Roman" w:cs="Times New Roman"/>
          <w:sz w:val="24"/>
          <w:szCs w:val="24"/>
        </w:rPr>
      </w:pPr>
    </w:p>
    <w:p w:rsidR="00C53848" w:rsidRPr="00302EC2" w:rsidRDefault="00C53848" w:rsidP="00302EC2">
      <w:pPr>
        <w:spacing w:after="0" w:line="288" w:lineRule="auto"/>
        <w:jc w:val="both"/>
        <w:rPr>
          <w:rFonts w:ascii="Times New Roman" w:hAnsi="Times New Roman" w:cs="Times New Roman"/>
          <w:sz w:val="24"/>
          <w:szCs w:val="24"/>
        </w:rPr>
      </w:pPr>
      <w:r w:rsidRPr="00302EC2">
        <w:rPr>
          <w:rFonts w:ascii="Times New Roman" w:hAnsi="Times New Roman" w:cs="Times New Roman"/>
          <w:sz w:val="24"/>
          <w:szCs w:val="24"/>
        </w:rPr>
        <w:br w:type="page"/>
      </w:r>
    </w:p>
    <w:p w:rsidR="00C53848" w:rsidRPr="00A24F48" w:rsidRDefault="00FB778F" w:rsidP="00A24F48">
      <w:pPr>
        <w:spacing w:after="0" w:line="288" w:lineRule="auto"/>
        <w:jc w:val="center"/>
        <w:rPr>
          <w:rFonts w:ascii="Times New Roman" w:hAnsi="Times New Roman" w:cs="Times New Roman"/>
          <w:b/>
          <w:bCs/>
          <w:color w:val="002060"/>
          <w:sz w:val="26"/>
          <w:szCs w:val="24"/>
        </w:rPr>
      </w:pPr>
      <w:r w:rsidRPr="00A24F48">
        <w:rPr>
          <w:rFonts w:ascii="Times New Roman" w:hAnsi="Times New Roman" w:cs="Times New Roman"/>
          <w:b/>
          <w:bCs/>
          <w:color w:val="002060"/>
          <w:sz w:val="26"/>
          <w:szCs w:val="24"/>
        </w:rPr>
        <w:lastRenderedPageBreak/>
        <w:t>EXECUTIVE SUMMARY</w:t>
      </w:r>
    </w:p>
    <w:p w:rsidR="00A316CB" w:rsidRPr="00085166" w:rsidRDefault="00A316CB" w:rsidP="00302EC2">
      <w:pPr>
        <w:autoSpaceDE w:val="0"/>
        <w:autoSpaceDN w:val="0"/>
        <w:adjustRightInd w:val="0"/>
        <w:spacing w:after="0" w:line="288" w:lineRule="auto"/>
        <w:jc w:val="both"/>
        <w:rPr>
          <w:rFonts w:ascii="Times New Roman" w:hAnsi="Times New Roman" w:cs="Times New Roman"/>
          <w:sz w:val="6"/>
          <w:szCs w:val="24"/>
        </w:rPr>
      </w:pPr>
    </w:p>
    <w:p w:rsidR="00C53848" w:rsidRPr="00FD0AAA" w:rsidRDefault="00C53848" w:rsidP="00085166">
      <w:pPr>
        <w:autoSpaceDE w:val="0"/>
        <w:autoSpaceDN w:val="0"/>
        <w:adjustRightInd w:val="0"/>
        <w:spacing w:after="0" w:line="240" w:lineRule="auto"/>
        <w:jc w:val="both"/>
        <w:rPr>
          <w:rFonts w:ascii="Times New Roman" w:hAnsi="Times New Roman" w:cs="Times New Roman"/>
          <w:sz w:val="24"/>
          <w:szCs w:val="24"/>
        </w:rPr>
      </w:pPr>
      <w:r w:rsidRPr="00FD0AAA">
        <w:rPr>
          <w:rFonts w:ascii="Times New Roman" w:hAnsi="Times New Roman" w:cs="Times New Roman"/>
          <w:sz w:val="24"/>
          <w:szCs w:val="24"/>
        </w:rPr>
        <w:t>In Bangladesh</w:t>
      </w:r>
      <w:r w:rsidR="00FA7D3A">
        <w:rPr>
          <w:rFonts w:ascii="Times New Roman" w:hAnsi="Times New Roman" w:cs="Times New Roman"/>
          <w:sz w:val="24"/>
          <w:szCs w:val="24"/>
        </w:rPr>
        <w:t>,</w:t>
      </w:r>
      <w:r w:rsidRPr="00FD0AAA">
        <w:rPr>
          <w:rFonts w:ascii="Times New Roman" w:hAnsi="Times New Roman" w:cs="Times New Roman"/>
          <w:sz w:val="24"/>
          <w:szCs w:val="24"/>
        </w:rPr>
        <w:t xml:space="preserve"> it is widely acknowledged that drug use is increasing and accompanied with this are various risk behaviors. Particular concerns are drug use and </w:t>
      </w:r>
      <w:proofErr w:type="gramStart"/>
      <w:r w:rsidR="00FA7D3A">
        <w:rPr>
          <w:rFonts w:ascii="Times New Roman" w:hAnsi="Times New Roman" w:cs="Times New Roman"/>
          <w:sz w:val="24"/>
          <w:szCs w:val="24"/>
        </w:rPr>
        <w:t xml:space="preserve">an </w:t>
      </w:r>
      <w:r w:rsidRPr="00FD0AAA">
        <w:rPr>
          <w:rFonts w:ascii="Times New Roman" w:hAnsi="Times New Roman" w:cs="Times New Roman"/>
          <w:sz w:val="24"/>
          <w:szCs w:val="24"/>
        </w:rPr>
        <w:t>adverse health consequences</w:t>
      </w:r>
      <w:proofErr w:type="gramEnd"/>
      <w:r w:rsidRPr="00FD0AAA">
        <w:rPr>
          <w:rFonts w:ascii="Times New Roman" w:hAnsi="Times New Roman" w:cs="Times New Roman"/>
          <w:sz w:val="24"/>
          <w:szCs w:val="24"/>
        </w:rPr>
        <w:t xml:space="preserve"> such as blood</w:t>
      </w:r>
      <w:r w:rsidR="00FB778F" w:rsidRPr="00FD0AAA">
        <w:rPr>
          <w:rFonts w:ascii="Times New Roman" w:hAnsi="Times New Roman" w:cs="Times New Roman"/>
          <w:sz w:val="24"/>
          <w:szCs w:val="24"/>
        </w:rPr>
        <w:t xml:space="preserve"> borne viruses specifically HIV, </w:t>
      </w:r>
      <w:r w:rsidR="0032653D">
        <w:rPr>
          <w:rFonts w:ascii="Times New Roman" w:hAnsi="Times New Roman" w:cs="Times New Roman"/>
          <w:sz w:val="24"/>
          <w:szCs w:val="24"/>
        </w:rPr>
        <w:t xml:space="preserve">AIDS, </w:t>
      </w:r>
      <w:r w:rsidRPr="00FD0AAA">
        <w:rPr>
          <w:rFonts w:ascii="Times New Roman" w:hAnsi="Times New Roman" w:cs="Times New Roman"/>
          <w:sz w:val="24"/>
          <w:szCs w:val="24"/>
        </w:rPr>
        <w:t xml:space="preserve">Hepatitis </w:t>
      </w:r>
      <w:r w:rsidR="0032653D">
        <w:rPr>
          <w:rFonts w:ascii="Times New Roman" w:hAnsi="Times New Roman" w:cs="Times New Roman"/>
          <w:sz w:val="24"/>
          <w:szCs w:val="24"/>
        </w:rPr>
        <w:t xml:space="preserve">B and </w:t>
      </w:r>
      <w:r w:rsidRPr="00FD0AAA">
        <w:rPr>
          <w:rFonts w:ascii="Times New Roman" w:hAnsi="Times New Roman" w:cs="Times New Roman"/>
          <w:sz w:val="24"/>
          <w:szCs w:val="24"/>
        </w:rPr>
        <w:t>C.</w:t>
      </w:r>
    </w:p>
    <w:p w:rsidR="004A0D33" w:rsidRPr="00FD0AAA" w:rsidRDefault="004A0D33" w:rsidP="00085166">
      <w:pPr>
        <w:spacing w:after="0" w:line="240" w:lineRule="auto"/>
        <w:jc w:val="both"/>
        <w:rPr>
          <w:rFonts w:ascii="Times New Roman" w:hAnsi="Times New Roman" w:cs="Times New Roman"/>
          <w:sz w:val="16"/>
          <w:szCs w:val="24"/>
        </w:rPr>
      </w:pPr>
    </w:p>
    <w:p w:rsidR="004A0D33" w:rsidRPr="00FD0AAA" w:rsidRDefault="004A0D33" w:rsidP="00085166">
      <w:pPr>
        <w:spacing w:after="0" w:line="240" w:lineRule="auto"/>
        <w:jc w:val="both"/>
        <w:rPr>
          <w:rFonts w:ascii="Times New Roman" w:hAnsi="Times New Roman" w:cs="Times New Roman"/>
          <w:color w:val="000000" w:themeColor="text1"/>
          <w:sz w:val="24"/>
          <w:szCs w:val="24"/>
          <w:lang w:eastAsia="zh-CN"/>
        </w:rPr>
      </w:pPr>
      <w:r w:rsidRPr="00FD0AAA">
        <w:rPr>
          <w:rFonts w:ascii="Times New Roman" w:hAnsi="Times New Roman" w:cs="Times New Roman"/>
          <w:sz w:val="24"/>
          <w:szCs w:val="24"/>
        </w:rPr>
        <w:t>Bangladesh is a low prevalence country, but HIV prevalence the highest rate of HIV continues to be PWID in Dhaka but the prevalence declined to 5.3% from 7%</w:t>
      </w:r>
      <w:r w:rsidRPr="00FD0AAA">
        <w:rPr>
          <w:rStyle w:val="FootnoteReference"/>
          <w:rFonts w:ascii="Times New Roman" w:hAnsi="Times New Roman" w:cs="Times New Roman"/>
          <w:sz w:val="24"/>
          <w:szCs w:val="24"/>
        </w:rPr>
        <w:footnoteReference w:id="3"/>
      </w:r>
      <w:r w:rsidRPr="00FD0AAA">
        <w:rPr>
          <w:rFonts w:ascii="Times New Roman" w:hAnsi="Times New Roman" w:cs="Times New Roman"/>
          <w:sz w:val="24"/>
          <w:szCs w:val="24"/>
        </w:rPr>
        <w:t xml:space="preserve">. However, the decline is not statistically significant. Fortunately, the localization of the PWID epidemic to one neighborhood of Dhaka observed in previous years has also remained. HIV was also detected in another four groups of people who use drugs (PWUD) - male PWID from </w:t>
      </w:r>
      <w:proofErr w:type="spellStart"/>
      <w:r w:rsidRPr="00FD0AAA">
        <w:rPr>
          <w:rFonts w:ascii="Times New Roman" w:hAnsi="Times New Roman" w:cs="Times New Roman"/>
          <w:sz w:val="24"/>
          <w:szCs w:val="24"/>
        </w:rPr>
        <w:t>Narayanganj</w:t>
      </w:r>
      <w:proofErr w:type="spellEnd"/>
      <w:r w:rsidRPr="00FD0AAA">
        <w:rPr>
          <w:rFonts w:ascii="Times New Roman" w:hAnsi="Times New Roman" w:cs="Times New Roman"/>
          <w:sz w:val="24"/>
          <w:szCs w:val="24"/>
        </w:rPr>
        <w:t xml:space="preserve"> (1.5%) and </w:t>
      </w:r>
      <w:proofErr w:type="spellStart"/>
      <w:r w:rsidRPr="00FD0AAA">
        <w:rPr>
          <w:rFonts w:ascii="Times New Roman" w:hAnsi="Times New Roman" w:cs="Times New Roman"/>
          <w:sz w:val="24"/>
          <w:szCs w:val="24"/>
        </w:rPr>
        <w:t>Satkhira</w:t>
      </w:r>
      <w:proofErr w:type="spellEnd"/>
      <w:r w:rsidRPr="00FD0AAA">
        <w:rPr>
          <w:rFonts w:ascii="Times New Roman" w:hAnsi="Times New Roman" w:cs="Times New Roman"/>
          <w:sz w:val="24"/>
          <w:szCs w:val="24"/>
        </w:rPr>
        <w:t xml:space="preserve"> (0.4); female combined PWID and heroin smokers from Dhaka, </w:t>
      </w:r>
      <w:proofErr w:type="spellStart"/>
      <w:r w:rsidRPr="00FD0AAA">
        <w:rPr>
          <w:rFonts w:ascii="Times New Roman" w:hAnsi="Times New Roman" w:cs="Times New Roman"/>
          <w:sz w:val="24"/>
          <w:szCs w:val="24"/>
        </w:rPr>
        <w:t>Narayanganj</w:t>
      </w:r>
      <w:proofErr w:type="spellEnd"/>
      <w:r w:rsidRPr="00FD0AAA">
        <w:rPr>
          <w:rFonts w:ascii="Times New Roman" w:hAnsi="Times New Roman" w:cs="Times New Roman"/>
          <w:sz w:val="24"/>
          <w:szCs w:val="24"/>
        </w:rPr>
        <w:t xml:space="preserve">, </w:t>
      </w:r>
      <w:proofErr w:type="spellStart"/>
      <w:r w:rsidRPr="00FD0AAA">
        <w:rPr>
          <w:rFonts w:ascii="Times New Roman" w:hAnsi="Times New Roman" w:cs="Times New Roman"/>
          <w:sz w:val="24"/>
          <w:szCs w:val="24"/>
        </w:rPr>
        <w:t>Tongi</w:t>
      </w:r>
      <w:proofErr w:type="spellEnd"/>
      <w:r w:rsidRPr="00FD0AAA">
        <w:rPr>
          <w:rFonts w:ascii="Times New Roman" w:hAnsi="Times New Roman" w:cs="Times New Roman"/>
          <w:sz w:val="24"/>
          <w:szCs w:val="24"/>
        </w:rPr>
        <w:t xml:space="preserve"> (1.2%) and </w:t>
      </w:r>
      <w:proofErr w:type="spellStart"/>
      <w:r w:rsidRPr="00FD0AAA">
        <w:rPr>
          <w:rFonts w:ascii="Times New Roman" w:hAnsi="Times New Roman" w:cs="Times New Roman"/>
          <w:sz w:val="24"/>
          <w:szCs w:val="24"/>
        </w:rPr>
        <w:t>Benapole</w:t>
      </w:r>
      <w:proofErr w:type="spellEnd"/>
      <w:r w:rsidRPr="00FD0AAA">
        <w:rPr>
          <w:rFonts w:ascii="Times New Roman" w:hAnsi="Times New Roman" w:cs="Times New Roman"/>
          <w:sz w:val="24"/>
          <w:szCs w:val="24"/>
        </w:rPr>
        <w:t xml:space="preserve"> (1%). Active syphilis rates at &gt;5% was detected among six groups of PWUD and the highest proportion was found in male PWID in </w:t>
      </w:r>
      <w:proofErr w:type="spellStart"/>
      <w:r w:rsidRPr="00FD0AAA">
        <w:rPr>
          <w:rFonts w:ascii="Times New Roman" w:hAnsi="Times New Roman" w:cs="Times New Roman"/>
          <w:sz w:val="24"/>
          <w:szCs w:val="24"/>
        </w:rPr>
        <w:t>Norsingdi</w:t>
      </w:r>
      <w:proofErr w:type="spellEnd"/>
      <w:r w:rsidRPr="00FD0AAA">
        <w:rPr>
          <w:rFonts w:ascii="Times New Roman" w:hAnsi="Times New Roman" w:cs="Times New Roman"/>
          <w:sz w:val="24"/>
          <w:szCs w:val="24"/>
        </w:rPr>
        <w:t xml:space="preserve"> (7.9%), followed by PWID in </w:t>
      </w:r>
      <w:proofErr w:type="spellStart"/>
      <w:r w:rsidRPr="00FD0AAA">
        <w:rPr>
          <w:rFonts w:ascii="Times New Roman" w:hAnsi="Times New Roman" w:cs="Times New Roman"/>
          <w:sz w:val="24"/>
          <w:szCs w:val="24"/>
        </w:rPr>
        <w:t>Chandpur</w:t>
      </w:r>
      <w:proofErr w:type="spellEnd"/>
      <w:r w:rsidRPr="00FD0AAA">
        <w:rPr>
          <w:rFonts w:ascii="Times New Roman" w:hAnsi="Times New Roman" w:cs="Times New Roman"/>
          <w:sz w:val="24"/>
          <w:szCs w:val="24"/>
        </w:rPr>
        <w:t xml:space="preserve"> (6.1%) and female PWUD in Dhaka, </w:t>
      </w:r>
      <w:proofErr w:type="spellStart"/>
      <w:r w:rsidRPr="00FD0AAA">
        <w:rPr>
          <w:rFonts w:ascii="Times New Roman" w:hAnsi="Times New Roman" w:cs="Times New Roman"/>
          <w:sz w:val="24"/>
          <w:szCs w:val="24"/>
        </w:rPr>
        <w:t>Tongi</w:t>
      </w:r>
      <w:proofErr w:type="spellEnd"/>
      <w:r w:rsidRPr="00FD0AAA">
        <w:rPr>
          <w:rFonts w:ascii="Times New Roman" w:hAnsi="Times New Roman" w:cs="Times New Roman"/>
          <w:sz w:val="24"/>
          <w:szCs w:val="24"/>
        </w:rPr>
        <w:t xml:space="preserve"> and </w:t>
      </w:r>
      <w:proofErr w:type="spellStart"/>
      <w:r w:rsidRPr="00FD0AAA">
        <w:rPr>
          <w:rFonts w:ascii="Times New Roman" w:hAnsi="Times New Roman" w:cs="Times New Roman"/>
          <w:sz w:val="24"/>
          <w:szCs w:val="24"/>
        </w:rPr>
        <w:t>Narayanganj</w:t>
      </w:r>
      <w:proofErr w:type="spellEnd"/>
      <w:r w:rsidRPr="00FD0AAA">
        <w:rPr>
          <w:rFonts w:ascii="Times New Roman" w:hAnsi="Times New Roman" w:cs="Times New Roman"/>
          <w:sz w:val="24"/>
          <w:szCs w:val="24"/>
        </w:rPr>
        <w:t xml:space="preserve"> (5.9%). High active syphilis rates suggest practice of unsafe sex.</w:t>
      </w:r>
    </w:p>
    <w:p w:rsidR="004A0D33" w:rsidRPr="00FD0AAA" w:rsidRDefault="004A0D33" w:rsidP="00085166">
      <w:pPr>
        <w:pStyle w:val="ListParagraph"/>
        <w:spacing w:after="0" w:line="240" w:lineRule="auto"/>
        <w:ind w:left="180"/>
        <w:jc w:val="both"/>
        <w:rPr>
          <w:rFonts w:ascii="Times New Roman" w:hAnsi="Times New Roman" w:cs="Times New Roman"/>
          <w:sz w:val="16"/>
          <w:szCs w:val="24"/>
        </w:rPr>
      </w:pPr>
    </w:p>
    <w:p w:rsidR="004A0D33" w:rsidRPr="00FD0AAA" w:rsidRDefault="004A0D33" w:rsidP="00085166">
      <w:pPr>
        <w:spacing w:after="0" w:line="240" w:lineRule="auto"/>
        <w:jc w:val="both"/>
        <w:rPr>
          <w:rFonts w:ascii="Times New Roman" w:hAnsi="Times New Roman" w:cs="Times New Roman"/>
          <w:color w:val="000000" w:themeColor="text1"/>
          <w:sz w:val="24"/>
          <w:szCs w:val="24"/>
          <w:lang w:eastAsia="zh-CN"/>
        </w:rPr>
      </w:pPr>
      <w:r w:rsidRPr="00FD0AAA">
        <w:rPr>
          <w:rFonts w:ascii="Times New Roman" w:hAnsi="Times New Roman" w:cs="Times New Roman"/>
          <w:sz w:val="24"/>
          <w:szCs w:val="24"/>
        </w:rPr>
        <w:t xml:space="preserve">Antibodies to Hepatitis C virus (HCV) were measured in all PWID and groups of combined PWID and heroin smokers but not in the groups consisting of only heroin smokers. The rates varied in the different cities and in six cities &gt;50% were HCV positive. The higher prevalence for HCV was found among PWID from several cities of </w:t>
      </w:r>
      <w:proofErr w:type="spellStart"/>
      <w:r w:rsidRPr="00FD0AAA">
        <w:rPr>
          <w:rFonts w:ascii="Times New Roman" w:hAnsi="Times New Roman" w:cs="Times New Roman"/>
          <w:sz w:val="24"/>
          <w:szCs w:val="24"/>
        </w:rPr>
        <w:t>Rajshahi</w:t>
      </w:r>
      <w:proofErr w:type="spellEnd"/>
      <w:r w:rsidRPr="00FD0AAA">
        <w:rPr>
          <w:rFonts w:ascii="Times New Roman" w:hAnsi="Times New Roman" w:cs="Times New Roman"/>
          <w:sz w:val="24"/>
          <w:szCs w:val="24"/>
        </w:rPr>
        <w:t xml:space="preserve"> Division with </w:t>
      </w:r>
      <w:proofErr w:type="spellStart"/>
      <w:r w:rsidRPr="00FD0AAA">
        <w:rPr>
          <w:rFonts w:ascii="Times New Roman" w:hAnsi="Times New Roman" w:cs="Times New Roman"/>
          <w:sz w:val="24"/>
          <w:szCs w:val="24"/>
        </w:rPr>
        <w:t>Kanshat</w:t>
      </w:r>
      <w:proofErr w:type="spellEnd"/>
      <w:r w:rsidRPr="00FD0AAA">
        <w:rPr>
          <w:rFonts w:ascii="Times New Roman" w:hAnsi="Times New Roman" w:cs="Times New Roman"/>
          <w:sz w:val="24"/>
          <w:szCs w:val="24"/>
        </w:rPr>
        <w:t xml:space="preserve"> having the highest prevalence (95.7%). In Dhaka HCV rates have declined significantly (P&lt;0.05) over the rounds of surveillance.</w:t>
      </w:r>
    </w:p>
    <w:p w:rsidR="00C53848" w:rsidRPr="00FD0AAA" w:rsidRDefault="00C53848" w:rsidP="00085166">
      <w:pPr>
        <w:autoSpaceDE w:val="0"/>
        <w:autoSpaceDN w:val="0"/>
        <w:adjustRightInd w:val="0"/>
        <w:spacing w:after="0" w:line="240" w:lineRule="auto"/>
        <w:jc w:val="both"/>
        <w:rPr>
          <w:rFonts w:ascii="Times New Roman" w:hAnsi="Times New Roman" w:cs="Times New Roman"/>
          <w:sz w:val="16"/>
          <w:szCs w:val="24"/>
        </w:rPr>
      </w:pPr>
    </w:p>
    <w:p w:rsidR="000F75F5" w:rsidRPr="00FD0AAA" w:rsidRDefault="00C53848" w:rsidP="00085166">
      <w:pPr>
        <w:autoSpaceDE w:val="0"/>
        <w:autoSpaceDN w:val="0"/>
        <w:adjustRightInd w:val="0"/>
        <w:spacing w:after="0" w:line="240" w:lineRule="auto"/>
        <w:jc w:val="both"/>
        <w:rPr>
          <w:rFonts w:ascii="Times New Roman" w:hAnsi="Times New Roman" w:cs="Times New Roman"/>
          <w:sz w:val="24"/>
          <w:szCs w:val="24"/>
        </w:rPr>
      </w:pPr>
      <w:r w:rsidRPr="00FD0AAA">
        <w:rPr>
          <w:rFonts w:ascii="Times New Roman" w:hAnsi="Times New Roman" w:cs="Times New Roman"/>
          <w:sz w:val="24"/>
          <w:szCs w:val="24"/>
        </w:rPr>
        <w:t xml:space="preserve">The </w:t>
      </w:r>
      <w:r w:rsidR="005D7E98" w:rsidRPr="00FD0AAA">
        <w:rPr>
          <w:rFonts w:ascii="Times New Roman" w:hAnsi="Times New Roman" w:cs="Times New Roman"/>
          <w:sz w:val="24"/>
          <w:szCs w:val="24"/>
        </w:rPr>
        <w:t>revised 3</w:t>
      </w:r>
      <w:r w:rsidR="005D7E98" w:rsidRPr="00FD0AAA">
        <w:rPr>
          <w:rFonts w:ascii="Times New Roman" w:hAnsi="Times New Roman" w:cs="Times New Roman"/>
          <w:sz w:val="24"/>
          <w:szCs w:val="24"/>
          <w:vertAlign w:val="superscript"/>
        </w:rPr>
        <w:t>rd</w:t>
      </w:r>
      <w:r w:rsidR="005D7E98" w:rsidRPr="00FD0AAA">
        <w:rPr>
          <w:rFonts w:ascii="Times New Roman" w:hAnsi="Times New Roman" w:cs="Times New Roman"/>
          <w:sz w:val="24"/>
          <w:szCs w:val="24"/>
        </w:rPr>
        <w:t xml:space="preserve"> </w:t>
      </w:r>
      <w:r w:rsidRPr="00FD0AAA">
        <w:rPr>
          <w:rFonts w:ascii="Times New Roman" w:hAnsi="Times New Roman" w:cs="Times New Roman"/>
          <w:sz w:val="24"/>
          <w:szCs w:val="24"/>
        </w:rPr>
        <w:t xml:space="preserve">National </w:t>
      </w:r>
      <w:r w:rsidR="001713B2" w:rsidRPr="00FD0AAA">
        <w:rPr>
          <w:rFonts w:ascii="Times New Roman" w:hAnsi="Times New Roman" w:cs="Times New Roman"/>
          <w:sz w:val="24"/>
          <w:szCs w:val="24"/>
        </w:rPr>
        <w:t xml:space="preserve">Strategic Plan </w:t>
      </w:r>
      <w:r w:rsidR="005D7E98" w:rsidRPr="00FD0AAA">
        <w:rPr>
          <w:rFonts w:ascii="Times New Roman" w:hAnsi="Times New Roman" w:cs="Times New Roman"/>
          <w:sz w:val="24"/>
          <w:szCs w:val="24"/>
        </w:rPr>
        <w:t xml:space="preserve">for HIV and </w:t>
      </w:r>
      <w:r w:rsidR="001713B2" w:rsidRPr="00FD0AAA">
        <w:rPr>
          <w:rFonts w:ascii="Times New Roman" w:hAnsi="Times New Roman" w:cs="Times New Roman"/>
          <w:sz w:val="24"/>
          <w:szCs w:val="24"/>
        </w:rPr>
        <w:t xml:space="preserve">AIDS </w:t>
      </w:r>
      <w:r w:rsidR="005D7E98" w:rsidRPr="00FD0AAA">
        <w:rPr>
          <w:rFonts w:ascii="Times New Roman" w:hAnsi="Times New Roman" w:cs="Times New Roman"/>
          <w:sz w:val="24"/>
          <w:szCs w:val="24"/>
        </w:rPr>
        <w:t xml:space="preserve">response </w:t>
      </w:r>
      <w:r w:rsidR="00266FA4">
        <w:rPr>
          <w:rFonts w:ascii="Times New Roman" w:hAnsi="Times New Roman" w:cs="Times New Roman"/>
          <w:sz w:val="24"/>
          <w:szCs w:val="24"/>
        </w:rPr>
        <w:t>2011</w:t>
      </w:r>
      <w:r w:rsidR="005D7E98" w:rsidRPr="00FD0AAA">
        <w:rPr>
          <w:rFonts w:ascii="Times New Roman" w:hAnsi="Times New Roman" w:cs="Times New Roman"/>
          <w:sz w:val="24"/>
          <w:szCs w:val="24"/>
        </w:rPr>
        <w:t>–</w:t>
      </w:r>
      <w:r w:rsidR="001713B2" w:rsidRPr="00FD0AAA">
        <w:rPr>
          <w:rFonts w:ascii="Times New Roman" w:hAnsi="Times New Roman" w:cs="Times New Roman"/>
          <w:sz w:val="24"/>
          <w:szCs w:val="24"/>
        </w:rPr>
        <w:t>2017</w:t>
      </w:r>
      <w:r w:rsidR="005D7E98" w:rsidRPr="00FD0AAA">
        <w:rPr>
          <w:rFonts w:ascii="Times New Roman" w:hAnsi="Times New Roman" w:cs="Times New Roman"/>
          <w:sz w:val="24"/>
          <w:szCs w:val="24"/>
        </w:rPr>
        <w:t>, has the overarching goal of minimizing HIV transmission and the impact of AIDS at all levels of the Bangladeshi society through the four pillars of prevention; treatment, care and support; management and coordination and strategic information. These areas are reflected in the four objectives and their strategies, as well as in the programmatic targets of the implementation plan.</w:t>
      </w:r>
      <w:r w:rsidR="002C2E3F" w:rsidRPr="00FD0AAA">
        <w:rPr>
          <w:rFonts w:ascii="Times New Roman" w:hAnsi="Times New Roman" w:cs="Times New Roman"/>
          <w:sz w:val="24"/>
          <w:szCs w:val="24"/>
        </w:rPr>
        <w:t xml:space="preserve"> </w:t>
      </w:r>
    </w:p>
    <w:p w:rsidR="00C53848" w:rsidRPr="00FD0AAA" w:rsidRDefault="001713B2" w:rsidP="00085166">
      <w:pPr>
        <w:autoSpaceDE w:val="0"/>
        <w:autoSpaceDN w:val="0"/>
        <w:adjustRightInd w:val="0"/>
        <w:spacing w:after="0" w:line="240" w:lineRule="auto"/>
        <w:jc w:val="both"/>
        <w:rPr>
          <w:rFonts w:ascii="Times New Roman" w:hAnsi="Times New Roman" w:cs="Times New Roman"/>
          <w:sz w:val="16"/>
          <w:szCs w:val="24"/>
        </w:rPr>
      </w:pPr>
      <w:r w:rsidRPr="00FD0AAA">
        <w:rPr>
          <w:rFonts w:ascii="Univers-Medium" w:hAnsi="Univers-Medium" w:cs="Univers-Medium"/>
        </w:rPr>
        <w:t xml:space="preserve"> </w:t>
      </w:r>
    </w:p>
    <w:p w:rsidR="00C53848" w:rsidRPr="00FD0AAA" w:rsidRDefault="0032653D" w:rsidP="0008516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It is</w:t>
      </w:r>
      <w:r w:rsidR="00C53848" w:rsidRPr="00FD0AAA">
        <w:rPr>
          <w:rFonts w:ascii="Times New Roman" w:hAnsi="Times New Roman" w:cs="Times New Roman"/>
          <w:sz w:val="24"/>
          <w:szCs w:val="24"/>
        </w:rPr>
        <w:t xml:space="preserve"> felt that based on the strategies, a comprehensive harm reduction strategy is needed to address the situation. The National AIDS/STD </w:t>
      </w:r>
      <w:proofErr w:type="spellStart"/>
      <w:r w:rsidR="00C53848" w:rsidRPr="00FD0AAA">
        <w:rPr>
          <w:rFonts w:ascii="Times New Roman" w:hAnsi="Times New Roman" w:cs="Times New Roman"/>
          <w:sz w:val="24"/>
          <w:szCs w:val="24"/>
        </w:rPr>
        <w:t>Programme</w:t>
      </w:r>
      <w:proofErr w:type="spellEnd"/>
      <w:r w:rsidR="00C53848" w:rsidRPr="00FD0AAA">
        <w:rPr>
          <w:rFonts w:ascii="Times New Roman" w:hAnsi="Times New Roman" w:cs="Times New Roman"/>
          <w:sz w:val="24"/>
          <w:szCs w:val="24"/>
        </w:rPr>
        <w:t xml:space="preserve"> </w:t>
      </w:r>
      <w:r w:rsidR="00A8037F" w:rsidRPr="00FD0AAA">
        <w:rPr>
          <w:rFonts w:ascii="Times New Roman" w:hAnsi="Times New Roman" w:cs="Times New Roman"/>
          <w:sz w:val="24"/>
          <w:szCs w:val="24"/>
        </w:rPr>
        <w:t xml:space="preserve">(NASP), DGHS, </w:t>
      </w:r>
      <w:proofErr w:type="spellStart"/>
      <w:r w:rsidR="00A8037F" w:rsidRPr="00FD0AAA">
        <w:rPr>
          <w:rFonts w:ascii="Times New Roman" w:hAnsi="Times New Roman" w:cs="Times New Roman"/>
          <w:sz w:val="24"/>
          <w:szCs w:val="24"/>
        </w:rPr>
        <w:t>MoHFW</w:t>
      </w:r>
      <w:proofErr w:type="spellEnd"/>
      <w:r w:rsidR="00A8037F" w:rsidRPr="00FD0AAA">
        <w:rPr>
          <w:rFonts w:ascii="Times New Roman" w:hAnsi="Times New Roman" w:cs="Times New Roman"/>
          <w:sz w:val="24"/>
          <w:szCs w:val="24"/>
        </w:rPr>
        <w:t xml:space="preserve">, </w:t>
      </w:r>
      <w:r w:rsidR="00C53848" w:rsidRPr="00FD0AAA">
        <w:rPr>
          <w:rFonts w:ascii="Times New Roman" w:hAnsi="Times New Roman" w:cs="Times New Roman"/>
          <w:sz w:val="24"/>
          <w:szCs w:val="24"/>
        </w:rPr>
        <w:t xml:space="preserve">Bangladesh took initiative to </w:t>
      </w:r>
      <w:r w:rsidR="00A8037F" w:rsidRPr="00FD0AAA">
        <w:rPr>
          <w:rFonts w:ascii="Times New Roman" w:hAnsi="Times New Roman" w:cs="Times New Roman"/>
          <w:sz w:val="24"/>
          <w:szCs w:val="24"/>
        </w:rPr>
        <w:t>update</w:t>
      </w:r>
      <w:r w:rsidR="006D1286" w:rsidRPr="00FD0AAA">
        <w:rPr>
          <w:rFonts w:ascii="Times New Roman" w:hAnsi="Times New Roman" w:cs="Times New Roman"/>
          <w:sz w:val="24"/>
          <w:szCs w:val="24"/>
        </w:rPr>
        <w:t>d</w:t>
      </w:r>
      <w:r w:rsidR="00A8037F" w:rsidRPr="00FD0AAA">
        <w:rPr>
          <w:rFonts w:ascii="Times New Roman" w:hAnsi="Times New Roman" w:cs="Times New Roman"/>
          <w:sz w:val="24"/>
          <w:szCs w:val="24"/>
        </w:rPr>
        <w:t xml:space="preserve"> </w:t>
      </w:r>
      <w:r w:rsidR="00C53848" w:rsidRPr="00FD0AAA">
        <w:rPr>
          <w:rFonts w:ascii="Times New Roman" w:hAnsi="Times New Roman" w:cs="Times New Roman"/>
          <w:sz w:val="24"/>
          <w:szCs w:val="24"/>
        </w:rPr>
        <w:t xml:space="preserve">National Harm Reduction Strategy (NHRS) with technical assistance from </w:t>
      </w:r>
      <w:r w:rsidR="00A8037F" w:rsidRPr="00FD0AAA">
        <w:rPr>
          <w:rFonts w:ascii="Times New Roman" w:hAnsi="Times New Roman" w:cs="Times New Roman"/>
          <w:sz w:val="24"/>
          <w:szCs w:val="24"/>
        </w:rPr>
        <w:t>new funding model of global fund</w:t>
      </w:r>
      <w:r w:rsidR="00C53848" w:rsidRPr="00FD0AAA">
        <w:rPr>
          <w:rFonts w:ascii="Times New Roman" w:hAnsi="Times New Roman" w:cs="Times New Roman"/>
          <w:sz w:val="24"/>
          <w:szCs w:val="24"/>
        </w:rPr>
        <w:t xml:space="preserve">. A core of different key stakeholders </w:t>
      </w:r>
      <w:r w:rsidR="00A8037F" w:rsidRPr="00FD0AAA">
        <w:rPr>
          <w:rFonts w:ascii="Times New Roman" w:hAnsi="Times New Roman" w:cs="Times New Roman"/>
          <w:sz w:val="24"/>
          <w:szCs w:val="24"/>
        </w:rPr>
        <w:t xml:space="preserve">have experience in harm reduction activities </w:t>
      </w:r>
      <w:r w:rsidR="00C53848" w:rsidRPr="00FD0AAA">
        <w:rPr>
          <w:rFonts w:ascii="Times New Roman" w:hAnsi="Times New Roman" w:cs="Times New Roman"/>
          <w:sz w:val="24"/>
          <w:szCs w:val="24"/>
        </w:rPr>
        <w:t>facilitated the strategy development.</w:t>
      </w:r>
    </w:p>
    <w:p w:rsidR="00C53848" w:rsidRPr="00FD0AAA" w:rsidRDefault="00C53848" w:rsidP="00085166">
      <w:pPr>
        <w:autoSpaceDE w:val="0"/>
        <w:autoSpaceDN w:val="0"/>
        <w:adjustRightInd w:val="0"/>
        <w:spacing w:after="0" w:line="240" w:lineRule="auto"/>
        <w:jc w:val="both"/>
        <w:rPr>
          <w:rFonts w:ascii="Times New Roman" w:hAnsi="Times New Roman" w:cs="Times New Roman"/>
          <w:sz w:val="16"/>
          <w:szCs w:val="24"/>
        </w:rPr>
      </w:pPr>
    </w:p>
    <w:p w:rsidR="00FB778F" w:rsidRPr="00FD0AAA" w:rsidRDefault="00C53848" w:rsidP="00085166">
      <w:pPr>
        <w:autoSpaceDE w:val="0"/>
        <w:autoSpaceDN w:val="0"/>
        <w:adjustRightInd w:val="0"/>
        <w:spacing w:after="0" w:line="240" w:lineRule="auto"/>
        <w:jc w:val="both"/>
        <w:rPr>
          <w:rFonts w:ascii="Times New Roman" w:hAnsi="Times New Roman" w:cs="Times New Roman"/>
          <w:sz w:val="24"/>
          <w:szCs w:val="24"/>
        </w:rPr>
      </w:pPr>
      <w:r w:rsidRPr="00FD0AAA">
        <w:rPr>
          <w:rFonts w:ascii="Times New Roman" w:hAnsi="Times New Roman" w:cs="Times New Roman"/>
          <w:sz w:val="24"/>
          <w:szCs w:val="24"/>
        </w:rPr>
        <w:t xml:space="preserve">While there are differences </w:t>
      </w:r>
      <w:r w:rsidR="00A8037F" w:rsidRPr="00FD0AAA">
        <w:rPr>
          <w:rFonts w:ascii="Times New Roman" w:hAnsi="Times New Roman" w:cs="Times New Roman"/>
          <w:sz w:val="24"/>
          <w:szCs w:val="24"/>
        </w:rPr>
        <w:t>among/</w:t>
      </w:r>
      <w:r w:rsidRPr="00FD0AAA">
        <w:rPr>
          <w:rFonts w:ascii="Times New Roman" w:hAnsi="Times New Roman" w:cs="Times New Roman"/>
          <w:sz w:val="24"/>
          <w:szCs w:val="24"/>
        </w:rPr>
        <w:t xml:space="preserve">between the approaches of </w:t>
      </w:r>
      <w:r w:rsidR="0026472B" w:rsidRPr="00FD0AAA">
        <w:rPr>
          <w:rFonts w:ascii="Times New Roman" w:hAnsi="Times New Roman" w:cs="Times New Roman"/>
          <w:sz w:val="24"/>
          <w:szCs w:val="24"/>
        </w:rPr>
        <w:t>supply</w:t>
      </w:r>
      <w:r w:rsidRPr="00FD0AAA">
        <w:rPr>
          <w:rFonts w:ascii="Times New Roman" w:hAnsi="Times New Roman" w:cs="Times New Roman"/>
          <w:sz w:val="24"/>
          <w:szCs w:val="24"/>
        </w:rPr>
        <w:t xml:space="preserve"> demand and harm reduction, international research evidence shows they should </w:t>
      </w:r>
      <w:r w:rsidR="00A8037F" w:rsidRPr="00FD0AAA">
        <w:rPr>
          <w:rFonts w:ascii="Times New Roman" w:hAnsi="Times New Roman" w:cs="Times New Roman"/>
          <w:sz w:val="24"/>
          <w:szCs w:val="24"/>
        </w:rPr>
        <w:t>have complement</w:t>
      </w:r>
      <w:r w:rsidRPr="00FD0AAA">
        <w:rPr>
          <w:rFonts w:ascii="Times New Roman" w:hAnsi="Times New Roman" w:cs="Times New Roman"/>
          <w:sz w:val="24"/>
          <w:szCs w:val="24"/>
        </w:rPr>
        <w:t xml:space="preserve"> each </w:t>
      </w:r>
      <w:r w:rsidR="00266FA4">
        <w:rPr>
          <w:rFonts w:ascii="Times New Roman" w:hAnsi="Times New Roman" w:cs="Times New Roman"/>
          <w:sz w:val="24"/>
          <w:szCs w:val="24"/>
        </w:rPr>
        <w:t>other - resulting in a</w:t>
      </w:r>
      <w:r w:rsidR="0026472B">
        <w:rPr>
          <w:rFonts w:ascii="Times New Roman" w:hAnsi="Times New Roman" w:cs="Times New Roman"/>
          <w:sz w:val="24"/>
          <w:szCs w:val="24"/>
        </w:rPr>
        <w:t>n</w:t>
      </w:r>
      <w:r w:rsidR="00266FA4">
        <w:rPr>
          <w:rFonts w:ascii="Times New Roman" w:hAnsi="Times New Roman" w:cs="Times New Roman"/>
          <w:sz w:val="24"/>
          <w:szCs w:val="24"/>
        </w:rPr>
        <w:t xml:space="preserve"> enabling</w:t>
      </w:r>
      <w:r w:rsidRPr="00FD0AAA">
        <w:rPr>
          <w:rFonts w:ascii="Times New Roman" w:hAnsi="Times New Roman" w:cs="Times New Roman"/>
          <w:sz w:val="24"/>
          <w:szCs w:val="24"/>
        </w:rPr>
        <w:t xml:space="preserve"> environment in which it is possible to contain illicit drug use and address public health problems such as HIV/AIDS</w:t>
      </w:r>
      <w:r w:rsidR="00561446">
        <w:rPr>
          <w:rFonts w:ascii="Times New Roman" w:hAnsi="Times New Roman" w:cs="Times New Roman"/>
          <w:sz w:val="24"/>
          <w:szCs w:val="24"/>
        </w:rPr>
        <w:t>, STI and hepatitis-C</w:t>
      </w:r>
      <w:r w:rsidRPr="00FD0AAA">
        <w:rPr>
          <w:rFonts w:ascii="Times New Roman" w:hAnsi="Times New Roman" w:cs="Times New Roman"/>
          <w:sz w:val="24"/>
          <w:szCs w:val="24"/>
        </w:rPr>
        <w:t xml:space="preserve"> among </w:t>
      </w:r>
      <w:r w:rsidR="0032653D">
        <w:rPr>
          <w:rFonts w:ascii="Times New Roman" w:hAnsi="Times New Roman" w:cs="Times New Roman"/>
          <w:sz w:val="24"/>
          <w:szCs w:val="24"/>
        </w:rPr>
        <w:t>PWU</w:t>
      </w:r>
      <w:r w:rsidR="00266FA4">
        <w:rPr>
          <w:rFonts w:ascii="Times New Roman" w:hAnsi="Times New Roman" w:cs="Times New Roman"/>
          <w:sz w:val="24"/>
          <w:szCs w:val="24"/>
        </w:rPr>
        <w:t>D</w:t>
      </w:r>
      <w:r w:rsidRPr="00FD0AAA">
        <w:rPr>
          <w:rFonts w:ascii="Times New Roman" w:hAnsi="Times New Roman" w:cs="Times New Roman"/>
          <w:sz w:val="24"/>
          <w:szCs w:val="24"/>
        </w:rPr>
        <w:t xml:space="preserve">s. </w:t>
      </w:r>
    </w:p>
    <w:p w:rsidR="00C53848" w:rsidRPr="00085166" w:rsidRDefault="00C53848" w:rsidP="00085166">
      <w:pPr>
        <w:autoSpaceDE w:val="0"/>
        <w:autoSpaceDN w:val="0"/>
        <w:adjustRightInd w:val="0"/>
        <w:spacing w:after="0" w:line="240" w:lineRule="auto"/>
        <w:jc w:val="both"/>
        <w:rPr>
          <w:rFonts w:ascii="Times New Roman" w:hAnsi="Times New Roman" w:cs="Times New Roman"/>
          <w:sz w:val="16"/>
          <w:szCs w:val="24"/>
        </w:rPr>
      </w:pPr>
    </w:p>
    <w:p w:rsidR="00C53848" w:rsidRPr="00FD0AAA" w:rsidRDefault="00C53848" w:rsidP="00085166">
      <w:pPr>
        <w:autoSpaceDE w:val="0"/>
        <w:autoSpaceDN w:val="0"/>
        <w:adjustRightInd w:val="0"/>
        <w:spacing w:after="0" w:line="240" w:lineRule="auto"/>
        <w:jc w:val="both"/>
        <w:rPr>
          <w:rFonts w:ascii="Times New Roman" w:hAnsi="Times New Roman" w:cs="Times New Roman"/>
          <w:sz w:val="24"/>
          <w:szCs w:val="24"/>
        </w:rPr>
      </w:pPr>
      <w:r w:rsidRPr="00FD0AAA">
        <w:rPr>
          <w:rFonts w:ascii="Times New Roman" w:hAnsi="Times New Roman" w:cs="Times New Roman"/>
          <w:sz w:val="24"/>
          <w:szCs w:val="24"/>
        </w:rPr>
        <w:t>The aim of harm reduction is to keep drug users alive, well, and productive until treatment works or they grow out of their drug use</w:t>
      </w:r>
      <w:r w:rsidR="00561446">
        <w:rPr>
          <w:rStyle w:val="FootnoteReference"/>
          <w:rFonts w:ascii="Times New Roman" w:hAnsi="Times New Roman" w:cs="Times New Roman"/>
          <w:sz w:val="24"/>
          <w:szCs w:val="24"/>
        </w:rPr>
        <w:footnoteReference w:id="4"/>
      </w:r>
      <w:r w:rsidRPr="00FD0AAA">
        <w:rPr>
          <w:rFonts w:ascii="Times New Roman" w:hAnsi="Times New Roman" w:cs="Times New Roman"/>
          <w:sz w:val="24"/>
          <w:szCs w:val="24"/>
        </w:rPr>
        <w:t xml:space="preserve">. There is always an emphasis on the dignity and human rights of all members of a society, including </w:t>
      </w:r>
      <w:r w:rsidR="0026472B">
        <w:rPr>
          <w:rFonts w:ascii="Times New Roman" w:hAnsi="Times New Roman" w:cs="Times New Roman"/>
          <w:sz w:val="24"/>
          <w:szCs w:val="24"/>
        </w:rPr>
        <w:t>PWID</w:t>
      </w:r>
      <w:r w:rsidRPr="00FD0AAA">
        <w:rPr>
          <w:rFonts w:ascii="Times New Roman" w:hAnsi="Times New Roman" w:cs="Times New Roman"/>
          <w:sz w:val="24"/>
          <w:szCs w:val="24"/>
        </w:rPr>
        <w:t xml:space="preserve">s. Harm reduction aims to protect the community by engaging with drug users - rather than excluding them from the wider community - by making targeted efforts to address their often multiple needs. The wider community is also protected from the sexual/vertical transmission of HIV as harm </w:t>
      </w:r>
      <w:r w:rsidRPr="00FD0AAA">
        <w:rPr>
          <w:rFonts w:ascii="Times New Roman" w:hAnsi="Times New Roman" w:cs="Times New Roman"/>
          <w:sz w:val="24"/>
          <w:szCs w:val="24"/>
        </w:rPr>
        <w:lastRenderedPageBreak/>
        <w:t xml:space="preserve">reduction is focused also on the sexual partners of </w:t>
      </w:r>
      <w:r w:rsidR="0032653D">
        <w:rPr>
          <w:rFonts w:ascii="Times New Roman" w:hAnsi="Times New Roman" w:cs="Times New Roman"/>
          <w:sz w:val="24"/>
          <w:szCs w:val="24"/>
        </w:rPr>
        <w:t>PWU</w:t>
      </w:r>
      <w:r w:rsidR="00266FA4">
        <w:rPr>
          <w:rFonts w:ascii="Times New Roman" w:hAnsi="Times New Roman" w:cs="Times New Roman"/>
          <w:sz w:val="24"/>
          <w:szCs w:val="24"/>
        </w:rPr>
        <w:t>D</w:t>
      </w:r>
      <w:r w:rsidRPr="00FD0AAA">
        <w:rPr>
          <w:rFonts w:ascii="Times New Roman" w:hAnsi="Times New Roman" w:cs="Times New Roman"/>
          <w:sz w:val="24"/>
          <w:szCs w:val="24"/>
        </w:rPr>
        <w:t>s and to reduce the risk of mother to child transmission of HIV</w:t>
      </w:r>
      <w:r w:rsidR="00704512">
        <w:rPr>
          <w:rFonts w:ascii="Times New Roman" w:hAnsi="Times New Roman" w:cs="Times New Roman"/>
          <w:sz w:val="24"/>
          <w:szCs w:val="24"/>
        </w:rPr>
        <w:t>, STI and HCV</w:t>
      </w:r>
      <w:r w:rsidRPr="00FD0AAA">
        <w:rPr>
          <w:rFonts w:ascii="Times New Roman" w:hAnsi="Times New Roman" w:cs="Times New Roman"/>
          <w:sz w:val="24"/>
          <w:szCs w:val="24"/>
        </w:rPr>
        <w:t>.</w:t>
      </w:r>
    </w:p>
    <w:p w:rsidR="00C53848" w:rsidRPr="00610388" w:rsidRDefault="00C53848" w:rsidP="00085166">
      <w:pPr>
        <w:autoSpaceDE w:val="0"/>
        <w:autoSpaceDN w:val="0"/>
        <w:adjustRightInd w:val="0"/>
        <w:spacing w:after="0" w:line="240" w:lineRule="auto"/>
        <w:jc w:val="both"/>
        <w:rPr>
          <w:rFonts w:ascii="Times New Roman" w:hAnsi="Times New Roman" w:cs="Times New Roman"/>
          <w:sz w:val="16"/>
          <w:szCs w:val="24"/>
        </w:rPr>
      </w:pPr>
    </w:p>
    <w:p w:rsidR="00C53848" w:rsidRPr="00FD0AAA" w:rsidRDefault="00C53848" w:rsidP="00085166">
      <w:pPr>
        <w:autoSpaceDE w:val="0"/>
        <w:autoSpaceDN w:val="0"/>
        <w:adjustRightInd w:val="0"/>
        <w:spacing w:after="0" w:line="240" w:lineRule="auto"/>
        <w:jc w:val="both"/>
        <w:rPr>
          <w:rFonts w:ascii="Times New Roman" w:hAnsi="Times New Roman" w:cs="Times New Roman"/>
          <w:sz w:val="24"/>
          <w:szCs w:val="24"/>
        </w:rPr>
      </w:pPr>
      <w:r w:rsidRPr="00FD0AAA">
        <w:rPr>
          <w:rFonts w:ascii="Times New Roman" w:hAnsi="Times New Roman" w:cs="Times New Roman"/>
          <w:sz w:val="24"/>
          <w:szCs w:val="24"/>
        </w:rPr>
        <w:t xml:space="preserve">Based on analysis of the drug and HIV/AIDS situation and vulnerability factors to the drug induced HIV epidemic and ongoing responses, </w:t>
      </w:r>
      <w:r w:rsidR="00DE48CD">
        <w:rPr>
          <w:rFonts w:ascii="Times New Roman" w:hAnsi="Times New Roman" w:cs="Times New Roman"/>
          <w:b/>
          <w:bCs/>
          <w:sz w:val="24"/>
          <w:szCs w:val="24"/>
        </w:rPr>
        <w:t>"</w:t>
      </w:r>
      <w:r w:rsidRPr="00FD0AAA">
        <w:rPr>
          <w:rFonts w:ascii="Times New Roman" w:hAnsi="Times New Roman" w:cs="Times New Roman"/>
          <w:b/>
          <w:bCs/>
          <w:sz w:val="24"/>
          <w:szCs w:val="24"/>
        </w:rPr>
        <w:t>National Harm Reduction Strategy</w:t>
      </w:r>
      <w:r w:rsidR="00456F0B">
        <w:rPr>
          <w:rFonts w:ascii="Times New Roman" w:hAnsi="Times New Roman" w:cs="Times New Roman"/>
          <w:b/>
          <w:bCs/>
          <w:sz w:val="24"/>
          <w:szCs w:val="24"/>
        </w:rPr>
        <w:t xml:space="preserve"> For Drug Use and HIV</w:t>
      </w:r>
      <w:r w:rsidRPr="00FD0AAA">
        <w:rPr>
          <w:rFonts w:ascii="Times New Roman" w:hAnsi="Times New Roman" w:cs="Times New Roman"/>
          <w:b/>
          <w:bCs/>
          <w:sz w:val="24"/>
          <w:szCs w:val="24"/>
        </w:rPr>
        <w:t xml:space="preserve"> </w:t>
      </w:r>
      <w:r w:rsidR="00085166">
        <w:rPr>
          <w:rFonts w:ascii="Times New Roman" w:hAnsi="Times New Roman" w:cs="Times New Roman"/>
          <w:b/>
          <w:bCs/>
          <w:sz w:val="24"/>
          <w:szCs w:val="24"/>
        </w:rPr>
        <w:t>2017</w:t>
      </w:r>
      <w:r w:rsidR="00E61CA1" w:rsidRPr="00FD0AAA">
        <w:rPr>
          <w:rFonts w:ascii="Times New Roman" w:hAnsi="Times New Roman" w:cs="Times New Roman"/>
          <w:b/>
          <w:bCs/>
          <w:sz w:val="24"/>
          <w:szCs w:val="24"/>
        </w:rPr>
        <w:t>-2021</w:t>
      </w:r>
      <w:r w:rsidRPr="00FD0AAA">
        <w:rPr>
          <w:rFonts w:ascii="Times New Roman" w:hAnsi="Times New Roman" w:cs="Times New Roman"/>
          <w:b/>
          <w:bCs/>
          <w:sz w:val="24"/>
          <w:szCs w:val="24"/>
        </w:rPr>
        <w:t xml:space="preserve">" </w:t>
      </w:r>
      <w:r w:rsidRPr="00FD0AAA">
        <w:rPr>
          <w:rFonts w:ascii="Times New Roman" w:hAnsi="Times New Roman" w:cs="Times New Roman"/>
          <w:sz w:val="24"/>
          <w:szCs w:val="24"/>
        </w:rPr>
        <w:t xml:space="preserve">prioritized following strategies with </w:t>
      </w:r>
      <w:r w:rsidR="0042209B" w:rsidRPr="00FD0AAA">
        <w:rPr>
          <w:rFonts w:ascii="Times New Roman" w:hAnsi="Times New Roman" w:cs="Times New Roman"/>
          <w:sz w:val="24"/>
          <w:szCs w:val="24"/>
        </w:rPr>
        <w:t>specific</w:t>
      </w:r>
      <w:r w:rsidRPr="00FD0AAA">
        <w:rPr>
          <w:rFonts w:ascii="Times New Roman" w:hAnsi="Times New Roman" w:cs="Times New Roman"/>
          <w:sz w:val="24"/>
          <w:szCs w:val="24"/>
        </w:rPr>
        <w:t xml:space="preserve"> implementing strategies;</w:t>
      </w:r>
    </w:p>
    <w:p w:rsidR="00E61CA1" w:rsidRPr="00610388" w:rsidRDefault="00E61CA1" w:rsidP="00085166">
      <w:pPr>
        <w:autoSpaceDE w:val="0"/>
        <w:autoSpaceDN w:val="0"/>
        <w:adjustRightInd w:val="0"/>
        <w:spacing w:after="0" w:line="240" w:lineRule="auto"/>
        <w:jc w:val="both"/>
        <w:rPr>
          <w:rFonts w:ascii="Times New Roman" w:hAnsi="Times New Roman" w:cs="Times New Roman"/>
          <w:b/>
          <w:sz w:val="16"/>
          <w:szCs w:val="24"/>
        </w:rPr>
      </w:pPr>
    </w:p>
    <w:p w:rsidR="00C53848" w:rsidRPr="00FD0AAA" w:rsidRDefault="00C53848" w:rsidP="00561446">
      <w:pPr>
        <w:autoSpaceDE w:val="0"/>
        <w:autoSpaceDN w:val="0"/>
        <w:adjustRightInd w:val="0"/>
        <w:spacing w:after="0" w:line="240" w:lineRule="auto"/>
        <w:ind w:left="1260" w:hanging="1260"/>
        <w:jc w:val="both"/>
        <w:rPr>
          <w:rFonts w:ascii="Times New Roman" w:hAnsi="Times New Roman" w:cs="Times New Roman"/>
          <w:sz w:val="24"/>
          <w:szCs w:val="24"/>
        </w:rPr>
      </w:pPr>
      <w:r w:rsidRPr="00FD0AAA">
        <w:rPr>
          <w:rFonts w:ascii="Times New Roman" w:hAnsi="Times New Roman" w:cs="Times New Roman"/>
          <w:b/>
          <w:sz w:val="24"/>
          <w:szCs w:val="24"/>
        </w:rPr>
        <w:t>Strategy 1:</w:t>
      </w:r>
      <w:r w:rsidRPr="00FD0AAA">
        <w:rPr>
          <w:rFonts w:ascii="Times New Roman" w:hAnsi="Times New Roman" w:cs="Times New Roman"/>
          <w:sz w:val="24"/>
          <w:szCs w:val="24"/>
        </w:rPr>
        <w:t xml:space="preserve"> Strengthen understanding of drug using patterns, locations, and strengthen expand research on drug use. This strategy address the continued learning of different aspects of drug use in Bangladesh and need of research capacity and networking.</w:t>
      </w:r>
    </w:p>
    <w:p w:rsidR="00C53848" w:rsidRPr="00FD0AAA" w:rsidRDefault="00C53848" w:rsidP="00085166">
      <w:pPr>
        <w:autoSpaceDE w:val="0"/>
        <w:autoSpaceDN w:val="0"/>
        <w:adjustRightInd w:val="0"/>
        <w:spacing w:after="0" w:line="240" w:lineRule="auto"/>
        <w:jc w:val="both"/>
        <w:rPr>
          <w:rFonts w:ascii="Times New Roman" w:hAnsi="Times New Roman" w:cs="Times New Roman"/>
          <w:sz w:val="16"/>
          <w:szCs w:val="24"/>
        </w:rPr>
      </w:pPr>
    </w:p>
    <w:p w:rsidR="00C53848" w:rsidRPr="00FD0AAA" w:rsidRDefault="00C53848" w:rsidP="00561446">
      <w:pPr>
        <w:autoSpaceDE w:val="0"/>
        <w:autoSpaceDN w:val="0"/>
        <w:adjustRightInd w:val="0"/>
        <w:spacing w:after="0" w:line="240" w:lineRule="auto"/>
        <w:ind w:left="1260" w:hanging="1260"/>
        <w:jc w:val="both"/>
        <w:rPr>
          <w:rFonts w:ascii="Times New Roman" w:hAnsi="Times New Roman" w:cs="Times New Roman"/>
          <w:sz w:val="24"/>
          <w:szCs w:val="24"/>
        </w:rPr>
      </w:pPr>
      <w:r w:rsidRPr="00FD0AAA">
        <w:rPr>
          <w:rFonts w:ascii="Times New Roman" w:hAnsi="Times New Roman" w:cs="Times New Roman"/>
          <w:b/>
          <w:sz w:val="24"/>
          <w:szCs w:val="24"/>
        </w:rPr>
        <w:t>Strategy 2:</w:t>
      </w:r>
      <w:r w:rsidRPr="00FD0AAA">
        <w:rPr>
          <w:rFonts w:ascii="Times New Roman" w:hAnsi="Times New Roman" w:cs="Times New Roman"/>
          <w:sz w:val="24"/>
          <w:szCs w:val="24"/>
        </w:rPr>
        <w:t xml:space="preserve"> Strengthen and expand programs to reduce and eliminate the harm caused by drug </w:t>
      </w:r>
      <w:r w:rsidR="0032653D">
        <w:rPr>
          <w:rFonts w:ascii="Times New Roman" w:hAnsi="Times New Roman" w:cs="Times New Roman"/>
          <w:sz w:val="24"/>
          <w:szCs w:val="24"/>
        </w:rPr>
        <w:t>use</w:t>
      </w:r>
      <w:r w:rsidRPr="00FD0AAA">
        <w:rPr>
          <w:rFonts w:ascii="Times New Roman" w:hAnsi="Times New Roman" w:cs="Times New Roman"/>
          <w:sz w:val="24"/>
          <w:szCs w:val="24"/>
        </w:rPr>
        <w:t xml:space="preserve"> practices throughout the country. This strategy describes the essential elements of comprehensive quality programming with focused areas.</w:t>
      </w:r>
    </w:p>
    <w:p w:rsidR="00C53848" w:rsidRPr="00FD0AAA" w:rsidRDefault="00C53848" w:rsidP="00085166">
      <w:pPr>
        <w:autoSpaceDE w:val="0"/>
        <w:autoSpaceDN w:val="0"/>
        <w:adjustRightInd w:val="0"/>
        <w:spacing w:after="0" w:line="240" w:lineRule="auto"/>
        <w:jc w:val="both"/>
        <w:rPr>
          <w:rFonts w:ascii="Times New Roman" w:hAnsi="Times New Roman" w:cs="Times New Roman"/>
          <w:sz w:val="16"/>
          <w:szCs w:val="24"/>
        </w:rPr>
      </w:pPr>
    </w:p>
    <w:p w:rsidR="00C53848" w:rsidRPr="00FD0AAA" w:rsidRDefault="0068133F" w:rsidP="00561446">
      <w:pPr>
        <w:autoSpaceDE w:val="0"/>
        <w:autoSpaceDN w:val="0"/>
        <w:adjustRightInd w:val="0"/>
        <w:spacing w:after="0" w:line="240" w:lineRule="auto"/>
        <w:ind w:left="1260" w:hanging="1260"/>
        <w:jc w:val="both"/>
        <w:rPr>
          <w:rFonts w:ascii="Times New Roman" w:hAnsi="Times New Roman" w:cs="Times New Roman"/>
          <w:sz w:val="24"/>
          <w:szCs w:val="24"/>
        </w:rPr>
      </w:pPr>
      <w:r>
        <w:rPr>
          <w:rFonts w:ascii="Times New Roman" w:hAnsi="Times New Roman" w:cs="Times New Roman"/>
          <w:b/>
          <w:sz w:val="24"/>
          <w:szCs w:val="24"/>
        </w:rPr>
        <w:t>Strategy 3</w:t>
      </w:r>
      <w:r w:rsidR="00C53848" w:rsidRPr="00FD0AAA">
        <w:rPr>
          <w:rFonts w:ascii="Times New Roman" w:hAnsi="Times New Roman" w:cs="Times New Roman"/>
          <w:b/>
          <w:sz w:val="24"/>
          <w:szCs w:val="24"/>
        </w:rPr>
        <w:t xml:space="preserve">: </w:t>
      </w:r>
      <w:r w:rsidR="0092037A" w:rsidRPr="00FD0AAA">
        <w:rPr>
          <w:rFonts w:ascii="Times New Roman" w:hAnsi="Times New Roman" w:cs="Times New Roman"/>
          <w:sz w:val="24"/>
          <w:szCs w:val="24"/>
        </w:rPr>
        <w:t>Prevent</w:t>
      </w:r>
      <w:r w:rsidR="0092037A" w:rsidRPr="00FD0AAA">
        <w:rPr>
          <w:rFonts w:ascii="Times New Roman" w:hAnsi="Times New Roman" w:cs="Times New Roman"/>
          <w:b/>
          <w:sz w:val="24"/>
          <w:szCs w:val="24"/>
        </w:rPr>
        <w:t xml:space="preserve"> </w:t>
      </w:r>
      <w:r w:rsidR="00C53848" w:rsidRPr="00FD0AAA">
        <w:rPr>
          <w:rFonts w:ascii="Times New Roman" w:hAnsi="Times New Roman" w:cs="Times New Roman"/>
          <w:sz w:val="24"/>
          <w:szCs w:val="24"/>
        </w:rPr>
        <w:t xml:space="preserve">entry into drug use. This strategy addresses how to delay or prevent entry of potential users in to drug use. Special focus has been given to </w:t>
      </w:r>
      <w:r w:rsidR="00854B05" w:rsidRPr="00FD0AAA">
        <w:rPr>
          <w:rFonts w:ascii="Times New Roman" w:hAnsi="Times New Roman" w:cs="Times New Roman"/>
          <w:sz w:val="24"/>
          <w:szCs w:val="24"/>
        </w:rPr>
        <w:t xml:space="preserve">children, </w:t>
      </w:r>
      <w:r w:rsidR="00C53848" w:rsidRPr="00FD0AAA">
        <w:rPr>
          <w:rFonts w:ascii="Times New Roman" w:hAnsi="Times New Roman" w:cs="Times New Roman"/>
          <w:sz w:val="24"/>
          <w:szCs w:val="24"/>
        </w:rPr>
        <w:t>adolescent and youths, focusing intervention in to early part of the cycle.</w:t>
      </w:r>
    </w:p>
    <w:p w:rsidR="00C53848" w:rsidRPr="00FD0AAA" w:rsidRDefault="00C53848" w:rsidP="00085166">
      <w:pPr>
        <w:autoSpaceDE w:val="0"/>
        <w:autoSpaceDN w:val="0"/>
        <w:adjustRightInd w:val="0"/>
        <w:spacing w:after="0" w:line="240" w:lineRule="auto"/>
        <w:jc w:val="both"/>
        <w:rPr>
          <w:rFonts w:ascii="Times New Roman" w:hAnsi="Times New Roman" w:cs="Times New Roman"/>
          <w:sz w:val="16"/>
          <w:szCs w:val="24"/>
        </w:rPr>
      </w:pPr>
    </w:p>
    <w:p w:rsidR="00C53848" w:rsidRDefault="00C53848" w:rsidP="00561446">
      <w:pPr>
        <w:tabs>
          <w:tab w:val="left" w:pos="1080"/>
        </w:tabs>
        <w:autoSpaceDE w:val="0"/>
        <w:autoSpaceDN w:val="0"/>
        <w:adjustRightInd w:val="0"/>
        <w:spacing w:after="0" w:line="240" w:lineRule="auto"/>
        <w:ind w:left="1170" w:hanging="1170"/>
        <w:jc w:val="both"/>
        <w:rPr>
          <w:rFonts w:ascii="Times New Roman" w:hAnsi="Times New Roman" w:cs="Times New Roman"/>
          <w:sz w:val="24"/>
          <w:szCs w:val="24"/>
        </w:rPr>
      </w:pPr>
      <w:r w:rsidRPr="00FD0AAA">
        <w:rPr>
          <w:rFonts w:ascii="Times New Roman" w:hAnsi="Times New Roman" w:cs="Times New Roman"/>
          <w:b/>
          <w:sz w:val="24"/>
          <w:szCs w:val="24"/>
        </w:rPr>
        <w:t xml:space="preserve">Strategy </w:t>
      </w:r>
      <w:r w:rsidR="0026472B">
        <w:rPr>
          <w:rFonts w:ascii="Times New Roman" w:hAnsi="Times New Roman" w:cs="Times New Roman"/>
          <w:b/>
          <w:sz w:val="24"/>
          <w:szCs w:val="24"/>
        </w:rPr>
        <w:t>4</w:t>
      </w:r>
      <w:r w:rsidRPr="00FD0AAA">
        <w:rPr>
          <w:rFonts w:ascii="Times New Roman" w:hAnsi="Times New Roman" w:cs="Times New Roman"/>
          <w:b/>
          <w:sz w:val="24"/>
          <w:szCs w:val="24"/>
        </w:rPr>
        <w:t>:</w:t>
      </w:r>
      <w:r w:rsidR="00FA7D3A">
        <w:rPr>
          <w:rFonts w:ascii="Times New Roman" w:hAnsi="Times New Roman" w:cs="Times New Roman"/>
          <w:sz w:val="24"/>
          <w:szCs w:val="24"/>
        </w:rPr>
        <w:t xml:space="preserve"> Develop the</w:t>
      </w:r>
      <w:r w:rsidRPr="00FD0AAA">
        <w:rPr>
          <w:rFonts w:ascii="Times New Roman" w:hAnsi="Times New Roman" w:cs="Times New Roman"/>
          <w:sz w:val="24"/>
          <w:szCs w:val="24"/>
        </w:rPr>
        <w:t xml:space="preserve"> capacity for sustainable response to drug use and HIV at all levels of administration through high commitment and strong leadership with information and resources to support it</w:t>
      </w:r>
    </w:p>
    <w:p w:rsidR="00FA7D3A" w:rsidRPr="00FA7D3A" w:rsidRDefault="00FA7D3A" w:rsidP="00085166">
      <w:pPr>
        <w:autoSpaceDE w:val="0"/>
        <w:autoSpaceDN w:val="0"/>
        <w:adjustRightInd w:val="0"/>
        <w:spacing w:after="0" w:line="240" w:lineRule="auto"/>
        <w:jc w:val="both"/>
        <w:rPr>
          <w:rFonts w:ascii="Times New Roman" w:hAnsi="Times New Roman" w:cs="Times New Roman"/>
          <w:sz w:val="16"/>
          <w:szCs w:val="24"/>
        </w:rPr>
      </w:pPr>
    </w:p>
    <w:p w:rsidR="00C53848" w:rsidRPr="00FD0AAA" w:rsidRDefault="0026472B" w:rsidP="00561446">
      <w:pPr>
        <w:autoSpaceDE w:val="0"/>
        <w:autoSpaceDN w:val="0"/>
        <w:adjustRightInd w:val="0"/>
        <w:spacing w:after="0" w:line="240" w:lineRule="auto"/>
        <w:ind w:left="1170" w:hanging="1170"/>
        <w:jc w:val="both"/>
        <w:rPr>
          <w:rFonts w:ascii="Times New Roman" w:hAnsi="Times New Roman" w:cs="Times New Roman"/>
          <w:sz w:val="24"/>
          <w:szCs w:val="24"/>
        </w:rPr>
      </w:pPr>
      <w:r>
        <w:rPr>
          <w:rFonts w:ascii="Times New Roman" w:hAnsi="Times New Roman" w:cs="Times New Roman"/>
          <w:b/>
          <w:sz w:val="24"/>
          <w:szCs w:val="24"/>
        </w:rPr>
        <w:t>Strategy 5</w:t>
      </w:r>
      <w:r w:rsidR="00C53848" w:rsidRPr="00FD0AAA">
        <w:rPr>
          <w:rFonts w:ascii="Times New Roman" w:hAnsi="Times New Roman" w:cs="Times New Roman"/>
          <w:b/>
          <w:sz w:val="24"/>
          <w:szCs w:val="24"/>
        </w:rPr>
        <w:t>:</w:t>
      </w:r>
      <w:r w:rsidR="00C53848" w:rsidRPr="00FD0AAA">
        <w:rPr>
          <w:rFonts w:ascii="Times New Roman" w:hAnsi="Times New Roman" w:cs="Times New Roman"/>
          <w:sz w:val="24"/>
          <w:szCs w:val="24"/>
        </w:rPr>
        <w:t xml:space="preserve"> Enhance monitoring and evaluation on impacts of drug use related HIV/AIDS prevention and care programs in the country</w:t>
      </w:r>
    </w:p>
    <w:p w:rsidR="00C53848" w:rsidRPr="00FD0AAA" w:rsidRDefault="00C53848" w:rsidP="00085166">
      <w:pPr>
        <w:autoSpaceDE w:val="0"/>
        <w:autoSpaceDN w:val="0"/>
        <w:adjustRightInd w:val="0"/>
        <w:spacing w:after="0" w:line="240" w:lineRule="auto"/>
        <w:jc w:val="both"/>
        <w:rPr>
          <w:rFonts w:ascii="Times New Roman" w:hAnsi="Times New Roman" w:cs="Times New Roman"/>
          <w:sz w:val="16"/>
          <w:szCs w:val="24"/>
        </w:rPr>
      </w:pPr>
    </w:p>
    <w:p w:rsidR="00773B05" w:rsidRPr="00773B05" w:rsidRDefault="00561446" w:rsidP="00561446">
      <w:pPr>
        <w:autoSpaceDE w:val="0"/>
        <w:autoSpaceDN w:val="0"/>
        <w:adjustRightInd w:val="0"/>
        <w:spacing w:after="0" w:line="240" w:lineRule="auto"/>
        <w:ind w:left="1170" w:hanging="1170"/>
        <w:jc w:val="both"/>
        <w:rPr>
          <w:rFonts w:ascii="Times New Roman" w:hAnsi="Times New Roman" w:cs="Times New Roman"/>
          <w:bCs/>
          <w:sz w:val="24"/>
          <w:szCs w:val="24"/>
        </w:rPr>
      </w:pPr>
      <w:r>
        <w:rPr>
          <w:rFonts w:ascii="Times New Roman" w:hAnsi="Times New Roman" w:cs="Times New Roman"/>
          <w:b/>
          <w:bCs/>
          <w:sz w:val="24"/>
          <w:szCs w:val="24"/>
        </w:rPr>
        <w:t xml:space="preserve">Strategy </w:t>
      </w:r>
      <w:r w:rsidR="00773B05" w:rsidRPr="00773B05">
        <w:rPr>
          <w:rFonts w:ascii="Times New Roman" w:hAnsi="Times New Roman" w:cs="Times New Roman"/>
          <w:b/>
          <w:bCs/>
          <w:sz w:val="24"/>
          <w:szCs w:val="24"/>
        </w:rPr>
        <w:t>6:</w:t>
      </w:r>
      <w:r>
        <w:rPr>
          <w:rFonts w:ascii="Times New Roman" w:hAnsi="Times New Roman" w:cs="Times New Roman"/>
          <w:b/>
          <w:bCs/>
          <w:sz w:val="24"/>
          <w:szCs w:val="24"/>
        </w:rPr>
        <w:t xml:space="preserve"> </w:t>
      </w:r>
      <w:r w:rsidR="00E56757">
        <w:rPr>
          <w:rFonts w:ascii="Times New Roman" w:hAnsi="Times New Roman" w:cs="Times New Roman"/>
          <w:bCs/>
          <w:sz w:val="24"/>
          <w:szCs w:val="24"/>
        </w:rPr>
        <w:t>D</w:t>
      </w:r>
      <w:r w:rsidR="00773B05" w:rsidRPr="00773B05">
        <w:rPr>
          <w:rFonts w:ascii="Times New Roman" w:hAnsi="Times New Roman" w:cs="Times New Roman"/>
          <w:bCs/>
          <w:sz w:val="24"/>
          <w:szCs w:val="24"/>
        </w:rPr>
        <w:t>evelop a partnership among the Ministry of Health and Family Welfare, Ministry of Home Affairs, Ministry of Education, Ministry of Social Welfare, Ministry of Youth and Sports and Ministry of Women and Children Affairs to improve the effectiveness and efficiency in HIV/AIDS prevention and control measures targeting drug users</w:t>
      </w:r>
    </w:p>
    <w:p w:rsidR="00773B05" w:rsidRDefault="00773B05" w:rsidP="00085166">
      <w:pPr>
        <w:autoSpaceDE w:val="0"/>
        <w:autoSpaceDN w:val="0"/>
        <w:adjustRightInd w:val="0"/>
        <w:spacing w:after="0" w:line="240" w:lineRule="auto"/>
        <w:jc w:val="both"/>
        <w:rPr>
          <w:rFonts w:ascii="Times New Roman" w:hAnsi="Times New Roman" w:cs="Times New Roman"/>
          <w:b/>
          <w:sz w:val="24"/>
          <w:szCs w:val="24"/>
        </w:rPr>
      </w:pPr>
    </w:p>
    <w:p w:rsidR="00773B05" w:rsidRDefault="00773B05" w:rsidP="00085166">
      <w:pPr>
        <w:autoSpaceDE w:val="0"/>
        <w:autoSpaceDN w:val="0"/>
        <w:adjustRightInd w:val="0"/>
        <w:spacing w:after="0" w:line="240" w:lineRule="auto"/>
        <w:jc w:val="both"/>
        <w:rPr>
          <w:rFonts w:ascii="Times New Roman" w:hAnsi="Times New Roman" w:cs="Times New Roman"/>
          <w:b/>
          <w:sz w:val="24"/>
          <w:szCs w:val="24"/>
        </w:rPr>
      </w:pPr>
    </w:p>
    <w:p w:rsidR="00E759D6" w:rsidRDefault="00E759D6" w:rsidP="00302EC2">
      <w:pPr>
        <w:autoSpaceDE w:val="0"/>
        <w:autoSpaceDN w:val="0"/>
        <w:adjustRightInd w:val="0"/>
        <w:spacing w:after="0" w:line="288" w:lineRule="auto"/>
        <w:jc w:val="both"/>
        <w:rPr>
          <w:rFonts w:ascii="Times New Roman" w:hAnsi="Times New Roman" w:cs="Times New Roman"/>
          <w:b/>
          <w:bCs/>
          <w:color w:val="004800"/>
          <w:sz w:val="24"/>
          <w:szCs w:val="24"/>
        </w:rPr>
      </w:pPr>
    </w:p>
    <w:p w:rsidR="006E4D03" w:rsidRDefault="006E4D03">
      <w:pPr>
        <w:rPr>
          <w:rFonts w:ascii="Times New Roman" w:hAnsi="Times New Roman" w:cs="Times New Roman"/>
          <w:b/>
          <w:bCs/>
          <w:color w:val="004800"/>
          <w:sz w:val="24"/>
          <w:szCs w:val="24"/>
        </w:rPr>
      </w:pPr>
      <w:r>
        <w:rPr>
          <w:rFonts w:ascii="Times New Roman" w:hAnsi="Times New Roman" w:cs="Times New Roman"/>
          <w:b/>
          <w:bCs/>
          <w:color w:val="004800"/>
          <w:sz w:val="24"/>
          <w:szCs w:val="24"/>
        </w:rPr>
        <w:br w:type="page"/>
      </w:r>
    </w:p>
    <w:p w:rsidR="00C53848" w:rsidRPr="00450FA0" w:rsidRDefault="006E4D03" w:rsidP="00450FA0">
      <w:pPr>
        <w:autoSpaceDE w:val="0"/>
        <w:autoSpaceDN w:val="0"/>
        <w:adjustRightInd w:val="0"/>
        <w:spacing w:after="0" w:line="240" w:lineRule="auto"/>
        <w:jc w:val="center"/>
        <w:rPr>
          <w:rFonts w:ascii="Times New Roman" w:hAnsi="Times New Roman" w:cs="Times New Roman"/>
          <w:b/>
          <w:bCs/>
          <w:color w:val="1F3864" w:themeColor="accent5" w:themeShade="80"/>
          <w:sz w:val="24"/>
          <w:szCs w:val="24"/>
        </w:rPr>
      </w:pPr>
      <w:r w:rsidRPr="00450FA0">
        <w:rPr>
          <w:rFonts w:ascii="Times New Roman" w:hAnsi="Times New Roman" w:cs="Times New Roman"/>
          <w:b/>
          <w:bCs/>
          <w:color w:val="1F3864" w:themeColor="accent5" w:themeShade="80"/>
          <w:sz w:val="26"/>
          <w:szCs w:val="24"/>
        </w:rPr>
        <w:lastRenderedPageBreak/>
        <w:t>INTRODUCTION</w:t>
      </w:r>
    </w:p>
    <w:p w:rsidR="00302EC2" w:rsidRPr="006E4D03" w:rsidRDefault="00302EC2" w:rsidP="00085166">
      <w:pPr>
        <w:autoSpaceDE w:val="0"/>
        <w:autoSpaceDN w:val="0"/>
        <w:adjustRightInd w:val="0"/>
        <w:spacing w:after="0" w:line="240" w:lineRule="auto"/>
        <w:jc w:val="both"/>
        <w:rPr>
          <w:rFonts w:ascii="Times New Roman" w:hAnsi="Times New Roman" w:cs="Times New Roman"/>
          <w:sz w:val="16"/>
          <w:szCs w:val="24"/>
        </w:rPr>
      </w:pPr>
    </w:p>
    <w:p w:rsidR="00AC7835" w:rsidRPr="00363AB5" w:rsidRDefault="008130CF" w:rsidP="00D276A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Bangladesh is not basically a drug producing and drug consuming country. But it’s historically perspective, geographic proximity, ethnicity, traditional and heritage made it vulnerable to illicit drug trafficking and abuse. Drugs had been used in the sub-</w:t>
      </w:r>
      <w:r w:rsidR="00E06C65">
        <w:rPr>
          <w:rFonts w:ascii="Times New Roman" w:hAnsi="Times New Roman" w:cs="Times New Roman"/>
          <w:sz w:val="24"/>
          <w:szCs w:val="24"/>
        </w:rPr>
        <w:t xml:space="preserve">continent for memorable period of time. Opium, cannabis and alcohol existed all through Mughal and pre-British period. The British colonial rules introduced the consumption and commercial </w:t>
      </w:r>
      <w:r w:rsidR="009026FD">
        <w:rPr>
          <w:rFonts w:ascii="Times New Roman" w:hAnsi="Times New Roman" w:cs="Times New Roman"/>
          <w:sz w:val="24"/>
          <w:szCs w:val="24"/>
        </w:rPr>
        <w:t xml:space="preserve">operations of drugs to earn revenue which continued even after liberation. Virtually, drug as a problems emerged mainly during mid-eighties </w:t>
      </w:r>
      <w:r w:rsidR="00E56757">
        <w:rPr>
          <w:rFonts w:ascii="Times New Roman" w:hAnsi="Times New Roman" w:cs="Times New Roman"/>
          <w:sz w:val="24"/>
          <w:szCs w:val="24"/>
        </w:rPr>
        <w:t>which lead to various high risk behaviors</w:t>
      </w:r>
      <w:r w:rsidR="009026FD">
        <w:rPr>
          <w:rFonts w:ascii="Times New Roman" w:hAnsi="Times New Roman" w:cs="Times New Roman"/>
          <w:sz w:val="24"/>
          <w:szCs w:val="24"/>
        </w:rPr>
        <w:t xml:space="preserve">. </w:t>
      </w:r>
      <w:r w:rsidR="008A5A87" w:rsidRPr="00363AB5">
        <w:rPr>
          <w:rFonts w:ascii="Times New Roman" w:hAnsi="Times New Roman" w:cs="Times New Roman"/>
          <w:sz w:val="24"/>
          <w:szCs w:val="24"/>
        </w:rPr>
        <w:t>Particular concerns are injecting</w:t>
      </w:r>
      <w:r w:rsidR="00302EC2" w:rsidRPr="00363AB5">
        <w:rPr>
          <w:rFonts w:ascii="Times New Roman" w:hAnsi="Times New Roman" w:cs="Times New Roman"/>
          <w:sz w:val="24"/>
          <w:szCs w:val="24"/>
        </w:rPr>
        <w:t xml:space="preserve"> </w:t>
      </w:r>
      <w:r w:rsidR="008A5A87" w:rsidRPr="00363AB5">
        <w:rPr>
          <w:rFonts w:ascii="Times New Roman" w:hAnsi="Times New Roman" w:cs="Times New Roman"/>
          <w:sz w:val="24"/>
          <w:szCs w:val="24"/>
        </w:rPr>
        <w:t>drug use and adverse health consequences such as blood borne viruses specifically HIV/AIDS</w:t>
      </w:r>
      <w:r w:rsidR="00175467">
        <w:rPr>
          <w:rFonts w:ascii="Times New Roman" w:hAnsi="Times New Roman" w:cs="Times New Roman"/>
          <w:sz w:val="24"/>
          <w:szCs w:val="24"/>
        </w:rPr>
        <w:t>, STI</w:t>
      </w:r>
      <w:r w:rsidR="008A5A87" w:rsidRPr="00363AB5">
        <w:rPr>
          <w:rFonts w:ascii="Times New Roman" w:hAnsi="Times New Roman" w:cs="Times New Roman"/>
          <w:sz w:val="24"/>
          <w:szCs w:val="24"/>
        </w:rPr>
        <w:t xml:space="preserve"> and Hepatitis C. Research evidence show that there is wide spread sharing of contaminated needles and syringes and with regards to sexual behaviors the majority of drug users visit sex workers and condoms are </w:t>
      </w:r>
      <w:r w:rsidR="0038294B" w:rsidRPr="00363AB5">
        <w:rPr>
          <w:rFonts w:ascii="Times New Roman" w:hAnsi="Times New Roman" w:cs="Times New Roman"/>
          <w:sz w:val="24"/>
          <w:szCs w:val="24"/>
        </w:rPr>
        <w:t>rarely</w:t>
      </w:r>
      <w:r w:rsidR="008A5A87" w:rsidRPr="00363AB5">
        <w:rPr>
          <w:rFonts w:ascii="Times New Roman" w:hAnsi="Times New Roman" w:cs="Times New Roman"/>
          <w:sz w:val="24"/>
          <w:szCs w:val="24"/>
        </w:rPr>
        <w:t xml:space="preserve"> used. Drug users are not an isolated community and their ability to transmit HIV/AIDS to the wider community is not in doubt.</w:t>
      </w:r>
      <w:r w:rsidR="00363AB5">
        <w:rPr>
          <w:rFonts w:ascii="Times New Roman" w:hAnsi="Times New Roman" w:cs="Times New Roman"/>
          <w:sz w:val="24"/>
          <w:szCs w:val="24"/>
        </w:rPr>
        <w:t xml:space="preserve"> </w:t>
      </w:r>
    </w:p>
    <w:p w:rsidR="00AC7835" w:rsidRPr="00363AB5" w:rsidRDefault="00AC7835" w:rsidP="00D276A0">
      <w:pPr>
        <w:spacing w:after="0" w:line="276" w:lineRule="auto"/>
        <w:jc w:val="both"/>
        <w:rPr>
          <w:rFonts w:ascii="Times New Roman" w:hAnsi="Times New Roman" w:cs="Times New Roman"/>
          <w:sz w:val="16"/>
          <w:szCs w:val="24"/>
        </w:rPr>
      </w:pPr>
    </w:p>
    <w:p w:rsidR="00AC7835" w:rsidRPr="00363AB5" w:rsidRDefault="00AC7835" w:rsidP="00D276A0">
      <w:pPr>
        <w:autoSpaceDE w:val="0"/>
        <w:autoSpaceDN w:val="0"/>
        <w:adjustRightInd w:val="0"/>
        <w:spacing w:after="0" w:line="276" w:lineRule="auto"/>
        <w:jc w:val="both"/>
        <w:rPr>
          <w:rFonts w:ascii="Times New Roman" w:hAnsi="Times New Roman" w:cs="Times New Roman"/>
          <w:sz w:val="24"/>
          <w:szCs w:val="24"/>
        </w:rPr>
      </w:pPr>
      <w:r w:rsidRPr="00363AB5">
        <w:rPr>
          <w:rFonts w:ascii="Times New Roman" w:hAnsi="Times New Roman" w:cs="Times New Roman"/>
          <w:sz w:val="24"/>
          <w:szCs w:val="24"/>
        </w:rPr>
        <w:t xml:space="preserve">HIV among PWID is a major public health concern in </w:t>
      </w:r>
      <w:proofErr w:type="gramStart"/>
      <w:r w:rsidRPr="00363AB5">
        <w:rPr>
          <w:rFonts w:ascii="Times New Roman" w:hAnsi="Times New Roman" w:cs="Times New Roman"/>
          <w:sz w:val="24"/>
          <w:szCs w:val="24"/>
        </w:rPr>
        <w:t>Bangladesh.</w:t>
      </w:r>
      <w:r w:rsidR="00957F7B" w:rsidRPr="00363AB5">
        <w:rPr>
          <w:rStyle w:val="FootnoteReference"/>
          <w:rFonts w:ascii="Times New Roman" w:hAnsi="Times New Roman" w:cs="Times New Roman"/>
          <w:sz w:val="24"/>
          <w:szCs w:val="24"/>
        </w:rPr>
        <w:footnoteReference w:id="5"/>
      </w:r>
      <w:r w:rsidR="0038294B">
        <w:rPr>
          <w:rFonts w:ascii="Times New Roman" w:hAnsi="Times New Roman" w:cs="Times New Roman"/>
          <w:sz w:val="24"/>
          <w:szCs w:val="24"/>
        </w:rPr>
        <w:t>,</w:t>
      </w:r>
      <w:proofErr w:type="gramEnd"/>
      <w:r w:rsidR="00E40A96" w:rsidRPr="00363AB5">
        <w:rPr>
          <w:rStyle w:val="FootnoteReference"/>
          <w:rFonts w:ascii="Times New Roman" w:hAnsi="Times New Roman" w:cs="Times New Roman"/>
          <w:sz w:val="24"/>
          <w:szCs w:val="24"/>
        </w:rPr>
        <w:footnoteReference w:id="6"/>
      </w:r>
      <w:r w:rsidR="00E40A96" w:rsidRPr="00363AB5">
        <w:rPr>
          <w:rFonts w:ascii="Times New Roman" w:hAnsi="Times New Roman" w:cs="Times New Roman"/>
          <w:sz w:val="24"/>
          <w:szCs w:val="24"/>
        </w:rPr>
        <w:t xml:space="preserve"> </w:t>
      </w:r>
      <w:r w:rsidR="0038294B">
        <w:rPr>
          <w:rFonts w:ascii="Times New Roman" w:hAnsi="Times New Roman" w:cs="Times New Roman"/>
          <w:sz w:val="24"/>
          <w:szCs w:val="24"/>
        </w:rPr>
        <w:t>The PWU</w:t>
      </w:r>
      <w:r w:rsidRPr="00363AB5">
        <w:rPr>
          <w:rFonts w:ascii="Times New Roman" w:hAnsi="Times New Roman" w:cs="Times New Roman"/>
          <w:sz w:val="24"/>
          <w:szCs w:val="24"/>
        </w:rPr>
        <w:t>D in the country are posing a serious risk to the country's healthcare system. There is an increased shift towards injecting drug use among drug users in the country. The problems associated with heroin use in Bangladesh are aggravated due to the country's widespread porous border with India, one of largest synthetic heroin producers</w:t>
      </w:r>
      <w:r w:rsidR="00E40A96" w:rsidRPr="00363AB5">
        <w:rPr>
          <w:rStyle w:val="FootnoteReference"/>
          <w:rFonts w:ascii="Times New Roman" w:hAnsi="Times New Roman" w:cs="Times New Roman"/>
          <w:sz w:val="24"/>
          <w:szCs w:val="24"/>
        </w:rPr>
        <w:footnoteReference w:id="7"/>
      </w:r>
      <w:r w:rsidRPr="00363AB5">
        <w:rPr>
          <w:rFonts w:ascii="Times New Roman" w:hAnsi="Times New Roman" w:cs="Times New Roman"/>
          <w:sz w:val="24"/>
          <w:szCs w:val="24"/>
        </w:rPr>
        <w:t>. However, fluctuations in heroin availability, purity and price have led many heroin users to change over to injecting drug use. Previous studies have also identified factors that have been associated with injecting synthetic drugs. In Dhaka, factors such as using drugs in groups or sharing needles/syringes were associated with recent onset of injections. Findings from the last Behavioral Surveillance Survey (BSS) conducted in 2006-07 reveal that 60 to 80 percent of PWID shared needles and syringes for their injection</w:t>
      </w:r>
      <w:r w:rsidR="00E40A96" w:rsidRPr="00363AB5">
        <w:rPr>
          <w:rStyle w:val="FootnoteReference"/>
          <w:rFonts w:ascii="Times New Roman" w:hAnsi="Times New Roman" w:cs="Times New Roman"/>
          <w:sz w:val="24"/>
          <w:szCs w:val="24"/>
        </w:rPr>
        <w:footnoteReference w:id="8"/>
      </w:r>
      <w:r w:rsidR="00363AB5" w:rsidRPr="00363AB5">
        <w:rPr>
          <w:rFonts w:ascii="Times New Roman" w:hAnsi="Times New Roman" w:cs="Times New Roman"/>
          <w:sz w:val="24"/>
          <w:szCs w:val="24"/>
        </w:rPr>
        <w:t>.</w:t>
      </w:r>
    </w:p>
    <w:p w:rsidR="00AC7835" w:rsidRPr="00363AB5" w:rsidRDefault="00AC7835" w:rsidP="00D276A0">
      <w:pPr>
        <w:spacing w:after="0" w:line="276" w:lineRule="auto"/>
        <w:jc w:val="both"/>
        <w:rPr>
          <w:rFonts w:ascii="Times New Roman" w:hAnsi="Times New Roman" w:cs="Times New Roman"/>
          <w:sz w:val="16"/>
          <w:szCs w:val="24"/>
        </w:rPr>
      </w:pPr>
    </w:p>
    <w:p w:rsidR="00AC7835" w:rsidRPr="00363AB5" w:rsidRDefault="00AC7835" w:rsidP="00D276A0">
      <w:pPr>
        <w:autoSpaceDE w:val="0"/>
        <w:autoSpaceDN w:val="0"/>
        <w:adjustRightInd w:val="0"/>
        <w:spacing w:after="0" w:line="276" w:lineRule="auto"/>
        <w:jc w:val="both"/>
        <w:rPr>
          <w:rFonts w:ascii="Times New Roman" w:hAnsi="Times New Roman" w:cs="Times New Roman"/>
          <w:sz w:val="24"/>
          <w:szCs w:val="24"/>
        </w:rPr>
      </w:pPr>
      <w:r w:rsidRPr="00363AB5">
        <w:rPr>
          <w:rFonts w:ascii="Times New Roman" w:hAnsi="Times New Roman" w:cs="Times New Roman"/>
          <w:sz w:val="24"/>
          <w:szCs w:val="24"/>
        </w:rPr>
        <w:t xml:space="preserve">There are few studies that explicitly address the impact of NEP </w:t>
      </w:r>
      <w:r w:rsidR="00363AB5" w:rsidRPr="00363AB5">
        <w:rPr>
          <w:rFonts w:ascii="Times New Roman" w:hAnsi="Times New Roman" w:cs="Times New Roman"/>
          <w:sz w:val="24"/>
          <w:szCs w:val="24"/>
        </w:rPr>
        <w:t>services in Bangladesh</w:t>
      </w:r>
      <w:r w:rsidR="00E40A96" w:rsidRPr="00363AB5">
        <w:rPr>
          <w:rStyle w:val="FootnoteReference"/>
          <w:rFonts w:ascii="Times New Roman" w:hAnsi="Times New Roman" w:cs="Times New Roman"/>
          <w:sz w:val="24"/>
          <w:szCs w:val="24"/>
        </w:rPr>
        <w:footnoteReference w:id="9"/>
      </w:r>
      <w:r w:rsidR="00363AB5" w:rsidRPr="00363AB5">
        <w:rPr>
          <w:rFonts w:ascii="Times New Roman" w:hAnsi="Times New Roman" w:cs="Times New Roman"/>
          <w:sz w:val="24"/>
          <w:szCs w:val="24"/>
        </w:rPr>
        <w:t>,</w:t>
      </w:r>
      <w:r w:rsidR="007B2CFA" w:rsidRPr="00363AB5">
        <w:rPr>
          <w:rStyle w:val="FootnoteReference"/>
          <w:rFonts w:ascii="Times New Roman" w:hAnsi="Times New Roman" w:cs="Times New Roman"/>
          <w:sz w:val="24"/>
          <w:szCs w:val="24"/>
        </w:rPr>
        <w:footnoteReference w:id="10"/>
      </w:r>
      <w:proofErr w:type="gramStart"/>
      <w:r w:rsidR="00363AB5" w:rsidRPr="00363AB5">
        <w:rPr>
          <w:rFonts w:ascii="Times New Roman" w:hAnsi="Times New Roman" w:cs="Times New Roman"/>
          <w:sz w:val="24"/>
          <w:szCs w:val="24"/>
        </w:rPr>
        <w:t>,</w:t>
      </w:r>
      <w:proofErr w:type="gramEnd"/>
      <w:r w:rsidR="007B2CFA" w:rsidRPr="00363AB5">
        <w:rPr>
          <w:rStyle w:val="FootnoteReference"/>
          <w:rFonts w:ascii="Times New Roman" w:hAnsi="Times New Roman" w:cs="Times New Roman"/>
          <w:sz w:val="24"/>
          <w:szCs w:val="24"/>
        </w:rPr>
        <w:footnoteReference w:id="11"/>
      </w:r>
      <w:r w:rsidR="00363AB5" w:rsidRPr="00363AB5">
        <w:rPr>
          <w:rFonts w:ascii="Times New Roman" w:hAnsi="Times New Roman" w:cs="Times New Roman"/>
          <w:sz w:val="24"/>
          <w:szCs w:val="24"/>
        </w:rPr>
        <w:t xml:space="preserve"> </w:t>
      </w:r>
      <w:r w:rsidRPr="00363AB5">
        <w:rPr>
          <w:rFonts w:ascii="Times New Roman" w:hAnsi="Times New Roman" w:cs="Times New Roman"/>
          <w:sz w:val="24"/>
          <w:szCs w:val="24"/>
        </w:rPr>
        <w:t xml:space="preserve">Although there is no evidence to date that NEP causes increases in drug use, it is important to understand the relationships between trends of HIV transmission and the use of NEP programs. Information on such relationships is needed to address the potential spread of HIV among PWID and the many other health and social problems associated with drug use. </w:t>
      </w:r>
    </w:p>
    <w:p w:rsidR="00AC7835" w:rsidRPr="00363AB5" w:rsidRDefault="00AC7835" w:rsidP="00D276A0">
      <w:pPr>
        <w:spacing w:after="0" w:line="276" w:lineRule="auto"/>
        <w:jc w:val="both"/>
        <w:rPr>
          <w:rFonts w:ascii="Times New Roman" w:hAnsi="Times New Roman" w:cs="Times New Roman"/>
          <w:sz w:val="24"/>
          <w:szCs w:val="24"/>
        </w:rPr>
      </w:pPr>
    </w:p>
    <w:p w:rsidR="008A5A87" w:rsidRPr="00363AB5" w:rsidRDefault="006E4D03" w:rsidP="00D276A0">
      <w:pPr>
        <w:spacing w:after="0" w:line="276" w:lineRule="auto"/>
        <w:jc w:val="both"/>
        <w:rPr>
          <w:rFonts w:ascii="Times New Roman" w:hAnsi="Times New Roman" w:cs="Times New Roman"/>
          <w:sz w:val="24"/>
          <w:szCs w:val="24"/>
        </w:rPr>
      </w:pPr>
      <w:r w:rsidRPr="00363AB5">
        <w:rPr>
          <w:rFonts w:ascii="Times New Roman" w:hAnsi="Times New Roman" w:cs="Times New Roman"/>
          <w:sz w:val="24"/>
          <w:szCs w:val="24"/>
        </w:rPr>
        <w:lastRenderedPageBreak/>
        <w:t>The revised 3</w:t>
      </w:r>
      <w:r w:rsidRPr="00363AB5">
        <w:rPr>
          <w:rFonts w:ascii="Times New Roman" w:hAnsi="Times New Roman" w:cs="Times New Roman"/>
          <w:sz w:val="24"/>
          <w:szCs w:val="24"/>
          <w:vertAlign w:val="superscript"/>
        </w:rPr>
        <w:t>rd</w:t>
      </w:r>
      <w:r w:rsidRPr="00363AB5">
        <w:rPr>
          <w:rFonts w:ascii="Times New Roman" w:hAnsi="Times New Roman" w:cs="Times New Roman"/>
          <w:sz w:val="24"/>
          <w:szCs w:val="24"/>
        </w:rPr>
        <w:t xml:space="preserve"> National Strategic Plan for HIV and AIDS response </w:t>
      </w:r>
      <w:r w:rsidR="002A6FB9" w:rsidRPr="00363AB5">
        <w:rPr>
          <w:rFonts w:ascii="Times New Roman" w:hAnsi="Times New Roman" w:cs="Times New Roman"/>
          <w:sz w:val="24"/>
          <w:szCs w:val="24"/>
        </w:rPr>
        <w:t>2011</w:t>
      </w:r>
      <w:r w:rsidRPr="00363AB5">
        <w:rPr>
          <w:rFonts w:ascii="Times New Roman" w:hAnsi="Times New Roman" w:cs="Times New Roman"/>
          <w:sz w:val="24"/>
          <w:szCs w:val="24"/>
        </w:rPr>
        <w:t xml:space="preserve">–2017, has the overarching goal of minimizing HIV transmission and the impact of AIDS at all levels of the Bangladeshi society through the four pillars of prevention; treatment, care and support; management and coordination and strategic information. These areas are reflected in the four objectives and their strategies, as well as in the programmatic targets of the implementation plan. </w:t>
      </w:r>
      <w:r w:rsidR="00AC7835" w:rsidRPr="00363AB5">
        <w:rPr>
          <w:rFonts w:ascii="Times New Roman" w:hAnsi="Times New Roman" w:cs="Times New Roman"/>
          <w:sz w:val="24"/>
          <w:szCs w:val="24"/>
        </w:rPr>
        <w:t>Moreover, SDG Goal-3 and indicator 3.3 b</w:t>
      </w:r>
      <w:r w:rsidR="00AC7835" w:rsidRPr="00363AB5">
        <w:rPr>
          <w:rFonts w:ascii="Times New Roman" w:eastAsia="Times New Roman" w:hAnsi="Times New Roman" w:cs="Times New Roman"/>
          <w:sz w:val="24"/>
          <w:szCs w:val="24"/>
        </w:rPr>
        <w:t xml:space="preserve">y </w:t>
      </w:r>
      <w:proofErr w:type="gramStart"/>
      <w:r w:rsidR="00AC7835" w:rsidRPr="00363AB5">
        <w:rPr>
          <w:rFonts w:ascii="Times New Roman" w:eastAsia="Times New Roman" w:hAnsi="Times New Roman" w:cs="Times New Roman"/>
          <w:sz w:val="24"/>
          <w:szCs w:val="24"/>
        </w:rPr>
        <w:t>2030,</w:t>
      </w:r>
      <w:proofErr w:type="gramEnd"/>
      <w:r w:rsidR="00AC7835" w:rsidRPr="00363AB5">
        <w:rPr>
          <w:rFonts w:ascii="Times New Roman" w:eastAsia="Times New Roman" w:hAnsi="Times New Roman" w:cs="Times New Roman"/>
          <w:sz w:val="24"/>
          <w:szCs w:val="24"/>
        </w:rPr>
        <w:t xml:space="preserve"> end the epidemics of AIDS, tuberculosis, malaria and neglected tropical diseases and combat hepatitis is also considered in the implementation plan. </w:t>
      </w:r>
      <w:r w:rsidRPr="00363AB5">
        <w:rPr>
          <w:rFonts w:ascii="Times New Roman" w:hAnsi="Times New Roman" w:cs="Times New Roman"/>
          <w:sz w:val="24"/>
          <w:szCs w:val="24"/>
        </w:rPr>
        <w:t xml:space="preserve">It was felt that based on the strategies, a comprehensive harm reduction strategy is needed to address the situation. The National AIDS/STD </w:t>
      </w:r>
      <w:proofErr w:type="spellStart"/>
      <w:r w:rsidRPr="00363AB5">
        <w:rPr>
          <w:rFonts w:ascii="Times New Roman" w:hAnsi="Times New Roman" w:cs="Times New Roman"/>
          <w:sz w:val="24"/>
          <w:szCs w:val="24"/>
        </w:rPr>
        <w:t>Programme</w:t>
      </w:r>
      <w:proofErr w:type="spellEnd"/>
      <w:r w:rsidRPr="00363AB5">
        <w:rPr>
          <w:rFonts w:ascii="Times New Roman" w:hAnsi="Times New Roman" w:cs="Times New Roman"/>
          <w:sz w:val="24"/>
          <w:szCs w:val="24"/>
        </w:rPr>
        <w:t xml:space="preserve"> (NASP), DGHS, </w:t>
      </w:r>
      <w:proofErr w:type="spellStart"/>
      <w:r w:rsidRPr="00363AB5">
        <w:rPr>
          <w:rFonts w:ascii="Times New Roman" w:hAnsi="Times New Roman" w:cs="Times New Roman"/>
          <w:sz w:val="24"/>
          <w:szCs w:val="24"/>
        </w:rPr>
        <w:t>MoHFW</w:t>
      </w:r>
      <w:proofErr w:type="spellEnd"/>
      <w:r w:rsidRPr="00363AB5">
        <w:rPr>
          <w:rFonts w:ascii="Times New Roman" w:hAnsi="Times New Roman" w:cs="Times New Roman"/>
          <w:sz w:val="24"/>
          <w:szCs w:val="24"/>
        </w:rPr>
        <w:t>, Bangladesh took initiative to updated National Harm</w:t>
      </w:r>
      <w:r w:rsidR="0038294B">
        <w:rPr>
          <w:rFonts w:ascii="Times New Roman" w:hAnsi="Times New Roman" w:cs="Times New Roman"/>
          <w:sz w:val="24"/>
          <w:szCs w:val="24"/>
        </w:rPr>
        <w:t xml:space="preserve"> Reduction Strategy (NHRS)</w:t>
      </w:r>
      <w:r w:rsidRPr="00363AB5">
        <w:rPr>
          <w:rFonts w:ascii="Times New Roman" w:hAnsi="Times New Roman" w:cs="Times New Roman"/>
          <w:sz w:val="24"/>
          <w:szCs w:val="24"/>
        </w:rPr>
        <w:t>. A core of different key stakeholders have experience in harm reduction activities facilitated the strategy development.</w:t>
      </w:r>
      <w:r w:rsidR="00D6464E" w:rsidRPr="00363AB5">
        <w:rPr>
          <w:rFonts w:ascii="Times New Roman" w:hAnsi="Times New Roman" w:cs="Times New Roman"/>
          <w:sz w:val="24"/>
          <w:szCs w:val="24"/>
        </w:rPr>
        <w:t xml:space="preserve"> </w:t>
      </w:r>
      <w:r w:rsidR="008A5A87" w:rsidRPr="00363AB5">
        <w:rPr>
          <w:rFonts w:ascii="Times New Roman" w:hAnsi="Times New Roman" w:cs="Times New Roman"/>
          <w:sz w:val="24"/>
          <w:szCs w:val="24"/>
        </w:rPr>
        <w:t xml:space="preserve">The completed </w:t>
      </w:r>
      <w:r w:rsidR="00704512" w:rsidRPr="00363AB5">
        <w:rPr>
          <w:rFonts w:ascii="Times New Roman" w:hAnsi="Times New Roman" w:cs="Times New Roman"/>
          <w:sz w:val="24"/>
          <w:szCs w:val="24"/>
        </w:rPr>
        <w:t xml:space="preserve">updated </w:t>
      </w:r>
      <w:r w:rsidR="008A5A87" w:rsidRPr="00363AB5">
        <w:rPr>
          <w:rFonts w:ascii="Times New Roman" w:hAnsi="Times New Roman" w:cs="Times New Roman"/>
          <w:sz w:val="24"/>
          <w:szCs w:val="24"/>
        </w:rPr>
        <w:t>NHRS will provide the impetus and guidance to seek solutions to address the rapidly rising prevalence of HIV/AIDS among drug users and in turn will attempt to prevent the virus from spreading outwards to the wider community.</w:t>
      </w:r>
    </w:p>
    <w:p w:rsidR="00CF3BE4" w:rsidRDefault="00CF3BE4" w:rsidP="00085166">
      <w:pPr>
        <w:spacing w:after="0" w:line="240" w:lineRule="auto"/>
        <w:jc w:val="both"/>
        <w:rPr>
          <w:rFonts w:ascii="Times New Roman" w:hAnsi="Times New Roman" w:cs="Times New Roman"/>
          <w:sz w:val="24"/>
        </w:rPr>
      </w:pPr>
    </w:p>
    <w:p w:rsidR="00D6464E" w:rsidRDefault="00D6464E">
      <w:pPr>
        <w:rPr>
          <w:rFonts w:ascii="Times New Roman" w:hAnsi="Times New Roman" w:cs="Times New Roman"/>
          <w:b/>
          <w:sz w:val="24"/>
        </w:rPr>
      </w:pPr>
      <w:r>
        <w:rPr>
          <w:rFonts w:ascii="Times New Roman" w:hAnsi="Times New Roman" w:cs="Times New Roman"/>
          <w:b/>
          <w:sz w:val="24"/>
        </w:rPr>
        <w:br w:type="page"/>
      </w:r>
    </w:p>
    <w:p w:rsidR="0099172D" w:rsidRPr="00450FA0" w:rsidRDefault="0099172D" w:rsidP="00085166">
      <w:pPr>
        <w:autoSpaceDE w:val="0"/>
        <w:autoSpaceDN w:val="0"/>
        <w:adjustRightInd w:val="0"/>
        <w:spacing w:after="0" w:line="240" w:lineRule="auto"/>
        <w:jc w:val="both"/>
        <w:rPr>
          <w:rFonts w:ascii="Times New Roman" w:hAnsi="Times New Roman" w:cs="Times New Roman"/>
          <w:b/>
          <w:bCs/>
          <w:color w:val="1F3864" w:themeColor="accent5" w:themeShade="80"/>
          <w:sz w:val="24"/>
          <w:szCs w:val="24"/>
        </w:rPr>
      </w:pPr>
      <w:r w:rsidRPr="00450FA0">
        <w:rPr>
          <w:rFonts w:ascii="Times New Roman" w:hAnsi="Times New Roman" w:cs="Times New Roman"/>
          <w:b/>
          <w:bCs/>
          <w:color w:val="1F3864" w:themeColor="accent5" w:themeShade="80"/>
          <w:sz w:val="24"/>
          <w:szCs w:val="24"/>
        </w:rPr>
        <w:lastRenderedPageBreak/>
        <w:t>WHAT IS HARM REDUCTION</w:t>
      </w:r>
    </w:p>
    <w:p w:rsidR="0099172D" w:rsidRPr="009E027A" w:rsidRDefault="0099172D" w:rsidP="00085166">
      <w:pPr>
        <w:autoSpaceDE w:val="0"/>
        <w:autoSpaceDN w:val="0"/>
        <w:adjustRightInd w:val="0"/>
        <w:spacing w:after="0" w:line="240" w:lineRule="auto"/>
        <w:jc w:val="both"/>
        <w:rPr>
          <w:rFonts w:ascii="Times New Roman" w:hAnsi="Times New Roman" w:cs="Times New Roman"/>
          <w:sz w:val="8"/>
          <w:szCs w:val="24"/>
        </w:rPr>
      </w:pPr>
    </w:p>
    <w:p w:rsidR="0099172D" w:rsidRPr="00FB0A52" w:rsidRDefault="0099172D" w:rsidP="00D276A0">
      <w:pPr>
        <w:autoSpaceDE w:val="0"/>
        <w:autoSpaceDN w:val="0"/>
        <w:adjustRightInd w:val="0"/>
        <w:spacing w:after="0" w:line="276" w:lineRule="auto"/>
        <w:jc w:val="both"/>
        <w:rPr>
          <w:rFonts w:ascii="Times New Roman" w:hAnsi="Times New Roman" w:cs="Times New Roman"/>
          <w:sz w:val="24"/>
          <w:szCs w:val="24"/>
        </w:rPr>
      </w:pPr>
      <w:r w:rsidRPr="00FB0A52">
        <w:rPr>
          <w:rFonts w:ascii="Times New Roman" w:hAnsi="Times New Roman" w:cs="Times New Roman"/>
          <w:bCs/>
          <w:sz w:val="24"/>
          <w:szCs w:val="24"/>
        </w:rPr>
        <w:t xml:space="preserve">Harm reduction refers to policies, program and practices that </w:t>
      </w:r>
      <w:proofErr w:type="gramStart"/>
      <w:r w:rsidRPr="00FB0A52">
        <w:rPr>
          <w:rFonts w:ascii="Times New Roman" w:hAnsi="Times New Roman" w:cs="Times New Roman"/>
          <w:sz w:val="24"/>
          <w:szCs w:val="24"/>
        </w:rPr>
        <w:t>aims</w:t>
      </w:r>
      <w:proofErr w:type="gramEnd"/>
      <w:r w:rsidRPr="00FB0A52">
        <w:rPr>
          <w:rFonts w:ascii="Times New Roman" w:hAnsi="Times New Roman" w:cs="Times New Roman"/>
          <w:sz w:val="24"/>
          <w:szCs w:val="24"/>
        </w:rPr>
        <w:t xml:space="preserve"> to reduce the health, social and economic harms associated with </w:t>
      </w:r>
      <w:r w:rsidRPr="00FB0A52">
        <w:rPr>
          <w:rFonts w:ascii="Times New Roman" w:hAnsi="Times New Roman" w:cs="Times New Roman"/>
          <w:bCs/>
          <w:sz w:val="24"/>
          <w:szCs w:val="24"/>
        </w:rPr>
        <w:t xml:space="preserve">the use of psychoactive drugs in people unable or unwilling to stop, </w:t>
      </w:r>
      <w:r w:rsidRPr="00FB0A52">
        <w:rPr>
          <w:rFonts w:ascii="Times New Roman" w:hAnsi="Times New Roman" w:cs="Times New Roman"/>
          <w:sz w:val="24"/>
          <w:szCs w:val="24"/>
        </w:rPr>
        <w:t>without requiring people to stop using drugs</w:t>
      </w:r>
      <w:r w:rsidRPr="00FB0A52">
        <w:rPr>
          <w:rStyle w:val="FootnoteReference"/>
          <w:rFonts w:ascii="Times New Roman" w:hAnsi="Times New Roman" w:cs="Times New Roman"/>
          <w:sz w:val="24"/>
          <w:szCs w:val="24"/>
        </w:rPr>
        <w:footnoteReference w:id="12"/>
      </w:r>
      <w:r w:rsidRPr="00FB0A52">
        <w:rPr>
          <w:rFonts w:ascii="Times New Roman" w:hAnsi="Times New Roman" w:cs="Times New Roman"/>
          <w:sz w:val="24"/>
          <w:szCs w:val="24"/>
        </w:rPr>
        <w:t>. Harm reduction is a pragmatic, non-judgmental set of strategies to reduce individual and community harm caused by drug use. The focus is on taking incremental steps to reduce harm rather than on eliminating drug use</w:t>
      </w:r>
      <w:r w:rsidRPr="00FB0A52">
        <w:rPr>
          <w:rStyle w:val="FootnoteReference"/>
          <w:rFonts w:ascii="Times New Roman" w:hAnsi="Times New Roman" w:cs="Times New Roman"/>
          <w:sz w:val="24"/>
          <w:szCs w:val="24"/>
        </w:rPr>
        <w:footnoteReference w:id="13"/>
      </w:r>
      <w:r w:rsidRPr="00FB0A52">
        <w:rPr>
          <w:rFonts w:ascii="Times New Roman" w:hAnsi="Times New Roman" w:cs="Times New Roman"/>
          <w:sz w:val="24"/>
          <w:szCs w:val="24"/>
        </w:rPr>
        <w:t xml:space="preserve">. </w:t>
      </w:r>
    </w:p>
    <w:p w:rsidR="0099172D" w:rsidRPr="00FB0A52" w:rsidRDefault="0099172D" w:rsidP="00D276A0">
      <w:pPr>
        <w:autoSpaceDE w:val="0"/>
        <w:autoSpaceDN w:val="0"/>
        <w:adjustRightInd w:val="0"/>
        <w:spacing w:after="0" w:line="276" w:lineRule="auto"/>
        <w:jc w:val="both"/>
        <w:rPr>
          <w:rFonts w:ascii="Times New Roman" w:hAnsi="Times New Roman" w:cs="Times New Roman"/>
          <w:sz w:val="16"/>
          <w:szCs w:val="24"/>
        </w:rPr>
      </w:pPr>
    </w:p>
    <w:p w:rsidR="0099172D" w:rsidRPr="00FB0A52" w:rsidRDefault="0099172D" w:rsidP="00D276A0">
      <w:pPr>
        <w:autoSpaceDE w:val="0"/>
        <w:autoSpaceDN w:val="0"/>
        <w:adjustRightInd w:val="0"/>
        <w:spacing w:after="0" w:line="276" w:lineRule="auto"/>
        <w:jc w:val="both"/>
        <w:rPr>
          <w:rFonts w:ascii="Times New Roman" w:hAnsi="Times New Roman" w:cs="Times New Roman"/>
          <w:sz w:val="24"/>
          <w:szCs w:val="24"/>
        </w:rPr>
      </w:pPr>
      <w:r w:rsidRPr="00FB0A52">
        <w:rPr>
          <w:rFonts w:ascii="Times New Roman" w:hAnsi="Times New Roman" w:cs="Times New Roman"/>
          <w:sz w:val="24"/>
          <w:szCs w:val="24"/>
        </w:rPr>
        <w:t>For people who use drugs, harm reduction aims to prevent the spread of HIV/AIDS, hepatitis C a</w:t>
      </w:r>
      <w:r>
        <w:rPr>
          <w:rFonts w:ascii="Times New Roman" w:hAnsi="Times New Roman" w:cs="Times New Roman"/>
          <w:sz w:val="24"/>
          <w:szCs w:val="24"/>
        </w:rPr>
        <w:t>nd other blood-borne infections</w:t>
      </w:r>
      <w:r w:rsidRPr="00FB0A52">
        <w:rPr>
          <w:rFonts w:ascii="Times New Roman" w:hAnsi="Times New Roman" w:cs="Times New Roman"/>
          <w:sz w:val="24"/>
          <w:szCs w:val="24"/>
        </w:rPr>
        <w:t>; reduce the risk of overdose and other drug-related fatalities; and decrease the negative effects drug use may have on individuals and communities</w:t>
      </w:r>
      <w:r w:rsidRPr="00FB0A52">
        <w:rPr>
          <w:rStyle w:val="FootnoteReference"/>
          <w:rFonts w:ascii="Times New Roman" w:hAnsi="Times New Roman" w:cs="Times New Roman"/>
          <w:sz w:val="24"/>
          <w:szCs w:val="24"/>
        </w:rPr>
        <w:footnoteReference w:id="14"/>
      </w:r>
      <w:r w:rsidRPr="00FB0A52">
        <w:rPr>
          <w:rFonts w:ascii="Times New Roman" w:hAnsi="Times New Roman" w:cs="Times New Roman"/>
          <w:sz w:val="24"/>
          <w:szCs w:val="24"/>
        </w:rPr>
        <w:t>.</w:t>
      </w:r>
    </w:p>
    <w:p w:rsidR="0099172D" w:rsidRPr="0003408E" w:rsidRDefault="0099172D" w:rsidP="00D276A0">
      <w:pPr>
        <w:autoSpaceDE w:val="0"/>
        <w:autoSpaceDN w:val="0"/>
        <w:adjustRightInd w:val="0"/>
        <w:spacing w:after="0" w:line="276" w:lineRule="auto"/>
        <w:jc w:val="both"/>
        <w:rPr>
          <w:rFonts w:ascii="Times New Roman" w:hAnsi="Times New Roman" w:cs="Times New Roman"/>
          <w:sz w:val="16"/>
          <w:szCs w:val="24"/>
        </w:rPr>
      </w:pPr>
    </w:p>
    <w:p w:rsidR="0099172D" w:rsidRPr="00FB0A52" w:rsidRDefault="0099172D" w:rsidP="00D276A0">
      <w:pPr>
        <w:autoSpaceDE w:val="0"/>
        <w:autoSpaceDN w:val="0"/>
        <w:adjustRightInd w:val="0"/>
        <w:spacing w:after="0" w:line="276" w:lineRule="auto"/>
        <w:jc w:val="both"/>
        <w:rPr>
          <w:rFonts w:ascii="Times New Roman" w:hAnsi="Times New Roman" w:cs="Times New Roman"/>
          <w:sz w:val="24"/>
          <w:szCs w:val="24"/>
        </w:rPr>
      </w:pPr>
      <w:r w:rsidRPr="00CE6D92">
        <w:rPr>
          <w:rFonts w:ascii="Times New Roman" w:hAnsi="Times New Roman" w:cs="Times New Roman"/>
          <w:sz w:val="24"/>
          <w:szCs w:val="24"/>
        </w:rPr>
        <w:t>Harm reduction is a pragmatic response that focuses on keeping people safe and minimizing death, disease and injury associated with higher risk behavior, while recognizing that the behavior may continue despite the risks. At the conceptual level, harm reduction maintains a value neutral and humanistic view of drug use and the drug user. It focuses on the harms from drug use rather than on the use itself. It does not insist on or object to abstinence and acknowledges the active role of the drug user in harm reduction programs.</w:t>
      </w:r>
    </w:p>
    <w:p w:rsidR="0099172D" w:rsidRPr="0003408E" w:rsidRDefault="0099172D" w:rsidP="00D276A0">
      <w:pPr>
        <w:autoSpaceDE w:val="0"/>
        <w:autoSpaceDN w:val="0"/>
        <w:adjustRightInd w:val="0"/>
        <w:spacing w:after="0" w:line="276" w:lineRule="auto"/>
        <w:jc w:val="both"/>
        <w:rPr>
          <w:rFonts w:ascii="Times New Roman" w:hAnsi="Times New Roman" w:cs="Times New Roman"/>
          <w:sz w:val="16"/>
          <w:szCs w:val="24"/>
        </w:rPr>
      </w:pPr>
    </w:p>
    <w:p w:rsidR="0099172D" w:rsidRPr="00FB0A52" w:rsidRDefault="0099172D" w:rsidP="00D276A0">
      <w:pPr>
        <w:autoSpaceDE w:val="0"/>
        <w:autoSpaceDN w:val="0"/>
        <w:adjustRightInd w:val="0"/>
        <w:spacing w:after="0" w:line="276" w:lineRule="auto"/>
        <w:jc w:val="both"/>
        <w:rPr>
          <w:rFonts w:ascii="Times New Roman" w:hAnsi="Times New Roman" w:cs="Times New Roman"/>
          <w:sz w:val="24"/>
          <w:szCs w:val="24"/>
          <w:highlight w:val="yellow"/>
        </w:rPr>
      </w:pPr>
      <w:r w:rsidRPr="00FB0A52">
        <w:rPr>
          <w:rFonts w:ascii="Times New Roman" w:hAnsi="Times New Roman" w:cs="Times New Roman"/>
          <w:sz w:val="24"/>
          <w:szCs w:val="24"/>
        </w:rPr>
        <w:t>Harm reduction is not simply the provision of medical services. It has both public health and human rights at its core and as such, it requires that the elevated levels of stigma, discrimination and human rights abuses faced by people who inject drugs around the world be addressed. Evidence suggests that vulnerability and barriers to service access are heightened for particular groups who inject drugs, such as women, children and adolescents and sex workers</w:t>
      </w:r>
      <w:r w:rsidRPr="00FB0A52">
        <w:rPr>
          <w:rStyle w:val="FootnoteReference"/>
          <w:rFonts w:ascii="Times New Roman" w:hAnsi="Times New Roman" w:cs="Times New Roman"/>
          <w:sz w:val="24"/>
          <w:szCs w:val="24"/>
        </w:rPr>
        <w:footnoteReference w:id="15"/>
      </w:r>
      <w:r w:rsidRPr="00FB0A52">
        <w:rPr>
          <w:rFonts w:ascii="Times New Roman" w:hAnsi="Times New Roman" w:cs="Times New Roman"/>
          <w:sz w:val="24"/>
          <w:szCs w:val="24"/>
        </w:rPr>
        <w:t xml:space="preserve">. </w:t>
      </w:r>
    </w:p>
    <w:p w:rsidR="0099172D" w:rsidRPr="0003408E" w:rsidRDefault="0099172D" w:rsidP="00D276A0">
      <w:pPr>
        <w:autoSpaceDE w:val="0"/>
        <w:autoSpaceDN w:val="0"/>
        <w:adjustRightInd w:val="0"/>
        <w:spacing w:after="0" w:line="276" w:lineRule="auto"/>
        <w:jc w:val="both"/>
        <w:rPr>
          <w:rFonts w:ascii="Times New Roman" w:hAnsi="Times New Roman" w:cs="Times New Roman"/>
          <w:sz w:val="16"/>
          <w:szCs w:val="24"/>
          <w:highlight w:val="yellow"/>
        </w:rPr>
      </w:pPr>
    </w:p>
    <w:p w:rsidR="0099172D" w:rsidRPr="00450FA0" w:rsidRDefault="0099172D" w:rsidP="00D276A0">
      <w:pPr>
        <w:autoSpaceDE w:val="0"/>
        <w:autoSpaceDN w:val="0"/>
        <w:adjustRightInd w:val="0"/>
        <w:spacing w:after="0" w:line="276" w:lineRule="auto"/>
        <w:rPr>
          <w:rFonts w:ascii="Times New Roman" w:hAnsi="Times New Roman" w:cs="Times New Roman"/>
          <w:b/>
          <w:color w:val="1F3864" w:themeColor="accent5" w:themeShade="80"/>
          <w:sz w:val="24"/>
          <w:szCs w:val="24"/>
        </w:rPr>
      </w:pPr>
      <w:r w:rsidRPr="00450FA0">
        <w:rPr>
          <w:rFonts w:ascii="Times New Roman" w:hAnsi="Times New Roman" w:cs="Times New Roman"/>
          <w:b/>
          <w:color w:val="1F3864" w:themeColor="accent5" w:themeShade="80"/>
          <w:sz w:val="24"/>
          <w:szCs w:val="24"/>
        </w:rPr>
        <w:t>COMPREHENSIVE PACKAGE OF SERVICES FOR PWID</w:t>
      </w:r>
    </w:p>
    <w:p w:rsidR="0099172D" w:rsidRPr="009E027A" w:rsidRDefault="0099172D" w:rsidP="00D276A0">
      <w:pPr>
        <w:autoSpaceDE w:val="0"/>
        <w:autoSpaceDN w:val="0"/>
        <w:adjustRightInd w:val="0"/>
        <w:spacing w:after="0" w:line="276" w:lineRule="auto"/>
        <w:rPr>
          <w:rFonts w:ascii="Times New Roman" w:hAnsi="Times New Roman" w:cs="Times New Roman"/>
          <w:sz w:val="8"/>
          <w:szCs w:val="24"/>
        </w:rPr>
      </w:pPr>
    </w:p>
    <w:p w:rsidR="0099172D" w:rsidRPr="00FB0A52" w:rsidRDefault="0099172D" w:rsidP="00D276A0">
      <w:pPr>
        <w:autoSpaceDE w:val="0"/>
        <w:autoSpaceDN w:val="0"/>
        <w:adjustRightInd w:val="0"/>
        <w:spacing w:after="0" w:line="276" w:lineRule="auto"/>
        <w:jc w:val="both"/>
        <w:rPr>
          <w:rFonts w:ascii="Times New Roman" w:hAnsi="Times New Roman" w:cs="Times New Roman"/>
          <w:sz w:val="24"/>
          <w:szCs w:val="24"/>
        </w:rPr>
      </w:pPr>
      <w:r w:rsidRPr="00FB0A52">
        <w:rPr>
          <w:rFonts w:ascii="Times New Roman" w:hAnsi="Times New Roman" w:cs="Times New Roman"/>
          <w:sz w:val="24"/>
          <w:szCs w:val="24"/>
        </w:rPr>
        <w:t>Harm reduction advocates often argue for the implementation of a wider range of interventions including for example, drug consumption rooms and peer naloxone distribution, for which there are growing evidence bases, as well as structural changes such as drug policy reform</w:t>
      </w:r>
      <w:r w:rsidRPr="00FB0A52">
        <w:rPr>
          <w:rStyle w:val="FootnoteReference"/>
          <w:rFonts w:ascii="Times New Roman" w:hAnsi="Times New Roman" w:cs="Times New Roman"/>
          <w:sz w:val="24"/>
          <w:szCs w:val="24"/>
        </w:rPr>
        <w:footnoteReference w:id="16"/>
      </w:r>
      <w:r w:rsidRPr="00FB0A52">
        <w:rPr>
          <w:rFonts w:ascii="Times New Roman" w:hAnsi="Times New Roman" w:cs="Times New Roman"/>
          <w:sz w:val="24"/>
          <w:szCs w:val="24"/>
        </w:rPr>
        <w:t>.  The WHO, UNODC, and UNAIDS have outlined a Comprehensive Package of Services</w:t>
      </w:r>
      <w:r w:rsidRPr="00FB0A52">
        <w:rPr>
          <w:rStyle w:val="FootnoteReference"/>
          <w:rFonts w:ascii="Times New Roman" w:hAnsi="Times New Roman" w:cs="Times New Roman"/>
          <w:sz w:val="24"/>
          <w:szCs w:val="24"/>
        </w:rPr>
        <w:footnoteReference w:id="17"/>
      </w:r>
      <w:r w:rsidRPr="00FB0A52">
        <w:rPr>
          <w:rFonts w:ascii="Times New Roman" w:hAnsi="Times New Roman" w:cs="Times New Roman"/>
          <w:sz w:val="24"/>
          <w:szCs w:val="24"/>
        </w:rPr>
        <w:t xml:space="preserve"> to assist PWID who have HIV or are at risk of </w:t>
      </w:r>
      <w:r w:rsidRPr="00FB0A52">
        <w:rPr>
          <w:rFonts w:ascii="Times New Roman" w:hAnsi="Times New Roman" w:cs="Times New Roman"/>
          <w:sz w:val="24"/>
          <w:szCs w:val="24"/>
        </w:rPr>
        <w:lastRenderedPageBreak/>
        <w:t>infection</w:t>
      </w:r>
      <w:r w:rsidRPr="00FB0A52">
        <w:rPr>
          <w:rStyle w:val="FootnoteReference"/>
          <w:rFonts w:ascii="Times New Roman" w:hAnsi="Times New Roman" w:cs="Times New Roman"/>
          <w:sz w:val="24"/>
          <w:szCs w:val="24"/>
        </w:rPr>
        <w:footnoteReference w:id="18"/>
      </w:r>
      <w:r w:rsidRPr="00FB0A52">
        <w:rPr>
          <w:rFonts w:ascii="Times New Roman" w:hAnsi="Times New Roman" w:cs="Times New Roman"/>
          <w:sz w:val="24"/>
          <w:szCs w:val="24"/>
        </w:rPr>
        <w:t>.</w:t>
      </w:r>
      <w:r w:rsidR="006550EE">
        <w:rPr>
          <w:rFonts w:ascii="Times New Roman" w:hAnsi="Times New Roman" w:cs="Times New Roman"/>
          <w:sz w:val="24"/>
          <w:szCs w:val="24"/>
        </w:rPr>
        <w:t xml:space="preserve"> </w:t>
      </w:r>
      <w:r w:rsidRPr="00FB0A52">
        <w:rPr>
          <w:rFonts w:ascii="Times New Roman" w:hAnsi="Times New Roman" w:cs="Times New Roman"/>
          <w:sz w:val="24"/>
          <w:szCs w:val="24"/>
        </w:rPr>
        <w:t xml:space="preserve">The package has been endorsed by both PEPFAR and the Global Fund. The WHO emphasized that the interventions were recommended based upon scientific evidence of their efficacy in preventing HIV infection and reducing other drug-related harms. The WHO has also noted that the interventions were most effective when deployed in combination. </w:t>
      </w:r>
    </w:p>
    <w:p w:rsidR="0099172D" w:rsidRPr="00FB0A52" w:rsidRDefault="0099172D" w:rsidP="00D276A0">
      <w:pPr>
        <w:autoSpaceDE w:val="0"/>
        <w:autoSpaceDN w:val="0"/>
        <w:adjustRightInd w:val="0"/>
        <w:spacing w:after="0" w:line="276" w:lineRule="auto"/>
        <w:jc w:val="both"/>
        <w:rPr>
          <w:rFonts w:ascii="Times New Roman" w:hAnsi="Times New Roman" w:cs="Times New Roman"/>
          <w:b/>
          <w:sz w:val="16"/>
          <w:szCs w:val="24"/>
        </w:rPr>
      </w:pPr>
    </w:p>
    <w:p w:rsidR="0099172D" w:rsidRPr="00450FA0" w:rsidRDefault="0099172D" w:rsidP="00D276A0">
      <w:pPr>
        <w:autoSpaceDE w:val="0"/>
        <w:autoSpaceDN w:val="0"/>
        <w:adjustRightInd w:val="0"/>
        <w:spacing w:after="0" w:line="276" w:lineRule="auto"/>
        <w:jc w:val="both"/>
        <w:rPr>
          <w:rFonts w:ascii="Times New Roman" w:hAnsi="Times New Roman" w:cs="Times New Roman"/>
          <w:b/>
          <w:color w:val="1F3864" w:themeColor="accent5" w:themeShade="80"/>
          <w:sz w:val="24"/>
          <w:szCs w:val="24"/>
        </w:rPr>
      </w:pPr>
      <w:r w:rsidRPr="00450FA0">
        <w:rPr>
          <w:rFonts w:ascii="Times New Roman" w:hAnsi="Times New Roman" w:cs="Times New Roman"/>
          <w:b/>
          <w:color w:val="1F3864" w:themeColor="accent5" w:themeShade="80"/>
          <w:sz w:val="24"/>
          <w:szCs w:val="24"/>
        </w:rPr>
        <w:t>The Comprehensive Package includes:</w:t>
      </w:r>
    </w:p>
    <w:p w:rsidR="0099172D" w:rsidRPr="00FB0A52" w:rsidRDefault="0099172D" w:rsidP="00D276A0">
      <w:pPr>
        <w:autoSpaceDE w:val="0"/>
        <w:autoSpaceDN w:val="0"/>
        <w:adjustRightInd w:val="0"/>
        <w:spacing w:after="0" w:line="276" w:lineRule="auto"/>
        <w:rPr>
          <w:rFonts w:ascii="Times New Roman" w:hAnsi="Times New Roman" w:cs="Times New Roman"/>
          <w:sz w:val="14"/>
          <w:szCs w:val="24"/>
        </w:rPr>
      </w:pPr>
    </w:p>
    <w:p w:rsidR="0099172D" w:rsidRPr="00FB0A52" w:rsidRDefault="0099172D" w:rsidP="00D276A0">
      <w:pPr>
        <w:autoSpaceDE w:val="0"/>
        <w:autoSpaceDN w:val="0"/>
        <w:adjustRightInd w:val="0"/>
        <w:spacing w:after="0" w:line="276" w:lineRule="auto"/>
        <w:jc w:val="both"/>
        <w:rPr>
          <w:rFonts w:ascii="Times New Roman" w:hAnsi="Times New Roman" w:cs="Times New Roman"/>
          <w:sz w:val="24"/>
          <w:szCs w:val="24"/>
        </w:rPr>
      </w:pPr>
      <w:r w:rsidRPr="00FB0A52">
        <w:rPr>
          <w:rFonts w:ascii="Times New Roman" w:hAnsi="Times New Roman" w:cs="Times New Roman"/>
          <w:sz w:val="24"/>
          <w:szCs w:val="24"/>
        </w:rPr>
        <w:t>1.  Needle and syringe programs (NSPs)</w:t>
      </w:r>
    </w:p>
    <w:p w:rsidR="0099172D" w:rsidRPr="00FB0A52" w:rsidRDefault="0099172D" w:rsidP="00D276A0">
      <w:pPr>
        <w:autoSpaceDE w:val="0"/>
        <w:autoSpaceDN w:val="0"/>
        <w:adjustRightInd w:val="0"/>
        <w:spacing w:after="0" w:line="276" w:lineRule="auto"/>
        <w:jc w:val="both"/>
        <w:rPr>
          <w:rFonts w:ascii="Times New Roman" w:hAnsi="Times New Roman" w:cs="Times New Roman"/>
          <w:sz w:val="24"/>
          <w:szCs w:val="24"/>
        </w:rPr>
      </w:pPr>
      <w:r w:rsidRPr="00FB0A52">
        <w:rPr>
          <w:rFonts w:ascii="Times New Roman" w:hAnsi="Times New Roman" w:cs="Times New Roman"/>
          <w:sz w:val="24"/>
          <w:szCs w:val="24"/>
        </w:rPr>
        <w:t>2. Opioid substitution therapy (OST) and other evidence-based drug dependence treatment</w:t>
      </w:r>
    </w:p>
    <w:p w:rsidR="0099172D" w:rsidRDefault="0099172D" w:rsidP="00D276A0">
      <w:pPr>
        <w:autoSpaceDE w:val="0"/>
        <w:autoSpaceDN w:val="0"/>
        <w:adjustRightInd w:val="0"/>
        <w:spacing w:after="0" w:line="276" w:lineRule="auto"/>
        <w:jc w:val="both"/>
        <w:rPr>
          <w:rFonts w:ascii="Times New Roman" w:hAnsi="Times New Roman" w:cs="Times New Roman"/>
          <w:sz w:val="24"/>
          <w:szCs w:val="24"/>
        </w:rPr>
      </w:pPr>
      <w:r w:rsidRPr="00FB0A52">
        <w:rPr>
          <w:rFonts w:ascii="Times New Roman" w:hAnsi="Times New Roman" w:cs="Times New Roman"/>
          <w:sz w:val="24"/>
          <w:szCs w:val="24"/>
        </w:rPr>
        <w:t>3.</w:t>
      </w:r>
      <w:r w:rsidRPr="00461CD3">
        <w:rPr>
          <w:rFonts w:ascii="Times New Roman" w:hAnsi="Times New Roman" w:cs="Times New Roman"/>
          <w:sz w:val="24"/>
          <w:szCs w:val="24"/>
        </w:rPr>
        <w:t xml:space="preserve"> </w:t>
      </w:r>
      <w:r w:rsidRPr="00FB0A52">
        <w:rPr>
          <w:rFonts w:ascii="Times New Roman" w:hAnsi="Times New Roman" w:cs="Times New Roman"/>
          <w:sz w:val="24"/>
          <w:szCs w:val="24"/>
        </w:rPr>
        <w:t xml:space="preserve">Antiretroviral therapy (ART) </w:t>
      </w:r>
    </w:p>
    <w:p w:rsidR="0099172D" w:rsidRPr="00FB0A52" w:rsidRDefault="0099172D" w:rsidP="00D276A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FB0A52">
        <w:rPr>
          <w:rFonts w:ascii="Times New Roman" w:hAnsi="Times New Roman" w:cs="Times New Roman"/>
          <w:sz w:val="24"/>
          <w:szCs w:val="24"/>
        </w:rPr>
        <w:t xml:space="preserve"> HIV testing and counseling (HTC)</w:t>
      </w:r>
    </w:p>
    <w:p w:rsidR="0099172D" w:rsidRPr="00FB0A52" w:rsidRDefault="0099172D" w:rsidP="00D276A0">
      <w:pPr>
        <w:autoSpaceDE w:val="0"/>
        <w:autoSpaceDN w:val="0"/>
        <w:adjustRightInd w:val="0"/>
        <w:spacing w:after="0" w:line="276" w:lineRule="auto"/>
        <w:jc w:val="both"/>
        <w:rPr>
          <w:rFonts w:ascii="Times New Roman" w:hAnsi="Times New Roman" w:cs="Times New Roman"/>
          <w:sz w:val="24"/>
          <w:szCs w:val="24"/>
        </w:rPr>
      </w:pPr>
      <w:r w:rsidRPr="00FB0A52">
        <w:rPr>
          <w:rFonts w:ascii="Times New Roman" w:hAnsi="Times New Roman" w:cs="Times New Roman"/>
          <w:sz w:val="24"/>
          <w:szCs w:val="24"/>
        </w:rPr>
        <w:t>5.  Prevention and treatment of sexually transmitted infections (STIs)</w:t>
      </w:r>
    </w:p>
    <w:p w:rsidR="0099172D" w:rsidRPr="00FB0A52" w:rsidRDefault="0099172D" w:rsidP="00D276A0">
      <w:pPr>
        <w:autoSpaceDE w:val="0"/>
        <w:autoSpaceDN w:val="0"/>
        <w:adjustRightInd w:val="0"/>
        <w:spacing w:after="0" w:line="276" w:lineRule="auto"/>
        <w:jc w:val="both"/>
        <w:rPr>
          <w:rFonts w:ascii="Times New Roman" w:hAnsi="Times New Roman" w:cs="Times New Roman"/>
          <w:sz w:val="24"/>
          <w:szCs w:val="24"/>
        </w:rPr>
      </w:pPr>
      <w:r w:rsidRPr="00FB0A52">
        <w:rPr>
          <w:rFonts w:ascii="Times New Roman" w:hAnsi="Times New Roman" w:cs="Times New Roman"/>
          <w:sz w:val="24"/>
          <w:szCs w:val="24"/>
        </w:rPr>
        <w:t>6.  Condom distribution for people who inject drugs and their sexual partners</w:t>
      </w:r>
    </w:p>
    <w:p w:rsidR="0099172D" w:rsidRDefault="0099172D" w:rsidP="00D276A0">
      <w:pPr>
        <w:autoSpaceDE w:val="0"/>
        <w:autoSpaceDN w:val="0"/>
        <w:adjustRightInd w:val="0"/>
        <w:spacing w:after="0" w:line="276" w:lineRule="auto"/>
        <w:jc w:val="both"/>
        <w:rPr>
          <w:rFonts w:ascii="Times New Roman" w:hAnsi="Times New Roman" w:cs="Times New Roman"/>
          <w:sz w:val="24"/>
          <w:szCs w:val="24"/>
        </w:rPr>
      </w:pPr>
      <w:r w:rsidRPr="00FB0A52">
        <w:rPr>
          <w:rFonts w:ascii="Times New Roman" w:hAnsi="Times New Roman" w:cs="Times New Roman"/>
          <w:sz w:val="24"/>
          <w:szCs w:val="24"/>
        </w:rPr>
        <w:t xml:space="preserve">7. Targeted information, education, and communication (IEC) for people who inject drugs </w:t>
      </w:r>
      <w:r>
        <w:rPr>
          <w:rFonts w:ascii="Times New Roman" w:hAnsi="Times New Roman" w:cs="Times New Roman"/>
          <w:sz w:val="24"/>
          <w:szCs w:val="24"/>
        </w:rPr>
        <w:t xml:space="preserve">       </w:t>
      </w:r>
    </w:p>
    <w:p w:rsidR="0099172D" w:rsidRPr="00FB0A52" w:rsidRDefault="0099172D" w:rsidP="00D276A0">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FB0A52">
        <w:rPr>
          <w:rFonts w:ascii="Times New Roman" w:hAnsi="Times New Roman" w:cs="Times New Roman"/>
          <w:sz w:val="24"/>
          <w:szCs w:val="24"/>
        </w:rPr>
        <w:t>and</w:t>
      </w:r>
      <w:proofErr w:type="gramEnd"/>
      <w:r w:rsidRPr="00FB0A52">
        <w:rPr>
          <w:rFonts w:ascii="Times New Roman" w:hAnsi="Times New Roman" w:cs="Times New Roman"/>
          <w:sz w:val="24"/>
          <w:szCs w:val="24"/>
        </w:rPr>
        <w:t xml:space="preserve"> </w:t>
      </w:r>
      <w:r>
        <w:rPr>
          <w:rFonts w:ascii="Times New Roman" w:hAnsi="Times New Roman" w:cs="Times New Roman"/>
          <w:sz w:val="24"/>
          <w:szCs w:val="24"/>
        </w:rPr>
        <w:t>t</w:t>
      </w:r>
      <w:r w:rsidRPr="00FB0A52">
        <w:rPr>
          <w:rFonts w:ascii="Times New Roman" w:hAnsi="Times New Roman" w:cs="Times New Roman"/>
          <w:sz w:val="24"/>
          <w:szCs w:val="24"/>
        </w:rPr>
        <w:t>heir sexual partners</w:t>
      </w:r>
    </w:p>
    <w:p w:rsidR="0099172D" w:rsidRPr="00FB0A52" w:rsidRDefault="0099172D" w:rsidP="00D276A0">
      <w:pPr>
        <w:autoSpaceDE w:val="0"/>
        <w:autoSpaceDN w:val="0"/>
        <w:adjustRightInd w:val="0"/>
        <w:spacing w:after="0" w:line="276" w:lineRule="auto"/>
        <w:jc w:val="both"/>
        <w:rPr>
          <w:rFonts w:ascii="Times New Roman" w:hAnsi="Times New Roman" w:cs="Times New Roman"/>
          <w:sz w:val="24"/>
          <w:szCs w:val="24"/>
        </w:rPr>
      </w:pPr>
      <w:r w:rsidRPr="00FB0A52">
        <w:rPr>
          <w:rFonts w:ascii="Times New Roman" w:hAnsi="Times New Roman" w:cs="Times New Roman"/>
          <w:sz w:val="24"/>
          <w:szCs w:val="24"/>
        </w:rPr>
        <w:t>8.  Prevention, vaccination, diagnosis, and treatment for viral hepatitis</w:t>
      </w:r>
    </w:p>
    <w:p w:rsidR="0099172D" w:rsidRPr="00FB0A52" w:rsidRDefault="0099172D" w:rsidP="00D276A0">
      <w:pPr>
        <w:autoSpaceDE w:val="0"/>
        <w:autoSpaceDN w:val="0"/>
        <w:adjustRightInd w:val="0"/>
        <w:spacing w:after="0" w:line="276" w:lineRule="auto"/>
        <w:jc w:val="both"/>
        <w:rPr>
          <w:rFonts w:ascii="Times New Roman" w:hAnsi="Times New Roman" w:cs="Times New Roman"/>
          <w:sz w:val="24"/>
          <w:szCs w:val="24"/>
        </w:rPr>
      </w:pPr>
      <w:r w:rsidRPr="00FB0A52">
        <w:rPr>
          <w:rFonts w:ascii="Times New Roman" w:hAnsi="Times New Roman" w:cs="Times New Roman"/>
          <w:sz w:val="24"/>
          <w:szCs w:val="24"/>
        </w:rPr>
        <w:t>9.  Prevention, diagnosis, and</w:t>
      </w:r>
      <w:r w:rsidR="00085166">
        <w:rPr>
          <w:rFonts w:ascii="Times New Roman" w:hAnsi="Times New Roman" w:cs="Times New Roman"/>
          <w:sz w:val="24"/>
          <w:szCs w:val="24"/>
        </w:rPr>
        <w:t xml:space="preserve"> treatment of tuberculosis (TB)</w:t>
      </w:r>
    </w:p>
    <w:p w:rsidR="0099172D" w:rsidRDefault="0099172D" w:rsidP="0099172D">
      <w:pPr>
        <w:autoSpaceDE w:val="0"/>
        <w:autoSpaceDN w:val="0"/>
        <w:adjustRightInd w:val="0"/>
        <w:spacing w:after="0" w:line="264" w:lineRule="auto"/>
        <w:jc w:val="both"/>
        <w:rPr>
          <w:rFonts w:ascii="Times New Roman" w:hAnsi="Times New Roman" w:cs="Times New Roman"/>
          <w:b/>
          <w:bCs/>
          <w:sz w:val="24"/>
          <w:szCs w:val="24"/>
        </w:rPr>
      </w:pPr>
    </w:p>
    <w:p w:rsidR="00085166" w:rsidRDefault="00085166">
      <w:pPr>
        <w:rPr>
          <w:rFonts w:ascii="Times New Roman" w:hAnsi="Times New Roman" w:cs="Times New Roman"/>
          <w:b/>
          <w:bCs/>
          <w:sz w:val="24"/>
          <w:szCs w:val="24"/>
        </w:rPr>
      </w:pPr>
      <w:r>
        <w:rPr>
          <w:rFonts w:ascii="Times New Roman" w:hAnsi="Times New Roman" w:cs="Times New Roman"/>
          <w:b/>
          <w:bCs/>
          <w:sz w:val="24"/>
          <w:szCs w:val="24"/>
        </w:rPr>
        <w:br w:type="page"/>
      </w:r>
    </w:p>
    <w:p w:rsidR="0099172D" w:rsidRPr="00450FA0" w:rsidRDefault="0099172D" w:rsidP="00085166">
      <w:pPr>
        <w:autoSpaceDE w:val="0"/>
        <w:autoSpaceDN w:val="0"/>
        <w:adjustRightInd w:val="0"/>
        <w:spacing w:after="0" w:line="240" w:lineRule="auto"/>
        <w:jc w:val="both"/>
        <w:rPr>
          <w:rFonts w:ascii="Times New Roman" w:hAnsi="Times New Roman" w:cs="Times New Roman"/>
          <w:b/>
          <w:bCs/>
          <w:color w:val="1F3864" w:themeColor="accent5" w:themeShade="80"/>
          <w:sz w:val="24"/>
          <w:szCs w:val="24"/>
        </w:rPr>
      </w:pPr>
      <w:r w:rsidRPr="00450FA0">
        <w:rPr>
          <w:rFonts w:ascii="Times New Roman" w:hAnsi="Times New Roman" w:cs="Times New Roman"/>
          <w:b/>
          <w:bCs/>
          <w:color w:val="1F3864" w:themeColor="accent5" w:themeShade="80"/>
          <w:sz w:val="24"/>
          <w:szCs w:val="24"/>
        </w:rPr>
        <w:lastRenderedPageBreak/>
        <w:t>CORE PRINCIPLES OF HARM REDUCTION</w:t>
      </w:r>
    </w:p>
    <w:p w:rsidR="0099172D" w:rsidRPr="009E027A" w:rsidRDefault="0099172D" w:rsidP="00085166">
      <w:pPr>
        <w:autoSpaceDE w:val="0"/>
        <w:autoSpaceDN w:val="0"/>
        <w:adjustRightInd w:val="0"/>
        <w:spacing w:after="0" w:line="240" w:lineRule="auto"/>
        <w:jc w:val="both"/>
        <w:rPr>
          <w:rFonts w:ascii="Times New Roman" w:hAnsi="Times New Roman" w:cs="Times New Roman"/>
          <w:sz w:val="6"/>
          <w:szCs w:val="24"/>
        </w:rPr>
      </w:pPr>
    </w:p>
    <w:p w:rsidR="00085166" w:rsidRPr="00085166" w:rsidRDefault="00085166" w:rsidP="00085166">
      <w:pPr>
        <w:autoSpaceDE w:val="0"/>
        <w:autoSpaceDN w:val="0"/>
        <w:adjustRightInd w:val="0"/>
        <w:spacing w:after="0" w:line="240" w:lineRule="auto"/>
        <w:jc w:val="both"/>
        <w:rPr>
          <w:rFonts w:ascii="Times New Roman" w:hAnsi="Times New Roman" w:cs="Times New Roman"/>
          <w:sz w:val="16"/>
          <w:szCs w:val="24"/>
        </w:rPr>
      </w:pPr>
    </w:p>
    <w:p w:rsidR="0099172D" w:rsidRPr="00FB0A52" w:rsidRDefault="0099172D" w:rsidP="00085166">
      <w:pPr>
        <w:autoSpaceDE w:val="0"/>
        <w:autoSpaceDN w:val="0"/>
        <w:adjustRightInd w:val="0"/>
        <w:spacing w:after="0" w:line="240" w:lineRule="auto"/>
        <w:jc w:val="both"/>
        <w:rPr>
          <w:rFonts w:ascii="Times New Roman" w:hAnsi="Times New Roman" w:cs="Times New Roman"/>
          <w:b/>
          <w:bCs/>
          <w:sz w:val="24"/>
          <w:szCs w:val="24"/>
        </w:rPr>
      </w:pPr>
      <w:r w:rsidRPr="00FB0A52">
        <w:rPr>
          <w:rFonts w:ascii="Times New Roman" w:hAnsi="Times New Roman" w:cs="Times New Roman"/>
          <w:sz w:val="24"/>
          <w:szCs w:val="24"/>
        </w:rPr>
        <w:t>Harm reduction recognizes that drug use is a complex and multifaceted phenomenon that encompasses a continuum of behavior from abstinence to chronic dependence, and produces varying degrees of personal and social harm.</w:t>
      </w:r>
    </w:p>
    <w:p w:rsidR="0099172D" w:rsidRPr="009E027A" w:rsidRDefault="0099172D" w:rsidP="00085166">
      <w:pPr>
        <w:autoSpaceDE w:val="0"/>
        <w:autoSpaceDN w:val="0"/>
        <w:adjustRightInd w:val="0"/>
        <w:spacing w:after="0" w:line="240" w:lineRule="auto"/>
        <w:jc w:val="both"/>
        <w:rPr>
          <w:rFonts w:ascii="Times New Roman" w:hAnsi="Times New Roman" w:cs="Times New Roman"/>
          <w:b/>
          <w:bCs/>
          <w:sz w:val="12"/>
          <w:szCs w:val="24"/>
        </w:rPr>
      </w:pPr>
    </w:p>
    <w:p w:rsidR="0099172D" w:rsidRPr="009E027A" w:rsidRDefault="0099172D" w:rsidP="00163C62">
      <w:pPr>
        <w:pStyle w:val="ListParagraph"/>
        <w:numPr>
          <w:ilvl w:val="0"/>
          <w:numId w:val="1"/>
        </w:numPr>
        <w:autoSpaceDE w:val="0"/>
        <w:autoSpaceDN w:val="0"/>
        <w:adjustRightInd w:val="0"/>
        <w:spacing w:after="0" w:line="240" w:lineRule="auto"/>
        <w:ind w:left="270" w:hanging="270"/>
        <w:jc w:val="both"/>
        <w:rPr>
          <w:rFonts w:ascii="Times New Roman" w:hAnsi="Times New Roman" w:cs="Times New Roman"/>
          <w:sz w:val="24"/>
          <w:szCs w:val="24"/>
        </w:rPr>
      </w:pPr>
      <w:r w:rsidRPr="009E027A">
        <w:rPr>
          <w:rFonts w:ascii="Times New Roman" w:hAnsi="Times New Roman" w:cs="Times New Roman"/>
          <w:b/>
          <w:bCs/>
          <w:sz w:val="20"/>
          <w:szCs w:val="24"/>
        </w:rPr>
        <w:t xml:space="preserve">PRAGMATISM: </w:t>
      </w:r>
      <w:r w:rsidRPr="009E027A">
        <w:rPr>
          <w:rFonts w:ascii="Times New Roman" w:hAnsi="Times New Roman" w:cs="Times New Roman"/>
          <w:sz w:val="24"/>
          <w:szCs w:val="24"/>
        </w:rPr>
        <w:t>Harm reduction accepts that the non-medical use of psychoactive or mood altering substances is a near-universal human cultural phenomenon. It acknowledges that, while carrying risks, drug use also provides the user and society with benefits that must be taken into account. Harm reduction recognizes that drug use is a complex and multifaceted phenomenon that encompasses a continuum of behaviors from abstinence to chronic dependence, and produces varying degrees of personal and social harm.</w:t>
      </w:r>
    </w:p>
    <w:p w:rsidR="0099172D" w:rsidRPr="00B000A1" w:rsidRDefault="0099172D" w:rsidP="00085166">
      <w:pPr>
        <w:autoSpaceDE w:val="0"/>
        <w:autoSpaceDN w:val="0"/>
        <w:adjustRightInd w:val="0"/>
        <w:spacing w:after="0" w:line="240" w:lineRule="auto"/>
        <w:jc w:val="both"/>
        <w:rPr>
          <w:rFonts w:ascii="Times New Roman" w:hAnsi="Times New Roman" w:cs="Times New Roman"/>
          <w:b/>
          <w:bCs/>
          <w:sz w:val="16"/>
          <w:szCs w:val="24"/>
        </w:rPr>
      </w:pPr>
    </w:p>
    <w:p w:rsidR="0099172D" w:rsidRPr="009E027A" w:rsidRDefault="0099172D" w:rsidP="00163C62">
      <w:pPr>
        <w:pStyle w:val="ListParagraph"/>
        <w:numPr>
          <w:ilvl w:val="0"/>
          <w:numId w:val="1"/>
        </w:numPr>
        <w:autoSpaceDE w:val="0"/>
        <w:autoSpaceDN w:val="0"/>
        <w:adjustRightInd w:val="0"/>
        <w:spacing w:after="0" w:line="240" w:lineRule="auto"/>
        <w:ind w:left="270" w:hanging="270"/>
        <w:jc w:val="both"/>
        <w:rPr>
          <w:rFonts w:ascii="Times New Roman" w:hAnsi="Times New Roman" w:cs="Times New Roman"/>
          <w:sz w:val="24"/>
          <w:szCs w:val="24"/>
        </w:rPr>
      </w:pPr>
      <w:r w:rsidRPr="009E027A">
        <w:rPr>
          <w:rFonts w:ascii="Times New Roman" w:hAnsi="Times New Roman" w:cs="Times New Roman"/>
          <w:b/>
          <w:bCs/>
          <w:sz w:val="20"/>
          <w:szCs w:val="24"/>
        </w:rPr>
        <w:t xml:space="preserve">HUMAN RIGHTS: </w:t>
      </w:r>
      <w:r w:rsidRPr="009E027A">
        <w:rPr>
          <w:rFonts w:ascii="Times New Roman" w:hAnsi="Times New Roman" w:cs="Times New Roman"/>
          <w:sz w:val="24"/>
          <w:szCs w:val="24"/>
        </w:rPr>
        <w:t>Harm reduction respects the basic human dignity and rights of people who use drugs. It accepts the drug user’s decision to use drugs as fact and no judgment is made either to condemn or support the use of drugs. Harm reduction acknowledges the individual drug user’s right to self-determination and supports informed decision making in the context of active drug use. Emphasis is placed on personal choice, responsibility and self-management.</w:t>
      </w:r>
    </w:p>
    <w:p w:rsidR="0099172D" w:rsidRPr="00B000A1" w:rsidRDefault="0099172D" w:rsidP="00085166">
      <w:pPr>
        <w:autoSpaceDE w:val="0"/>
        <w:autoSpaceDN w:val="0"/>
        <w:adjustRightInd w:val="0"/>
        <w:spacing w:after="0" w:line="240" w:lineRule="auto"/>
        <w:jc w:val="both"/>
        <w:rPr>
          <w:rFonts w:ascii="Times New Roman" w:hAnsi="Times New Roman" w:cs="Times New Roman"/>
          <w:b/>
          <w:bCs/>
          <w:sz w:val="16"/>
          <w:szCs w:val="24"/>
        </w:rPr>
      </w:pPr>
    </w:p>
    <w:p w:rsidR="0099172D" w:rsidRPr="009E027A" w:rsidRDefault="0099172D" w:rsidP="00163C62">
      <w:pPr>
        <w:pStyle w:val="ListParagraph"/>
        <w:numPr>
          <w:ilvl w:val="0"/>
          <w:numId w:val="1"/>
        </w:numPr>
        <w:autoSpaceDE w:val="0"/>
        <w:autoSpaceDN w:val="0"/>
        <w:adjustRightInd w:val="0"/>
        <w:spacing w:after="0" w:line="240" w:lineRule="auto"/>
        <w:ind w:left="270" w:hanging="270"/>
        <w:jc w:val="both"/>
        <w:rPr>
          <w:rFonts w:ascii="Times New Roman" w:hAnsi="Times New Roman" w:cs="Times New Roman"/>
          <w:sz w:val="24"/>
          <w:szCs w:val="24"/>
        </w:rPr>
      </w:pPr>
      <w:r w:rsidRPr="009E027A">
        <w:rPr>
          <w:rFonts w:ascii="Times New Roman" w:hAnsi="Times New Roman" w:cs="Times New Roman"/>
          <w:b/>
          <w:bCs/>
          <w:sz w:val="20"/>
          <w:szCs w:val="24"/>
        </w:rPr>
        <w:t xml:space="preserve">FOCUS ON HARMS: </w:t>
      </w:r>
      <w:r w:rsidRPr="009E027A">
        <w:rPr>
          <w:rFonts w:ascii="Times New Roman" w:hAnsi="Times New Roman" w:cs="Times New Roman"/>
          <w:sz w:val="24"/>
          <w:szCs w:val="24"/>
        </w:rPr>
        <w:t>The fact or extent of an individual’s drug use is secondary to the harms from drug use. The priority is to decrease the negative consequences of drug use to the user and others, rather than decrease drug use itself. While harm reduction emphasizes a change to safer practices and patterns of drug use, it does not rule out the longer-term goal of abstinence. In this way, harm reduction is complementary to the abstinence model of addiction treatment.</w:t>
      </w:r>
    </w:p>
    <w:p w:rsidR="0099172D" w:rsidRPr="009E027A" w:rsidRDefault="0099172D" w:rsidP="00085166">
      <w:pPr>
        <w:autoSpaceDE w:val="0"/>
        <w:autoSpaceDN w:val="0"/>
        <w:adjustRightInd w:val="0"/>
        <w:spacing w:after="0" w:line="240" w:lineRule="auto"/>
        <w:ind w:left="270"/>
        <w:jc w:val="both"/>
        <w:rPr>
          <w:rFonts w:ascii="Times New Roman" w:hAnsi="Times New Roman" w:cs="Times New Roman"/>
          <w:sz w:val="8"/>
          <w:szCs w:val="24"/>
        </w:rPr>
      </w:pPr>
    </w:p>
    <w:p w:rsidR="0099172D" w:rsidRPr="00B000A1" w:rsidRDefault="0099172D" w:rsidP="00085166">
      <w:pPr>
        <w:autoSpaceDE w:val="0"/>
        <w:autoSpaceDN w:val="0"/>
        <w:adjustRightInd w:val="0"/>
        <w:spacing w:after="0" w:line="240" w:lineRule="auto"/>
        <w:jc w:val="both"/>
        <w:rPr>
          <w:rFonts w:ascii="Times New Roman" w:hAnsi="Times New Roman" w:cs="Times New Roman"/>
          <w:b/>
          <w:bCs/>
          <w:sz w:val="4"/>
          <w:szCs w:val="24"/>
        </w:rPr>
      </w:pPr>
    </w:p>
    <w:p w:rsidR="0099172D" w:rsidRPr="009E027A" w:rsidRDefault="0099172D" w:rsidP="00163C62">
      <w:pPr>
        <w:pStyle w:val="ListParagraph"/>
        <w:numPr>
          <w:ilvl w:val="0"/>
          <w:numId w:val="1"/>
        </w:numPr>
        <w:autoSpaceDE w:val="0"/>
        <w:autoSpaceDN w:val="0"/>
        <w:adjustRightInd w:val="0"/>
        <w:spacing w:after="0" w:line="240" w:lineRule="auto"/>
        <w:ind w:left="270" w:hanging="270"/>
        <w:jc w:val="both"/>
        <w:rPr>
          <w:rFonts w:ascii="Times New Roman" w:hAnsi="Times New Roman" w:cs="Times New Roman"/>
          <w:sz w:val="24"/>
          <w:szCs w:val="24"/>
        </w:rPr>
      </w:pPr>
      <w:r w:rsidRPr="009E027A">
        <w:rPr>
          <w:rFonts w:ascii="Times New Roman" w:hAnsi="Times New Roman" w:cs="Times New Roman"/>
          <w:b/>
          <w:bCs/>
          <w:sz w:val="20"/>
          <w:szCs w:val="24"/>
        </w:rPr>
        <w:t xml:space="preserve">MAXIMIZE INTERVENTION OPTIONS: </w:t>
      </w:r>
      <w:r w:rsidRPr="009E027A">
        <w:rPr>
          <w:rFonts w:ascii="Times New Roman" w:hAnsi="Times New Roman" w:cs="Times New Roman"/>
          <w:sz w:val="24"/>
          <w:szCs w:val="24"/>
        </w:rPr>
        <w:t>Harm reduction recognizes that people with drug use problems benefit from a variety of different approaches. There is no one prevention or treatment approach that works reliably for everyone. It is choice and prompt access to a broad range of interventions that helps keep people alive and safe. Individuals and communities affected by drug use need to be involved in the co-creation of effective harm reduction strategies.</w:t>
      </w:r>
    </w:p>
    <w:p w:rsidR="0099172D" w:rsidRPr="009E027A" w:rsidRDefault="0099172D" w:rsidP="00085166">
      <w:pPr>
        <w:autoSpaceDE w:val="0"/>
        <w:autoSpaceDN w:val="0"/>
        <w:adjustRightInd w:val="0"/>
        <w:spacing w:after="0" w:line="240" w:lineRule="auto"/>
        <w:jc w:val="both"/>
        <w:rPr>
          <w:rFonts w:ascii="Times New Roman" w:hAnsi="Times New Roman" w:cs="Times New Roman"/>
          <w:b/>
          <w:bCs/>
          <w:sz w:val="16"/>
          <w:szCs w:val="24"/>
        </w:rPr>
      </w:pPr>
    </w:p>
    <w:p w:rsidR="0099172D" w:rsidRPr="009E027A" w:rsidRDefault="0099172D" w:rsidP="00163C62">
      <w:pPr>
        <w:pStyle w:val="ListParagraph"/>
        <w:numPr>
          <w:ilvl w:val="0"/>
          <w:numId w:val="1"/>
        </w:numPr>
        <w:autoSpaceDE w:val="0"/>
        <w:autoSpaceDN w:val="0"/>
        <w:adjustRightInd w:val="0"/>
        <w:spacing w:after="0" w:line="240" w:lineRule="auto"/>
        <w:ind w:left="270" w:hanging="270"/>
        <w:jc w:val="both"/>
        <w:rPr>
          <w:rFonts w:ascii="Times New Roman" w:hAnsi="Times New Roman" w:cs="Times New Roman"/>
          <w:sz w:val="24"/>
          <w:szCs w:val="24"/>
        </w:rPr>
      </w:pPr>
      <w:r w:rsidRPr="009E027A">
        <w:rPr>
          <w:rFonts w:ascii="Times New Roman" w:hAnsi="Times New Roman" w:cs="Times New Roman"/>
          <w:b/>
          <w:bCs/>
          <w:sz w:val="20"/>
          <w:szCs w:val="24"/>
        </w:rPr>
        <w:t xml:space="preserve">PRIORITY OF IMMEDIATE GOALS: </w:t>
      </w:r>
      <w:r w:rsidRPr="009E027A">
        <w:rPr>
          <w:rFonts w:ascii="Times New Roman" w:hAnsi="Times New Roman" w:cs="Times New Roman"/>
          <w:sz w:val="24"/>
          <w:szCs w:val="24"/>
        </w:rPr>
        <w:t>Harm reduction establishes a hierarchy of achievable steps that taken one at a time can lead to a fuller, healthier life for drug users and a safer, healthier community. It starts with “where the person is” in their drug use, with the immediate focus on the most pressing needs. Harm reduction is based on the importance of incremental gains that can be built on over time.</w:t>
      </w:r>
    </w:p>
    <w:p w:rsidR="0099172D" w:rsidRPr="009E027A" w:rsidRDefault="0099172D" w:rsidP="00085166">
      <w:pPr>
        <w:autoSpaceDE w:val="0"/>
        <w:autoSpaceDN w:val="0"/>
        <w:adjustRightInd w:val="0"/>
        <w:spacing w:after="0" w:line="240" w:lineRule="auto"/>
        <w:jc w:val="both"/>
        <w:rPr>
          <w:rFonts w:ascii="Times New Roman" w:hAnsi="Times New Roman" w:cs="Times New Roman"/>
          <w:b/>
          <w:bCs/>
          <w:sz w:val="16"/>
          <w:szCs w:val="24"/>
        </w:rPr>
      </w:pPr>
    </w:p>
    <w:p w:rsidR="0099172D" w:rsidRPr="009E027A" w:rsidRDefault="0099172D" w:rsidP="00163C62">
      <w:pPr>
        <w:pStyle w:val="ListParagraph"/>
        <w:numPr>
          <w:ilvl w:val="0"/>
          <w:numId w:val="1"/>
        </w:numPr>
        <w:tabs>
          <w:tab w:val="left" w:pos="270"/>
        </w:tabs>
        <w:autoSpaceDE w:val="0"/>
        <w:autoSpaceDN w:val="0"/>
        <w:adjustRightInd w:val="0"/>
        <w:spacing w:after="0" w:line="240" w:lineRule="auto"/>
        <w:ind w:left="270"/>
        <w:jc w:val="both"/>
        <w:rPr>
          <w:rFonts w:ascii="Times New Roman" w:hAnsi="Times New Roman" w:cs="Times New Roman"/>
          <w:sz w:val="24"/>
          <w:szCs w:val="24"/>
        </w:rPr>
      </w:pPr>
      <w:r w:rsidRPr="009E027A">
        <w:rPr>
          <w:rFonts w:ascii="Times New Roman" w:hAnsi="Times New Roman" w:cs="Times New Roman"/>
          <w:b/>
          <w:bCs/>
          <w:sz w:val="20"/>
          <w:szCs w:val="24"/>
        </w:rPr>
        <w:t xml:space="preserve">DRUG USER INVOLVEMENT: </w:t>
      </w:r>
      <w:r w:rsidRPr="009E027A">
        <w:rPr>
          <w:rFonts w:ascii="Times New Roman" w:hAnsi="Times New Roman" w:cs="Times New Roman"/>
          <w:sz w:val="24"/>
          <w:szCs w:val="24"/>
        </w:rPr>
        <w:t>The active participation of drug users is at the heart of harm reduction. Drug users are seen as the best source of information about their own drug use, and are empowered to join with service providers to determine the best interventions to reduce harm from drug use. Harm reduction recognizes the competency of drug users to make choices and change their lives.</w:t>
      </w:r>
    </w:p>
    <w:p w:rsidR="0099172D" w:rsidRPr="00FB0A52" w:rsidRDefault="0099172D" w:rsidP="0099172D">
      <w:pPr>
        <w:autoSpaceDE w:val="0"/>
        <w:autoSpaceDN w:val="0"/>
        <w:adjustRightInd w:val="0"/>
        <w:spacing w:after="0" w:line="276" w:lineRule="auto"/>
        <w:jc w:val="both"/>
        <w:rPr>
          <w:rFonts w:ascii="Times New Roman" w:hAnsi="Times New Roman" w:cs="Times New Roman"/>
          <w:sz w:val="24"/>
          <w:szCs w:val="24"/>
        </w:rPr>
      </w:pPr>
    </w:p>
    <w:p w:rsidR="0099172D" w:rsidRDefault="0099172D" w:rsidP="0099172D">
      <w:pPr>
        <w:spacing w:after="0" w:line="276" w:lineRule="auto"/>
        <w:rPr>
          <w:rFonts w:ascii="Times New Roman" w:hAnsi="Times New Roman" w:cs="Times New Roman"/>
          <w:b/>
          <w:bCs/>
          <w:sz w:val="24"/>
          <w:szCs w:val="24"/>
        </w:rPr>
      </w:pPr>
    </w:p>
    <w:p w:rsidR="00085166" w:rsidRDefault="00085166">
      <w:pPr>
        <w:rPr>
          <w:rFonts w:ascii="Times New Roman" w:hAnsi="Times New Roman" w:cs="Times New Roman"/>
          <w:b/>
          <w:bCs/>
          <w:sz w:val="24"/>
          <w:szCs w:val="24"/>
        </w:rPr>
      </w:pPr>
      <w:r>
        <w:rPr>
          <w:rFonts w:ascii="Times New Roman" w:hAnsi="Times New Roman" w:cs="Times New Roman"/>
          <w:b/>
          <w:bCs/>
          <w:sz w:val="24"/>
          <w:szCs w:val="24"/>
        </w:rPr>
        <w:br w:type="page"/>
      </w:r>
    </w:p>
    <w:p w:rsidR="0099172D" w:rsidRPr="00450FA0" w:rsidRDefault="0099172D" w:rsidP="00085166">
      <w:pPr>
        <w:spacing w:after="0" w:line="240" w:lineRule="auto"/>
        <w:rPr>
          <w:rFonts w:ascii="Times New Roman" w:hAnsi="Times New Roman" w:cs="Times New Roman"/>
          <w:b/>
          <w:bCs/>
          <w:color w:val="1F3864" w:themeColor="accent5" w:themeShade="80"/>
          <w:sz w:val="24"/>
          <w:szCs w:val="24"/>
        </w:rPr>
      </w:pPr>
      <w:r w:rsidRPr="00450FA0">
        <w:rPr>
          <w:rFonts w:ascii="Times New Roman" w:hAnsi="Times New Roman" w:cs="Times New Roman"/>
          <w:b/>
          <w:bCs/>
          <w:color w:val="1F3864" w:themeColor="accent5" w:themeShade="80"/>
          <w:sz w:val="24"/>
          <w:szCs w:val="24"/>
        </w:rPr>
        <w:lastRenderedPageBreak/>
        <w:t>COMMON CONCERNS ABOUT HARM REDUCTION</w:t>
      </w:r>
    </w:p>
    <w:p w:rsidR="0099172D" w:rsidRPr="0003408E" w:rsidRDefault="0099172D" w:rsidP="00085166">
      <w:pPr>
        <w:autoSpaceDE w:val="0"/>
        <w:autoSpaceDN w:val="0"/>
        <w:adjustRightInd w:val="0"/>
        <w:spacing w:after="0" w:line="240" w:lineRule="auto"/>
        <w:jc w:val="both"/>
        <w:rPr>
          <w:rFonts w:ascii="Times New Roman" w:hAnsi="Times New Roman" w:cs="Times New Roman"/>
          <w:b/>
          <w:bCs/>
          <w:sz w:val="12"/>
          <w:szCs w:val="24"/>
        </w:rPr>
      </w:pPr>
    </w:p>
    <w:p w:rsidR="0099172D" w:rsidRPr="009E027A" w:rsidRDefault="0099172D" w:rsidP="00163C62">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D276A0">
        <w:rPr>
          <w:rFonts w:ascii="Times New Roman" w:hAnsi="Times New Roman" w:cs="Times New Roman"/>
          <w:b/>
          <w:bCs/>
          <w:color w:val="BF8F00" w:themeColor="accent4" w:themeShade="BF"/>
          <w:sz w:val="24"/>
          <w:szCs w:val="24"/>
        </w:rPr>
        <w:t xml:space="preserve">Harm reduction enables drug use and entrenches addictive behavior: </w:t>
      </w:r>
      <w:r w:rsidRPr="009E027A">
        <w:rPr>
          <w:rFonts w:ascii="Times New Roman" w:hAnsi="Times New Roman" w:cs="Times New Roman"/>
          <w:sz w:val="24"/>
          <w:szCs w:val="24"/>
        </w:rPr>
        <w:t>This is rooted in the belief that drug users have to hit “rock bottom” before they are able to escape from a pattern of addiction and that harm reduction protects them from this experience. For those who do not want to quit, cannot quit, or relapse into drug use, harm reduction can effectively prevent HIV, hepatitis C and other drug-related harms. Harm reduction is often the first or only link that drug users have to the health and social service system and, as such, it is a gateway to addiction treatment. Harm reduction services increase the possibility that drug users will re-engage in broader society, lead productive lives and quit using drugs, instead of contracting and transmitting infectious diseases and/or succumbing to drug overdose death</w:t>
      </w:r>
      <w:r w:rsidRPr="00FB0A52">
        <w:rPr>
          <w:rStyle w:val="FootnoteReference"/>
          <w:rFonts w:ascii="Times New Roman" w:hAnsi="Times New Roman" w:cs="Times New Roman"/>
          <w:sz w:val="24"/>
          <w:szCs w:val="24"/>
        </w:rPr>
        <w:footnoteReference w:id="19"/>
      </w:r>
      <w:r w:rsidRPr="009E027A">
        <w:rPr>
          <w:rFonts w:ascii="Times New Roman" w:hAnsi="Times New Roman" w:cs="Times New Roman"/>
          <w:sz w:val="24"/>
          <w:szCs w:val="24"/>
        </w:rPr>
        <w:t>.</w:t>
      </w:r>
    </w:p>
    <w:p w:rsidR="0099172D" w:rsidRPr="0003408E" w:rsidRDefault="0099172D" w:rsidP="00085166">
      <w:pPr>
        <w:autoSpaceDE w:val="0"/>
        <w:autoSpaceDN w:val="0"/>
        <w:adjustRightInd w:val="0"/>
        <w:spacing w:after="0" w:line="240" w:lineRule="auto"/>
        <w:jc w:val="both"/>
        <w:rPr>
          <w:rFonts w:ascii="Times New Roman" w:hAnsi="Times New Roman" w:cs="Times New Roman"/>
          <w:b/>
          <w:bCs/>
          <w:sz w:val="16"/>
          <w:szCs w:val="24"/>
        </w:rPr>
      </w:pPr>
    </w:p>
    <w:p w:rsidR="0099172D" w:rsidRPr="009E027A" w:rsidRDefault="0099172D" w:rsidP="00163C62">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D276A0">
        <w:rPr>
          <w:rFonts w:ascii="Times New Roman" w:hAnsi="Times New Roman" w:cs="Times New Roman"/>
          <w:b/>
          <w:bCs/>
          <w:color w:val="BF8F00" w:themeColor="accent4" w:themeShade="BF"/>
          <w:sz w:val="24"/>
          <w:szCs w:val="24"/>
        </w:rPr>
        <w:t xml:space="preserve">Harm reduction encourages drug use among non-drug users: </w:t>
      </w:r>
      <w:r w:rsidRPr="009E027A">
        <w:rPr>
          <w:rFonts w:ascii="Times New Roman" w:hAnsi="Times New Roman" w:cs="Times New Roman"/>
          <w:sz w:val="24"/>
          <w:szCs w:val="24"/>
        </w:rPr>
        <w:t>This is based on the notion that harm reduction “sends out the wrong signal” and undermines primary prevention efforts. Some feel that helping drug users stay alive, reduce their exposure to risk and become healthier may encourage non-users to regard drug use as safe and to want to start using drugs. This view underestimates the complexity of factors that shape people’s decisions whether to use drugs. It also ignores numerous scientific studies that have found no evidence that the introduction of needle exchange or other harm reduction programs increases drug use</w:t>
      </w:r>
      <w:r w:rsidRPr="00FB0A52">
        <w:rPr>
          <w:rStyle w:val="FootnoteReference"/>
          <w:rFonts w:ascii="Times New Roman" w:hAnsi="Times New Roman" w:cs="Times New Roman"/>
          <w:sz w:val="24"/>
          <w:szCs w:val="24"/>
        </w:rPr>
        <w:footnoteReference w:id="20"/>
      </w:r>
      <w:r w:rsidRPr="009E027A">
        <w:rPr>
          <w:rFonts w:ascii="Times New Roman" w:hAnsi="Times New Roman" w:cs="Times New Roman"/>
          <w:sz w:val="24"/>
          <w:szCs w:val="24"/>
        </w:rPr>
        <w:t>.</w:t>
      </w:r>
    </w:p>
    <w:p w:rsidR="0099172D" w:rsidRPr="009914F8" w:rsidRDefault="0099172D" w:rsidP="00085166">
      <w:pPr>
        <w:autoSpaceDE w:val="0"/>
        <w:autoSpaceDN w:val="0"/>
        <w:adjustRightInd w:val="0"/>
        <w:spacing w:after="0" w:line="240" w:lineRule="auto"/>
        <w:jc w:val="both"/>
        <w:rPr>
          <w:rFonts w:ascii="Times New Roman" w:hAnsi="Times New Roman" w:cs="Times New Roman"/>
          <w:sz w:val="16"/>
          <w:szCs w:val="24"/>
        </w:rPr>
      </w:pPr>
    </w:p>
    <w:p w:rsidR="0099172D" w:rsidRPr="009E027A" w:rsidRDefault="0099172D" w:rsidP="00163C62">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D276A0">
        <w:rPr>
          <w:rFonts w:ascii="Times New Roman" w:hAnsi="Times New Roman" w:cs="Times New Roman"/>
          <w:b/>
          <w:bCs/>
          <w:color w:val="BF8F00" w:themeColor="accent4" w:themeShade="BF"/>
          <w:sz w:val="24"/>
          <w:szCs w:val="24"/>
        </w:rPr>
        <w:t xml:space="preserve">Harm reduction drains resources from treatment services: </w:t>
      </w:r>
      <w:r w:rsidRPr="009E027A">
        <w:rPr>
          <w:rFonts w:ascii="Times New Roman" w:hAnsi="Times New Roman" w:cs="Times New Roman"/>
          <w:sz w:val="24"/>
          <w:szCs w:val="24"/>
        </w:rPr>
        <w:t>Harm reduction interventions are relatively inexpensive and cost effective. They increase social and financial efficiency by interrupting the transmission of infectious disease at a lower cost, rather than waiting to treat complications of advanced illness at a much higher cost</w:t>
      </w:r>
      <w:r w:rsidRPr="00FB0A52">
        <w:rPr>
          <w:rStyle w:val="FootnoteReference"/>
          <w:rFonts w:ascii="Times New Roman" w:hAnsi="Times New Roman" w:cs="Times New Roman"/>
          <w:sz w:val="24"/>
          <w:szCs w:val="24"/>
        </w:rPr>
        <w:footnoteReference w:id="21"/>
      </w:r>
      <w:r w:rsidRPr="009E027A">
        <w:rPr>
          <w:rFonts w:ascii="Times New Roman" w:hAnsi="Times New Roman" w:cs="Times New Roman"/>
          <w:sz w:val="24"/>
          <w:szCs w:val="24"/>
        </w:rPr>
        <w:t>.</w:t>
      </w:r>
    </w:p>
    <w:p w:rsidR="0099172D" w:rsidRPr="009914F8" w:rsidRDefault="0099172D" w:rsidP="00085166">
      <w:pPr>
        <w:autoSpaceDE w:val="0"/>
        <w:autoSpaceDN w:val="0"/>
        <w:adjustRightInd w:val="0"/>
        <w:spacing w:after="0" w:line="240" w:lineRule="auto"/>
        <w:jc w:val="both"/>
        <w:rPr>
          <w:rFonts w:ascii="Times New Roman" w:hAnsi="Times New Roman" w:cs="Times New Roman"/>
          <w:b/>
          <w:bCs/>
          <w:sz w:val="16"/>
          <w:szCs w:val="24"/>
        </w:rPr>
      </w:pPr>
    </w:p>
    <w:p w:rsidR="0099172D" w:rsidRPr="009E027A" w:rsidRDefault="0099172D" w:rsidP="00163C62">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D276A0">
        <w:rPr>
          <w:rFonts w:ascii="Times New Roman" w:hAnsi="Times New Roman" w:cs="Times New Roman"/>
          <w:b/>
          <w:bCs/>
          <w:color w:val="BF8F00" w:themeColor="accent4" w:themeShade="BF"/>
          <w:sz w:val="24"/>
          <w:szCs w:val="24"/>
        </w:rPr>
        <w:t xml:space="preserve">Harm reduction is a </w:t>
      </w:r>
      <w:r w:rsidRPr="00D276A0">
        <w:rPr>
          <w:rFonts w:ascii="Times New Roman" w:hAnsi="Times New Roman" w:cs="Times New Roman"/>
          <w:b/>
          <w:bCs/>
          <w:i/>
          <w:iCs/>
          <w:color w:val="BF8F00" w:themeColor="accent4" w:themeShade="BF"/>
          <w:sz w:val="24"/>
          <w:szCs w:val="24"/>
        </w:rPr>
        <w:t xml:space="preserve">Trojan horse </w:t>
      </w:r>
      <w:r w:rsidRPr="00D276A0">
        <w:rPr>
          <w:rFonts w:ascii="Times New Roman" w:hAnsi="Times New Roman" w:cs="Times New Roman"/>
          <w:b/>
          <w:bCs/>
          <w:color w:val="BF8F00" w:themeColor="accent4" w:themeShade="BF"/>
          <w:sz w:val="24"/>
          <w:szCs w:val="24"/>
        </w:rPr>
        <w:t xml:space="preserve">for decriminalization &amp; legalization: </w:t>
      </w:r>
      <w:r w:rsidRPr="009E027A">
        <w:rPr>
          <w:rFonts w:ascii="Times New Roman" w:hAnsi="Times New Roman" w:cs="Times New Roman"/>
          <w:sz w:val="24"/>
          <w:szCs w:val="24"/>
        </w:rPr>
        <w:t xml:space="preserve">Harm reduction attempts to deal with the harms from drug use as it occurs within the current global regulatory regime. Some advocates of harm reduction want to see changes in </w:t>
      </w:r>
      <w:r w:rsidRPr="009E027A">
        <w:rPr>
          <w:rFonts w:ascii="Times New Roman" w:hAnsi="Times New Roman" w:cs="Times New Roman"/>
          <w:sz w:val="24"/>
          <w:szCs w:val="24"/>
        </w:rPr>
        <w:lastRenderedPageBreak/>
        <w:t>the way governments have been attempting to control the trade and use of currently illegal drugs; others do not. Harm reduction itself is neutral regarding the question of legalization</w:t>
      </w:r>
      <w:r w:rsidRPr="00FB0A52">
        <w:rPr>
          <w:rStyle w:val="FootnoteReference"/>
          <w:rFonts w:ascii="Times New Roman" w:hAnsi="Times New Roman" w:cs="Times New Roman"/>
          <w:sz w:val="24"/>
          <w:szCs w:val="24"/>
        </w:rPr>
        <w:footnoteReference w:id="22"/>
      </w:r>
      <w:r w:rsidRPr="009E027A">
        <w:rPr>
          <w:rFonts w:ascii="Times New Roman" w:hAnsi="Times New Roman" w:cs="Times New Roman"/>
          <w:sz w:val="24"/>
          <w:szCs w:val="24"/>
        </w:rPr>
        <w:t>. The philosophy of harm reduction applies equally to alcohol and tobacco use, which is legal in most countries.</w:t>
      </w:r>
    </w:p>
    <w:p w:rsidR="0099172D" w:rsidRPr="009914F8" w:rsidRDefault="0099172D" w:rsidP="00085166">
      <w:pPr>
        <w:autoSpaceDE w:val="0"/>
        <w:autoSpaceDN w:val="0"/>
        <w:adjustRightInd w:val="0"/>
        <w:spacing w:after="0" w:line="240" w:lineRule="auto"/>
        <w:jc w:val="both"/>
        <w:rPr>
          <w:rFonts w:ascii="Times New Roman" w:hAnsi="Times New Roman" w:cs="Times New Roman"/>
          <w:b/>
          <w:bCs/>
          <w:sz w:val="14"/>
          <w:szCs w:val="24"/>
        </w:rPr>
      </w:pPr>
    </w:p>
    <w:p w:rsidR="0099172D" w:rsidRPr="009E027A" w:rsidRDefault="0099172D" w:rsidP="00163C62">
      <w:pPr>
        <w:pStyle w:val="ListParagraph"/>
        <w:numPr>
          <w:ilvl w:val="0"/>
          <w:numId w:val="2"/>
        </w:numPr>
        <w:autoSpaceDE w:val="0"/>
        <w:autoSpaceDN w:val="0"/>
        <w:adjustRightInd w:val="0"/>
        <w:spacing w:after="0" w:line="240" w:lineRule="auto"/>
        <w:ind w:left="360"/>
        <w:jc w:val="both"/>
        <w:rPr>
          <w:rFonts w:ascii="Times New Roman" w:hAnsi="Times New Roman" w:cs="Times New Roman"/>
          <w:sz w:val="24"/>
          <w:szCs w:val="24"/>
        </w:rPr>
      </w:pPr>
      <w:r w:rsidRPr="00D276A0">
        <w:rPr>
          <w:rFonts w:ascii="Times New Roman" w:hAnsi="Times New Roman" w:cs="Times New Roman"/>
          <w:b/>
          <w:bCs/>
          <w:color w:val="BF8F00" w:themeColor="accent4" w:themeShade="BF"/>
          <w:sz w:val="24"/>
          <w:szCs w:val="24"/>
        </w:rPr>
        <w:t>Harm reduction increases disorder &amp; threatens public safety &amp; health:</w:t>
      </w:r>
      <w:r w:rsidRPr="009E027A">
        <w:rPr>
          <w:rFonts w:ascii="Times New Roman" w:hAnsi="Times New Roman" w:cs="Times New Roman"/>
          <w:b/>
          <w:bCs/>
          <w:sz w:val="24"/>
          <w:szCs w:val="24"/>
        </w:rPr>
        <w:t xml:space="preserve"> </w:t>
      </w:r>
      <w:r w:rsidRPr="009E027A">
        <w:rPr>
          <w:rFonts w:ascii="Times New Roman" w:hAnsi="Times New Roman" w:cs="Times New Roman"/>
          <w:sz w:val="24"/>
          <w:szCs w:val="24"/>
        </w:rPr>
        <w:t>Often referred to as the “honey pot effect”, this concern assumes that harm reduction programs will attract drug dealers and compromise the safety and well-being of the surrounding community. Evidence has conclusively demonstrated that harm reduction programs do the opposite</w:t>
      </w:r>
      <w:r w:rsidRPr="00FB0A52">
        <w:rPr>
          <w:rStyle w:val="FootnoteReference"/>
          <w:rFonts w:ascii="Times New Roman" w:hAnsi="Times New Roman" w:cs="Times New Roman"/>
          <w:sz w:val="24"/>
          <w:szCs w:val="24"/>
        </w:rPr>
        <w:footnoteReference w:id="23"/>
      </w:r>
      <w:r w:rsidRPr="009E027A">
        <w:rPr>
          <w:rFonts w:ascii="Times New Roman" w:hAnsi="Times New Roman" w:cs="Times New Roman"/>
          <w:sz w:val="24"/>
          <w:szCs w:val="24"/>
        </w:rPr>
        <w:t>. They have a positive impact on public health by reducing the prevalence of blood borne viruses such as HIV and hepatitis C. Needle exchange programs often recover more needles than they distribute, which means fewer used needles discarded publicly in the community. Supervised injection facilities reduce the number of public injections by providing a safe, indoor alternative to open drug use. Protocols between police and harm reduction service providers ensure drug trafficking laws are enforced – open drug dealing is discouraged, while drug users are encouraged to access needed services.</w:t>
      </w:r>
    </w:p>
    <w:p w:rsidR="0099172D" w:rsidRPr="00FB0A52" w:rsidRDefault="0099172D" w:rsidP="0099172D">
      <w:pPr>
        <w:autoSpaceDE w:val="0"/>
        <w:autoSpaceDN w:val="0"/>
        <w:adjustRightInd w:val="0"/>
        <w:spacing w:after="0" w:line="276" w:lineRule="auto"/>
        <w:jc w:val="both"/>
        <w:rPr>
          <w:rFonts w:ascii="Times New Roman" w:hAnsi="Times New Roman" w:cs="Times New Roman"/>
          <w:sz w:val="24"/>
          <w:szCs w:val="24"/>
        </w:rPr>
      </w:pPr>
    </w:p>
    <w:p w:rsidR="00085166" w:rsidRDefault="00085166">
      <w:pPr>
        <w:rPr>
          <w:rFonts w:ascii="Times New Roman" w:hAnsi="Times New Roman" w:cs="Times New Roman"/>
          <w:b/>
          <w:color w:val="1F3864" w:themeColor="accent5" w:themeShade="80"/>
          <w:sz w:val="24"/>
          <w:szCs w:val="24"/>
        </w:rPr>
      </w:pPr>
      <w:r>
        <w:rPr>
          <w:rFonts w:ascii="Times New Roman" w:hAnsi="Times New Roman" w:cs="Times New Roman"/>
          <w:b/>
          <w:color w:val="1F3864" w:themeColor="accent5" w:themeShade="80"/>
          <w:sz w:val="24"/>
          <w:szCs w:val="24"/>
        </w:rPr>
        <w:br w:type="page"/>
      </w:r>
    </w:p>
    <w:p w:rsidR="0099172D" w:rsidRPr="00284440" w:rsidRDefault="0099172D" w:rsidP="0099172D">
      <w:pPr>
        <w:autoSpaceDE w:val="0"/>
        <w:autoSpaceDN w:val="0"/>
        <w:adjustRightInd w:val="0"/>
        <w:spacing w:after="0" w:line="276" w:lineRule="auto"/>
        <w:jc w:val="both"/>
        <w:rPr>
          <w:rFonts w:ascii="Times New Roman" w:hAnsi="Times New Roman" w:cs="Times New Roman"/>
          <w:b/>
          <w:color w:val="0070C0"/>
          <w:sz w:val="24"/>
          <w:szCs w:val="24"/>
        </w:rPr>
      </w:pPr>
      <w:r w:rsidRPr="00450FA0">
        <w:rPr>
          <w:rFonts w:ascii="Times New Roman" w:hAnsi="Times New Roman" w:cs="Times New Roman"/>
          <w:b/>
          <w:color w:val="1F3864" w:themeColor="accent5" w:themeShade="80"/>
          <w:sz w:val="24"/>
          <w:szCs w:val="24"/>
        </w:rPr>
        <w:lastRenderedPageBreak/>
        <w:t>HUMAN RIGHTS AND HARM REDUCTION</w:t>
      </w:r>
    </w:p>
    <w:p w:rsidR="0099172D" w:rsidRPr="009914F8" w:rsidRDefault="0099172D" w:rsidP="0099172D">
      <w:pPr>
        <w:autoSpaceDE w:val="0"/>
        <w:autoSpaceDN w:val="0"/>
        <w:adjustRightInd w:val="0"/>
        <w:spacing w:after="0" w:line="276" w:lineRule="auto"/>
        <w:jc w:val="both"/>
        <w:rPr>
          <w:rFonts w:ascii="Times New Roman" w:hAnsi="Times New Roman" w:cs="Times New Roman"/>
          <w:sz w:val="12"/>
          <w:szCs w:val="24"/>
        </w:rPr>
      </w:pPr>
    </w:p>
    <w:p w:rsidR="0099172D" w:rsidRPr="00FB0A52" w:rsidRDefault="0099172D" w:rsidP="00085166">
      <w:pPr>
        <w:autoSpaceDE w:val="0"/>
        <w:autoSpaceDN w:val="0"/>
        <w:adjustRightInd w:val="0"/>
        <w:spacing w:after="0" w:line="240" w:lineRule="auto"/>
        <w:jc w:val="both"/>
        <w:rPr>
          <w:rFonts w:ascii="Times New Roman" w:hAnsi="Times New Roman" w:cs="Times New Roman"/>
          <w:sz w:val="24"/>
          <w:szCs w:val="24"/>
        </w:rPr>
      </w:pPr>
      <w:r w:rsidRPr="00FB0A52">
        <w:rPr>
          <w:rFonts w:ascii="Times New Roman" w:hAnsi="Times New Roman" w:cs="Times New Roman"/>
          <w:sz w:val="24"/>
          <w:szCs w:val="24"/>
        </w:rPr>
        <w:t>Over the last decade, international endorsement for harm reduction has grown significantly, with an emerging consensus among multilateral agencies that harm reduction must be central to national responses to HIV, hepatitis C and drug use</w:t>
      </w:r>
      <w:r w:rsidRPr="00FB0A52">
        <w:rPr>
          <w:rStyle w:val="FootnoteReference"/>
          <w:rFonts w:ascii="Times New Roman" w:hAnsi="Times New Roman" w:cs="Times New Roman"/>
          <w:sz w:val="24"/>
          <w:szCs w:val="24"/>
        </w:rPr>
        <w:footnoteReference w:id="24"/>
      </w:r>
      <w:r w:rsidRPr="00FB0A52">
        <w:rPr>
          <w:rFonts w:ascii="Times New Roman" w:hAnsi="Times New Roman" w:cs="Times New Roman"/>
          <w:sz w:val="24"/>
          <w:szCs w:val="24"/>
        </w:rPr>
        <w:t>. Today multiple UN human rights bodies have called on governments to implement harm reduction program as part of fulfilling the right to the highest attainable standard of physical and mental health, the right to benefit from scientific progress and its applications, and, in places of detention, to freedom from cruel, inhuman or degrading treatment or punishment. These include every holder of the mandate of the UN Special Rapporteur on the Right to Health, the current and former Special Rapporteurs on Torture, the UN Committee on Economic, Social and Cultural Rights and the UN Committee on the Rights of the Child</w:t>
      </w:r>
      <w:r w:rsidRPr="00FB0A52">
        <w:rPr>
          <w:rStyle w:val="FootnoteReference"/>
          <w:rFonts w:ascii="Times New Roman" w:hAnsi="Times New Roman" w:cs="Times New Roman"/>
          <w:sz w:val="24"/>
          <w:szCs w:val="24"/>
        </w:rPr>
        <w:footnoteReference w:id="25"/>
      </w:r>
      <w:r w:rsidRPr="00FB0A52">
        <w:rPr>
          <w:rFonts w:ascii="Times New Roman" w:hAnsi="Times New Roman" w:cs="Times New Roman"/>
          <w:sz w:val="24"/>
          <w:szCs w:val="24"/>
        </w:rPr>
        <w:t xml:space="preserve">.  </w:t>
      </w:r>
    </w:p>
    <w:p w:rsidR="0099172D" w:rsidRPr="009914F8" w:rsidRDefault="0099172D" w:rsidP="00085166">
      <w:pPr>
        <w:autoSpaceDE w:val="0"/>
        <w:autoSpaceDN w:val="0"/>
        <w:adjustRightInd w:val="0"/>
        <w:spacing w:after="0" w:line="240" w:lineRule="auto"/>
        <w:jc w:val="both"/>
        <w:rPr>
          <w:rFonts w:ascii="Times New Roman" w:hAnsi="Times New Roman" w:cs="Times New Roman"/>
          <w:sz w:val="16"/>
          <w:szCs w:val="24"/>
        </w:rPr>
      </w:pPr>
    </w:p>
    <w:p w:rsidR="0099172D" w:rsidRPr="00FB0A52" w:rsidRDefault="0099172D" w:rsidP="00085166">
      <w:pPr>
        <w:autoSpaceDE w:val="0"/>
        <w:autoSpaceDN w:val="0"/>
        <w:adjustRightInd w:val="0"/>
        <w:spacing w:after="0" w:line="240" w:lineRule="auto"/>
        <w:jc w:val="both"/>
        <w:rPr>
          <w:rFonts w:ascii="Times New Roman" w:hAnsi="Times New Roman" w:cs="Times New Roman"/>
          <w:sz w:val="24"/>
          <w:szCs w:val="24"/>
        </w:rPr>
      </w:pPr>
      <w:r w:rsidRPr="00FB0A52">
        <w:rPr>
          <w:rFonts w:ascii="Times New Roman" w:hAnsi="Times New Roman" w:cs="Times New Roman"/>
          <w:sz w:val="24"/>
          <w:szCs w:val="24"/>
        </w:rPr>
        <w:t>In 2009, the then UN High Commissioner for Human Rights recognized ‘the longstanding evidence that a harm reduction approach is the most effective way of protecting rights, limiting personal suffering, and reducing the incidence of HIV’, stressing that ‘this is particularly the case for those in detention, who are already vulnerable to many forms of human rights violations’</w:t>
      </w:r>
      <w:r w:rsidRPr="00FB0A52">
        <w:rPr>
          <w:rStyle w:val="FootnoteReference"/>
          <w:rFonts w:ascii="Times New Roman" w:hAnsi="Times New Roman" w:cs="Times New Roman"/>
          <w:sz w:val="24"/>
          <w:szCs w:val="24"/>
        </w:rPr>
        <w:footnoteReference w:id="26"/>
      </w:r>
      <w:r w:rsidRPr="00FB0A52">
        <w:rPr>
          <w:rFonts w:ascii="Times New Roman" w:hAnsi="Times New Roman" w:cs="Times New Roman"/>
          <w:sz w:val="24"/>
          <w:szCs w:val="24"/>
        </w:rPr>
        <w:t xml:space="preserve">. </w:t>
      </w:r>
    </w:p>
    <w:p w:rsidR="0099172D" w:rsidRPr="009914F8" w:rsidRDefault="0099172D" w:rsidP="00085166">
      <w:pPr>
        <w:autoSpaceDE w:val="0"/>
        <w:autoSpaceDN w:val="0"/>
        <w:adjustRightInd w:val="0"/>
        <w:spacing w:after="0" w:line="240" w:lineRule="auto"/>
        <w:jc w:val="both"/>
        <w:rPr>
          <w:rFonts w:ascii="Times New Roman" w:hAnsi="Times New Roman" w:cs="Times New Roman"/>
          <w:sz w:val="16"/>
          <w:szCs w:val="24"/>
        </w:rPr>
      </w:pPr>
    </w:p>
    <w:p w:rsidR="0099172D" w:rsidRPr="00FB0A52" w:rsidRDefault="0099172D" w:rsidP="00085166">
      <w:pPr>
        <w:autoSpaceDE w:val="0"/>
        <w:autoSpaceDN w:val="0"/>
        <w:adjustRightInd w:val="0"/>
        <w:spacing w:after="0" w:line="240" w:lineRule="auto"/>
        <w:jc w:val="both"/>
        <w:rPr>
          <w:rFonts w:ascii="Times New Roman" w:hAnsi="Times New Roman" w:cs="Times New Roman"/>
          <w:sz w:val="24"/>
          <w:szCs w:val="24"/>
        </w:rPr>
      </w:pPr>
      <w:r w:rsidRPr="00FB0A52">
        <w:rPr>
          <w:rFonts w:ascii="Times New Roman" w:hAnsi="Times New Roman" w:cs="Times New Roman"/>
          <w:sz w:val="24"/>
          <w:szCs w:val="24"/>
        </w:rPr>
        <w:t>In 2013, the UN Committee on the Rights of the Child included harm reduction within its General</w:t>
      </w:r>
      <w:r>
        <w:rPr>
          <w:rFonts w:ascii="Times New Roman" w:hAnsi="Times New Roman" w:cs="Times New Roman"/>
          <w:sz w:val="24"/>
          <w:szCs w:val="24"/>
        </w:rPr>
        <w:t xml:space="preserve"> </w:t>
      </w:r>
      <w:r w:rsidRPr="00FB0A52">
        <w:rPr>
          <w:rFonts w:ascii="Times New Roman" w:hAnsi="Times New Roman" w:cs="Times New Roman"/>
          <w:sz w:val="24"/>
          <w:szCs w:val="24"/>
        </w:rPr>
        <w:t>Comment on the Child’s right to health (article 24 of the Convention on the Rights of the Child). General Comments are authoritative statements of the human rights treaty monitoring bodies providing normative guidance on the content of specific internationally protected rights. It is the clearest statement to date that appropriate harm reduction services must be considered a component of the right to health for children and young people under the age of eighteen who use drugs</w:t>
      </w:r>
      <w:r w:rsidRPr="00FB0A52">
        <w:rPr>
          <w:rStyle w:val="FootnoteReference"/>
          <w:rFonts w:ascii="Times New Roman" w:hAnsi="Times New Roman" w:cs="Times New Roman"/>
          <w:sz w:val="24"/>
          <w:szCs w:val="24"/>
        </w:rPr>
        <w:footnoteReference w:id="27"/>
      </w:r>
      <w:r w:rsidRPr="00FB0A52">
        <w:rPr>
          <w:rFonts w:ascii="Times New Roman" w:hAnsi="Times New Roman" w:cs="Times New Roman"/>
          <w:sz w:val="24"/>
          <w:szCs w:val="24"/>
        </w:rPr>
        <w:t>.</w:t>
      </w:r>
    </w:p>
    <w:p w:rsidR="0099172D" w:rsidRPr="009914F8" w:rsidRDefault="0099172D" w:rsidP="00085166">
      <w:pPr>
        <w:autoSpaceDE w:val="0"/>
        <w:autoSpaceDN w:val="0"/>
        <w:adjustRightInd w:val="0"/>
        <w:spacing w:after="0" w:line="240" w:lineRule="auto"/>
        <w:jc w:val="both"/>
        <w:rPr>
          <w:rFonts w:ascii="Times New Roman" w:hAnsi="Times New Roman" w:cs="Times New Roman"/>
          <w:sz w:val="16"/>
          <w:szCs w:val="24"/>
        </w:rPr>
      </w:pPr>
    </w:p>
    <w:p w:rsidR="0099172D" w:rsidRPr="00FB0A52" w:rsidRDefault="0099172D" w:rsidP="00085166">
      <w:pPr>
        <w:autoSpaceDE w:val="0"/>
        <w:autoSpaceDN w:val="0"/>
        <w:adjustRightInd w:val="0"/>
        <w:spacing w:after="0" w:line="240" w:lineRule="auto"/>
        <w:jc w:val="both"/>
        <w:rPr>
          <w:rFonts w:ascii="Times New Roman" w:hAnsi="Times New Roman" w:cs="Times New Roman"/>
          <w:sz w:val="24"/>
          <w:szCs w:val="24"/>
        </w:rPr>
      </w:pPr>
      <w:r w:rsidRPr="00FB0A52">
        <w:rPr>
          <w:rFonts w:ascii="Times New Roman" w:hAnsi="Times New Roman" w:cs="Times New Roman"/>
          <w:sz w:val="24"/>
          <w:szCs w:val="24"/>
        </w:rPr>
        <w:t xml:space="preserve">Complementing this, the UN Committee on Economic, Social and Cultural rights continued to strengthen its positions on harm reduction, raising concerns with Ukraine in 2014 about “the </w:t>
      </w:r>
      <w:r w:rsidR="00A400DD">
        <w:rPr>
          <w:rFonts w:ascii="Times New Roman" w:hAnsi="Times New Roman" w:cs="Times New Roman"/>
          <w:sz w:val="24"/>
          <w:szCs w:val="24"/>
        </w:rPr>
        <w:t>punitive approach taken in the s</w:t>
      </w:r>
      <w:r w:rsidRPr="00FB0A52">
        <w:rPr>
          <w:rFonts w:ascii="Times New Roman" w:hAnsi="Times New Roman" w:cs="Times New Roman"/>
          <w:sz w:val="24"/>
          <w:szCs w:val="24"/>
        </w:rPr>
        <w:t xml:space="preserve">tate party towards </w:t>
      </w:r>
      <w:r w:rsidR="00A400DD">
        <w:rPr>
          <w:rFonts w:ascii="Times New Roman" w:hAnsi="Times New Roman" w:cs="Times New Roman"/>
          <w:sz w:val="24"/>
          <w:szCs w:val="24"/>
        </w:rPr>
        <w:t>PWID</w:t>
      </w:r>
      <w:r w:rsidRPr="00FB0A52">
        <w:rPr>
          <w:rFonts w:ascii="Times New Roman" w:hAnsi="Times New Roman" w:cs="Times New Roman"/>
          <w:sz w:val="24"/>
          <w:szCs w:val="24"/>
        </w:rPr>
        <w:t>, which results in high numbers of such persons being imprisoned”. The Committee also raised concerns about “existing regulations which restrict access to opioid substitution therapy (OST) and needle and syringe exchange (NSE)” and recommended, alongside efforts to address discrimination against people who use drugs “Allocating financial resources for the proper operation of opioid substitution therapy (OST) and needle and syringe exchange (NSE) program and increasing their coverage, as well as ensuring better access to such program in prisons program”</w:t>
      </w:r>
      <w:r w:rsidRPr="00FB0A52">
        <w:rPr>
          <w:rStyle w:val="FootnoteReference"/>
          <w:rFonts w:ascii="Times New Roman" w:hAnsi="Times New Roman" w:cs="Times New Roman"/>
          <w:sz w:val="24"/>
          <w:szCs w:val="24"/>
        </w:rPr>
        <w:footnoteReference w:id="28"/>
      </w:r>
      <w:r w:rsidRPr="00FB0A52">
        <w:rPr>
          <w:rFonts w:ascii="Times New Roman" w:hAnsi="Times New Roman" w:cs="Times New Roman"/>
          <w:sz w:val="24"/>
          <w:szCs w:val="24"/>
        </w:rPr>
        <w:t>.</w:t>
      </w:r>
    </w:p>
    <w:p w:rsidR="0099172D" w:rsidRPr="009914F8" w:rsidRDefault="0099172D" w:rsidP="00085166">
      <w:pPr>
        <w:autoSpaceDE w:val="0"/>
        <w:autoSpaceDN w:val="0"/>
        <w:adjustRightInd w:val="0"/>
        <w:spacing w:after="0" w:line="240" w:lineRule="auto"/>
        <w:jc w:val="both"/>
        <w:rPr>
          <w:rFonts w:ascii="Times New Roman" w:hAnsi="Times New Roman" w:cs="Times New Roman"/>
          <w:sz w:val="16"/>
          <w:szCs w:val="24"/>
        </w:rPr>
      </w:pPr>
    </w:p>
    <w:p w:rsidR="0099172D" w:rsidRPr="00FB0A52" w:rsidRDefault="0099172D" w:rsidP="00085166">
      <w:pPr>
        <w:autoSpaceDE w:val="0"/>
        <w:autoSpaceDN w:val="0"/>
        <w:adjustRightInd w:val="0"/>
        <w:spacing w:after="0" w:line="240" w:lineRule="auto"/>
        <w:jc w:val="both"/>
        <w:rPr>
          <w:rFonts w:ascii="Times New Roman" w:hAnsi="Times New Roman" w:cs="Times New Roman"/>
          <w:sz w:val="24"/>
          <w:szCs w:val="24"/>
        </w:rPr>
      </w:pPr>
      <w:r w:rsidRPr="00FB0A52">
        <w:rPr>
          <w:rFonts w:ascii="Times New Roman" w:hAnsi="Times New Roman" w:cs="Times New Roman"/>
          <w:sz w:val="24"/>
          <w:szCs w:val="24"/>
        </w:rPr>
        <w:t>In 2015, the current High Commissioner supported this view, stating that ‘Criminalization of possession and use of drugs causes significant obstacles to the right to health’ and that ‘virtually all States urgently need far greater availability [</w:t>
      </w:r>
      <w:r w:rsidRPr="00FB0A52">
        <w:rPr>
          <w:rFonts w:ascii="Times New Roman" w:hAnsi="Times New Roman" w:cs="Times New Roman"/>
          <w:i/>
          <w:sz w:val="24"/>
          <w:szCs w:val="24"/>
        </w:rPr>
        <w:t>of harm reduction services</w:t>
      </w:r>
      <w:r w:rsidRPr="00FB0A52">
        <w:rPr>
          <w:rFonts w:ascii="Times New Roman" w:hAnsi="Times New Roman" w:cs="Times New Roman"/>
          <w:sz w:val="24"/>
          <w:szCs w:val="24"/>
        </w:rPr>
        <w:t>] in prisons’</w:t>
      </w:r>
      <w:r w:rsidRPr="00FB0A52">
        <w:rPr>
          <w:rStyle w:val="FootnoteReference"/>
          <w:rFonts w:ascii="Times New Roman" w:hAnsi="Times New Roman" w:cs="Times New Roman"/>
          <w:sz w:val="24"/>
          <w:szCs w:val="24"/>
        </w:rPr>
        <w:footnoteReference w:id="29"/>
      </w:r>
      <w:r w:rsidRPr="00FB0A52">
        <w:rPr>
          <w:rFonts w:ascii="Times New Roman" w:hAnsi="Times New Roman" w:cs="Times New Roman"/>
          <w:sz w:val="24"/>
          <w:szCs w:val="24"/>
        </w:rPr>
        <w:t xml:space="preserve">. Both the Special Rapporteur on Torture and, more recently, the UN Human </w:t>
      </w:r>
      <w:r w:rsidRPr="00FB0A52">
        <w:rPr>
          <w:rFonts w:ascii="Times New Roman" w:hAnsi="Times New Roman" w:cs="Times New Roman"/>
          <w:sz w:val="24"/>
          <w:szCs w:val="24"/>
        </w:rPr>
        <w:lastRenderedPageBreak/>
        <w:t xml:space="preserve">Rights Committee have deemed that the denial of harm reduction services can amount to cruel and degrading treatment, while the former UN Special Rapporteur on the Right to Health, </w:t>
      </w:r>
      <w:proofErr w:type="spellStart"/>
      <w:r w:rsidRPr="00FB0A52">
        <w:rPr>
          <w:rFonts w:ascii="Times New Roman" w:hAnsi="Times New Roman" w:cs="Times New Roman"/>
          <w:sz w:val="24"/>
          <w:szCs w:val="24"/>
        </w:rPr>
        <w:t>Anand</w:t>
      </w:r>
      <w:proofErr w:type="spellEnd"/>
      <w:r w:rsidRPr="00FB0A52">
        <w:rPr>
          <w:rFonts w:ascii="Times New Roman" w:hAnsi="Times New Roman" w:cs="Times New Roman"/>
          <w:sz w:val="24"/>
          <w:szCs w:val="24"/>
        </w:rPr>
        <w:t xml:space="preserve"> Grover, has stressed that States must ‘ensure that all harm reduction measures and drug dependence treatment services, particularly opioid substitution therapy, are available to people who use drugs, in particular those among incarcerated populations’</w:t>
      </w:r>
      <w:r w:rsidRPr="00FB0A52">
        <w:rPr>
          <w:rStyle w:val="FootnoteReference"/>
          <w:rFonts w:ascii="Times New Roman" w:hAnsi="Times New Roman" w:cs="Times New Roman"/>
          <w:sz w:val="24"/>
          <w:szCs w:val="24"/>
        </w:rPr>
        <w:footnoteReference w:id="30"/>
      </w:r>
      <w:r w:rsidRPr="00FB0A52">
        <w:rPr>
          <w:rFonts w:ascii="Times New Roman" w:hAnsi="Times New Roman" w:cs="Times New Roman"/>
          <w:sz w:val="24"/>
          <w:szCs w:val="24"/>
        </w:rPr>
        <w:t>.</w:t>
      </w:r>
    </w:p>
    <w:p w:rsidR="0099172D" w:rsidRPr="009914F8" w:rsidRDefault="0099172D" w:rsidP="00085166">
      <w:pPr>
        <w:autoSpaceDE w:val="0"/>
        <w:autoSpaceDN w:val="0"/>
        <w:adjustRightInd w:val="0"/>
        <w:spacing w:after="0" w:line="240" w:lineRule="auto"/>
        <w:jc w:val="both"/>
        <w:rPr>
          <w:rFonts w:ascii="Times New Roman" w:hAnsi="Times New Roman" w:cs="Times New Roman"/>
          <w:sz w:val="16"/>
          <w:szCs w:val="24"/>
        </w:rPr>
      </w:pPr>
    </w:p>
    <w:p w:rsidR="0099172D" w:rsidRPr="00FB0A52" w:rsidRDefault="0099172D" w:rsidP="00085166">
      <w:pPr>
        <w:autoSpaceDE w:val="0"/>
        <w:autoSpaceDN w:val="0"/>
        <w:adjustRightInd w:val="0"/>
        <w:spacing w:after="0" w:line="240" w:lineRule="auto"/>
        <w:jc w:val="both"/>
        <w:rPr>
          <w:rFonts w:ascii="Times New Roman" w:hAnsi="Times New Roman" w:cs="Times New Roman"/>
          <w:sz w:val="24"/>
          <w:szCs w:val="24"/>
        </w:rPr>
      </w:pPr>
      <w:r w:rsidRPr="00FB0A52">
        <w:rPr>
          <w:rFonts w:ascii="Times New Roman" w:hAnsi="Times New Roman" w:cs="Times New Roman"/>
          <w:sz w:val="24"/>
          <w:szCs w:val="24"/>
        </w:rPr>
        <w:t xml:space="preserve">Most recently, UN Special Rapporteur on the Right to Health, </w:t>
      </w:r>
      <w:proofErr w:type="spellStart"/>
      <w:r w:rsidRPr="00FB0A52">
        <w:rPr>
          <w:rFonts w:ascii="Times New Roman" w:hAnsi="Times New Roman" w:cs="Times New Roman"/>
          <w:sz w:val="24"/>
          <w:szCs w:val="24"/>
        </w:rPr>
        <w:t>Dainius</w:t>
      </w:r>
      <w:proofErr w:type="spellEnd"/>
      <w:r w:rsidRPr="00FB0A52">
        <w:rPr>
          <w:rFonts w:ascii="Times New Roman" w:hAnsi="Times New Roman" w:cs="Times New Roman"/>
          <w:sz w:val="24"/>
          <w:szCs w:val="24"/>
        </w:rPr>
        <w:t xml:space="preserve"> </w:t>
      </w:r>
      <w:proofErr w:type="spellStart"/>
      <w:r w:rsidRPr="00FB0A52">
        <w:rPr>
          <w:rFonts w:ascii="Times New Roman" w:hAnsi="Times New Roman" w:cs="Times New Roman"/>
          <w:sz w:val="24"/>
          <w:szCs w:val="24"/>
        </w:rPr>
        <w:t>Pūras</w:t>
      </w:r>
      <w:proofErr w:type="spellEnd"/>
      <w:r w:rsidRPr="00FB0A52">
        <w:rPr>
          <w:rFonts w:ascii="Times New Roman" w:hAnsi="Times New Roman" w:cs="Times New Roman"/>
          <w:sz w:val="24"/>
          <w:szCs w:val="24"/>
        </w:rPr>
        <w:t>, has called on States to commit the maximum available resources to scale up investment for harm reduction. He emphasized the need for ‘proactive and results-oriented discussion of harm reduction at the UNGASS and targets to be set on harm reduction scale up, both within and outside prisons and including access to naloxone to prevent opioid overdose’</w:t>
      </w:r>
      <w:r w:rsidRPr="00FB0A52">
        <w:rPr>
          <w:rStyle w:val="FootnoteReference"/>
          <w:rFonts w:ascii="Times New Roman" w:hAnsi="Times New Roman" w:cs="Times New Roman"/>
          <w:sz w:val="24"/>
          <w:szCs w:val="24"/>
        </w:rPr>
        <w:footnoteReference w:id="31"/>
      </w:r>
      <w:r w:rsidRPr="00FB0A52">
        <w:rPr>
          <w:rFonts w:ascii="Times New Roman" w:hAnsi="Times New Roman" w:cs="Times New Roman"/>
          <w:sz w:val="24"/>
          <w:szCs w:val="24"/>
        </w:rPr>
        <w:t>.</w:t>
      </w:r>
    </w:p>
    <w:p w:rsidR="0099172D" w:rsidRPr="009914F8" w:rsidRDefault="0099172D" w:rsidP="0099172D">
      <w:pPr>
        <w:autoSpaceDE w:val="0"/>
        <w:autoSpaceDN w:val="0"/>
        <w:adjustRightInd w:val="0"/>
        <w:spacing w:after="0" w:line="276" w:lineRule="auto"/>
        <w:jc w:val="both"/>
        <w:rPr>
          <w:rFonts w:ascii="Times New Roman" w:hAnsi="Times New Roman" w:cs="Times New Roman"/>
          <w:sz w:val="16"/>
          <w:szCs w:val="24"/>
        </w:rPr>
      </w:pPr>
    </w:p>
    <w:p w:rsidR="00085166" w:rsidRDefault="00085166">
      <w:pPr>
        <w:rPr>
          <w:rFonts w:ascii="Times New Roman" w:hAnsi="Times New Roman" w:cs="Times New Roman"/>
          <w:b/>
          <w:bCs/>
          <w:color w:val="1F3864" w:themeColor="accent5" w:themeShade="80"/>
          <w:sz w:val="24"/>
          <w:szCs w:val="24"/>
        </w:rPr>
      </w:pPr>
      <w:r>
        <w:rPr>
          <w:rFonts w:ascii="Times New Roman" w:hAnsi="Times New Roman" w:cs="Times New Roman"/>
          <w:b/>
          <w:bCs/>
          <w:color w:val="1F3864" w:themeColor="accent5" w:themeShade="80"/>
          <w:sz w:val="24"/>
          <w:szCs w:val="24"/>
        </w:rPr>
        <w:br w:type="page"/>
      </w:r>
    </w:p>
    <w:p w:rsidR="0099172D" w:rsidRPr="00284440" w:rsidRDefault="0099172D" w:rsidP="0099172D">
      <w:pPr>
        <w:autoSpaceDE w:val="0"/>
        <w:autoSpaceDN w:val="0"/>
        <w:adjustRightInd w:val="0"/>
        <w:spacing w:after="0" w:line="276" w:lineRule="auto"/>
        <w:jc w:val="both"/>
        <w:rPr>
          <w:rFonts w:ascii="Times New Roman" w:hAnsi="Times New Roman" w:cs="Times New Roman"/>
          <w:b/>
          <w:bCs/>
          <w:color w:val="0070C0"/>
          <w:sz w:val="24"/>
          <w:szCs w:val="24"/>
        </w:rPr>
      </w:pPr>
      <w:r w:rsidRPr="00450FA0">
        <w:rPr>
          <w:rFonts w:ascii="Times New Roman" w:hAnsi="Times New Roman" w:cs="Times New Roman"/>
          <w:b/>
          <w:bCs/>
          <w:color w:val="1F3864" w:themeColor="accent5" w:themeShade="80"/>
          <w:sz w:val="24"/>
          <w:szCs w:val="24"/>
        </w:rPr>
        <w:lastRenderedPageBreak/>
        <w:t>THE COST-EFFECTIVENESS OF IMPLEMENTING HARM REDUCTION</w:t>
      </w:r>
    </w:p>
    <w:p w:rsidR="0099172D" w:rsidRPr="009914F8" w:rsidRDefault="0099172D" w:rsidP="0099172D">
      <w:pPr>
        <w:autoSpaceDE w:val="0"/>
        <w:autoSpaceDN w:val="0"/>
        <w:adjustRightInd w:val="0"/>
        <w:spacing w:after="0" w:line="276" w:lineRule="auto"/>
        <w:jc w:val="both"/>
        <w:rPr>
          <w:rFonts w:ascii="Times New Roman" w:hAnsi="Times New Roman" w:cs="Times New Roman"/>
          <w:color w:val="585757"/>
          <w:sz w:val="16"/>
          <w:szCs w:val="24"/>
        </w:rPr>
      </w:pPr>
    </w:p>
    <w:p w:rsidR="0099172D" w:rsidRPr="00FB0A52" w:rsidRDefault="0099172D" w:rsidP="00085166">
      <w:pPr>
        <w:autoSpaceDE w:val="0"/>
        <w:autoSpaceDN w:val="0"/>
        <w:adjustRightInd w:val="0"/>
        <w:spacing w:after="0" w:line="240" w:lineRule="auto"/>
        <w:jc w:val="both"/>
        <w:rPr>
          <w:rFonts w:ascii="Times New Roman" w:hAnsi="Times New Roman" w:cs="Times New Roman"/>
          <w:color w:val="585757"/>
          <w:sz w:val="24"/>
          <w:szCs w:val="24"/>
        </w:rPr>
      </w:pPr>
      <w:r w:rsidRPr="00FB0A52">
        <w:rPr>
          <w:rFonts w:ascii="Times New Roman" w:hAnsi="Times New Roman" w:cs="Times New Roman"/>
          <w:sz w:val="24"/>
          <w:szCs w:val="24"/>
        </w:rPr>
        <w:t>HIV prevalence worldwide among people who inject drugs (PWID) is around 19%. Harm reduction for PWID includes needle-syringe programs (NSPs) and opioid substitution therapy (OST) but often coupled with antiretroviral therapy (ART) for people living with HIV. Numerous studies have examined the effectiveness of each harm reduction strategy. This commentary discusses the evidence of effectiveness of the packages of harm reduction services and their cost-effectiveness with respect to HIV-related outcomes as well as estimate resources required to meet global and regional coverage targets. NSPs have been shown to be safe and very effective in reducing HIV transmission in diverse settings; there are many historical and very recent examples in diverse settings where the absence of, or reduction in, NSPs have resulted in exploding HIV epidemics compared to controlled epidemics with NSP implementation. NSPs are relatively inexpensive to implement and highly cost-effective according to commonly used willingness-to-pay thresholds</w:t>
      </w:r>
      <w:r w:rsidRPr="00FB0A52">
        <w:rPr>
          <w:rStyle w:val="FootnoteReference"/>
          <w:rFonts w:ascii="Times New Roman" w:hAnsi="Times New Roman" w:cs="Times New Roman"/>
          <w:sz w:val="24"/>
          <w:szCs w:val="24"/>
        </w:rPr>
        <w:footnoteReference w:id="32"/>
      </w:r>
      <w:r w:rsidRPr="00FB0A52">
        <w:rPr>
          <w:rFonts w:ascii="Times New Roman" w:hAnsi="Times New Roman" w:cs="Times New Roman"/>
          <w:sz w:val="24"/>
          <w:szCs w:val="24"/>
        </w:rPr>
        <w:t xml:space="preserve">. </w:t>
      </w:r>
    </w:p>
    <w:p w:rsidR="0099172D" w:rsidRPr="009914F8" w:rsidRDefault="0099172D" w:rsidP="00085166">
      <w:pPr>
        <w:autoSpaceDE w:val="0"/>
        <w:autoSpaceDN w:val="0"/>
        <w:adjustRightInd w:val="0"/>
        <w:spacing w:after="0" w:line="240" w:lineRule="auto"/>
        <w:jc w:val="both"/>
        <w:rPr>
          <w:rFonts w:ascii="Times New Roman" w:hAnsi="Times New Roman" w:cs="Times New Roman"/>
          <w:color w:val="585757"/>
          <w:sz w:val="16"/>
          <w:szCs w:val="24"/>
        </w:rPr>
      </w:pPr>
    </w:p>
    <w:p w:rsidR="0099172D" w:rsidRPr="00FB0A52" w:rsidRDefault="0099172D" w:rsidP="00085166">
      <w:pPr>
        <w:autoSpaceDE w:val="0"/>
        <w:autoSpaceDN w:val="0"/>
        <w:adjustRightInd w:val="0"/>
        <w:spacing w:after="0" w:line="240" w:lineRule="auto"/>
        <w:jc w:val="both"/>
        <w:rPr>
          <w:rFonts w:ascii="Times New Roman" w:hAnsi="Times New Roman" w:cs="Times New Roman"/>
          <w:sz w:val="24"/>
          <w:szCs w:val="24"/>
        </w:rPr>
      </w:pPr>
      <w:r w:rsidRPr="00FB0A52">
        <w:rPr>
          <w:rFonts w:ascii="Times New Roman" w:hAnsi="Times New Roman" w:cs="Times New Roman"/>
          <w:sz w:val="24"/>
          <w:szCs w:val="24"/>
        </w:rPr>
        <w:t>There is a well-established evidence base for the effectiveness and cost-effectiveness of harm reduction interventions in preventing HIV infection among people who inject drugs. As a result, harm reduction has been endorsed by UN agencies, scientific research bodies and many governments around the world</w:t>
      </w:r>
      <w:r w:rsidRPr="00FB0A52">
        <w:rPr>
          <w:rStyle w:val="FootnoteReference"/>
          <w:rFonts w:ascii="Times New Roman" w:hAnsi="Times New Roman" w:cs="Times New Roman"/>
          <w:sz w:val="24"/>
          <w:szCs w:val="24"/>
        </w:rPr>
        <w:footnoteReference w:id="33"/>
      </w:r>
      <w:r w:rsidRPr="00FB0A52">
        <w:rPr>
          <w:rFonts w:ascii="Times New Roman" w:hAnsi="Times New Roman" w:cs="Times New Roman"/>
          <w:sz w:val="24"/>
          <w:szCs w:val="24"/>
        </w:rPr>
        <w:t>. International guidance states that implementing priority harm reduction interventions to sufficient coverage levels would have substantial positive impact upon HIV epidemics among people who inject drugs.</w:t>
      </w:r>
    </w:p>
    <w:p w:rsidR="0099172D" w:rsidRPr="009914F8" w:rsidRDefault="0099172D" w:rsidP="00085166">
      <w:pPr>
        <w:autoSpaceDE w:val="0"/>
        <w:autoSpaceDN w:val="0"/>
        <w:adjustRightInd w:val="0"/>
        <w:spacing w:after="0" w:line="240" w:lineRule="auto"/>
        <w:jc w:val="both"/>
        <w:rPr>
          <w:rFonts w:ascii="Times New Roman" w:hAnsi="Times New Roman" w:cs="Times New Roman"/>
          <w:sz w:val="16"/>
          <w:szCs w:val="24"/>
        </w:rPr>
      </w:pPr>
    </w:p>
    <w:p w:rsidR="0099172D" w:rsidRPr="00FB0A52" w:rsidRDefault="0099172D" w:rsidP="00085166">
      <w:pPr>
        <w:autoSpaceDE w:val="0"/>
        <w:autoSpaceDN w:val="0"/>
        <w:adjustRightInd w:val="0"/>
        <w:spacing w:after="0" w:line="240" w:lineRule="auto"/>
        <w:jc w:val="both"/>
        <w:rPr>
          <w:rFonts w:ascii="Times New Roman" w:hAnsi="Times New Roman" w:cs="Times New Roman"/>
          <w:sz w:val="24"/>
          <w:szCs w:val="24"/>
        </w:rPr>
      </w:pPr>
      <w:r w:rsidRPr="00FB0A52">
        <w:rPr>
          <w:rFonts w:ascii="Times New Roman" w:hAnsi="Times New Roman" w:cs="Times New Roman"/>
          <w:sz w:val="24"/>
          <w:szCs w:val="24"/>
        </w:rPr>
        <w:t>Over the past decade the body of research into the cost-effectiveness of harm reduction has also grown. It is now indisputable that harm reduction works, is cost-effective and can be implemented successfully in a variety of settings. In Australia, for example, it was estimated that every dollar invested in NSPs returned four dollars in healthcare savings</w:t>
      </w:r>
      <w:r w:rsidRPr="00FB0A52">
        <w:rPr>
          <w:rStyle w:val="FootnoteReference"/>
          <w:rFonts w:ascii="Times New Roman" w:hAnsi="Times New Roman" w:cs="Times New Roman"/>
          <w:sz w:val="24"/>
          <w:szCs w:val="24"/>
        </w:rPr>
        <w:footnoteReference w:id="34"/>
      </w:r>
      <w:r w:rsidRPr="00FB0A52">
        <w:rPr>
          <w:rFonts w:ascii="Times New Roman" w:hAnsi="Times New Roman" w:cs="Times New Roman"/>
          <w:sz w:val="24"/>
          <w:szCs w:val="24"/>
        </w:rPr>
        <w:t>. In eight countries in Eastern Europe and Central Asia, NSPs were found to be extremely cost-effective when considering prevention of both hepatitis C and HIV infections, with a return on investment of between 1.6 and 2.7 times the original investment</w:t>
      </w:r>
      <w:r w:rsidRPr="00FB0A52">
        <w:rPr>
          <w:rStyle w:val="FootnoteReference"/>
          <w:rFonts w:ascii="Times New Roman" w:hAnsi="Times New Roman" w:cs="Times New Roman"/>
          <w:sz w:val="24"/>
          <w:szCs w:val="24"/>
        </w:rPr>
        <w:footnoteReference w:id="35"/>
      </w:r>
      <w:r w:rsidRPr="00FB0A52">
        <w:rPr>
          <w:rFonts w:ascii="Times New Roman" w:hAnsi="Times New Roman" w:cs="Times New Roman"/>
          <w:sz w:val="24"/>
          <w:szCs w:val="24"/>
        </w:rPr>
        <w:t>. The National Institute on Drug Abuse in the United States concluded that methadone treatment is ‘among the most cost-effective treatments, yielding savings of $3 to $4 for every dollar spent’</w:t>
      </w:r>
      <w:r w:rsidRPr="00FB0A52">
        <w:rPr>
          <w:rStyle w:val="FootnoteReference"/>
          <w:rFonts w:ascii="Times New Roman" w:hAnsi="Times New Roman" w:cs="Times New Roman"/>
          <w:sz w:val="24"/>
          <w:szCs w:val="24"/>
        </w:rPr>
        <w:footnoteReference w:id="36"/>
      </w:r>
      <w:r w:rsidRPr="00FB0A52">
        <w:rPr>
          <w:rFonts w:ascii="Times New Roman" w:hAnsi="Times New Roman" w:cs="Times New Roman"/>
          <w:sz w:val="24"/>
          <w:szCs w:val="24"/>
        </w:rPr>
        <w:t>. Similarly, studies from China concluded that investment in OST provision would yield substantial savings for the government through averted HIV infections and decreased HIV treatment costs</w:t>
      </w:r>
      <w:r w:rsidRPr="00FB0A52">
        <w:rPr>
          <w:rStyle w:val="FootnoteReference"/>
          <w:rFonts w:ascii="Times New Roman" w:hAnsi="Times New Roman" w:cs="Times New Roman"/>
          <w:sz w:val="24"/>
          <w:szCs w:val="24"/>
        </w:rPr>
        <w:footnoteReference w:id="37"/>
      </w:r>
      <w:r w:rsidRPr="00FB0A52">
        <w:rPr>
          <w:rFonts w:ascii="Times New Roman" w:hAnsi="Times New Roman" w:cs="Times New Roman"/>
          <w:sz w:val="24"/>
          <w:szCs w:val="24"/>
        </w:rPr>
        <w:t xml:space="preserve">. Research suggests that the combined implementation of harm reduction interventions and HIV anti-retroviral therapy for people who inject drugs offers the highest return on investment. This has been demonstrated by </w:t>
      </w:r>
      <w:proofErr w:type="spellStart"/>
      <w:r w:rsidRPr="00FB0A52">
        <w:rPr>
          <w:rFonts w:ascii="Times New Roman" w:hAnsi="Times New Roman" w:cs="Times New Roman"/>
          <w:sz w:val="24"/>
          <w:szCs w:val="24"/>
        </w:rPr>
        <w:t>modelling</w:t>
      </w:r>
      <w:proofErr w:type="spellEnd"/>
      <w:r w:rsidRPr="00FB0A52">
        <w:rPr>
          <w:rFonts w:ascii="Times New Roman" w:hAnsi="Times New Roman" w:cs="Times New Roman"/>
          <w:sz w:val="24"/>
          <w:szCs w:val="24"/>
        </w:rPr>
        <w:t xml:space="preserve"> the potential impact of scaled-up NSPs, OST and HIV testing and treatment in Kenya, Pakistan, Thailand and Ukraine from 2011 to 2015</w:t>
      </w:r>
      <w:r w:rsidRPr="00FB0A52">
        <w:rPr>
          <w:rStyle w:val="FootnoteReference"/>
          <w:rFonts w:ascii="Times New Roman" w:hAnsi="Times New Roman" w:cs="Times New Roman"/>
          <w:sz w:val="24"/>
          <w:szCs w:val="24"/>
        </w:rPr>
        <w:footnoteReference w:id="38"/>
      </w:r>
      <w:r w:rsidRPr="00FB0A52">
        <w:rPr>
          <w:rFonts w:ascii="Times New Roman" w:hAnsi="Times New Roman" w:cs="Times New Roman"/>
          <w:sz w:val="24"/>
          <w:szCs w:val="24"/>
        </w:rPr>
        <w:t xml:space="preserve">. Researchers have also found that the peer </w:t>
      </w:r>
      <w:r w:rsidRPr="00FB0A52">
        <w:rPr>
          <w:rFonts w:ascii="Times New Roman" w:hAnsi="Times New Roman" w:cs="Times New Roman"/>
          <w:sz w:val="24"/>
          <w:szCs w:val="24"/>
        </w:rPr>
        <w:lastRenderedPageBreak/>
        <w:t>distribution of naloxone to people who inject drugs is among the most cost-effective of all lifesaving interventions</w:t>
      </w:r>
      <w:r w:rsidRPr="00FB0A52">
        <w:rPr>
          <w:rStyle w:val="FootnoteReference"/>
          <w:rFonts w:ascii="Times New Roman" w:hAnsi="Times New Roman" w:cs="Times New Roman"/>
          <w:sz w:val="24"/>
          <w:szCs w:val="24"/>
        </w:rPr>
        <w:footnoteReference w:id="39"/>
      </w:r>
      <w:r w:rsidRPr="00FB0A52">
        <w:rPr>
          <w:rFonts w:ascii="Times New Roman" w:hAnsi="Times New Roman" w:cs="Times New Roman"/>
          <w:sz w:val="24"/>
          <w:szCs w:val="24"/>
        </w:rPr>
        <w:t>.</w:t>
      </w:r>
    </w:p>
    <w:p w:rsidR="0099172D" w:rsidRPr="009914F8" w:rsidRDefault="0099172D" w:rsidP="00085166">
      <w:pPr>
        <w:autoSpaceDE w:val="0"/>
        <w:autoSpaceDN w:val="0"/>
        <w:adjustRightInd w:val="0"/>
        <w:spacing w:after="0" w:line="240" w:lineRule="auto"/>
        <w:jc w:val="both"/>
        <w:rPr>
          <w:rFonts w:ascii="Times New Roman" w:hAnsi="Times New Roman" w:cs="Times New Roman"/>
          <w:sz w:val="16"/>
          <w:szCs w:val="24"/>
        </w:rPr>
      </w:pPr>
    </w:p>
    <w:p w:rsidR="0099172D" w:rsidRDefault="0099172D" w:rsidP="00085166">
      <w:pPr>
        <w:autoSpaceDE w:val="0"/>
        <w:autoSpaceDN w:val="0"/>
        <w:adjustRightInd w:val="0"/>
        <w:spacing w:after="0" w:line="240" w:lineRule="auto"/>
        <w:jc w:val="both"/>
        <w:rPr>
          <w:rFonts w:ascii="Times New Roman" w:hAnsi="Times New Roman" w:cs="Times New Roman"/>
          <w:sz w:val="24"/>
          <w:szCs w:val="24"/>
        </w:rPr>
      </w:pPr>
      <w:r w:rsidRPr="00284440">
        <w:rPr>
          <w:rFonts w:ascii="Times New Roman" w:hAnsi="Times New Roman" w:cs="Times New Roman"/>
          <w:sz w:val="24"/>
          <w:szCs w:val="24"/>
        </w:rPr>
        <w:t xml:space="preserve">As a result, they averted HIV epidemics </w:t>
      </w:r>
      <w:r w:rsidR="00BD10C5" w:rsidRPr="00284440">
        <w:rPr>
          <w:rFonts w:ascii="Times New Roman" w:hAnsi="Times New Roman" w:cs="Times New Roman"/>
          <w:sz w:val="24"/>
          <w:szCs w:val="24"/>
        </w:rPr>
        <w:t xml:space="preserve">PWID </w:t>
      </w:r>
      <w:r w:rsidRPr="00284440">
        <w:rPr>
          <w:rFonts w:ascii="Times New Roman" w:hAnsi="Times New Roman" w:cs="Times New Roman"/>
          <w:sz w:val="24"/>
          <w:szCs w:val="24"/>
        </w:rPr>
        <w:t>and maintained HIV prevalence rates of less than 1</w:t>
      </w:r>
      <w:r w:rsidRPr="00FB0A52">
        <w:rPr>
          <w:rFonts w:ascii="Times New Roman" w:hAnsi="Times New Roman" w:cs="Times New Roman"/>
          <w:sz w:val="24"/>
          <w:szCs w:val="24"/>
        </w:rPr>
        <w:t>% among people who inject drugs. Where harm reduction approaches have not been adopted, or have limited coverage, much higher HIV prevalence among people who inject drugs can be seen, such as 16% in the US, 37% in Russia and 36% in Indonesia</w:t>
      </w:r>
      <w:r w:rsidRPr="00FB0A52">
        <w:rPr>
          <w:rStyle w:val="FootnoteReference"/>
          <w:rFonts w:ascii="Times New Roman" w:hAnsi="Times New Roman" w:cs="Times New Roman"/>
          <w:sz w:val="24"/>
          <w:szCs w:val="24"/>
        </w:rPr>
        <w:footnoteReference w:id="40"/>
      </w:r>
      <w:r w:rsidRPr="00FB0A52">
        <w:rPr>
          <w:rFonts w:ascii="Times New Roman" w:hAnsi="Times New Roman" w:cs="Times New Roman"/>
          <w:sz w:val="24"/>
          <w:szCs w:val="24"/>
        </w:rPr>
        <w:t>.</w:t>
      </w:r>
    </w:p>
    <w:p w:rsidR="007A726C" w:rsidRDefault="007A726C" w:rsidP="00085166">
      <w:pPr>
        <w:autoSpaceDE w:val="0"/>
        <w:autoSpaceDN w:val="0"/>
        <w:adjustRightInd w:val="0"/>
        <w:spacing w:after="0" w:line="240" w:lineRule="auto"/>
        <w:jc w:val="both"/>
        <w:rPr>
          <w:rFonts w:ascii="Times New Roman" w:hAnsi="Times New Roman" w:cs="Times New Roman"/>
          <w:sz w:val="24"/>
          <w:szCs w:val="24"/>
        </w:rPr>
      </w:pPr>
    </w:p>
    <w:p w:rsidR="007A726C" w:rsidRPr="007A726C" w:rsidRDefault="007A726C" w:rsidP="007A726C">
      <w:pPr>
        <w:autoSpaceDE w:val="0"/>
        <w:autoSpaceDN w:val="0"/>
        <w:adjustRightInd w:val="0"/>
        <w:spacing w:after="0" w:line="240" w:lineRule="auto"/>
        <w:jc w:val="both"/>
        <w:rPr>
          <w:rFonts w:ascii="Times New Roman" w:hAnsi="Times New Roman" w:cs="Times New Roman"/>
          <w:sz w:val="24"/>
          <w:szCs w:val="24"/>
        </w:rPr>
      </w:pPr>
      <w:r w:rsidRPr="007A726C">
        <w:rPr>
          <w:rFonts w:ascii="Times New Roman" w:hAnsi="Times New Roman" w:cs="Times New Roman"/>
          <w:b/>
          <w:bCs/>
          <w:i/>
          <w:iCs/>
          <w:color w:val="231F20"/>
          <w:sz w:val="24"/>
          <w:szCs w:val="24"/>
        </w:rPr>
        <w:t>Economic analysis also reinforces the mathematical modeling results: the benefit-cost</w:t>
      </w:r>
      <w:r>
        <w:rPr>
          <w:rFonts w:ascii="Times New Roman" w:hAnsi="Times New Roman" w:cs="Times New Roman"/>
          <w:b/>
          <w:bCs/>
          <w:i/>
          <w:iCs/>
          <w:color w:val="231F20"/>
          <w:sz w:val="24"/>
          <w:szCs w:val="24"/>
        </w:rPr>
        <w:t xml:space="preserve"> </w:t>
      </w:r>
      <w:r w:rsidRPr="007A726C">
        <w:rPr>
          <w:rFonts w:ascii="Times New Roman" w:hAnsi="Times New Roman" w:cs="Times New Roman"/>
          <w:b/>
          <w:bCs/>
          <w:i/>
          <w:iCs/>
          <w:color w:val="231F20"/>
          <w:sz w:val="24"/>
          <w:szCs w:val="24"/>
        </w:rPr>
        <w:t>ratio for the harm reduction program that has been implemented in Dhaka during the</w:t>
      </w:r>
      <w:r>
        <w:rPr>
          <w:rFonts w:ascii="Times New Roman" w:hAnsi="Times New Roman" w:cs="Times New Roman"/>
          <w:b/>
          <w:bCs/>
          <w:i/>
          <w:iCs/>
          <w:color w:val="231F20"/>
          <w:sz w:val="24"/>
          <w:szCs w:val="24"/>
        </w:rPr>
        <w:t xml:space="preserve"> </w:t>
      </w:r>
      <w:r w:rsidRPr="007A726C">
        <w:rPr>
          <w:rFonts w:ascii="Times New Roman" w:hAnsi="Times New Roman" w:cs="Times New Roman"/>
          <w:b/>
          <w:bCs/>
          <w:i/>
          <w:iCs/>
          <w:color w:val="231F20"/>
          <w:sz w:val="24"/>
          <w:szCs w:val="24"/>
        </w:rPr>
        <w:t>last 15-year period was 1.37 and, hence, the program satisfied the standard criterion of</w:t>
      </w:r>
      <w:r>
        <w:rPr>
          <w:rFonts w:ascii="Times New Roman" w:hAnsi="Times New Roman" w:cs="Times New Roman"/>
          <w:b/>
          <w:bCs/>
          <w:i/>
          <w:iCs/>
          <w:color w:val="231F20"/>
          <w:sz w:val="24"/>
          <w:szCs w:val="24"/>
        </w:rPr>
        <w:t xml:space="preserve"> </w:t>
      </w:r>
      <w:r w:rsidRPr="007A726C">
        <w:rPr>
          <w:rFonts w:ascii="Times New Roman" w:hAnsi="Times New Roman" w:cs="Times New Roman"/>
          <w:b/>
          <w:bCs/>
          <w:i/>
          <w:iCs/>
          <w:color w:val="231F20"/>
          <w:sz w:val="24"/>
          <w:szCs w:val="24"/>
        </w:rPr>
        <w:t xml:space="preserve">return on investment (ratio above 1 indicates return on investment) </w:t>
      </w:r>
      <w:r w:rsidRPr="007A726C">
        <w:rPr>
          <w:rFonts w:ascii="Times New Roman" w:hAnsi="Times New Roman" w:cs="Times New Roman"/>
          <w:color w:val="231F20"/>
          <w:sz w:val="24"/>
          <w:szCs w:val="24"/>
        </w:rPr>
        <w:t>– the amount of</w:t>
      </w:r>
      <w:r>
        <w:rPr>
          <w:rFonts w:ascii="Times New Roman" w:hAnsi="Times New Roman" w:cs="Times New Roman"/>
          <w:color w:val="231F20"/>
          <w:sz w:val="24"/>
          <w:szCs w:val="24"/>
        </w:rPr>
        <w:t xml:space="preserve"> </w:t>
      </w:r>
      <w:r w:rsidRPr="007A726C">
        <w:rPr>
          <w:rFonts w:ascii="Times New Roman" w:hAnsi="Times New Roman" w:cs="Times New Roman"/>
          <w:color w:val="231F20"/>
          <w:sz w:val="24"/>
          <w:szCs w:val="24"/>
        </w:rPr>
        <w:t>return generated by the program is higher than the cost of investment</w:t>
      </w:r>
      <w:r>
        <w:rPr>
          <w:rStyle w:val="FootnoteReference"/>
          <w:rFonts w:ascii="Times New Roman" w:hAnsi="Times New Roman" w:cs="Times New Roman"/>
          <w:color w:val="231F20"/>
          <w:sz w:val="24"/>
          <w:szCs w:val="24"/>
        </w:rPr>
        <w:footnoteReference w:id="41"/>
      </w:r>
      <w:r w:rsidRPr="007A726C">
        <w:rPr>
          <w:rFonts w:ascii="Times New Roman" w:hAnsi="Times New Roman" w:cs="Times New Roman"/>
          <w:color w:val="231F20"/>
          <w:sz w:val="24"/>
          <w:szCs w:val="24"/>
        </w:rPr>
        <w:t>.</w:t>
      </w:r>
    </w:p>
    <w:p w:rsidR="0099172D" w:rsidRPr="009914F8" w:rsidRDefault="0099172D" w:rsidP="0099172D">
      <w:pPr>
        <w:autoSpaceDE w:val="0"/>
        <w:autoSpaceDN w:val="0"/>
        <w:adjustRightInd w:val="0"/>
        <w:spacing w:after="0" w:line="276" w:lineRule="auto"/>
        <w:jc w:val="both"/>
        <w:rPr>
          <w:rFonts w:ascii="Times New Roman" w:hAnsi="Times New Roman" w:cs="Times New Roman"/>
          <w:sz w:val="16"/>
          <w:szCs w:val="24"/>
          <w:highlight w:val="yellow"/>
        </w:rPr>
      </w:pPr>
    </w:p>
    <w:p w:rsidR="00625F20" w:rsidRPr="00F4116D" w:rsidRDefault="00625F20" w:rsidP="00F4116D">
      <w:pPr>
        <w:jc w:val="both"/>
        <w:rPr>
          <w:rFonts w:ascii="Times New Roman" w:hAnsi="Times New Roman" w:cs="Times New Roman"/>
          <w:sz w:val="24"/>
          <w:szCs w:val="24"/>
        </w:rPr>
      </w:pPr>
      <w:r w:rsidRPr="00F4116D">
        <w:rPr>
          <w:rFonts w:ascii="Times New Roman" w:hAnsi="Times New Roman" w:cs="Times New Roman"/>
          <w:sz w:val="24"/>
          <w:szCs w:val="24"/>
        </w:rPr>
        <w:t xml:space="preserve">The cost per HIV infection prevented over the first 3 years was US$110.4 (33.1–182.3). The incremental cost-effectiveness of continuing the intervention for a further year, relative to stopping at the end of year 3, is US$97 if </w:t>
      </w:r>
      <w:r w:rsidR="00F4116D" w:rsidRPr="00F4116D">
        <w:rPr>
          <w:rFonts w:ascii="Times New Roman" w:hAnsi="Times New Roman" w:cs="Times New Roman"/>
          <w:sz w:val="24"/>
          <w:szCs w:val="24"/>
        </w:rPr>
        <w:t>behavior</w:t>
      </w:r>
      <w:r w:rsidRPr="00F4116D">
        <w:rPr>
          <w:rFonts w:ascii="Times New Roman" w:hAnsi="Times New Roman" w:cs="Times New Roman"/>
          <w:sz w:val="24"/>
          <w:szCs w:val="24"/>
        </w:rPr>
        <w:t xml:space="preserve"> returns to pre-interven</w:t>
      </w:r>
      <w:r w:rsidR="00F4116D">
        <w:rPr>
          <w:rFonts w:ascii="Times New Roman" w:hAnsi="Times New Roman" w:cs="Times New Roman"/>
          <w:sz w:val="24"/>
          <w:szCs w:val="24"/>
        </w:rPr>
        <w:t>tion patterns. When baseline PWID</w:t>
      </w:r>
      <w:r w:rsidRPr="00F4116D">
        <w:rPr>
          <w:rFonts w:ascii="Times New Roman" w:hAnsi="Times New Roman" w:cs="Times New Roman"/>
          <w:sz w:val="24"/>
          <w:szCs w:val="24"/>
        </w:rPr>
        <w:t xml:space="preserve"> HIV prevalence is increased to 40%, the number of HIV infections averted is halved for the 3-year period and the cost per HIV infection prevented doubles to US$228</w:t>
      </w:r>
      <w:r w:rsidR="00F4116D" w:rsidRPr="00F4116D">
        <w:rPr>
          <w:rStyle w:val="FootnoteReference"/>
          <w:rFonts w:ascii="Times New Roman" w:hAnsi="Times New Roman" w:cs="Times New Roman"/>
          <w:sz w:val="24"/>
          <w:szCs w:val="24"/>
        </w:rPr>
        <w:footnoteReference w:id="42"/>
      </w:r>
      <w:r w:rsidRPr="00F4116D">
        <w:rPr>
          <w:rFonts w:ascii="Times New Roman" w:hAnsi="Times New Roman" w:cs="Times New Roman"/>
          <w:sz w:val="24"/>
          <w:szCs w:val="24"/>
        </w:rPr>
        <w:t>.</w:t>
      </w:r>
    </w:p>
    <w:p w:rsidR="00625F20" w:rsidRDefault="00625F20" w:rsidP="00625F20">
      <w:pPr>
        <w:pStyle w:val="Heading2"/>
      </w:pPr>
    </w:p>
    <w:p w:rsidR="0099172D" w:rsidRPr="00DF20C4" w:rsidRDefault="0099172D" w:rsidP="00DF20C4">
      <w:pPr>
        <w:spacing w:beforeAutospacing="1" w:after="0" w:afterAutospacing="1" w:line="240" w:lineRule="auto"/>
        <w:ind w:left="720"/>
      </w:pPr>
      <w:r w:rsidRPr="00DF20C4">
        <w:rPr>
          <w:rFonts w:ascii="Times New Roman" w:hAnsi="Times New Roman" w:cs="Times New Roman"/>
          <w:b/>
          <w:bCs/>
          <w:sz w:val="24"/>
          <w:szCs w:val="24"/>
        </w:rPr>
        <w:br w:type="page"/>
      </w:r>
    </w:p>
    <w:p w:rsidR="0099172D" w:rsidRPr="00450FA0" w:rsidRDefault="0099172D" w:rsidP="0099172D">
      <w:pPr>
        <w:autoSpaceDE w:val="0"/>
        <w:autoSpaceDN w:val="0"/>
        <w:adjustRightInd w:val="0"/>
        <w:spacing w:after="0" w:line="276" w:lineRule="auto"/>
        <w:jc w:val="both"/>
        <w:rPr>
          <w:rFonts w:ascii="Times New Roman" w:hAnsi="Times New Roman" w:cs="Times New Roman"/>
          <w:b/>
          <w:bCs/>
          <w:color w:val="1F3864" w:themeColor="accent5" w:themeShade="80"/>
          <w:sz w:val="24"/>
          <w:szCs w:val="24"/>
        </w:rPr>
      </w:pPr>
      <w:r w:rsidRPr="00450FA0">
        <w:rPr>
          <w:rFonts w:ascii="Times New Roman" w:hAnsi="Times New Roman" w:cs="Times New Roman"/>
          <w:b/>
          <w:bCs/>
          <w:color w:val="1F3864" w:themeColor="accent5" w:themeShade="80"/>
          <w:sz w:val="24"/>
          <w:szCs w:val="24"/>
        </w:rPr>
        <w:lastRenderedPageBreak/>
        <w:t>ENDING THE CRIMINALIZATION OF PWID</w:t>
      </w:r>
    </w:p>
    <w:p w:rsidR="0099172D" w:rsidRPr="009914F8" w:rsidRDefault="0099172D" w:rsidP="0099172D">
      <w:pPr>
        <w:autoSpaceDE w:val="0"/>
        <w:autoSpaceDN w:val="0"/>
        <w:adjustRightInd w:val="0"/>
        <w:spacing w:after="0" w:line="276" w:lineRule="auto"/>
        <w:jc w:val="both"/>
        <w:rPr>
          <w:rFonts w:ascii="Times New Roman" w:hAnsi="Times New Roman" w:cs="Times New Roman"/>
          <w:sz w:val="16"/>
          <w:szCs w:val="24"/>
        </w:rPr>
      </w:pPr>
    </w:p>
    <w:p w:rsidR="0099172D" w:rsidRPr="00FB0A52" w:rsidRDefault="0099172D" w:rsidP="003F7F1F">
      <w:pPr>
        <w:autoSpaceDE w:val="0"/>
        <w:autoSpaceDN w:val="0"/>
        <w:adjustRightInd w:val="0"/>
        <w:spacing w:after="0" w:line="240" w:lineRule="auto"/>
        <w:jc w:val="both"/>
        <w:rPr>
          <w:rFonts w:ascii="Times New Roman" w:hAnsi="Times New Roman" w:cs="Times New Roman"/>
          <w:sz w:val="24"/>
          <w:szCs w:val="24"/>
        </w:rPr>
      </w:pPr>
      <w:r w:rsidRPr="00FB0A52">
        <w:rPr>
          <w:rFonts w:ascii="Times New Roman" w:hAnsi="Times New Roman" w:cs="Times New Roman"/>
          <w:sz w:val="24"/>
          <w:szCs w:val="24"/>
        </w:rPr>
        <w:t xml:space="preserve">Punitive approaches to drug use have also resulted in criminal law forming the lead strategy for addressing drug use in our societies. This has produced enormous health, social and economic harms. Criminal records are handed down in almost every country for possession offences. Although often seen as a minor penalty, a criminal record damages not only one person’s life chances but often their children’s too. They limit the ability of people to enter the workforce and contribute to society. </w:t>
      </w:r>
    </w:p>
    <w:p w:rsidR="0099172D" w:rsidRPr="009914F8" w:rsidRDefault="0099172D" w:rsidP="003F7F1F">
      <w:pPr>
        <w:autoSpaceDE w:val="0"/>
        <w:autoSpaceDN w:val="0"/>
        <w:adjustRightInd w:val="0"/>
        <w:spacing w:after="0" w:line="240" w:lineRule="auto"/>
        <w:jc w:val="both"/>
        <w:rPr>
          <w:rFonts w:ascii="Times New Roman" w:hAnsi="Times New Roman" w:cs="Times New Roman"/>
          <w:sz w:val="16"/>
          <w:szCs w:val="24"/>
        </w:rPr>
      </w:pPr>
    </w:p>
    <w:p w:rsidR="0099172D" w:rsidRPr="00FB0A52" w:rsidRDefault="0099172D" w:rsidP="003F7F1F">
      <w:pPr>
        <w:autoSpaceDE w:val="0"/>
        <w:autoSpaceDN w:val="0"/>
        <w:adjustRightInd w:val="0"/>
        <w:spacing w:after="0" w:line="240" w:lineRule="auto"/>
        <w:jc w:val="both"/>
        <w:rPr>
          <w:rFonts w:ascii="Times New Roman" w:hAnsi="Times New Roman" w:cs="Times New Roman"/>
          <w:sz w:val="24"/>
          <w:szCs w:val="24"/>
        </w:rPr>
      </w:pPr>
      <w:r w:rsidRPr="00FB0A52">
        <w:rPr>
          <w:rFonts w:ascii="Times New Roman" w:hAnsi="Times New Roman" w:cs="Times New Roman"/>
          <w:sz w:val="24"/>
          <w:szCs w:val="24"/>
        </w:rPr>
        <w:t>Many countries impose custodial sentences for possession. The resulting mass incarceration of people who use drugs is both a human rights and public health crisis. People who inject drugs make up one third to one half of prison populations, and levels of injecting drug use in prisons are</w:t>
      </w:r>
      <w:r>
        <w:rPr>
          <w:rFonts w:ascii="Times New Roman" w:hAnsi="Times New Roman" w:cs="Times New Roman"/>
          <w:sz w:val="24"/>
          <w:szCs w:val="24"/>
        </w:rPr>
        <w:t xml:space="preserve"> </w:t>
      </w:r>
      <w:r w:rsidRPr="00FB0A52">
        <w:rPr>
          <w:rFonts w:ascii="Times New Roman" w:hAnsi="Times New Roman" w:cs="Times New Roman"/>
          <w:sz w:val="24"/>
          <w:szCs w:val="24"/>
        </w:rPr>
        <w:t>high</w:t>
      </w:r>
      <w:r w:rsidRPr="00FB0A52">
        <w:rPr>
          <w:rStyle w:val="FootnoteReference"/>
          <w:rFonts w:ascii="Times New Roman" w:hAnsi="Times New Roman" w:cs="Times New Roman"/>
          <w:sz w:val="24"/>
          <w:szCs w:val="24"/>
        </w:rPr>
        <w:footnoteReference w:id="43"/>
      </w:r>
      <w:r w:rsidRPr="00FB0A52">
        <w:rPr>
          <w:rFonts w:ascii="Times New Roman" w:hAnsi="Times New Roman" w:cs="Times New Roman"/>
          <w:sz w:val="24"/>
          <w:szCs w:val="24"/>
        </w:rPr>
        <w:t>. Yet as of 2015, only seven countries or territories implement NSPs, and just 44 implement OST in prison</w:t>
      </w:r>
      <w:r w:rsidRPr="00FB0A52">
        <w:rPr>
          <w:rStyle w:val="FootnoteReference"/>
          <w:rFonts w:ascii="Times New Roman" w:hAnsi="Times New Roman" w:cs="Times New Roman"/>
          <w:sz w:val="24"/>
          <w:szCs w:val="24"/>
        </w:rPr>
        <w:footnoteReference w:id="44"/>
      </w:r>
      <w:r w:rsidRPr="00FB0A52">
        <w:rPr>
          <w:rFonts w:ascii="Times New Roman" w:hAnsi="Times New Roman" w:cs="Times New Roman"/>
          <w:sz w:val="24"/>
          <w:szCs w:val="24"/>
        </w:rPr>
        <w:t>. As needles and syringes are scarce in prison, people who inject drugs are often forced to make or share injecting equipment, and sometimes up to 20 individuals inject with the same equipment,(39) fuelling HIV and hepatitis C infection</w:t>
      </w:r>
      <w:r w:rsidRPr="00FB0A52">
        <w:rPr>
          <w:rStyle w:val="FootnoteReference"/>
          <w:rFonts w:ascii="Times New Roman" w:hAnsi="Times New Roman" w:cs="Times New Roman"/>
          <w:sz w:val="24"/>
          <w:szCs w:val="24"/>
        </w:rPr>
        <w:footnoteReference w:id="45"/>
      </w:r>
      <w:r w:rsidRPr="00FB0A52">
        <w:rPr>
          <w:rFonts w:ascii="Times New Roman" w:hAnsi="Times New Roman" w:cs="Times New Roman"/>
          <w:sz w:val="24"/>
          <w:szCs w:val="24"/>
        </w:rPr>
        <w:t>.</w:t>
      </w:r>
    </w:p>
    <w:p w:rsidR="0099172D" w:rsidRPr="00FB0A52" w:rsidRDefault="0099172D" w:rsidP="003F7F1F">
      <w:pPr>
        <w:autoSpaceDE w:val="0"/>
        <w:autoSpaceDN w:val="0"/>
        <w:adjustRightInd w:val="0"/>
        <w:spacing w:after="0" w:line="240" w:lineRule="auto"/>
        <w:jc w:val="both"/>
        <w:rPr>
          <w:rFonts w:ascii="Times New Roman" w:hAnsi="Times New Roman" w:cs="Times New Roman"/>
          <w:sz w:val="24"/>
          <w:szCs w:val="24"/>
        </w:rPr>
      </w:pPr>
    </w:p>
    <w:p w:rsidR="0099172D" w:rsidRPr="00FB0A52" w:rsidRDefault="0099172D" w:rsidP="003F7F1F">
      <w:pPr>
        <w:autoSpaceDE w:val="0"/>
        <w:autoSpaceDN w:val="0"/>
        <w:adjustRightInd w:val="0"/>
        <w:spacing w:after="0" w:line="240" w:lineRule="auto"/>
        <w:jc w:val="both"/>
        <w:rPr>
          <w:rFonts w:ascii="Times New Roman" w:hAnsi="Times New Roman" w:cs="Times New Roman"/>
          <w:sz w:val="24"/>
          <w:szCs w:val="24"/>
        </w:rPr>
      </w:pPr>
      <w:r w:rsidRPr="00FB0A52">
        <w:rPr>
          <w:rFonts w:ascii="Times New Roman" w:hAnsi="Times New Roman" w:cs="Times New Roman"/>
          <w:sz w:val="24"/>
          <w:szCs w:val="24"/>
        </w:rPr>
        <w:t>HIV, hepatitis C and tuberculosis (TB) have emerged as especially severe problems in prison systems worldwide. TB is one of the leading causes of mortality in prisons in many countries</w:t>
      </w:r>
      <w:r w:rsidRPr="00FB0A52">
        <w:rPr>
          <w:rStyle w:val="FootnoteReference"/>
          <w:rFonts w:ascii="Times New Roman" w:hAnsi="Times New Roman" w:cs="Times New Roman"/>
          <w:sz w:val="24"/>
          <w:szCs w:val="24"/>
        </w:rPr>
        <w:footnoteReference w:id="46"/>
      </w:r>
      <w:r w:rsidRPr="00FB0A52">
        <w:rPr>
          <w:rFonts w:ascii="Times New Roman" w:hAnsi="Times New Roman" w:cs="Times New Roman"/>
          <w:sz w:val="24"/>
          <w:szCs w:val="24"/>
        </w:rPr>
        <w:t>, with rates up to 81 times higher in prisons that in the broader community</w:t>
      </w:r>
      <w:r w:rsidRPr="00FB0A52">
        <w:rPr>
          <w:rStyle w:val="FootnoteReference"/>
          <w:rFonts w:ascii="Times New Roman" w:hAnsi="Times New Roman" w:cs="Times New Roman"/>
          <w:sz w:val="24"/>
          <w:szCs w:val="24"/>
        </w:rPr>
        <w:footnoteReference w:id="47"/>
      </w:r>
      <w:r w:rsidRPr="00FB0A52">
        <w:rPr>
          <w:rFonts w:ascii="Times New Roman" w:hAnsi="Times New Roman" w:cs="Times New Roman"/>
          <w:sz w:val="24"/>
          <w:szCs w:val="24"/>
        </w:rPr>
        <w:t>. Global HIV prevalence, for example, is up to 50 times higher among the prison population than in the general public</w:t>
      </w:r>
      <w:r w:rsidRPr="00FB0A52">
        <w:rPr>
          <w:rStyle w:val="FootnoteReference"/>
          <w:rFonts w:ascii="Times New Roman" w:hAnsi="Times New Roman" w:cs="Times New Roman"/>
          <w:sz w:val="24"/>
          <w:szCs w:val="24"/>
        </w:rPr>
        <w:footnoteReference w:id="48"/>
      </w:r>
      <w:r w:rsidRPr="00FB0A52">
        <w:rPr>
          <w:rFonts w:ascii="Times New Roman" w:hAnsi="Times New Roman" w:cs="Times New Roman"/>
          <w:sz w:val="24"/>
          <w:szCs w:val="24"/>
        </w:rPr>
        <w:t>, while one in four detainees worldwide is living with hepatitis C</w:t>
      </w:r>
      <w:r w:rsidRPr="00FB0A52">
        <w:rPr>
          <w:rStyle w:val="FootnoteReference"/>
          <w:rFonts w:ascii="Times New Roman" w:hAnsi="Times New Roman" w:cs="Times New Roman"/>
          <w:sz w:val="24"/>
          <w:szCs w:val="24"/>
        </w:rPr>
        <w:footnoteReference w:id="49"/>
      </w:r>
      <w:r w:rsidRPr="00FB0A52">
        <w:rPr>
          <w:rFonts w:ascii="Times New Roman" w:hAnsi="Times New Roman" w:cs="Times New Roman"/>
          <w:sz w:val="24"/>
          <w:szCs w:val="24"/>
        </w:rPr>
        <w:t>, in comparison to, for example, one in 50 people in the broader community in Europe</w:t>
      </w:r>
      <w:r w:rsidRPr="00FB0A52">
        <w:rPr>
          <w:rStyle w:val="FootnoteReference"/>
          <w:rFonts w:ascii="Times New Roman" w:hAnsi="Times New Roman" w:cs="Times New Roman"/>
          <w:sz w:val="24"/>
          <w:szCs w:val="24"/>
        </w:rPr>
        <w:footnoteReference w:id="50"/>
      </w:r>
      <w:r w:rsidRPr="00FB0A52">
        <w:rPr>
          <w:rFonts w:ascii="Times New Roman" w:hAnsi="Times New Roman" w:cs="Times New Roman"/>
          <w:sz w:val="24"/>
          <w:szCs w:val="24"/>
        </w:rPr>
        <w:t>. These figures reflect the urgent need for a rethink of the current global approach to drugs, orienting goals and investments away from prohibition and towards health and human rights.</w:t>
      </w:r>
    </w:p>
    <w:p w:rsidR="0099172D" w:rsidRPr="009914F8" w:rsidRDefault="0099172D" w:rsidP="003F7F1F">
      <w:pPr>
        <w:autoSpaceDE w:val="0"/>
        <w:autoSpaceDN w:val="0"/>
        <w:adjustRightInd w:val="0"/>
        <w:spacing w:after="0" w:line="240" w:lineRule="auto"/>
        <w:jc w:val="both"/>
        <w:rPr>
          <w:rFonts w:ascii="Times New Roman" w:hAnsi="Times New Roman" w:cs="Times New Roman"/>
          <w:sz w:val="16"/>
          <w:szCs w:val="24"/>
        </w:rPr>
      </w:pPr>
    </w:p>
    <w:p w:rsidR="0099172D" w:rsidRPr="00FB0A52" w:rsidRDefault="0099172D" w:rsidP="003F7F1F">
      <w:pPr>
        <w:autoSpaceDE w:val="0"/>
        <w:autoSpaceDN w:val="0"/>
        <w:adjustRightInd w:val="0"/>
        <w:spacing w:after="0" w:line="240" w:lineRule="auto"/>
        <w:jc w:val="both"/>
        <w:rPr>
          <w:rFonts w:ascii="Times New Roman" w:hAnsi="Times New Roman" w:cs="Times New Roman"/>
          <w:sz w:val="24"/>
          <w:szCs w:val="24"/>
          <w:highlight w:val="yellow"/>
        </w:rPr>
      </w:pPr>
      <w:r w:rsidRPr="00FB0A52">
        <w:rPr>
          <w:rFonts w:ascii="Times New Roman" w:hAnsi="Times New Roman" w:cs="Times New Roman"/>
          <w:sz w:val="24"/>
          <w:szCs w:val="24"/>
        </w:rPr>
        <w:t>The harm reduction approach does not include the criminalization and imprisonment of people who use drugs, some of whom are in need of health or social support. Decriminalizing personal possession of drugs and ending the mass incarceration of people who use drugs are a priority for a Harm Reduction Decade. Supportive legal and policy environments are necessary for the full potential of harm reduction to be realized.</w:t>
      </w:r>
    </w:p>
    <w:p w:rsidR="0099172D" w:rsidRDefault="0099172D" w:rsidP="003F7F1F">
      <w:pPr>
        <w:tabs>
          <w:tab w:val="left" w:pos="540"/>
        </w:tabs>
        <w:spacing w:after="0" w:line="240" w:lineRule="auto"/>
        <w:jc w:val="both"/>
        <w:rPr>
          <w:rFonts w:ascii="Times New Roman" w:hAnsi="Times New Roman" w:cs="Times New Roman"/>
          <w:b/>
          <w:sz w:val="24"/>
        </w:rPr>
      </w:pPr>
    </w:p>
    <w:p w:rsidR="0099172D" w:rsidRDefault="0099172D" w:rsidP="00CE6D92">
      <w:pPr>
        <w:tabs>
          <w:tab w:val="left" w:pos="540"/>
        </w:tabs>
        <w:spacing w:after="0"/>
        <w:jc w:val="both"/>
        <w:rPr>
          <w:rFonts w:ascii="Times New Roman" w:hAnsi="Times New Roman" w:cs="Times New Roman"/>
          <w:b/>
          <w:sz w:val="24"/>
        </w:rPr>
      </w:pPr>
    </w:p>
    <w:p w:rsidR="0099172D" w:rsidRDefault="0099172D" w:rsidP="00CE6D92">
      <w:pPr>
        <w:tabs>
          <w:tab w:val="left" w:pos="540"/>
        </w:tabs>
        <w:spacing w:after="0"/>
        <w:jc w:val="both"/>
        <w:rPr>
          <w:rFonts w:ascii="Times New Roman" w:hAnsi="Times New Roman" w:cs="Times New Roman"/>
          <w:b/>
          <w:sz w:val="24"/>
        </w:rPr>
      </w:pPr>
    </w:p>
    <w:p w:rsidR="0099172D" w:rsidRDefault="0099172D" w:rsidP="00CE6D92">
      <w:pPr>
        <w:tabs>
          <w:tab w:val="left" w:pos="540"/>
        </w:tabs>
        <w:spacing w:after="0"/>
        <w:jc w:val="both"/>
        <w:rPr>
          <w:rFonts w:ascii="Times New Roman" w:hAnsi="Times New Roman" w:cs="Times New Roman"/>
          <w:b/>
          <w:sz w:val="24"/>
        </w:rPr>
      </w:pPr>
    </w:p>
    <w:p w:rsidR="00BD10C5" w:rsidRDefault="00BD10C5" w:rsidP="00CE6D92">
      <w:pPr>
        <w:tabs>
          <w:tab w:val="left" w:pos="540"/>
        </w:tabs>
        <w:spacing w:after="0"/>
        <w:jc w:val="both"/>
        <w:rPr>
          <w:rFonts w:ascii="Times New Roman" w:hAnsi="Times New Roman" w:cs="Times New Roman"/>
          <w:b/>
          <w:sz w:val="24"/>
        </w:rPr>
      </w:pPr>
    </w:p>
    <w:p w:rsidR="00BD10C5" w:rsidRDefault="00BD10C5" w:rsidP="00CE6D92">
      <w:pPr>
        <w:tabs>
          <w:tab w:val="left" w:pos="540"/>
        </w:tabs>
        <w:spacing w:after="0"/>
        <w:jc w:val="both"/>
        <w:rPr>
          <w:rFonts w:ascii="Times New Roman" w:hAnsi="Times New Roman" w:cs="Times New Roman"/>
          <w:b/>
          <w:sz w:val="24"/>
        </w:rPr>
      </w:pPr>
    </w:p>
    <w:p w:rsidR="00BD10C5" w:rsidRDefault="00BD10C5" w:rsidP="00CE6D92">
      <w:pPr>
        <w:tabs>
          <w:tab w:val="left" w:pos="540"/>
        </w:tabs>
        <w:spacing w:after="0"/>
        <w:jc w:val="both"/>
        <w:rPr>
          <w:rFonts w:ascii="Times New Roman" w:hAnsi="Times New Roman" w:cs="Times New Roman"/>
          <w:b/>
          <w:sz w:val="24"/>
        </w:rPr>
      </w:pPr>
    </w:p>
    <w:p w:rsidR="0099172D" w:rsidRDefault="0099172D" w:rsidP="00CE6D92">
      <w:pPr>
        <w:tabs>
          <w:tab w:val="left" w:pos="540"/>
        </w:tabs>
        <w:spacing w:after="0"/>
        <w:jc w:val="both"/>
        <w:rPr>
          <w:rFonts w:ascii="Times New Roman" w:hAnsi="Times New Roman" w:cs="Times New Roman"/>
          <w:b/>
          <w:sz w:val="24"/>
        </w:rPr>
      </w:pPr>
    </w:p>
    <w:p w:rsidR="00CF3BE4" w:rsidRPr="00450FA0" w:rsidRDefault="00A7217A" w:rsidP="003F7F1F">
      <w:pPr>
        <w:tabs>
          <w:tab w:val="left" w:pos="540"/>
        </w:tabs>
        <w:spacing w:after="0" w:line="240" w:lineRule="auto"/>
        <w:jc w:val="both"/>
        <w:rPr>
          <w:rFonts w:ascii="Times New Roman" w:hAnsi="Times New Roman" w:cs="Times New Roman"/>
          <w:color w:val="1F3864" w:themeColor="accent5" w:themeShade="80"/>
          <w:sz w:val="24"/>
          <w:szCs w:val="24"/>
        </w:rPr>
      </w:pPr>
      <w:r w:rsidRPr="00450FA0">
        <w:rPr>
          <w:rFonts w:ascii="Times New Roman" w:hAnsi="Times New Roman" w:cs="Times New Roman"/>
          <w:b/>
          <w:color w:val="1F3864" w:themeColor="accent5" w:themeShade="80"/>
          <w:sz w:val="24"/>
          <w:szCs w:val="24"/>
        </w:rPr>
        <w:lastRenderedPageBreak/>
        <w:t>PRESENT SCENA</w:t>
      </w:r>
      <w:r w:rsidR="00FD0AAA" w:rsidRPr="00450FA0">
        <w:rPr>
          <w:rFonts w:ascii="Times New Roman" w:hAnsi="Times New Roman" w:cs="Times New Roman"/>
          <w:b/>
          <w:color w:val="1F3864" w:themeColor="accent5" w:themeShade="80"/>
          <w:sz w:val="24"/>
          <w:szCs w:val="24"/>
        </w:rPr>
        <w:t>RIO</w:t>
      </w:r>
      <w:r w:rsidR="00450FA0">
        <w:rPr>
          <w:rFonts w:ascii="Times New Roman" w:hAnsi="Times New Roman" w:cs="Times New Roman"/>
          <w:b/>
          <w:color w:val="1F3864" w:themeColor="accent5" w:themeShade="80"/>
          <w:sz w:val="24"/>
          <w:szCs w:val="24"/>
        </w:rPr>
        <w:t xml:space="preserve"> OF HARM REDUCTION</w:t>
      </w:r>
    </w:p>
    <w:p w:rsidR="00D6464E" w:rsidRPr="003F7F1F" w:rsidRDefault="00D6464E" w:rsidP="003F7F1F">
      <w:pPr>
        <w:spacing w:after="0" w:line="240" w:lineRule="auto"/>
        <w:jc w:val="both"/>
        <w:rPr>
          <w:rFonts w:ascii="Times New Roman" w:hAnsi="Times New Roman" w:cs="Times New Roman"/>
          <w:sz w:val="16"/>
          <w:szCs w:val="24"/>
        </w:rPr>
      </w:pPr>
    </w:p>
    <w:p w:rsidR="00CF3BE4" w:rsidRPr="003F7F1F" w:rsidRDefault="00777B21" w:rsidP="003F7F1F">
      <w:pPr>
        <w:spacing w:after="0" w:line="240" w:lineRule="auto"/>
        <w:jc w:val="both"/>
        <w:rPr>
          <w:rFonts w:ascii="Times New Roman" w:hAnsi="Times New Roman" w:cs="Times New Roman"/>
          <w:sz w:val="24"/>
          <w:szCs w:val="24"/>
        </w:rPr>
      </w:pPr>
      <w:r w:rsidRPr="003F7F1F">
        <w:rPr>
          <w:rFonts w:ascii="Times New Roman" w:hAnsi="Times New Roman" w:cs="Times New Roman"/>
          <w:sz w:val="24"/>
          <w:szCs w:val="24"/>
        </w:rPr>
        <w:t xml:space="preserve">The </w:t>
      </w:r>
      <w:r w:rsidR="00A7217A" w:rsidRPr="003F7F1F">
        <w:rPr>
          <w:rFonts w:ascii="Times New Roman" w:hAnsi="Times New Roman" w:cs="Times New Roman"/>
          <w:sz w:val="24"/>
          <w:szCs w:val="24"/>
        </w:rPr>
        <w:t xml:space="preserve">present scenario of </w:t>
      </w:r>
      <w:r w:rsidRPr="003F7F1F">
        <w:rPr>
          <w:rFonts w:ascii="Times New Roman" w:hAnsi="Times New Roman" w:cs="Times New Roman"/>
          <w:sz w:val="24"/>
          <w:szCs w:val="24"/>
        </w:rPr>
        <w:t xml:space="preserve">harm reduction program </w:t>
      </w:r>
      <w:r w:rsidR="00A7217A" w:rsidRPr="003F7F1F">
        <w:rPr>
          <w:rFonts w:ascii="Times New Roman" w:hAnsi="Times New Roman" w:cs="Times New Roman"/>
          <w:sz w:val="24"/>
          <w:szCs w:val="24"/>
        </w:rPr>
        <w:t>in global, regional and country are given below:</w:t>
      </w:r>
      <w:r w:rsidRPr="003F7F1F">
        <w:rPr>
          <w:rFonts w:ascii="Times New Roman" w:hAnsi="Times New Roman" w:cs="Times New Roman"/>
          <w:sz w:val="24"/>
          <w:szCs w:val="24"/>
        </w:rPr>
        <w:t xml:space="preserve"> </w:t>
      </w:r>
    </w:p>
    <w:p w:rsidR="00777B21" w:rsidRPr="003F7F1F" w:rsidRDefault="00777B21" w:rsidP="003F7F1F">
      <w:pPr>
        <w:spacing w:after="0" w:line="240" w:lineRule="auto"/>
        <w:jc w:val="both"/>
        <w:rPr>
          <w:rFonts w:ascii="Times New Roman" w:hAnsi="Times New Roman" w:cs="Times New Roman"/>
          <w:sz w:val="18"/>
          <w:szCs w:val="24"/>
        </w:rPr>
      </w:pPr>
    </w:p>
    <w:p w:rsidR="00A059EA" w:rsidRPr="00450FA0" w:rsidRDefault="00A059EA" w:rsidP="003F7F1F">
      <w:pPr>
        <w:spacing w:after="0" w:line="240" w:lineRule="auto"/>
        <w:jc w:val="both"/>
        <w:rPr>
          <w:rFonts w:ascii="Times New Roman" w:hAnsi="Times New Roman" w:cs="Times New Roman"/>
          <w:b/>
          <w:color w:val="806000" w:themeColor="accent4" w:themeShade="80"/>
          <w:sz w:val="24"/>
          <w:szCs w:val="24"/>
        </w:rPr>
      </w:pPr>
      <w:r w:rsidRPr="00450FA0">
        <w:rPr>
          <w:rFonts w:ascii="Times New Roman" w:hAnsi="Times New Roman" w:cs="Times New Roman"/>
          <w:b/>
          <w:color w:val="806000" w:themeColor="accent4" w:themeShade="80"/>
          <w:sz w:val="24"/>
          <w:szCs w:val="24"/>
        </w:rPr>
        <w:t xml:space="preserve">GLOBAL SCENARIO </w:t>
      </w:r>
    </w:p>
    <w:p w:rsidR="00FD0AAA" w:rsidRPr="003F7F1F" w:rsidRDefault="00FD0AAA" w:rsidP="003F7F1F">
      <w:pPr>
        <w:spacing w:after="0" w:line="240" w:lineRule="auto"/>
        <w:jc w:val="both"/>
        <w:rPr>
          <w:rFonts w:ascii="Times New Roman" w:hAnsi="Times New Roman" w:cs="Times New Roman"/>
          <w:b/>
          <w:sz w:val="16"/>
          <w:szCs w:val="24"/>
        </w:rPr>
      </w:pPr>
    </w:p>
    <w:p w:rsidR="00A059EA" w:rsidRPr="003F7F1F" w:rsidRDefault="00A059EA" w:rsidP="003F7F1F">
      <w:pPr>
        <w:autoSpaceDE w:val="0"/>
        <w:autoSpaceDN w:val="0"/>
        <w:adjustRightInd w:val="0"/>
        <w:spacing w:after="0" w:line="240" w:lineRule="auto"/>
        <w:jc w:val="both"/>
        <w:rPr>
          <w:rFonts w:ascii="Times New Roman" w:hAnsi="Times New Roman" w:cs="Times New Roman"/>
          <w:sz w:val="24"/>
          <w:szCs w:val="24"/>
        </w:rPr>
      </w:pPr>
      <w:r w:rsidRPr="003F7F1F">
        <w:rPr>
          <w:rFonts w:ascii="Times New Roman" w:hAnsi="Times New Roman" w:cs="Times New Roman"/>
          <w:sz w:val="24"/>
          <w:szCs w:val="24"/>
        </w:rPr>
        <w:t>Drug use is a worldwide phenomenon, and drug use occurs in almost every country. The specific drug or drugs used varies from country to country and from region to region. The United Nations World Drug Report estimates that cannabis, or marijuana, is the most widely abused substance in all parts of the world</w:t>
      </w:r>
      <w:r w:rsidRPr="003F7F1F">
        <w:rPr>
          <w:rStyle w:val="FootnoteReference"/>
          <w:rFonts w:ascii="Times New Roman" w:hAnsi="Times New Roman" w:cs="Times New Roman"/>
          <w:sz w:val="24"/>
          <w:szCs w:val="24"/>
        </w:rPr>
        <w:footnoteReference w:id="51"/>
      </w:r>
      <w:r w:rsidRPr="003F7F1F">
        <w:rPr>
          <w:rFonts w:ascii="Times New Roman" w:hAnsi="Times New Roman" w:cs="Times New Roman"/>
          <w:sz w:val="24"/>
          <w:szCs w:val="24"/>
        </w:rPr>
        <w:t>. Injecting drug use has been documented in at least 158 countries and territories worldwide</w:t>
      </w:r>
      <w:r w:rsidRPr="003F7F1F">
        <w:rPr>
          <w:rStyle w:val="FootnoteReference"/>
          <w:rFonts w:ascii="Times New Roman" w:hAnsi="Times New Roman" w:cs="Times New Roman"/>
          <w:sz w:val="24"/>
          <w:szCs w:val="24"/>
        </w:rPr>
        <w:footnoteReference w:id="52"/>
      </w:r>
      <w:r w:rsidRPr="003F7F1F">
        <w:rPr>
          <w:rFonts w:ascii="Times New Roman" w:hAnsi="Times New Roman" w:cs="Times New Roman"/>
          <w:sz w:val="24"/>
          <w:szCs w:val="24"/>
        </w:rPr>
        <w:t xml:space="preserve">. The United Nations Office on Drugs and Crime (UNODC), Joint United Nations Program on AIDS (UNAIDS), World Health Organization (WHO) and the World Bank estimate that there are 12.7 million (range: 8.9–22.4 million) people who inject drugs (PWID), globally </w:t>
      </w:r>
      <w:r w:rsidRPr="003F7F1F">
        <w:rPr>
          <w:rStyle w:val="FootnoteReference"/>
          <w:rFonts w:ascii="Times New Roman" w:hAnsi="Times New Roman" w:cs="Times New Roman"/>
          <w:sz w:val="24"/>
          <w:szCs w:val="24"/>
        </w:rPr>
        <w:footnoteReference w:id="53"/>
      </w:r>
      <w:r w:rsidRPr="003F7F1F">
        <w:rPr>
          <w:rFonts w:ascii="Times New Roman" w:hAnsi="Times New Roman" w:cs="Times New Roman"/>
          <w:sz w:val="24"/>
          <w:szCs w:val="24"/>
        </w:rPr>
        <w:t>. Among them, 13.1 per cent or 1.7 million people (range: 0.9–4.8 million) are living with HIV</w:t>
      </w:r>
      <w:r w:rsidRPr="003F7F1F">
        <w:rPr>
          <w:rStyle w:val="FootnoteReference"/>
          <w:rFonts w:ascii="Times New Roman" w:hAnsi="Times New Roman" w:cs="Times New Roman"/>
          <w:sz w:val="24"/>
          <w:szCs w:val="24"/>
        </w:rPr>
        <w:footnoteReference w:id="54"/>
      </w:r>
      <w:r w:rsidRPr="003F7F1F">
        <w:rPr>
          <w:rFonts w:ascii="Times New Roman" w:hAnsi="Times New Roman" w:cs="Times New Roman"/>
          <w:sz w:val="24"/>
          <w:szCs w:val="24"/>
        </w:rPr>
        <w:t xml:space="preserve"> and more than 60% live with the hepatitis C virus with wide variations between regions and countries large regional variation</w:t>
      </w:r>
      <w:r w:rsidRPr="003F7F1F">
        <w:rPr>
          <w:rStyle w:val="FootnoteReference"/>
          <w:rFonts w:ascii="Times New Roman" w:hAnsi="Times New Roman" w:cs="Times New Roman"/>
          <w:sz w:val="24"/>
          <w:szCs w:val="24"/>
        </w:rPr>
        <w:footnoteReference w:id="55"/>
      </w:r>
      <w:r w:rsidRPr="003F7F1F">
        <w:rPr>
          <w:rFonts w:ascii="Times New Roman" w:hAnsi="Times New Roman" w:cs="Times New Roman"/>
          <w:sz w:val="24"/>
          <w:szCs w:val="24"/>
        </w:rPr>
        <w:t xml:space="preserve">.  </w:t>
      </w:r>
    </w:p>
    <w:p w:rsidR="00A059EA" w:rsidRPr="003F7F1F" w:rsidRDefault="00A059EA" w:rsidP="003F7F1F">
      <w:pPr>
        <w:autoSpaceDE w:val="0"/>
        <w:autoSpaceDN w:val="0"/>
        <w:adjustRightInd w:val="0"/>
        <w:spacing w:after="0" w:line="240" w:lineRule="auto"/>
        <w:jc w:val="both"/>
        <w:rPr>
          <w:rFonts w:ascii="Times New Roman" w:hAnsi="Times New Roman" w:cs="Times New Roman"/>
          <w:sz w:val="16"/>
          <w:szCs w:val="24"/>
        </w:rPr>
      </w:pPr>
    </w:p>
    <w:p w:rsidR="00A059EA" w:rsidRPr="003F7F1F" w:rsidRDefault="00A059EA" w:rsidP="003F7F1F">
      <w:pPr>
        <w:autoSpaceDE w:val="0"/>
        <w:autoSpaceDN w:val="0"/>
        <w:adjustRightInd w:val="0"/>
        <w:spacing w:after="0" w:line="240" w:lineRule="auto"/>
        <w:jc w:val="both"/>
        <w:rPr>
          <w:rFonts w:ascii="Times New Roman" w:hAnsi="Times New Roman" w:cs="Times New Roman"/>
          <w:sz w:val="24"/>
          <w:szCs w:val="24"/>
        </w:rPr>
      </w:pPr>
      <w:r w:rsidRPr="003F7F1F">
        <w:rPr>
          <w:rFonts w:ascii="Times New Roman" w:hAnsi="Times New Roman" w:cs="Times New Roman"/>
          <w:sz w:val="24"/>
          <w:szCs w:val="24"/>
        </w:rPr>
        <w:t>Of the 158 countries reporting injecting drug use 91 of these adopting harm reduction in national policy and practices, while needle and syringe exchange program (NSPs) and opioid substitution therapy (OST) are available in 90 and 80 countries or territories respectively</w:t>
      </w:r>
      <w:r w:rsidRPr="003F7F1F">
        <w:rPr>
          <w:rStyle w:val="FootnoteReference"/>
          <w:rFonts w:ascii="Times New Roman" w:hAnsi="Times New Roman" w:cs="Times New Roman"/>
          <w:sz w:val="24"/>
          <w:szCs w:val="24"/>
        </w:rPr>
        <w:footnoteReference w:id="56"/>
      </w:r>
      <w:r w:rsidRPr="003F7F1F">
        <w:rPr>
          <w:rFonts w:ascii="Times New Roman" w:hAnsi="Times New Roman" w:cs="Times New Roman"/>
          <w:sz w:val="24"/>
          <w:szCs w:val="24"/>
        </w:rPr>
        <w:t>. However, in most of the countries where these programs are implemented, coverage remains extremely low. For example, only an estimated 10% of people who inject drugs access NSPs in Eastern Europe</w:t>
      </w:r>
      <w:r w:rsidRPr="003F7F1F">
        <w:rPr>
          <w:rStyle w:val="FootnoteReference"/>
          <w:rFonts w:ascii="Times New Roman" w:hAnsi="Times New Roman" w:cs="Times New Roman"/>
          <w:sz w:val="24"/>
          <w:szCs w:val="24"/>
        </w:rPr>
        <w:footnoteReference w:id="57"/>
      </w:r>
      <w:r w:rsidRPr="003F7F1F">
        <w:rPr>
          <w:rFonts w:ascii="Times New Roman" w:hAnsi="Times New Roman" w:cs="Times New Roman"/>
          <w:sz w:val="24"/>
          <w:szCs w:val="24"/>
        </w:rPr>
        <w:t>. Similarly for OST, recent estimates suggest that 6–12% of people who inject drugs receive OST globally</w:t>
      </w:r>
      <w:r w:rsidRPr="003F7F1F">
        <w:rPr>
          <w:rStyle w:val="FootnoteReference"/>
          <w:rFonts w:ascii="Times New Roman" w:hAnsi="Times New Roman" w:cs="Times New Roman"/>
          <w:sz w:val="24"/>
          <w:szCs w:val="24"/>
        </w:rPr>
        <w:footnoteReference w:id="58"/>
      </w:r>
      <w:r w:rsidRPr="003F7F1F">
        <w:rPr>
          <w:rFonts w:ascii="Times New Roman" w:hAnsi="Times New Roman" w:cs="Times New Roman"/>
          <w:sz w:val="24"/>
          <w:szCs w:val="24"/>
        </w:rPr>
        <w:t>.  Globally eight countries providing harm reduction intervention at prison settings</w:t>
      </w:r>
      <w:r w:rsidRPr="003F7F1F">
        <w:rPr>
          <w:rStyle w:val="FootnoteReference"/>
          <w:rFonts w:ascii="Times New Roman" w:hAnsi="Times New Roman" w:cs="Times New Roman"/>
          <w:sz w:val="24"/>
          <w:szCs w:val="24"/>
        </w:rPr>
        <w:footnoteReference w:id="59"/>
      </w:r>
      <w:r w:rsidRPr="003F7F1F">
        <w:rPr>
          <w:rFonts w:ascii="Times New Roman" w:hAnsi="Times New Roman" w:cs="Times New Roman"/>
          <w:sz w:val="24"/>
          <w:szCs w:val="24"/>
        </w:rPr>
        <w:t>.</w:t>
      </w:r>
    </w:p>
    <w:p w:rsidR="00A059EA" w:rsidRPr="003F7F1F" w:rsidRDefault="00A059EA" w:rsidP="003F7F1F">
      <w:pPr>
        <w:autoSpaceDE w:val="0"/>
        <w:autoSpaceDN w:val="0"/>
        <w:adjustRightInd w:val="0"/>
        <w:spacing w:after="0" w:line="240" w:lineRule="auto"/>
        <w:jc w:val="both"/>
        <w:rPr>
          <w:rFonts w:ascii="Times New Roman" w:hAnsi="Times New Roman" w:cs="Times New Roman"/>
          <w:sz w:val="18"/>
          <w:szCs w:val="24"/>
        </w:rPr>
      </w:pPr>
    </w:p>
    <w:p w:rsidR="00A059EA" w:rsidRPr="003F7F1F" w:rsidRDefault="00A059EA" w:rsidP="003F7F1F">
      <w:pPr>
        <w:autoSpaceDE w:val="0"/>
        <w:autoSpaceDN w:val="0"/>
        <w:adjustRightInd w:val="0"/>
        <w:spacing w:after="0" w:line="240" w:lineRule="auto"/>
        <w:jc w:val="both"/>
        <w:rPr>
          <w:rFonts w:ascii="Times New Roman" w:hAnsi="Times New Roman" w:cs="Times New Roman"/>
          <w:sz w:val="24"/>
          <w:szCs w:val="24"/>
        </w:rPr>
      </w:pPr>
      <w:r w:rsidRPr="001F5375">
        <w:rPr>
          <w:rFonts w:ascii="Times New Roman" w:hAnsi="Times New Roman" w:cs="Times New Roman"/>
          <w:sz w:val="24"/>
          <w:szCs w:val="24"/>
        </w:rPr>
        <w:t>UN agencies (UNODC, UNAIDS and WHO) recommend a package of nine core harm reduction interventions for HIV prevention, treatment and car</w:t>
      </w:r>
      <w:r w:rsidR="00273113" w:rsidRPr="001F5375">
        <w:rPr>
          <w:rFonts w:ascii="Times New Roman" w:hAnsi="Times New Roman" w:cs="Times New Roman"/>
          <w:sz w:val="24"/>
          <w:szCs w:val="24"/>
        </w:rPr>
        <w:t>e among people who inject drugs</w:t>
      </w:r>
      <w:r w:rsidRPr="001F5375">
        <w:rPr>
          <w:rFonts w:ascii="Times New Roman" w:hAnsi="Times New Roman" w:cs="Times New Roman"/>
          <w:sz w:val="24"/>
          <w:szCs w:val="24"/>
        </w:rPr>
        <w:t>. Among these, NSP and the provision of OST such as methadone and buprenorphine are prioritized</w:t>
      </w:r>
      <w:r w:rsidRPr="001F5375">
        <w:rPr>
          <w:rStyle w:val="FootnoteReference"/>
          <w:rFonts w:ascii="Times New Roman" w:hAnsi="Times New Roman" w:cs="Times New Roman"/>
          <w:sz w:val="24"/>
          <w:szCs w:val="24"/>
        </w:rPr>
        <w:footnoteReference w:id="60"/>
      </w:r>
      <w:r w:rsidRPr="001F5375">
        <w:rPr>
          <w:rFonts w:ascii="Times New Roman" w:hAnsi="Times New Roman" w:cs="Times New Roman"/>
          <w:sz w:val="24"/>
          <w:szCs w:val="24"/>
        </w:rPr>
        <w:t>.</w:t>
      </w:r>
    </w:p>
    <w:p w:rsidR="00A059EA" w:rsidRPr="003F7F1F" w:rsidRDefault="00A059EA" w:rsidP="003F7F1F">
      <w:pPr>
        <w:autoSpaceDE w:val="0"/>
        <w:autoSpaceDN w:val="0"/>
        <w:adjustRightInd w:val="0"/>
        <w:spacing w:after="0" w:line="240" w:lineRule="auto"/>
        <w:jc w:val="both"/>
        <w:rPr>
          <w:rFonts w:ascii="Times New Roman" w:hAnsi="Times New Roman" w:cs="Times New Roman"/>
          <w:sz w:val="16"/>
          <w:szCs w:val="24"/>
        </w:rPr>
      </w:pPr>
    </w:p>
    <w:p w:rsidR="0084776D" w:rsidRPr="00A54DE9" w:rsidRDefault="0084776D" w:rsidP="0084776D">
      <w:pPr>
        <w:pStyle w:val="para"/>
        <w:spacing w:before="0" w:beforeAutospacing="0" w:after="0" w:afterAutospacing="0"/>
        <w:jc w:val="both"/>
        <w:rPr>
          <w:b/>
          <w:bCs/>
        </w:rPr>
      </w:pPr>
      <w:r w:rsidRPr="00A54DE9">
        <w:rPr>
          <w:lang w:val="en"/>
        </w:rPr>
        <w:t>Relapse following drug treatment is common. It has been reported globally even in countries with high rates of completion of inpatient treatment: 33% in Nepal</w:t>
      </w:r>
      <w:r w:rsidRPr="00A54DE9">
        <w:rPr>
          <w:rStyle w:val="FootnoteReference"/>
          <w:lang w:val="en"/>
        </w:rPr>
        <w:footnoteReference w:id="61"/>
      </w:r>
      <w:r w:rsidRPr="00A54DE9">
        <w:rPr>
          <w:lang w:val="en"/>
        </w:rPr>
        <w:t>, 55.8% in China</w:t>
      </w:r>
      <w:r w:rsidRPr="00A54DE9">
        <w:rPr>
          <w:rStyle w:val="FootnoteReference"/>
          <w:lang w:val="en"/>
        </w:rPr>
        <w:footnoteReference w:id="62"/>
      </w:r>
      <w:r w:rsidRPr="00A54DE9">
        <w:rPr>
          <w:lang w:val="en"/>
        </w:rPr>
        <w:t xml:space="preserve"> and 60% in Switzerland</w:t>
      </w:r>
      <w:r w:rsidRPr="00A54DE9">
        <w:rPr>
          <w:rStyle w:val="FootnoteReference"/>
          <w:lang w:val="en"/>
        </w:rPr>
        <w:footnoteReference w:id="63"/>
      </w:r>
      <w:r w:rsidRPr="00A54DE9">
        <w:rPr>
          <w:lang w:val="en"/>
        </w:rPr>
        <w:t xml:space="preserve"> relapsed into drug use between 1 month and 1 year after dis</w:t>
      </w:r>
      <w:r>
        <w:rPr>
          <w:lang w:val="en"/>
        </w:rPr>
        <w:t xml:space="preserve">charge from treatment </w:t>
      </w:r>
      <w:proofErr w:type="spellStart"/>
      <w:r>
        <w:rPr>
          <w:lang w:val="en"/>
        </w:rPr>
        <w:t>programme</w:t>
      </w:r>
      <w:proofErr w:type="spellEnd"/>
      <w:r w:rsidRPr="00A54DE9">
        <w:rPr>
          <w:lang w:val="en"/>
        </w:rPr>
        <w:t xml:space="preserve">. Multiple factors, such as post-treatment </w:t>
      </w:r>
      <w:r w:rsidRPr="00A54DE9">
        <w:rPr>
          <w:lang w:val="en"/>
        </w:rPr>
        <w:lastRenderedPageBreak/>
        <w:t>incarceration, mental or other comorbid disorders, craving for drugs and withdrawal symptoms, are reportedly associated with relapse</w:t>
      </w:r>
      <w:r w:rsidRPr="00A54DE9">
        <w:rPr>
          <w:rStyle w:val="FootnoteReference"/>
          <w:lang w:val="en"/>
        </w:rPr>
        <w:footnoteReference w:id="64"/>
      </w:r>
      <w:r w:rsidRPr="00A54DE9">
        <w:rPr>
          <w:lang w:val="en"/>
        </w:rPr>
        <w:t xml:space="preserve"> </w:t>
      </w:r>
      <w:r w:rsidRPr="00A54DE9">
        <w:rPr>
          <w:rStyle w:val="FootnoteReference"/>
          <w:lang w:val="en"/>
        </w:rPr>
        <w:footnoteReference w:id="65"/>
      </w:r>
      <w:r w:rsidRPr="00A54DE9">
        <w:rPr>
          <w:lang w:val="en"/>
        </w:rPr>
        <w:t xml:space="preserve">. </w:t>
      </w:r>
    </w:p>
    <w:p w:rsidR="0084776D" w:rsidRPr="0084776D" w:rsidRDefault="0084776D" w:rsidP="003F7F1F">
      <w:pPr>
        <w:autoSpaceDE w:val="0"/>
        <w:autoSpaceDN w:val="0"/>
        <w:adjustRightInd w:val="0"/>
        <w:spacing w:after="0" w:line="240" w:lineRule="auto"/>
        <w:jc w:val="both"/>
        <w:rPr>
          <w:rFonts w:ascii="Times New Roman" w:hAnsi="Times New Roman" w:cs="Times New Roman"/>
          <w:b/>
          <w:color w:val="0070C0"/>
          <w:sz w:val="16"/>
          <w:szCs w:val="24"/>
        </w:rPr>
      </w:pPr>
    </w:p>
    <w:p w:rsidR="0084776D" w:rsidRPr="00A54DE9" w:rsidRDefault="0084776D" w:rsidP="0084776D">
      <w:pPr>
        <w:autoSpaceDE w:val="0"/>
        <w:autoSpaceDN w:val="0"/>
        <w:adjustRightInd w:val="0"/>
        <w:spacing w:after="0" w:line="240" w:lineRule="auto"/>
        <w:jc w:val="both"/>
        <w:rPr>
          <w:rFonts w:ascii="Times New Roman" w:hAnsi="Times New Roman" w:cs="Times New Roman"/>
          <w:b/>
          <w:bCs/>
          <w:sz w:val="24"/>
          <w:szCs w:val="24"/>
        </w:rPr>
      </w:pPr>
      <w:r w:rsidRPr="00A54DE9">
        <w:rPr>
          <w:rFonts w:ascii="Times New Roman" w:hAnsi="Times New Roman" w:cs="Times New Roman"/>
          <w:color w:val="000000"/>
          <w:sz w:val="24"/>
          <w:szCs w:val="24"/>
        </w:rPr>
        <w:t>Opioids are potent respiratory depressants, and overdose is a leading cause of</w:t>
      </w:r>
      <w:r>
        <w:rPr>
          <w:rFonts w:ascii="Times New Roman" w:hAnsi="Times New Roman" w:cs="Times New Roman"/>
          <w:color w:val="000000"/>
          <w:sz w:val="24"/>
          <w:szCs w:val="24"/>
        </w:rPr>
        <w:t xml:space="preserve"> death among people who </w:t>
      </w:r>
      <w:r w:rsidRPr="0084776D">
        <w:rPr>
          <w:rFonts w:ascii="Times New Roman" w:hAnsi="Times New Roman" w:cs="Times New Roman"/>
          <w:sz w:val="24"/>
          <w:szCs w:val="24"/>
        </w:rPr>
        <w:t xml:space="preserve">use it. </w:t>
      </w:r>
      <w:r>
        <w:rPr>
          <w:rFonts w:ascii="Times New Roman" w:hAnsi="Times New Roman" w:cs="Times New Roman"/>
          <w:color w:val="000000"/>
          <w:sz w:val="24"/>
          <w:szCs w:val="24"/>
        </w:rPr>
        <w:t xml:space="preserve">Worldwide, an estimated 69 </w:t>
      </w:r>
      <w:r w:rsidRPr="00A54DE9">
        <w:rPr>
          <w:rFonts w:ascii="Times New Roman" w:hAnsi="Times New Roman" w:cs="Times New Roman"/>
          <w:color w:val="000000"/>
          <w:sz w:val="24"/>
          <w:szCs w:val="24"/>
        </w:rPr>
        <w:t>000 people die from opioid overdose each year</w:t>
      </w:r>
      <w:r w:rsidRPr="00A54DE9">
        <w:rPr>
          <w:rStyle w:val="FootnoteReference"/>
          <w:rFonts w:ascii="Times New Roman" w:hAnsi="Times New Roman" w:cs="Times New Roman"/>
          <w:color w:val="000000"/>
          <w:sz w:val="24"/>
          <w:szCs w:val="24"/>
        </w:rPr>
        <w:footnoteReference w:id="66"/>
      </w:r>
      <w:r w:rsidRPr="00A54DE9">
        <w:rPr>
          <w:rFonts w:ascii="Times New Roman" w:hAnsi="Times New Roman" w:cs="Times New Roman"/>
          <w:color w:val="000000"/>
          <w:sz w:val="24"/>
          <w:szCs w:val="24"/>
        </w:rPr>
        <w:t>. Among people who inject drugs, opioid overdose is the second most common cause of mortality after HIV/AIDS</w:t>
      </w:r>
      <w:r w:rsidRPr="00A54DE9">
        <w:rPr>
          <w:rStyle w:val="FootnoteReference"/>
          <w:rFonts w:ascii="Times New Roman" w:hAnsi="Times New Roman" w:cs="Times New Roman"/>
          <w:color w:val="000000"/>
          <w:sz w:val="24"/>
          <w:szCs w:val="24"/>
        </w:rPr>
        <w:footnoteReference w:id="67"/>
      </w:r>
      <w:r w:rsidRPr="00A54DE9">
        <w:rPr>
          <w:rFonts w:ascii="Times New Roman" w:hAnsi="Times New Roman" w:cs="Times New Roman"/>
          <w:color w:val="000000"/>
          <w:sz w:val="24"/>
          <w:szCs w:val="24"/>
        </w:rPr>
        <w:t>. A recent rise in opioid-overdose deaths in a number of countries is associated with an increase in the prescribing of opioids for chronic pain</w:t>
      </w:r>
      <w:r w:rsidRPr="00A54DE9">
        <w:rPr>
          <w:rStyle w:val="FootnoteReference"/>
          <w:rFonts w:ascii="Times New Roman" w:hAnsi="Times New Roman" w:cs="Times New Roman"/>
          <w:color w:val="000000"/>
          <w:sz w:val="24"/>
          <w:szCs w:val="24"/>
        </w:rPr>
        <w:footnoteReference w:id="68"/>
      </w:r>
      <w:r w:rsidRPr="00A54DE9">
        <w:rPr>
          <w:rFonts w:ascii="Times New Roman" w:hAnsi="Times New Roman" w:cs="Times New Roman"/>
          <w:color w:val="000000"/>
          <w:sz w:val="24"/>
          <w:szCs w:val="24"/>
        </w:rPr>
        <w:t xml:space="preserve"> </w:t>
      </w:r>
      <w:r w:rsidRPr="00A54DE9">
        <w:rPr>
          <w:rStyle w:val="FootnoteReference"/>
          <w:rFonts w:ascii="Times New Roman" w:hAnsi="Times New Roman" w:cs="Times New Roman"/>
          <w:color w:val="000000"/>
          <w:sz w:val="24"/>
          <w:szCs w:val="24"/>
        </w:rPr>
        <w:footnoteReference w:id="69"/>
      </w:r>
      <w:r w:rsidRPr="00A54DE9">
        <w:rPr>
          <w:rFonts w:ascii="Times New Roman" w:hAnsi="Times New Roman" w:cs="Times New Roman"/>
          <w:color w:val="000000"/>
          <w:sz w:val="24"/>
          <w:szCs w:val="24"/>
        </w:rPr>
        <w:t>. In 2010, an estimated 16 651 people died from an overdose of prescription opioids in the United States of America alone</w:t>
      </w:r>
      <w:r w:rsidRPr="00A54DE9">
        <w:rPr>
          <w:rStyle w:val="FootnoteReference"/>
          <w:rFonts w:ascii="Times New Roman" w:hAnsi="Times New Roman" w:cs="Times New Roman"/>
          <w:color w:val="000000"/>
          <w:sz w:val="24"/>
          <w:szCs w:val="24"/>
        </w:rPr>
        <w:footnoteReference w:id="70"/>
      </w:r>
      <w:r w:rsidRPr="00A54DE9">
        <w:rPr>
          <w:rFonts w:ascii="Times New Roman" w:hAnsi="Times New Roman" w:cs="Times New Roman"/>
          <w:color w:val="000000"/>
          <w:sz w:val="24"/>
          <w:szCs w:val="24"/>
        </w:rPr>
        <w:t>.</w:t>
      </w:r>
    </w:p>
    <w:p w:rsidR="0084776D" w:rsidRDefault="0084776D" w:rsidP="003F7F1F">
      <w:pPr>
        <w:autoSpaceDE w:val="0"/>
        <w:autoSpaceDN w:val="0"/>
        <w:adjustRightInd w:val="0"/>
        <w:spacing w:after="0" w:line="240" w:lineRule="auto"/>
        <w:jc w:val="both"/>
        <w:rPr>
          <w:rFonts w:ascii="Times New Roman" w:hAnsi="Times New Roman" w:cs="Times New Roman"/>
          <w:b/>
          <w:color w:val="0070C0"/>
          <w:sz w:val="24"/>
          <w:szCs w:val="24"/>
        </w:rPr>
      </w:pPr>
    </w:p>
    <w:p w:rsidR="00FD0AAA" w:rsidRPr="00450FA0" w:rsidRDefault="00A059EA" w:rsidP="003F7F1F">
      <w:pPr>
        <w:autoSpaceDE w:val="0"/>
        <w:autoSpaceDN w:val="0"/>
        <w:adjustRightInd w:val="0"/>
        <w:spacing w:after="0" w:line="240" w:lineRule="auto"/>
        <w:jc w:val="both"/>
        <w:rPr>
          <w:rFonts w:ascii="Times New Roman" w:hAnsi="Times New Roman" w:cs="Times New Roman"/>
          <w:color w:val="806000" w:themeColor="accent4" w:themeShade="80"/>
          <w:sz w:val="24"/>
          <w:szCs w:val="24"/>
        </w:rPr>
      </w:pPr>
      <w:r w:rsidRPr="00450FA0">
        <w:rPr>
          <w:rFonts w:ascii="Times New Roman" w:hAnsi="Times New Roman" w:cs="Times New Roman"/>
          <w:b/>
          <w:color w:val="806000" w:themeColor="accent4" w:themeShade="80"/>
          <w:sz w:val="24"/>
          <w:szCs w:val="24"/>
        </w:rPr>
        <w:t>REGIONAL SCENARIO</w:t>
      </w:r>
    </w:p>
    <w:p w:rsidR="00FD0AAA" w:rsidRPr="003F7F1F" w:rsidRDefault="00FD0AAA" w:rsidP="003F7F1F">
      <w:pPr>
        <w:autoSpaceDE w:val="0"/>
        <w:autoSpaceDN w:val="0"/>
        <w:adjustRightInd w:val="0"/>
        <w:spacing w:after="0" w:line="240" w:lineRule="auto"/>
        <w:jc w:val="both"/>
        <w:rPr>
          <w:rFonts w:ascii="Times New Roman" w:hAnsi="Times New Roman" w:cs="Times New Roman"/>
          <w:sz w:val="16"/>
          <w:szCs w:val="24"/>
        </w:rPr>
      </w:pPr>
    </w:p>
    <w:p w:rsidR="00A059EA" w:rsidRPr="003F7F1F" w:rsidRDefault="00A059EA" w:rsidP="003F7F1F">
      <w:pPr>
        <w:autoSpaceDE w:val="0"/>
        <w:autoSpaceDN w:val="0"/>
        <w:adjustRightInd w:val="0"/>
        <w:spacing w:after="0" w:line="240" w:lineRule="auto"/>
        <w:jc w:val="both"/>
        <w:rPr>
          <w:rFonts w:ascii="Times New Roman" w:hAnsi="Times New Roman" w:cs="Times New Roman"/>
          <w:sz w:val="24"/>
          <w:szCs w:val="24"/>
        </w:rPr>
      </w:pPr>
      <w:r w:rsidRPr="003F7F1F">
        <w:rPr>
          <w:rFonts w:ascii="Times New Roman" w:hAnsi="Times New Roman" w:cs="Times New Roman"/>
          <w:sz w:val="24"/>
          <w:szCs w:val="24"/>
        </w:rPr>
        <w:t>An estimated 3–5 million people who inject drugs live in Asia</w:t>
      </w:r>
      <w:r w:rsidRPr="003F7F1F">
        <w:rPr>
          <w:rStyle w:val="FootnoteReference"/>
          <w:rFonts w:ascii="Times New Roman" w:hAnsi="Times New Roman" w:cs="Times New Roman"/>
          <w:sz w:val="24"/>
          <w:szCs w:val="24"/>
        </w:rPr>
        <w:footnoteReference w:id="71"/>
      </w:r>
      <w:r w:rsidRPr="003F7F1F">
        <w:rPr>
          <w:rFonts w:ascii="Times New Roman" w:hAnsi="Times New Roman" w:cs="Times New Roman"/>
          <w:sz w:val="24"/>
          <w:szCs w:val="24"/>
        </w:rPr>
        <w:t>, with an estimated 1.3 million opioid users residing in China</w:t>
      </w:r>
      <w:r w:rsidRPr="003F7F1F">
        <w:rPr>
          <w:rStyle w:val="FootnoteReference"/>
          <w:rFonts w:ascii="Times New Roman" w:hAnsi="Times New Roman" w:cs="Times New Roman"/>
          <w:sz w:val="24"/>
          <w:szCs w:val="24"/>
        </w:rPr>
        <w:footnoteReference w:id="72"/>
      </w:r>
      <w:r w:rsidRPr="003F7F1F">
        <w:rPr>
          <w:rFonts w:ascii="Times New Roman" w:hAnsi="Times New Roman" w:cs="Times New Roman"/>
          <w:sz w:val="24"/>
          <w:szCs w:val="24"/>
        </w:rPr>
        <w:t>. Since 2012, new population size estimates are available for people who inject drugs from Cambodia, China, Indonesia, Nepal, Philippines and Vietnam</w:t>
      </w:r>
      <w:r w:rsidRPr="003F7F1F">
        <w:rPr>
          <w:rStyle w:val="FootnoteReference"/>
          <w:rFonts w:ascii="Times New Roman" w:hAnsi="Times New Roman" w:cs="Times New Roman"/>
          <w:sz w:val="24"/>
          <w:szCs w:val="24"/>
        </w:rPr>
        <w:footnoteReference w:id="73"/>
      </w:r>
      <w:r w:rsidRPr="003F7F1F">
        <w:rPr>
          <w:rFonts w:ascii="Times New Roman" w:hAnsi="Times New Roman" w:cs="Times New Roman"/>
          <w:sz w:val="24"/>
          <w:szCs w:val="24"/>
        </w:rPr>
        <w:t>.  Unsafe injecting drug use is a major driver of the HIV epidemic in many Asian countries, including Indonesia, Pakistan and the Philippines, where HIV prevalence among people who inject drugs continues to grow rather than stabilize</w:t>
      </w:r>
      <w:r w:rsidRPr="003F7F1F">
        <w:rPr>
          <w:rStyle w:val="FootnoteReference"/>
          <w:rFonts w:ascii="Times New Roman" w:hAnsi="Times New Roman" w:cs="Times New Roman"/>
          <w:sz w:val="24"/>
          <w:szCs w:val="24"/>
        </w:rPr>
        <w:footnoteReference w:id="74"/>
      </w:r>
      <w:r w:rsidRPr="003F7F1F">
        <w:rPr>
          <w:rFonts w:ascii="Times New Roman" w:hAnsi="Times New Roman" w:cs="Times New Roman"/>
          <w:sz w:val="24"/>
          <w:szCs w:val="24"/>
        </w:rPr>
        <w:t xml:space="preserve">. </w:t>
      </w:r>
    </w:p>
    <w:p w:rsidR="00A059EA" w:rsidRPr="003F7F1F" w:rsidRDefault="00A059EA" w:rsidP="003F7F1F">
      <w:pPr>
        <w:autoSpaceDE w:val="0"/>
        <w:autoSpaceDN w:val="0"/>
        <w:adjustRightInd w:val="0"/>
        <w:spacing w:after="0" w:line="240" w:lineRule="auto"/>
        <w:jc w:val="both"/>
        <w:rPr>
          <w:rFonts w:ascii="Times New Roman" w:hAnsi="Times New Roman" w:cs="Times New Roman"/>
          <w:sz w:val="24"/>
          <w:szCs w:val="24"/>
        </w:rPr>
      </w:pPr>
    </w:p>
    <w:p w:rsidR="00A059EA" w:rsidRPr="003F7F1F" w:rsidRDefault="00A059EA" w:rsidP="003F7F1F">
      <w:pPr>
        <w:autoSpaceDE w:val="0"/>
        <w:autoSpaceDN w:val="0"/>
        <w:adjustRightInd w:val="0"/>
        <w:spacing w:after="0" w:line="240" w:lineRule="auto"/>
        <w:jc w:val="both"/>
        <w:rPr>
          <w:rFonts w:ascii="Times New Roman" w:hAnsi="Times New Roman" w:cs="Times New Roman"/>
          <w:sz w:val="24"/>
          <w:szCs w:val="24"/>
        </w:rPr>
      </w:pPr>
      <w:r w:rsidRPr="003F7F1F">
        <w:rPr>
          <w:rFonts w:ascii="Times New Roman" w:hAnsi="Times New Roman" w:cs="Times New Roman"/>
          <w:sz w:val="24"/>
          <w:szCs w:val="24"/>
        </w:rPr>
        <w:t>Although harm reduction is becoming increasingly accepted across the region, a largely punitive policy and legal environment remains firmly in place, undermining access to life-saving harm reduction programs, and directly blocking progress towards United Nations 2011 Political Declaration on HIV/AIDS targets to reduce the transmission of HIV among people inject drugs by 50% by 2015</w:t>
      </w:r>
      <w:r w:rsidRPr="003F7F1F">
        <w:rPr>
          <w:rStyle w:val="FootnoteReference"/>
          <w:rFonts w:ascii="Times New Roman" w:hAnsi="Times New Roman" w:cs="Times New Roman"/>
          <w:sz w:val="24"/>
          <w:szCs w:val="24"/>
        </w:rPr>
        <w:footnoteReference w:id="75"/>
      </w:r>
      <w:r w:rsidRPr="003F7F1F">
        <w:rPr>
          <w:rFonts w:ascii="Times New Roman" w:hAnsi="Times New Roman" w:cs="Times New Roman"/>
          <w:sz w:val="24"/>
          <w:szCs w:val="24"/>
        </w:rPr>
        <w:t>. There are 11 countries that still have compulsory centers for people who use drugs, and 15 that still have the death penalty for drug-related offences</w:t>
      </w:r>
      <w:r w:rsidRPr="003F7F1F">
        <w:rPr>
          <w:rStyle w:val="FootnoteReference"/>
          <w:rFonts w:ascii="Times New Roman" w:hAnsi="Times New Roman" w:cs="Times New Roman"/>
          <w:sz w:val="24"/>
          <w:szCs w:val="24"/>
        </w:rPr>
        <w:footnoteReference w:id="76"/>
      </w:r>
      <w:r w:rsidRPr="003F7F1F">
        <w:rPr>
          <w:rFonts w:ascii="Times New Roman" w:hAnsi="Times New Roman" w:cs="Times New Roman"/>
          <w:sz w:val="24"/>
          <w:szCs w:val="24"/>
        </w:rPr>
        <w:t>.</w:t>
      </w:r>
    </w:p>
    <w:p w:rsidR="00A059EA" w:rsidRPr="003F7F1F" w:rsidRDefault="00A059EA" w:rsidP="003F7F1F">
      <w:pPr>
        <w:autoSpaceDE w:val="0"/>
        <w:autoSpaceDN w:val="0"/>
        <w:adjustRightInd w:val="0"/>
        <w:spacing w:after="0" w:line="240" w:lineRule="auto"/>
        <w:jc w:val="both"/>
        <w:rPr>
          <w:rFonts w:ascii="Times New Roman" w:hAnsi="Times New Roman" w:cs="Times New Roman"/>
          <w:sz w:val="16"/>
          <w:szCs w:val="24"/>
        </w:rPr>
      </w:pPr>
    </w:p>
    <w:p w:rsidR="00A059EA" w:rsidRPr="003F7F1F" w:rsidRDefault="00A059EA" w:rsidP="003F7F1F">
      <w:pPr>
        <w:autoSpaceDE w:val="0"/>
        <w:autoSpaceDN w:val="0"/>
        <w:adjustRightInd w:val="0"/>
        <w:spacing w:after="0" w:line="240" w:lineRule="auto"/>
        <w:jc w:val="both"/>
        <w:rPr>
          <w:rFonts w:ascii="Times New Roman" w:hAnsi="Times New Roman" w:cs="Times New Roman"/>
          <w:sz w:val="24"/>
          <w:szCs w:val="24"/>
        </w:rPr>
      </w:pPr>
      <w:r w:rsidRPr="003F7F1F">
        <w:rPr>
          <w:rFonts w:ascii="Times New Roman" w:hAnsi="Times New Roman" w:cs="Times New Roman"/>
          <w:sz w:val="24"/>
          <w:szCs w:val="24"/>
        </w:rPr>
        <w:t>In certain countries, the early implementation of harm reduction services in the form of needle and syringe programs (NSPs) and opioid substitution therapy (OST) contributed to a significant drop in HIV prevalence among people who inject drugs. Nepal, for example, saw rates of HIV prevalence decline drastically from 68% in 2002 to 6.3% in 2011</w:t>
      </w:r>
      <w:r w:rsidRPr="003F7F1F">
        <w:rPr>
          <w:rStyle w:val="FootnoteReference"/>
          <w:rFonts w:ascii="Times New Roman" w:hAnsi="Times New Roman" w:cs="Times New Roman"/>
          <w:sz w:val="24"/>
          <w:szCs w:val="24"/>
        </w:rPr>
        <w:footnoteReference w:id="77"/>
      </w:r>
      <w:r w:rsidRPr="003F7F1F">
        <w:rPr>
          <w:rFonts w:ascii="Times New Roman" w:hAnsi="Times New Roman" w:cs="Times New Roman"/>
          <w:sz w:val="24"/>
          <w:szCs w:val="24"/>
        </w:rPr>
        <w:t>. However, examples such as this are few, and although harm reduction coverage has been increased in Bangladesh, China, India, Indonesia, Malaysia Myanmar, Taiwan and Vietnam, the pace and scale up has been too slow to have a significant impact on reducing HIV transmission among people who unsafely inject drugs</w:t>
      </w:r>
      <w:r w:rsidRPr="003F7F1F">
        <w:rPr>
          <w:rStyle w:val="FootnoteReference"/>
          <w:rFonts w:ascii="Times New Roman" w:hAnsi="Times New Roman" w:cs="Times New Roman"/>
          <w:sz w:val="24"/>
          <w:szCs w:val="24"/>
        </w:rPr>
        <w:footnoteReference w:id="78"/>
      </w:r>
      <w:r w:rsidRPr="003F7F1F">
        <w:rPr>
          <w:rFonts w:ascii="Times New Roman" w:hAnsi="Times New Roman" w:cs="Times New Roman"/>
          <w:sz w:val="24"/>
          <w:szCs w:val="24"/>
        </w:rPr>
        <w:t xml:space="preserve">. </w:t>
      </w:r>
    </w:p>
    <w:p w:rsidR="00A059EA" w:rsidRPr="003F7F1F" w:rsidRDefault="00A059EA" w:rsidP="003F7F1F">
      <w:pPr>
        <w:autoSpaceDE w:val="0"/>
        <w:autoSpaceDN w:val="0"/>
        <w:adjustRightInd w:val="0"/>
        <w:spacing w:after="0" w:line="240" w:lineRule="auto"/>
        <w:jc w:val="both"/>
        <w:rPr>
          <w:rFonts w:ascii="Times New Roman" w:hAnsi="Times New Roman" w:cs="Times New Roman"/>
          <w:sz w:val="16"/>
          <w:szCs w:val="24"/>
        </w:rPr>
      </w:pPr>
    </w:p>
    <w:p w:rsidR="00A059EA" w:rsidRPr="003F7F1F" w:rsidRDefault="00A059EA" w:rsidP="003F7F1F">
      <w:pPr>
        <w:autoSpaceDE w:val="0"/>
        <w:autoSpaceDN w:val="0"/>
        <w:adjustRightInd w:val="0"/>
        <w:spacing w:after="0" w:line="240" w:lineRule="auto"/>
        <w:jc w:val="both"/>
        <w:rPr>
          <w:rFonts w:ascii="Times New Roman" w:hAnsi="Times New Roman" w:cs="Times New Roman"/>
          <w:sz w:val="24"/>
          <w:szCs w:val="24"/>
        </w:rPr>
      </w:pPr>
      <w:r w:rsidRPr="003F7F1F">
        <w:rPr>
          <w:rFonts w:ascii="Times New Roman" w:hAnsi="Times New Roman" w:cs="Times New Roman"/>
          <w:sz w:val="24"/>
          <w:szCs w:val="24"/>
        </w:rPr>
        <w:t>Stimulant use across the region has also greatly expanded</w:t>
      </w:r>
      <w:r w:rsidRPr="003F7F1F">
        <w:rPr>
          <w:rStyle w:val="FootnoteReference"/>
          <w:rFonts w:ascii="Times New Roman" w:hAnsi="Times New Roman" w:cs="Times New Roman"/>
          <w:sz w:val="24"/>
          <w:szCs w:val="24"/>
        </w:rPr>
        <w:footnoteReference w:id="79"/>
      </w:r>
      <w:r w:rsidRPr="003F7F1F">
        <w:rPr>
          <w:rFonts w:ascii="Times New Roman" w:hAnsi="Times New Roman" w:cs="Times New Roman"/>
          <w:sz w:val="24"/>
          <w:szCs w:val="24"/>
        </w:rPr>
        <w:t>, and several countries have already seen a trend for amphetamine-type stimulants (ATS) far exceed use of opiates. Few countries, however, report the existence of harm reduction services in response to the growing use of ATS</w:t>
      </w:r>
      <w:r w:rsidRPr="003F7F1F">
        <w:rPr>
          <w:rStyle w:val="FootnoteReference"/>
          <w:rFonts w:ascii="Times New Roman" w:hAnsi="Times New Roman" w:cs="Times New Roman"/>
          <w:sz w:val="24"/>
          <w:szCs w:val="24"/>
        </w:rPr>
        <w:footnoteReference w:id="80"/>
      </w:r>
      <w:r w:rsidRPr="003F7F1F">
        <w:rPr>
          <w:rFonts w:ascii="Times New Roman" w:hAnsi="Times New Roman" w:cs="Times New Roman"/>
          <w:sz w:val="24"/>
          <w:szCs w:val="24"/>
        </w:rPr>
        <w:t>.  In a study undertaken as far back as 1999 of 32 survey respondents in a treatment center in Japan, 53.8% used methamphetamine as their drug of choice, of</w:t>
      </w:r>
      <w:r w:rsidR="003F7F1F">
        <w:rPr>
          <w:rFonts w:ascii="Times New Roman" w:hAnsi="Times New Roman" w:cs="Times New Roman"/>
          <w:sz w:val="24"/>
          <w:szCs w:val="24"/>
        </w:rPr>
        <w:t xml:space="preserve"> </w:t>
      </w:r>
      <w:proofErr w:type="gramStart"/>
      <w:r w:rsidRPr="003F7F1F">
        <w:rPr>
          <w:rFonts w:ascii="Times New Roman" w:hAnsi="Times New Roman" w:cs="Times New Roman"/>
          <w:sz w:val="24"/>
          <w:szCs w:val="24"/>
        </w:rPr>
        <w:t>whom</w:t>
      </w:r>
      <w:proofErr w:type="gramEnd"/>
      <w:r w:rsidRPr="003F7F1F">
        <w:rPr>
          <w:rFonts w:ascii="Times New Roman" w:hAnsi="Times New Roman" w:cs="Times New Roman"/>
          <w:sz w:val="24"/>
          <w:szCs w:val="24"/>
        </w:rPr>
        <w:t xml:space="preserve"> 82.1% reported needle sharing</w:t>
      </w:r>
      <w:r w:rsidRPr="003F7F1F">
        <w:rPr>
          <w:rStyle w:val="FootnoteReference"/>
          <w:rFonts w:ascii="Times New Roman" w:hAnsi="Times New Roman" w:cs="Times New Roman"/>
          <w:sz w:val="24"/>
          <w:szCs w:val="24"/>
        </w:rPr>
        <w:footnoteReference w:id="81"/>
      </w:r>
      <w:r w:rsidRPr="003F7F1F">
        <w:rPr>
          <w:rFonts w:ascii="Times New Roman" w:hAnsi="Times New Roman" w:cs="Times New Roman"/>
          <w:sz w:val="24"/>
          <w:szCs w:val="24"/>
        </w:rPr>
        <w:t>.</w:t>
      </w:r>
    </w:p>
    <w:p w:rsidR="005460DA" w:rsidRDefault="005460DA" w:rsidP="005460DA">
      <w:pPr>
        <w:spacing w:after="0" w:line="240" w:lineRule="auto"/>
        <w:rPr>
          <w:rFonts w:ascii="Times New Roman" w:hAnsi="Times New Roman"/>
          <w:b/>
          <w:color w:val="BF8F00"/>
          <w:sz w:val="24"/>
          <w:szCs w:val="24"/>
        </w:rPr>
      </w:pPr>
    </w:p>
    <w:p w:rsidR="005460DA" w:rsidRPr="00450FA0" w:rsidRDefault="005460DA" w:rsidP="005460DA">
      <w:pPr>
        <w:spacing w:after="0" w:line="240" w:lineRule="auto"/>
        <w:rPr>
          <w:rFonts w:ascii="Times New Roman" w:hAnsi="Times New Roman"/>
          <w:sz w:val="16"/>
          <w:szCs w:val="24"/>
        </w:rPr>
      </w:pPr>
      <w:r w:rsidRPr="00450FA0">
        <w:rPr>
          <w:rFonts w:ascii="Times New Roman" w:hAnsi="Times New Roman"/>
          <w:b/>
          <w:color w:val="806000" w:themeColor="accent4" w:themeShade="80"/>
          <w:sz w:val="24"/>
          <w:szCs w:val="24"/>
        </w:rPr>
        <w:t xml:space="preserve">BANGLADESH </w:t>
      </w:r>
      <w:r w:rsidRPr="00450FA0">
        <w:rPr>
          <w:rFonts w:ascii="Times New Roman" w:eastAsia="Times New Roman" w:hAnsi="Times New Roman"/>
          <w:b/>
          <w:bCs/>
          <w:color w:val="806000" w:themeColor="accent4" w:themeShade="80"/>
          <w:sz w:val="24"/>
          <w:szCs w:val="24"/>
        </w:rPr>
        <w:t>SCENARIO</w:t>
      </w:r>
      <w:r w:rsidRPr="00450FA0">
        <w:rPr>
          <w:rFonts w:ascii="Times New Roman" w:hAnsi="Times New Roman"/>
          <w:sz w:val="16"/>
          <w:szCs w:val="24"/>
        </w:rPr>
        <w:t xml:space="preserve"> </w:t>
      </w:r>
    </w:p>
    <w:p w:rsidR="005460DA" w:rsidRPr="003F7F1F" w:rsidRDefault="005460DA" w:rsidP="005460DA">
      <w:pPr>
        <w:spacing w:after="0" w:line="240" w:lineRule="auto"/>
        <w:jc w:val="both"/>
        <w:rPr>
          <w:rFonts w:ascii="Times New Roman" w:hAnsi="Times New Roman"/>
          <w:sz w:val="16"/>
          <w:szCs w:val="24"/>
        </w:rPr>
      </w:pPr>
    </w:p>
    <w:p w:rsidR="005460DA" w:rsidRPr="003F7F1F" w:rsidRDefault="005460DA" w:rsidP="005460DA">
      <w:pPr>
        <w:spacing w:after="0" w:line="276" w:lineRule="auto"/>
        <w:jc w:val="both"/>
        <w:rPr>
          <w:rFonts w:ascii="Times New Roman" w:hAnsi="Times New Roman"/>
          <w:sz w:val="24"/>
          <w:szCs w:val="24"/>
        </w:rPr>
      </w:pPr>
      <w:r w:rsidRPr="003F7F1F">
        <w:rPr>
          <w:rFonts w:ascii="Times New Roman" w:hAnsi="Times New Roman"/>
          <w:sz w:val="24"/>
          <w:szCs w:val="24"/>
        </w:rPr>
        <w:t xml:space="preserve">Bangladesh has a long history and tradition of illicit drug use, particularly of opium and cannabis. From the British period until 1984 registered opium users were provided with opium through government regulated licensed vendors. Following the prohibition of particular drugs such as opium and cannabis other illicit substances appeared on the market. </w:t>
      </w:r>
      <w:r>
        <w:rPr>
          <w:rFonts w:ascii="Times New Roman" w:hAnsi="Times New Roman"/>
          <w:sz w:val="24"/>
          <w:szCs w:val="24"/>
        </w:rPr>
        <w:t xml:space="preserve">The chronological flow chart of drug reveals that there had been emergence heroin during early eights, </w:t>
      </w:r>
      <w:proofErr w:type="spellStart"/>
      <w:r w:rsidRPr="003F7F1F">
        <w:rPr>
          <w:rFonts w:ascii="Times New Roman" w:hAnsi="Times New Roman"/>
          <w:sz w:val="24"/>
          <w:szCs w:val="24"/>
        </w:rPr>
        <w:t>phensidy</w:t>
      </w:r>
      <w:r>
        <w:rPr>
          <w:rFonts w:ascii="Times New Roman" w:hAnsi="Times New Roman"/>
          <w:sz w:val="24"/>
          <w:szCs w:val="24"/>
        </w:rPr>
        <w:t>l</w:t>
      </w:r>
      <w:proofErr w:type="spellEnd"/>
      <w:r>
        <w:rPr>
          <w:rFonts w:ascii="Times New Roman" w:hAnsi="Times New Roman"/>
          <w:sz w:val="24"/>
          <w:szCs w:val="24"/>
        </w:rPr>
        <w:t xml:space="preserve"> (codeine preparation) during early nineties, injecting drug at the beginning of the present century, </w:t>
      </w:r>
      <w:proofErr w:type="spellStart"/>
      <w:r>
        <w:rPr>
          <w:rFonts w:ascii="Times New Roman" w:hAnsi="Times New Roman"/>
          <w:sz w:val="24"/>
          <w:szCs w:val="24"/>
        </w:rPr>
        <w:t>yaba</w:t>
      </w:r>
      <w:proofErr w:type="spellEnd"/>
      <w:r>
        <w:rPr>
          <w:rFonts w:ascii="Times New Roman" w:hAnsi="Times New Roman"/>
          <w:sz w:val="24"/>
          <w:szCs w:val="24"/>
        </w:rPr>
        <w:t xml:space="preserve"> (</w:t>
      </w:r>
      <w:r w:rsidRPr="003F7F1F">
        <w:rPr>
          <w:rFonts w:ascii="Times New Roman" w:hAnsi="Times New Roman"/>
          <w:sz w:val="24"/>
          <w:szCs w:val="24"/>
        </w:rPr>
        <w:t>containing a mixture of methamphetamine and caffeine</w:t>
      </w:r>
      <w:r>
        <w:rPr>
          <w:rFonts w:ascii="Times New Roman" w:hAnsi="Times New Roman"/>
          <w:sz w:val="24"/>
          <w:szCs w:val="24"/>
        </w:rPr>
        <w:t>) (ATS) during 2005, and glue sniffing during 2008</w:t>
      </w:r>
      <w:r>
        <w:rPr>
          <w:rStyle w:val="FootnoteReference"/>
          <w:rFonts w:ascii="Times New Roman" w:hAnsi="Times New Roman"/>
          <w:sz w:val="24"/>
          <w:szCs w:val="24"/>
        </w:rPr>
        <w:footnoteReference w:id="82"/>
      </w:r>
      <w:r>
        <w:rPr>
          <w:rFonts w:ascii="Times New Roman" w:hAnsi="Times New Roman"/>
          <w:sz w:val="24"/>
          <w:szCs w:val="24"/>
        </w:rPr>
        <w:t xml:space="preserve">. Currently other drug also use as </w:t>
      </w:r>
      <w:r w:rsidRPr="003F7F1F">
        <w:rPr>
          <w:rFonts w:ascii="Times New Roman" w:hAnsi="Times New Roman"/>
          <w:sz w:val="24"/>
          <w:szCs w:val="24"/>
        </w:rPr>
        <w:t>buprenorphine</w:t>
      </w:r>
      <w:r>
        <w:rPr>
          <w:rFonts w:ascii="Times New Roman" w:hAnsi="Times New Roman"/>
          <w:sz w:val="24"/>
          <w:szCs w:val="24"/>
        </w:rPr>
        <w:t xml:space="preserve"> in a synthetics form</w:t>
      </w:r>
      <w:r w:rsidRPr="003F7F1F">
        <w:rPr>
          <w:rFonts w:ascii="Times New Roman" w:hAnsi="Times New Roman"/>
          <w:sz w:val="24"/>
          <w:szCs w:val="24"/>
        </w:rPr>
        <w:t xml:space="preserve">, </w:t>
      </w:r>
      <w:proofErr w:type="spellStart"/>
      <w:r w:rsidRPr="003F7F1F">
        <w:rPr>
          <w:rFonts w:ascii="Times New Roman" w:hAnsi="Times New Roman"/>
          <w:sz w:val="24"/>
          <w:szCs w:val="24"/>
        </w:rPr>
        <w:t>pethadine</w:t>
      </w:r>
      <w:proofErr w:type="spellEnd"/>
      <w:r w:rsidRPr="003F7F1F">
        <w:rPr>
          <w:rFonts w:ascii="Times New Roman" w:hAnsi="Times New Roman"/>
          <w:sz w:val="24"/>
          <w:szCs w:val="24"/>
        </w:rPr>
        <w:t xml:space="preserve"> and various tranquilizers</w:t>
      </w:r>
      <w:r>
        <w:rPr>
          <w:rFonts w:ascii="Times New Roman" w:hAnsi="Times New Roman"/>
          <w:sz w:val="24"/>
          <w:szCs w:val="24"/>
        </w:rPr>
        <w:t xml:space="preserve"> drug</w:t>
      </w:r>
      <w:r w:rsidRPr="003F7F1F">
        <w:rPr>
          <w:rFonts w:ascii="Times New Roman" w:hAnsi="Times New Roman"/>
          <w:sz w:val="24"/>
          <w:szCs w:val="24"/>
        </w:rPr>
        <w:t>.</w:t>
      </w:r>
      <w:r>
        <w:rPr>
          <w:rFonts w:ascii="Times New Roman" w:hAnsi="Times New Roman"/>
          <w:sz w:val="24"/>
          <w:szCs w:val="24"/>
        </w:rPr>
        <w:t xml:space="preserve"> </w:t>
      </w:r>
      <w:r w:rsidRPr="003F7F1F">
        <w:rPr>
          <w:rFonts w:ascii="Times New Roman" w:hAnsi="Times New Roman"/>
          <w:sz w:val="24"/>
          <w:szCs w:val="24"/>
        </w:rPr>
        <w:t>At the same time PWID was emerging but it was not until the mid-1990s that such practices became common place mainly in t</w:t>
      </w:r>
      <w:r>
        <w:rPr>
          <w:rFonts w:ascii="Times New Roman" w:hAnsi="Times New Roman"/>
          <w:sz w:val="24"/>
          <w:szCs w:val="24"/>
        </w:rPr>
        <w:t xml:space="preserve">he cities of Dhaka and </w:t>
      </w:r>
      <w:proofErr w:type="spellStart"/>
      <w:r>
        <w:rPr>
          <w:rFonts w:ascii="Times New Roman" w:hAnsi="Times New Roman"/>
          <w:sz w:val="24"/>
          <w:szCs w:val="24"/>
        </w:rPr>
        <w:t>Rajshahi</w:t>
      </w:r>
      <w:proofErr w:type="spellEnd"/>
      <w:r>
        <w:rPr>
          <w:rFonts w:ascii="Times New Roman" w:hAnsi="Times New Roman"/>
          <w:sz w:val="24"/>
          <w:szCs w:val="24"/>
        </w:rPr>
        <w:t xml:space="preserve">. </w:t>
      </w:r>
      <w:r w:rsidRPr="003F7F1F">
        <w:rPr>
          <w:rFonts w:ascii="Times New Roman" w:hAnsi="Times New Roman"/>
          <w:sz w:val="24"/>
          <w:szCs w:val="24"/>
        </w:rPr>
        <w:t xml:space="preserve">According to intelligence sources at the Department of Narcotics Control (DNC), heroin is the deadliest of drugs in Bangladesh. In recent times, </w:t>
      </w:r>
      <w:proofErr w:type="spellStart"/>
      <w:r w:rsidRPr="003F7F1F">
        <w:rPr>
          <w:rFonts w:ascii="Times New Roman" w:hAnsi="Times New Roman"/>
          <w:sz w:val="24"/>
          <w:szCs w:val="24"/>
        </w:rPr>
        <w:t>Yaba</w:t>
      </w:r>
      <w:proofErr w:type="spellEnd"/>
      <w:r w:rsidRPr="003F7F1F">
        <w:rPr>
          <w:rFonts w:ascii="Times New Roman" w:hAnsi="Times New Roman"/>
          <w:sz w:val="24"/>
          <w:szCs w:val="24"/>
        </w:rPr>
        <w:t xml:space="preserve"> has gained popularity and has become a "fashionable" drug. </w:t>
      </w:r>
    </w:p>
    <w:p w:rsidR="005460DA" w:rsidRPr="00450FA0" w:rsidRDefault="005460DA" w:rsidP="00D276A0">
      <w:pPr>
        <w:spacing w:after="0" w:line="276" w:lineRule="auto"/>
        <w:jc w:val="both"/>
        <w:rPr>
          <w:rFonts w:ascii="Times New Roman" w:hAnsi="Times New Roman" w:cs="Times New Roman"/>
          <w:sz w:val="12"/>
          <w:szCs w:val="24"/>
        </w:rPr>
      </w:pPr>
    </w:p>
    <w:p w:rsidR="00A059EA" w:rsidRPr="003F7F1F" w:rsidRDefault="00A059EA" w:rsidP="00D276A0">
      <w:pPr>
        <w:spacing w:after="0" w:line="276" w:lineRule="auto"/>
        <w:jc w:val="both"/>
        <w:rPr>
          <w:rFonts w:ascii="Times New Roman" w:hAnsi="Times New Roman" w:cs="Times New Roman"/>
          <w:sz w:val="24"/>
          <w:szCs w:val="24"/>
        </w:rPr>
      </w:pPr>
      <w:r w:rsidRPr="003F7F1F">
        <w:rPr>
          <w:rFonts w:ascii="Times New Roman" w:hAnsi="Times New Roman" w:cs="Times New Roman"/>
          <w:sz w:val="24"/>
          <w:szCs w:val="24"/>
        </w:rPr>
        <w:t xml:space="preserve">The mostly porous borders that Bangladesh shares with India are well suited to the smuggling of drugs and various trafficking routes have been identified. Various social and economic factors have likely contributed to conditions favorable to the spread and rise of drug use. </w:t>
      </w:r>
      <w:r w:rsidR="002378CA" w:rsidRPr="002378CA">
        <w:rPr>
          <w:rFonts w:ascii="Times New Roman" w:hAnsi="Times New Roman" w:cs="Times New Roman"/>
          <w:sz w:val="24"/>
          <w:szCs w:val="24"/>
        </w:rPr>
        <w:t>The estimates of total drug users in the country vary with figures ranging from 500,000 to 4.6 million.</w:t>
      </w:r>
      <w:r w:rsidR="002378CA" w:rsidRPr="003F7F1F">
        <w:rPr>
          <w:rFonts w:ascii="Times New Roman" w:hAnsi="Times New Roman" w:cs="Times New Roman"/>
          <w:sz w:val="24"/>
          <w:szCs w:val="24"/>
        </w:rPr>
        <w:t xml:space="preserve"> </w:t>
      </w:r>
      <w:r w:rsidR="00A400DD">
        <w:rPr>
          <w:rFonts w:ascii="Times New Roman" w:hAnsi="Times New Roman" w:cs="Times New Roman"/>
          <w:sz w:val="24"/>
          <w:szCs w:val="24"/>
        </w:rPr>
        <w:t xml:space="preserve">A recent </w:t>
      </w:r>
      <w:r w:rsidR="00EC4434">
        <w:rPr>
          <w:rFonts w:ascii="Times New Roman" w:hAnsi="Times New Roman" w:cs="Times New Roman"/>
          <w:sz w:val="24"/>
          <w:szCs w:val="24"/>
        </w:rPr>
        <w:t>study was conducted in 21 district</w:t>
      </w:r>
      <w:r w:rsidR="002378CA">
        <w:rPr>
          <w:rFonts w:ascii="Times New Roman" w:hAnsi="Times New Roman" w:cs="Times New Roman"/>
          <w:sz w:val="24"/>
          <w:szCs w:val="24"/>
        </w:rPr>
        <w:t>s</w:t>
      </w:r>
      <w:r w:rsidR="00EC4434">
        <w:rPr>
          <w:rFonts w:ascii="Times New Roman" w:hAnsi="Times New Roman" w:cs="Times New Roman"/>
          <w:sz w:val="24"/>
          <w:szCs w:val="24"/>
        </w:rPr>
        <w:t xml:space="preserve"> </w:t>
      </w:r>
      <w:r w:rsidR="002378CA">
        <w:rPr>
          <w:rFonts w:ascii="Times New Roman" w:hAnsi="Times New Roman" w:cs="Times New Roman"/>
          <w:sz w:val="24"/>
          <w:szCs w:val="24"/>
        </w:rPr>
        <w:t xml:space="preserve">on </w:t>
      </w:r>
      <w:r w:rsidR="002378CA">
        <w:rPr>
          <w:rFonts w:ascii="Times New Roman" w:hAnsi="Times New Roman" w:cs="Times New Roman"/>
          <w:noProof/>
          <w:sz w:val="24"/>
          <w:szCs w:val="24"/>
        </w:rPr>
        <w:t>Mapping study and size estimation of the key population in Bangladesh for HIV/AIDS Programs 2015-2016, found that the estimated PWID ranging (26186 to 33067)</w:t>
      </w:r>
      <w:r w:rsidR="002378CA">
        <w:rPr>
          <w:rStyle w:val="FootnoteReference"/>
          <w:rFonts w:ascii="Times New Roman" w:hAnsi="Times New Roman" w:cs="Times New Roman"/>
          <w:noProof/>
          <w:sz w:val="24"/>
          <w:szCs w:val="24"/>
        </w:rPr>
        <w:footnoteReference w:id="83"/>
      </w:r>
      <w:r w:rsidR="002378CA">
        <w:rPr>
          <w:rFonts w:ascii="Times New Roman" w:hAnsi="Times New Roman" w:cs="Times New Roman"/>
          <w:noProof/>
          <w:sz w:val="24"/>
          <w:szCs w:val="24"/>
        </w:rPr>
        <w:t xml:space="preserve">. </w:t>
      </w:r>
    </w:p>
    <w:p w:rsidR="0049580A" w:rsidRPr="00D276A0" w:rsidRDefault="0049580A" w:rsidP="00D276A0">
      <w:pPr>
        <w:spacing w:after="0" w:line="276" w:lineRule="auto"/>
        <w:jc w:val="both"/>
        <w:rPr>
          <w:rFonts w:ascii="Times New Roman" w:hAnsi="Times New Roman" w:cs="Times New Roman"/>
          <w:sz w:val="16"/>
          <w:szCs w:val="24"/>
        </w:rPr>
      </w:pPr>
    </w:p>
    <w:p w:rsidR="00CF3BE4" w:rsidRPr="003F7F1F" w:rsidRDefault="00CF3BE4" w:rsidP="00D276A0">
      <w:pPr>
        <w:spacing w:after="0" w:line="276" w:lineRule="auto"/>
        <w:jc w:val="both"/>
        <w:rPr>
          <w:rFonts w:ascii="Times New Roman" w:hAnsi="Times New Roman" w:cs="Times New Roman"/>
          <w:sz w:val="24"/>
          <w:szCs w:val="24"/>
        </w:rPr>
      </w:pPr>
      <w:r w:rsidRPr="003F7F1F">
        <w:rPr>
          <w:rFonts w:ascii="Times New Roman" w:hAnsi="Times New Roman" w:cs="Times New Roman"/>
          <w:sz w:val="24"/>
          <w:szCs w:val="24"/>
        </w:rPr>
        <w:t>Bangladesh has so far contained the spread of HIV and consistently maintained a national HIV prevalence below 0.1 percent in the general population</w:t>
      </w:r>
      <w:r w:rsidRPr="003F7F1F">
        <w:rPr>
          <w:rStyle w:val="FootnoteReference"/>
          <w:rFonts w:ascii="Times New Roman" w:hAnsi="Times New Roman" w:cs="Times New Roman"/>
          <w:sz w:val="24"/>
          <w:szCs w:val="24"/>
        </w:rPr>
        <w:footnoteReference w:id="84"/>
      </w:r>
      <w:r w:rsidRPr="003F7F1F">
        <w:rPr>
          <w:rFonts w:ascii="Times New Roman" w:hAnsi="Times New Roman" w:cs="Times New Roman"/>
          <w:sz w:val="24"/>
          <w:szCs w:val="24"/>
        </w:rPr>
        <w:t xml:space="preserve"> and below 1 percent among key populations (KPs)</w:t>
      </w:r>
      <w:r w:rsidRPr="003F7F1F">
        <w:rPr>
          <w:rStyle w:val="FootnoteReference"/>
          <w:rFonts w:ascii="Times New Roman" w:hAnsi="Times New Roman" w:cs="Times New Roman"/>
          <w:sz w:val="24"/>
          <w:szCs w:val="24"/>
        </w:rPr>
        <w:t xml:space="preserve"> </w:t>
      </w:r>
      <w:r w:rsidRPr="003F7F1F">
        <w:rPr>
          <w:rStyle w:val="FootnoteReference"/>
          <w:rFonts w:ascii="Times New Roman" w:hAnsi="Times New Roman" w:cs="Times New Roman"/>
          <w:sz w:val="24"/>
          <w:szCs w:val="24"/>
        </w:rPr>
        <w:footnoteReference w:id="85"/>
      </w:r>
      <w:r w:rsidRPr="003F7F1F">
        <w:rPr>
          <w:rFonts w:ascii="Times New Roman" w:hAnsi="Times New Roman" w:cs="Times New Roman"/>
          <w:sz w:val="24"/>
          <w:szCs w:val="24"/>
        </w:rPr>
        <w:t>. The only KPs where a concentrated epidemic has been recorded in male PWID in Dhaka</w:t>
      </w:r>
      <w:r w:rsidR="00D346E1" w:rsidRPr="003F7F1F">
        <w:rPr>
          <w:rFonts w:ascii="Times New Roman" w:hAnsi="Times New Roman" w:cs="Times New Roman"/>
          <w:sz w:val="24"/>
          <w:szCs w:val="24"/>
        </w:rPr>
        <w:t>,</w:t>
      </w:r>
      <w:r w:rsidRPr="003F7F1F">
        <w:rPr>
          <w:rFonts w:ascii="Times New Roman" w:hAnsi="Times New Roman" w:cs="Times New Roman"/>
          <w:sz w:val="24"/>
          <w:szCs w:val="24"/>
        </w:rPr>
        <w:t xml:space="preserve"> the prevalence was 5.3% in 2011, down from 7% in 2007. HIV prevalence at, or just above 1% was found among male PWID in </w:t>
      </w:r>
      <w:proofErr w:type="spellStart"/>
      <w:r w:rsidRPr="003F7F1F">
        <w:rPr>
          <w:rFonts w:ascii="Times New Roman" w:hAnsi="Times New Roman" w:cs="Times New Roman"/>
          <w:sz w:val="24"/>
          <w:szCs w:val="24"/>
        </w:rPr>
        <w:t>Narayanganj</w:t>
      </w:r>
      <w:proofErr w:type="spellEnd"/>
      <w:r w:rsidRPr="003F7F1F">
        <w:rPr>
          <w:rFonts w:ascii="Times New Roman" w:hAnsi="Times New Roman" w:cs="Times New Roman"/>
          <w:sz w:val="24"/>
          <w:szCs w:val="24"/>
        </w:rPr>
        <w:t xml:space="preserve"> (1.5%); females who use drugs in Dhaka/</w:t>
      </w:r>
      <w:proofErr w:type="spellStart"/>
      <w:r w:rsidRPr="003F7F1F">
        <w:rPr>
          <w:rFonts w:ascii="Times New Roman" w:hAnsi="Times New Roman" w:cs="Times New Roman"/>
          <w:sz w:val="24"/>
          <w:szCs w:val="24"/>
        </w:rPr>
        <w:t>Tongi</w:t>
      </w:r>
      <w:proofErr w:type="spellEnd"/>
      <w:r w:rsidRPr="003F7F1F">
        <w:rPr>
          <w:rFonts w:ascii="Times New Roman" w:hAnsi="Times New Roman" w:cs="Times New Roman"/>
          <w:sz w:val="24"/>
          <w:szCs w:val="24"/>
        </w:rPr>
        <w:t>/</w:t>
      </w:r>
      <w:proofErr w:type="spellStart"/>
      <w:r w:rsidRPr="003F7F1F">
        <w:rPr>
          <w:rFonts w:ascii="Times New Roman" w:hAnsi="Times New Roman" w:cs="Times New Roman"/>
          <w:sz w:val="24"/>
          <w:szCs w:val="24"/>
        </w:rPr>
        <w:t>Narayanganj</w:t>
      </w:r>
      <w:proofErr w:type="spellEnd"/>
      <w:r w:rsidRPr="003F7F1F">
        <w:rPr>
          <w:rFonts w:ascii="Times New Roman" w:hAnsi="Times New Roman" w:cs="Times New Roman"/>
          <w:sz w:val="24"/>
          <w:szCs w:val="24"/>
        </w:rPr>
        <w:t xml:space="preserve"> and </w:t>
      </w:r>
      <w:proofErr w:type="spellStart"/>
      <w:r w:rsidRPr="003F7F1F">
        <w:rPr>
          <w:rFonts w:ascii="Times New Roman" w:hAnsi="Times New Roman" w:cs="Times New Roman"/>
          <w:sz w:val="24"/>
          <w:szCs w:val="24"/>
        </w:rPr>
        <w:t>Benapole</w:t>
      </w:r>
      <w:proofErr w:type="spellEnd"/>
      <w:r w:rsidRPr="003F7F1F">
        <w:rPr>
          <w:rFonts w:ascii="Times New Roman" w:hAnsi="Times New Roman" w:cs="Times New Roman"/>
          <w:sz w:val="24"/>
          <w:szCs w:val="24"/>
        </w:rPr>
        <w:t xml:space="preserve"> (1.2% and 1% respectively)</w:t>
      </w:r>
      <w:r w:rsidR="00584840">
        <w:rPr>
          <w:rStyle w:val="FootnoteReference"/>
          <w:rFonts w:ascii="Times New Roman" w:hAnsi="Times New Roman" w:cs="Times New Roman"/>
          <w:sz w:val="24"/>
          <w:szCs w:val="24"/>
        </w:rPr>
        <w:footnoteReference w:id="86"/>
      </w:r>
      <w:r w:rsidRPr="003F7F1F">
        <w:rPr>
          <w:rFonts w:ascii="Times New Roman" w:hAnsi="Times New Roman" w:cs="Times New Roman"/>
          <w:sz w:val="24"/>
          <w:szCs w:val="24"/>
        </w:rPr>
        <w:t>.</w:t>
      </w:r>
    </w:p>
    <w:p w:rsidR="00CF3BE4" w:rsidRPr="003F7F1F" w:rsidRDefault="00CF3BE4" w:rsidP="00D276A0">
      <w:pPr>
        <w:spacing w:after="0" w:line="276" w:lineRule="auto"/>
        <w:jc w:val="both"/>
        <w:rPr>
          <w:rFonts w:ascii="Times New Roman" w:hAnsi="Times New Roman" w:cs="Times New Roman"/>
          <w:sz w:val="24"/>
          <w:szCs w:val="24"/>
        </w:rPr>
      </w:pPr>
    </w:p>
    <w:p w:rsidR="00CF3BE4" w:rsidRPr="003F7F1F" w:rsidRDefault="00CF3BE4" w:rsidP="00D276A0">
      <w:pPr>
        <w:spacing w:after="0" w:line="276" w:lineRule="auto"/>
        <w:jc w:val="both"/>
        <w:rPr>
          <w:rFonts w:ascii="Times New Roman" w:hAnsi="Times New Roman" w:cs="Times New Roman"/>
          <w:sz w:val="24"/>
          <w:szCs w:val="24"/>
        </w:rPr>
      </w:pPr>
      <w:r w:rsidRPr="003F7F1F">
        <w:rPr>
          <w:rFonts w:ascii="Times New Roman" w:hAnsi="Times New Roman" w:cs="Times New Roman"/>
          <w:sz w:val="24"/>
          <w:szCs w:val="24"/>
        </w:rPr>
        <w:t>Surrogate markers of risk - hepatitis C (HCV) rates for unsafe injection and active syphilis for unsafe sex were measured. HCV rates among PWID varied in different geographical areas:  HCV prevalence ≥30% was detected in 10 cities including Dhaka where the rate declined significantly over the years from 66.5% in 2000 to 39.6% in 2011 (p&lt;0.</w:t>
      </w:r>
      <w:r w:rsidR="00693EEC" w:rsidRPr="003F7F1F">
        <w:rPr>
          <w:rFonts w:ascii="Times New Roman" w:hAnsi="Times New Roman" w:cs="Times New Roman"/>
          <w:sz w:val="24"/>
          <w:szCs w:val="24"/>
        </w:rPr>
        <w:t>01)</w:t>
      </w:r>
      <w:r w:rsidRPr="003F7F1F">
        <w:rPr>
          <w:rStyle w:val="FootnoteReference"/>
          <w:rFonts w:ascii="Times New Roman" w:hAnsi="Times New Roman" w:cs="Times New Roman"/>
          <w:sz w:val="24"/>
          <w:szCs w:val="24"/>
        </w:rPr>
        <w:footnoteReference w:id="87"/>
      </w:r>
      <w:r w:rsidRPr="003F7F1F">
        <w:rPr>
          <w:rFonts w:ascii="Times New Roman" w:hAnsi="Times New Roman" w:cs="Times New Roman"/>
          <w:sz w:val="24"/>
          <w:szCs w:val="24"/>
        </w:rPr>
        <w:t xml:space="preserve">. </w:t>
      </w:r>
    </w:p>
    <w:p w:rsidR="00CF3BE4" w:rsidRPr="00D276A0" w:rsidRDefault="00CF3BE4" w:rsidP="00D276A0">
      <w:pPr>
        <w:spacing w:after="0" w:line="276" w:lineRule="auto"/>
        <w:jc w:val="both"/>
        <w:rPr>
          <w:rFonts w:ascii="Times New Roman" w:hAnsi="Times New Roman" w:cs="Times New Roman"/>
          <w:sz w:val="16"/>
          <w:szCs w:val="24"/>
        </w:rPr>
      </w:pPr>
    </w:p>
    <w:p w:rsidR="00CF3BE4" w:rsidRPr="003F7F1F" w:rsidRDefault="00CF3BE4" w:rsidP="00D276A0">
      <w:pPr>
        <w:spacing w:after="0" w:line="276" w:lineRule="auto"/>
        <w:jc w:val="both"/>
        <w:rPr>
          <w:rFonts w:ascii="Times New Roman" w:hAnsi="Times New Roman" w:cs="Times New Roman"/>
          <w:sz w:val="24"/>
          <w:szCs w:val="24"/>
        </w:rPr>
      </w:pPr>
      <w:r w:rsidRPr="003F7F1F">
        <w:rPr>
          <w:rFonts w:ascii="Times New Roman" w:hAnsi="Times New Roman" w:cs="Times New Roman"/>
          <w:sz w:val="24"/>
          <w:szCs w:val="24"/>
          <w:lang w:val="en-GB"/>
        </w:rPr>
        <w:t xml:space="preserve">The first case of HIV in </w:t>
      </w:r>
      <w:r w:rsidRPr="003F7F1F">
        <w:rPr>
          <w:rFonts w:ascii="Times New Roman" w:hAnsi="Times New Roman" w:cs="Times New Roman"/>
          <w:sz w:val="24"/>
          <w:szCs w:val="24"/>
        </w:rPr>
        <w:t>Bangladesh</w:t>
      </w:r>
      <w:r w:rsidRPr="003F7F1F">
        <w:rPr>
          <w:rFonts w:ascii="Times New Roman" w:hAnsi="Times New Roman" w:cs="Times New Roman"/>
          <w:sz w:val="24"/>
          <w:szCs w:val="24"/>
          <w:lang w:val="en-GB"/>
        </w:rPr>
        <w:t xml:space="preserve"> was detected in 1989 and up until December 2015 the total number of detected cases was 4,143 of whom 658 have died, leaving 3,485 known people living with HIV</w:t>
      </w:r>
      <w:r w:rsidRPr="003F7F1F">
        <w:rPr>
          <w:rStyle w:val="FootnoteReference"/>
          <w:rFonts w:ascii="Times New Roman" w:hAnsi="Times New Roman" w:cs="Times New Roman"/>
          <w:sz w:val="24"/>
          <w:szCs w:val="24"/>
          <w:lang w:val="en-GB"/>
        </w:rPr>
        <w:footnoteReference w:id="88"/>
      </w:r>
      <w:r w:rsidRPr="003F7F1F">
        <w:rPr>
          <w:rFonts w:ascii="Times New Roman" w:hAnsi="Times New Roman" w:cs="Times New Roman"/>
          <w:sz w:val="24"/>
          <w:szCs w:val="24"/>
          <w:lang w:val="en-GB"/>
        </w:rPr>
        <w:t xml:space="preserve">. </w:t>
      </w:r>
      <w:r w:rsidRPr="003F7F1F">
        <w:rPr>
          <w:rFonts w:ascii="Times New Roman" w:hAnsi="Times New Roman" w:cs="Times New Roman"/>
          <w:sz w:val="24"/>
          <w:szCs w:val="24"/>
        </w:rPr>
        <w:t xml:space="preserve">About </w:t>
      </w:r>
      <w:r w:rsidRPr="003F7F1F">
        <w:rPr>
          <w:rFonts w:ascii="Times New Roman" w:hAnsi="Times New Roman" w:cs="Times New Roman"/>
          <w:sz w:val="24"/>
          <w:szCs w:val="24"/>
          <w:lang w:val="en-GB"/>
        </w:rPr>
        <w:t>one third of detected PLHIV are women and about 40% of cases are migrant-related (migrants and their spouses)</w:t>
      </w:r>
      <w:r w:rsidRPr="003F7F1F">
        <w:rPr>
          <w:rStyle w:val="FootnoteReference"/>
          <w:rFonts w:ascii="Times New Roman" w:hAnsi="Times New Roman" w:cs="Times New Roman"/>
          <w:sz w:val="24"/>
          <w:szCs w:val="24"/>
          <w:lang w:val="en-GB"/>
        </w:rPr>
        <w:footnoteReference w:id="89"/>
      </w:r>
      <w:r w:rsidRPr="003F7F1F">
        <w:rPr>
          <w:rFonts w:ascii="Times New Roman" w:hAnsi="Times New Roman" w:cs="Times New Roman"/>
          <w:sz w:val="24"/>
          <w:szCs w:val="24"/>
          <w:lang w:val="en-GB"/>
        </w:rPr>
        <w:t>. However, the majority of infections are likely to remain undetected, and the total national estimate is about 9,000 PLHIV</w:t>
      </w:r>
      <w:r w:rsidRPr="003F7F1F">
        <w:rPr>
          <w:rStyle w:val="FootnoteReference"/>
          <w:rFonts w:ascii="Times New Roman" w:hAnsi="Times New Roman" w:cs="Times New Roman"/>
          <w:sz w:val="24"/>
          <w:szCs w:val="24"/>
        </w:rPr>
        <w:footnoteReference w:id="90"/>
      </w:r>
      <w:r w:rsidRPr="003F7F1F">
        <w:rPr>
          <w:rFonts w:ascii="Times New Roman" w:hAnsi="Times New Roman" w:cs="Times New Roman"/>
          <w:sz w:val="24"/>
          <w:szCs w:val="24"/>
          <w:lang w:val="en-GB"/>
        </w:rPr>
        <w:t xml:space="preserve">.  </w:t>
      </w:r>
    </w:p>
    <w:p w:rsidR="00CF3BE4" w:rsidRPr="00D276A0" w:rsidRDefault="00CF3BE4" w:rsidP="00D276A0">
      <w:pPr>
        <w:spacing w:after="0" w:line="276" w:lineRule="auto"/>
        <w:jc w:val="both"/>
        <w:rPr>
          <w:rFonts w:ascii="Times New Roman" w:hAnsi="Times New Roman" w:cs="Times New Roman"/>
          <w:sz w:val="16"/>
          <w:szCs w:val="24"/>
        </w:rPr>
      </w:pPr>
    </w:p>
    <w:p w:rsidR="00CF3BE4" w:rsidRPr="003F7F1F" w:rsidRDefault="00CF3BE4" w:rsidP="00D276A0">
      <w:pPr>
        <w:spacing w:after="0" w:line="276" w:lineRule="auto"/>
        <w:jc w:val="both"/>
        <w:rPr>
          <w:rFonts w:ascii="Times New Roman" w:hAnsi="Times New Roman" w:cs="Times New Roman"/>
          <w:sz w:val="24"/>
          <w:szCs w:val="24"/>
        </w:rPr>
      </w:pPr>
      <w:r w:rsidRPr="003F7F1F">
        <w:rPr>
          <w:rFonts w:ascii="Times New Roman" w:hAnsi="Times New Roman" w:cs="Times New Roman"/>
          <w:sz w:val="24"/>
          <w:szCs w:val="24"/>
        </w:rPr>
        <w:t xml:space="preserve">Analysis of information from the HTC </w:t>
      </w:r>
      <w:r w:rsidR="00A76DAB" w:rsidRPr="003F7F1F">
        <w:rPr>
          <w:rFonts w:ascii="Times New Roman" w:hAnsi="Times New Roman" w:cs="Times New Roman"/>
          <w:sz w:val="24"/>
          <w:szCs w:val="24"/>
        </w:rPr>
        <w:t>centers</w:t>
      </w:r>
      <w:r w:rsidRPr="003F7F1F">
        <w:rPr>
          <w:rFonts w:ascii="Times New Roman" w:hAnsi="Times New Roman" w:cs="Times New Roman"/>
          <w:sz w:val="24"/>
          <w:szCs w:val="24"/>
        </w:rPr>
        <w:t xml:space="preserve"> showed that between 2007 and 2013, HIV was detected in 60 out of 64 districts. However, 74% were concentrated in 12 districts: Dhaka, </w:t>
      </w:r>
      <w:proofErr w:type="spellStart"/>
      <w:r w:rsidRPr="003F7F1F">
        <w:rPr>
          <w:rFonts w:ascii="Times New Roman" w:hAnsi="Times New Roman" w:cs="Times New Roman"/>
          <w:sz w:val="24"/>
          <w:szCs w:val="24"/>
        </w:rPr>
        <w:t>Sylhet</w:t>
      </w:r>
      <w:proofErr w:type="spellEnd"/>
      <w:r w:rsidRPr="003F7F1F">
        <w:rPr>
          <w:rFonts w:ascii="Times New Roman" w:hAnsi="Times New Roman" w:cs="Times New Roman"/>
          <w:sz w:val="24"/>
          <w:szCs w:val="24"/>
        </w:rPr>
        <w:t xml:space="preserve">, Chittagong, </w:t>
      </w:r>
      <w:proofErr w:type="spellStart"/>
      <w:r w:rsidRPr="003F7F1F">
        <w:rPr>
          <w:rFonts w:ascii="Times New Roman" w:hAnsi="Times New Roman" w:cs="Times New Roman"/>
          <w:sz w:val="24"/>
          <w:szCs w:val="24"/>
        </w:rPr>
        <w:t>Comilla</w:t>
      </w:r>
      <w:proofErr w:type="spellEnd"/>
      <w:r w:rsidRPr="003F7F1F">
        <w:rPr>
          <w:rFonts w:ascii="Times New Roman" w:hAnsi="Times New Roman" w:cs="Times New Roman"/>
          <w:sz w:val="24"/>
          <w:szCs w:val="24"/>
        </w:rPr>
        <w:t xml:space="preserve">, Khulna, </w:t>
      </w:r>
      <w:proofErr w:type="spellStart"/>
      <w:r w:rsidRPr="003F7F1F">
        <w:rPr>
          <w:rFonts w:ascii="Times New Roman" w:hAnsi="Times New Roman" w:cs="Times New Roman"/>
          <w:sz w:val="24"/>
          <w:szCs w:val="24"/>
        </w:rPr>
        <w:t>Moulavibazar</w:t>
      </w:r>
      <w:proofErr w:type="spellEnd"/>
      <w:r w:rsidRPr="003F7F1F">
        <w:rPr>
          <w:rFonts w:ascii="Times New Roman" w:hAnsi="Times New Roman" w:cs="Times New Roman"/>
          <w:sz w:val="24"/>
          <w:szCs w:val="24"/>
        </w:rPr>
        <w:t xml:space="preserve">, Cox’s Bazar, </w:t>
      </w:r>
      <w:proofErr w:type="spellStart"/>
      <w:r w:rsidRPr="003F7F1F">
        <w:rPr>
          <w:rFonts w:ascii="Times New Roman" w:hAnsi="Times New Roman" w:cs="Times New Roman"/>
          <w:sz w:val="24"/>
          <w:szCs w:val="24"/>
        </w:rPr>
        <w:t>Munshiganj</w:t>
      </w:r>
      <w:proofErr w:type="spellEnd"/>
      <w:r w:rsidRPr="003F7F1F">
        <w:rPr>
          <w:rFonts w:ascii="Times New Roman" w:hAnsi="Times New Roman" w:cs="Times New Roman"/>
          <w:sz w:val="24"/>
          <w:szCs w:val="24"/>
        </w:rPr>
        <w:t xml:space="preserve">, </w:t>
      </w:r>
      <w:proofErr w:type="spellStart"/>
      <w:r w:rsidRPr="003F7F1F">
        <w:rPr>
          <w:rFonts w:ascii="Times New Roman" w:hAnsi="Times New Roman" w:cs="Times New Roman"/>
          <w:sz w:val="24"/>
          <w:szCs w:val="24"/>
        </w:rPr>
        <w:t>Noakhali</w:t>
      </w:r>
      <w:proofErr w:type="spellEnd"/>
      <w:r w:rsidRPr="003F7F1F">
        <w:rPr>
          <w:rFonts w:ascii="Times New Roman" w:hAnsi="Times New Roman" w:cs="Times New Roman"/>
          <w:sz w:val="24"/>
          <w:szCs w:val="24"/>
        </w:rPr>
        <w:t xml:space="preserve">, </w:t>
      </w:r>
      <w:proofErr w:type="spellStart"/>
      <w:r w:rsidRPr="003F7F1F">
        <w:rPr>
          <w:rFonts w:ascii="Times New Roman" w:hAnsi="Times New Roman" w:cs="Times New Roman"/>
          <w:sz w:val="24"/>
          <w:szCs w:val="24"/>
        </w:rPr>
        <w:t>Narayanganj</w:t>
      </w:r>
      <w:proofErr w:type="spellEnd"/>
      <w:r w:rsidRPr="003F7F1F">
        <w:rPr>
          <w:rFonts w:ascii="Times New Roman" w:hAnsi="Times New Roman" w:cs="Times New Roman"/>
          <w:sz w:val="24"/>
          <w:szCs w:val="24"/>
        </w:rPr>
        <w:t xml:space="preserve">, </w:t>
      </w:r>
      <w:proofErr w:type="spellStart"/>
      <w:r w:rsidRPr="003F7F1F">
        <w:rPr>
          <w:rFonts w:ascii="Times New Roman" w:hAnsi="Times New Roman" w:cs="Times New Roman"/>
          <w:sz w:val="24"/>
          <w:szCs w:val="24"/>
        </w:rPr>
        <w:t>Chandpur</w:t>
      </w:r>
      <w:proofErr w:type="spellEnd"/>
      <w:r w:rsidRPr="003F7F1F">
        <w:rPr>
          <w:rFonts w:ascii="Times New Roman" w:hAnsi="Times New Roman" w:cs="Times New Roman"/>
          <w:sz w:val="24"/>
          <w:szCs w:val="24"/>
        </w:rPr>
        <w:t xml:space="preserve"> and </w:t>
      </w:r>
      <w:proofErr w:type="spellStart"/>
      <w:r w:rsidRPr="003F7F1F">
        <w:rPr>
          <w:rFonts w:ascii="Times New Roman" w:hAnsi="Times New Roman" w:cs="Times New Roman"/>
          <w:sz w:val="24"/>
          <w:szCs w:val="24"/>
        </w:rPr>
        <w:t>Gazipur</w:t>
      </w:r>
      <w:proofErr w:type="spellEnd"/>
      <w:r w:rsidRPr="003F7F1F">
        <w:rPr>
          <w:rFonts w:ascii="Times New Roman" w:hAnsi="Times New Roman" w:cs="Times New Roman"/>
          <w:sz w:val="24"/>
          <w:szCs w:val="24"/>
        </w:rPr>
        <w:t xml:space="preserve">. The heaviest affected districts were </w:t>
      </w:r>
      <w:proofErr w:type="spellStart"/>
      <w:r w:rsidRPr="003F7F1F">
        <w:rPr>
          <w:rFonts w:ascii="Times New Roman" w:hAnsi="Times New Roman" w:cs="Times New Roman"/>
          <w:sz w:val="24"/>
          <w:szCs w:val="24"/>
        </w:rPr>
        <w:t>Sylhet</w:t>
      </w:r>
      <w:proofErr w:type="spellEnd"/>
      <w:r w:rsidRPr="003F7F1F">
        <w:rPr>
          <w:rFonts w:ascii="Times New Roman" w:hAnsi="Times New Roman" w:cs="Times New Roman"/>
          <w:sz w:val="24"/>
          <w:szCs w:val="24"/>
        </w:rPr>
        <w:t xml:space="preserve">, </w:t>
      </w:r>
      <w:proofErr w:type="spellStart"/>
      <w:r w:rsidRPr="003F7F1F">
        <w:rPr>
          <w:rFonts w:ascii="Times New Roman" w:hAnsi="Times New Roman" w:cs="Times New Roman"/>
          <w:sz w:val="24"/>
          <w:szCs w:val="24"/>
        </w:rPr>
        <w:t>Munshiganj</w:t>
      </w:r>
      <w:proofErr w:type="spellEnd"/>
      <w:r w:rsidRPr="003F7F1F">
        <w:rPr>
          <w:rFonts w:ascii="Times New Roman" w:hAnsi="Times New Roman" w:cs="Times New Roman"/>
          <w:sz w:val="24"/>
          <w:szCs w:val="24"/>
        </w:rPr>
        <w:t xml:space="preserve">, </w:t>
      </w:r>
      <w:proofErr w:type="spellStart"/>
      <w:r w:rsidRPr="003F7F1F">
        <w:rPr>
          <w:rFonts w:ascii="Times New Roman" w:hAnsi="Times New Roman" w:cs="Times New Roman"/>
          <w:sz w:val="24"/>
          <w:szCs w:val="24"/>
        </w:rPr>
        <w:t>Moulavibazar</w:t>
      </w:r>
      <w:proofErr w:type="spellEnd"/>
      <w:r w:rsidRPr="003F7F1F">
        <w:rPr>
          <w:rFonts w:ascii="Times New Roman" w:hAnsi="Times New Roman" w:cs="Times New Roman"/>
          <w:sz w:val="24"/>
          <w:szCs w:val="24"/>
        </w:rPr>
        <w:t xml:space="preserve">, Dhaka, Khulna and Cox’s Bazar. </w:t>
      </w:r>
      <w:r w:rsidRPr="003F7F1F">
        <w:rPr>
          <w:rStyle w:val="FootnoteReference"/>
          <w:rFonts w:ascii="Times New Roman" w:hAnsi="Times New Roman" w:cs="Times New Roman"/>
          <w:sz w:val="24"/>
          <w:szCs w:val="24"/>
          <w:lang w:val="en-GB"/>
        </w:rPr>
        <w:footnoteReference w:id="91"/>
      </w:r>
    </w:p>
    <w:p w:rsidR="00CF3BE4" w:rsidRPr="00D276A0" w:rsidRDefault="00CF3BE4" w:rsidP="00D276A0">
      <w:pPr>
        <w:spacing w:after="0" w:line="276" w:lineRule="auto"/>
        <w:jc w:val="both"/>
        <w:rPr>
          <w:rFonts w:ascii="Times New Roman" w:hAnsi="Times New Roman" w:cs="Times New Roman"/>
          <w:sz w:val="16"/>
          <w:szCs w:val="24"/>
        </w:rPr>
      </w:pPr>
    </w:p>
    <w:p w:rsidR="00CF3BE4" w:rsidRPr="003F7F1F" w:rsidRDefault="00CF3BE4" w:rsidP="00D276A0">
      <w:pPr>
        <w:spacing w:after="0" w:line="276" w:lineRule="auto"/>
        <w:jc w:val="both"/>
        <w:rPr>
          <w:rFonts w:ascii="Times New Roman" w:hAnsi="Times New Roman" w:cs="Times New Roman"/>
          <w:sz w:val="24"/>
          <w:szCs w:val="24"/>
        </w:rPr>
      </w:pPr>
      <w:r w:rsidRPr="003F7F1F">
        <w:rPr>
          <w:rFonts w:ascii="Times New Roman" w:hAnsi="Times New Roman" w:cs="Times New Roman"/>
          <w:sz w:val="24"/>
          <w:szCs w:val="24"/>
        </w:rPr>
        <w:t>Migrants constituted between 33.3%-46.3% of annual cases, with no clear trend over time</w:t>
      </w:r>
      <w:r w:rsidRPr="003F7F1F">
        <w:rPr>
          <w:rStyle w:val="FootnoteReference"/>
          <w:rFonts w:ascii="Times New Roman" w:hAnsi="Times New Roman" w:cs="Times New Roman"/>
          <w:sz w:val="24"/>
          <w:szCs w:val="24"/>
          <w:lang w:val="en-GB"/>
        </w:rPr>
        <w:footnoteReference w:id="92"/>
      </w:r>
      <w:r w:rsidRPr="003F7F1F">
        <w:rPr>
          <w:rFonts w:ascii="Times New Roman" w:hAnsi="Times New Roman" w:cs="Times New Roman"/>
          <w:sz w:val="24"/>
          <w:szCs w:val="24"/>
        </w:rPr>
        <w:t>. However an increase was seen among spouses of migrants, who constituted around 10% of detected cases</w:t>
      </w:r>
      <w:r w:rsidR="009767B2" w:rsidRPr="003F7F1F">
        <w:rPr>
          <w:rFonts w:ascii="Times New Roman" w:hAnsi="Times New Roman" w:cs="Times New Roman"/>
          <w:sz w:val="24"/>
          <w:szCs w:val="24"/>
        </w:rPr>
        <w:t xml:space="preserve"> since 2011. </w:t>
      </w:r>
      <w:proofErr w:type="gramStart"/>
      <w:r w:rsidR="009767B2" w:rsidRPr="003F7F1F">
        <w:rPr>
          <w:rFonts w:ascii="Times New Roman" w:hAnsi="Times New Roman" w:cs="Times New Roman"/>
          <w:sz w:val="24"/>
          <w:szCs w:val="24"/>
        </w:rPr>
        <w:t>In two Divisions-</w:t>
      </w:r>
      <w:proofErr w:type="spellStart"/>
      <w:r w:rsidRPr="003F7F1F">
        <w:rPr>
          <w:rFonts w:ascii="Times New Roman" w:hAnsi="Times New Roman" w:cs="Times New Roman"/>
          <w:sz w:val="24"/>
          <w:szCs w:val="24"/>
        </w:rPr>
        <w:t>Sylhet</w:t>
      </w:r>
      <w:proofErr w:type="spellEnd"/>
      <w:r w:rsidRPr="003F7F1F">
        <w:rPr>
          <w:rFonts w:ascii="Times New Roman" w:hAnsi="Times New Roman" w:cs="Times New Roman"/>
          <w:sz w:val="24"/>
          <w:szCs w:val="24"/>
        </w:rPr>
        <w:t xml:space="preserve"> and Chittagong -more than 50% of all cases were migrant-related.</w:t>
      </w:r>
      <w:proofErr w:type="gramEnd"/>
      <w:r w:rsidRPr="003F7F1F">
        <w:rPr>
          <w:rFonts w:ascii="Times New Roman" w:hAnsi="Times New Roman" w:cs="Times New Roman"/>
          <w:sz w:val="24"/>
          <w:szCs w:val="24"/>
        </w:rPr>
        <w:t xml:space="preserve"> Although the number of infections is still low, Bangladesh is one of the four countries in the region where the epidemic continues to inc</w:t>
      </w:r>
      <w:r w:rsidR="0019188F" w:rsidRPr="003F7F1F">
        <w:rPr>
          <w:rFonts w:ascii="Times New Roman" w:hAnsi="Times New Roman" w:cs="Times New Roman"/>
          <w:sz w:val="24"/>
          <w:szCs w:val="24"/>
        </w:rPr>
        <w:t>rease</w:t>
      </w:r>
      <w:r w:rsidRPr="003F7F1F">
        <w:rPr>
          <w:rStyle w:val="FootnoteReference"/>
          <w:rFonts w:ascii="Times New Roman" w:hAnsi="Times New Roman" w:cs="Times New Roman"/>
          <w:sz w:val="24"/>
          <w:szCs w:val="24"/>
          <w:lang w:val="en-GB"/>
        </w:rPr>
        <w:footnoteReference w:id="93"/>
      </w:r>
      <w:r w:rsidRPr="003F7F1F">
        <w:rPr>
          <w:rFonts w:ascii="Times New Roman" w:hAnsi="Times New Roman" w:cs="Times New Roman"/>
          <w:sz w:val="24"/>
          <w:szCs w:val="24"/>
        </w:rPr>
        <w:t>. The geographical distribution of all HIV cases detected either through surveillance or through case detection for each KP and migrants are depicted in maps</w:t>
      </w:r>
      <w:r w:rsidR="00F35B0E">
        <w:rPr>
          <w:rStyle w:val="FootnoteReference"/>
          <w:rFonts w:ascii="Times New Roman" w:hAnsi="Times New Roman" w:cs="Times New Roman"/>
          <w:sz w:val="24"/>
          <w:szCs w:val="24"/>
        </w:rPr>
        <w:footnoteReference w:id="94"/>
      </w:r>
      <w:r w:rsidRPr="003F7F1F">
        <w:rPr>
          <w:rFonts w:ascii="Times New Roman" w:hAnsi="Times New Roman" w:cs="Times New Roman"/>
          <w:sz w:val="24"/>
          <w:szCs w:val="24"/>
        </w:rPr>
        <w:t xml:space="preserve"> which clearly show HIV positive KPs are mostly located in Dhaka, while migrants are scattered all over Bangladesh.</w:t>
      </w:r>
    </w:p>
    <w:p w:rsidR="00CF3BE4" w:rsidRPr="00D276A0" w:rsidRDefault="00CF3BE4" w:rsidP="00D276A0">
      <w:pPr>
        <w:spacing w:after="0" w:line="276" w:lineRule="auto"/>
        <w:jc w:val="both"/>
        <w:rPr>
          <w:rFonts w:ascii="Times New Roman" w:hAnsi="Times New Roman" w:cs="Times New Roman"/>
          <w:sz w:val="16"/>
          <w:szCs w:val="24"/>
        </w:rPr>
      </w:pPr>
    </w:p>
    <w:p w:rsidR="00CF3BE4" w:rsidRPr="003F7F1F" w:rsidRDefault="00CF3BE4" w:rsidP="00D276A0">
      <w:pPr>
        <w:spacing w:after="0" w:line="276" w:lineRule="auto"/>
        <w:jc w:val="both"/>
        <w:rPr>
          <w:rFonts w:ascii="Times New Roman" w:hAnsi="Times New Roman" w:cs="Times New Roman"/>
          <w:sz w:val="24"/>
          <w:szCs w:val="24"/>
        </w:rPr>
      </w:pPr>
      <w:r w:rsidRPr="003F7F1F">
        <w:rPr>
          <w:rFonts w:ascii="Times New Roman" w:hAnsi="Times New Roman" w:cs="Times New Roman"/>
          <w:sz w:val="24"/>
          <w:szCs w:val="24"/>
        </w:rPr>
        <w:t>The pattern of behaviors that boost the spread of the HIV infection is well established in the Bangladesh society</w:t>
      </w:r>
      <w:r w:rsidRPr="003F7F1F">
        <w:rPr>
          <w:rStyle w:val="FootnoteReference"/>
          <w:rFonts w:ascii="Times New Roman" w:hAnsi="Times New Roman" w:cs="Times New Roman"/>
          <w:sz w:val="24"/>
          <w:szCs w:val="24"/>
          <w:lang w:val="en-GB"/>
        </w:rPr>
        <w:footnoteReference w:id="95"/>
      </w:r>
      <w:r w:rsidRPr="003F7F1F">
        <w:rPr>
          <w:rFonts w:ascii="Times New Roman" w:hAnsi="Times New Roman" w:cs="Times New Roman"/>
          <w:sz w:val="24"/>
          <w:szCs w:val="24"/>
        </w:rPr>
        <w:t>.</w:t>
      </w:r>
      <w:r w:rsidRPr="003F7F1F">
        <w:rPr>
          <w:rFonts w:ascii="Times New Roman" w:hAnsi="Times New Roman" w:cs="Times New Roman"/>
          <w:color w:val="FF0000"/>
          <w:sz w:val="24"/>
          <w:szCs w:val="24"/>
        </w:rPr>
        <w:t xml:space="preserve"> </w:t>
      </w:r>
      <w:r w:rsidRPr="003F7F1F">
        <w:rPr>
          <w:rFonts w:ascii="Times New Roman" w:hAnsi="Times New Roman" w:cs="Times New Roman"/>
          <w:sz w:val="24"/>
          <w:szCs w:val="24"/>
        </w:rPr>
        <w:t>A</w:t>
      </w:r>
      <w:r w:rsidR="00F35B0E">
        <w:rPr>
          <w:rFonts w:ascii="Times New Roman" w:hAnsi="Times New Roman" w:cs="Times New Roman"/>
          <w:sz w:val="24"/>
          <w:szCs w:val="24"/>
        </w:rPr>
        <w:t xml:space="preserve"> recent study undertaken in 2015-2016</w:t>
      </w:r>
      <w:r w:rsidRPr="003F7F1F">
        <w:rPr>
          <w:rFonts w:ascii="Times New Roman" w:hAnsi="Times New Roman" w:cs="Times New Roman"/>
          <w:sz w:val="24"/>
          <w:szCs w:val="24"/>
        </w:rPr>
        <w:t xml:space="preserve"> among </w:t>
      </w:r>
      <w:r w:rsidR="0019188F" w:rsidRPr="003F7F1F">
        <w:rPr>
          <w:rFonts w:ascii="Times New Roman" w:hAnsi="Times New Roman" w:cs="Times New Roman"/>
          <w:sz w:val="24"/>
          <w:szCs w:val="24"/>
        </w:rPr>
        <w:t>PWIDs</w:t>
      </w:r>
      <w:r w:rsidRPr="003F7F1F">
        <w:rPr>
          <w:rFonts w:ascii="Times New Roman" w:hAnsi="Times New Roman" w:cs="Times New Roman"/>
          <w:sz w:val="24"/>
          <w:szCs w:val="24"/>
        </w:rPr>
        <w:t xml:space="preserve"> indicated that nearly </w:t>
      </w:r>
      <w:r w:rsidR="00A400DD">
        <w:rPr>
          <w:rFonts w:ascii="Times New Roman" w:hAnsi="Times New Roman" w:cs="Times New Roman"/>
          <w:sz w:val="24"/>
          <w:szCs w:val="24"/>
        </w:rPr>
        <w:t>28.4</w:t>
      </w:r>
      <w:r w:rsidRPr="003F7F1F">
        <w:rPr>
          <w:rFonts w:ascii="Times New Roman" w:hAnsi="Times New Roman" w:cs="Times New Roman"/>
          <w:sz w:val="24"/>
          <w:szCs w:val="24"/>
        </w:rPr>
        <w:t xml:space="preserve"> percent </w:t>
      </w:r>
      <w:r w:rsidR="00D2357A">
        <w:rPr>
          <w:rFonts w:ascii="Times New Roman" w:hAnsi="Times New Roman" w:cs="Times New Roman"/>
          <w:sz w:val="24"/>
          <w:szCs w:val="24"/>
        </w:rPr>
        <w:t xml:space="preserve">male and 31.5% female </w:t>
      </w:r>
      <w:r w:rsidRPr="003F7F1F">
        <w:rPr>
          <w:rFonts w:ascii="Times New Roman" w:hAnsi="Times New Roman" w:cs="Times New Roman"/>
          <w:sz w:val="24"/>
          <w:szCs w:val="24"/>
        </w:rPr>
        <w:t>PWID share</w:t>
      </w:r>
      <w:r w:rsidR="00D2357A">
        <w:rPr>
          <w:rFonts w:ascii="Times New Roman" w:hAnsi="Times New Roman" w:cs="Times New Roman"/>
          <w:sz w:val="24"/>
          <w:szCs w:val="24"/>
        </w:rPr>
        <w:t>d</w:t>
      </w:r>
      <w:r w:rsidRPr="003F7F1F">
        <w:rPr>
          <w:rFonts w:ascii="Times New Roman" w:hAnsi="Times New Roman" w:cs="Times New Roman"/>
          <w:sz w:val="24"/>
          <w:szCs w:val="24"/>
        </w:rPr>
        <w:t xml:space="preserve"> needles and syringes</w:t>
      </w:r>
      <w:r w:rsidR="00D2357A">
        <w:rPr>
          <w:rFonts w:ascii="Times New Roman" w:hAnsi="Times New Roman" w:cs="Times New Roman"/>
          <w:sz w:val="24"/>
          <w:szCs w:val="24"/>
        </w:rPr>
        <w:t xml:space="preserve"> in the last week</w:t>
      </w:r>
      <w:r w:rsidRPr="003F7F1F">
        <w:rPr>
          <w:rFonts w:ascii="Times New Roman" w:hAnsi="Times New Roman" w:cs="Times New Roman"/>
          <w:sz w:val="24"/>
          <w:szCs w:val="24"/>
        </w:rPr>
        <w:t xml:space="preserve">. The percent of PWID-Male who visit female sex workers was estimated to </w:t>
      </w:r>
      <w:r w:rsidR="006E2357">
        <w:rPr>
          <w:rFonts w:ascii="Times New Roman" w:hAnsi="Times New Roman" w:cs="Times New Roman"/>
          <w:sz w:val="24"/>
          <w:szCs w:val="24"/>
        </w:rPr>
        <w:t>40</w:t>
      </w:r>
      <w:r w:rsidRPr="003F7F1F">
        <w:rPr>
          <w:rFonts w:ascii="Times New Roman" w:hAnsi="Times New Roman" w:cs="Times New Roman"/>
          <w:sz w:val="24"/>
          <w:szCs w:val="24"/>
        </w:rPr>
        <w:t xml:space="preserve"> percent. Although a significant portion of the male </w:t>
      </w:r>
      <w:r w:rsidR="0019188F" w:rsidRPr="003F7F1F">
        <w:rPr>
          <w:rFonts w:ascii="Times New Roman" w:hAnsi="Times New Roman" w:cs="Times New Roman"/>
          <w:sz w:val="24"/>
          <w:szCs w:val="24"/>
        </w:rPr>
        <w:t>PWID</w:t>
      </w:r>
      <w:r w:rsidRPr="003F7F1F">
        <w:rPr>
          <w:rFonts w:ascii="Times New Roman" w:hAnsi="Times New Roman" w:cs="Times New Roman"/>
          <w:sz w:val="24"/>
          <w:szCs w:val="24"/>
        </w:rPr>
        <w:t xml:space="preserve">s reported to use condom during their last sex with sex workers; condom use with their regular partners or </w:t>
      </w:r>
      <w:r w:rsidRPr="003F7F1F">
        <w:rPr>
          <w:rFonts w:ascii="Times New Roman" w:hAnsi="Times New Roman" w:cs="Times New Roman"/>
          <w:sz w:val="24"/>
          <w:szCs w:val="24"/>
        </w:rPr>
        <w:lastRenderedPageBreak/>
        <w:t xml:space="preserve">spouses was reported to </w:t>
      </w:r>
      <w:r w:rsidR="000A6544">
        <w:rPr>
          <w:rFonts w:ascii="Times New Roman" w:hAnsi="Times New Roman" w:cs="Times New Roman"/>
          <w:sz w:val="24"/>
          <w:szCs w:val="24"/>
        </w:rPr>
        <w:t>45.4</w:t>
      </w:r>
      <w:r w:rsidRPr="003F7F1F">
        <w:rPr>
          <w:rFonts w:ascii="Times New Roman" w:hAnsi="Times New Roman" w:cs="Times New Roman"/>
          <w:sz w:val="24"/>
          <w:szCs w:val="24"/>
        </w:rPr>
        <w:t xml:space="preserve"> percent</w:t>
      </w:r>
      <w:r w:rsidR="000A6544">
        <w:rPr>
          <w:rStyle w:val="FootnoteReference"/>
          <w:rFonts w:ascii="Times New Roman" w:hAnsi="Times New Roman" w:cs="Times New Roman"/>
          <w:sz w:val="24"/>
          <w:szCs w:val="24"/>
        </w:rPr>
        <w:footnoteReference w:id="96"/>
      </w:r>
      <w:r w:rsidRPr="003F7F1F">
        <w:rPr>
          <w:rFonts w:ascii="Times New Roman" w:hAnsi="Times New Roman" w:cs="Times New Roman"/>
          <w:sz w:val="24"/>
          <w:szCs w:val="24"/>
        </w:rPr>
        <w:t>. Moreover, selling sex to procure drugs is quite common in many parts of Bangladesh. Evidence shows that some female drug users in Bangladesh turn to sex work out of financial necessity to support their addiction</w:t>
      </w:r>
      <w:r w:rsidRPr="003F7F1F">
        <w:rPr>
          <w:rStyle w:val="FootnoteReference"/>
          <w:rFonts w:ascii="Times New Roman" w:hAnsi="Times New Roman" w:cs="Times New Roman"/>
          <w:sz w:val="24"/>
          <w:szCs w:val="24"/>
          <w:lang w:val="en-GB"/>
        </w:rPr>
        <w:footnoteReference w:id="97"/>
      </w:r>
      <w:r w:rsidRPr="003F7F1F">
        <w:rPr>
          <w:rFonts w:ascii="Times New Roman" w:hAnsi="Times New Roman" w:cs="Times New Roman"/>
          <w:sz w:val="24"/>
          <w:szCs w:val="24"/>
        </w:rPr>
        <w:t xml:space="preserve">. The overlap between sex work and </w:t>
      </w:r>
      <w:r w:rsidR="0019188F" w:rsidRPr="003F7F1F">
        <w:rPr>
          <w:rFonts w:ascii="Times New Roman" w:hAnsi="Times New Roman" w:cs="Times New Roman"/>
          <w:sz w:val="24"/>
          <w:szCs w:val="24"/>
        </w:rPr>
        <w:t>PWID</w:t>
      </w:r>
      <w:r w:rsidRPr="003F7F1F">
        <w:rPr>
          <w:rFonts w:ascii="Times New Roman" w:hAnsi="Times New Roman" w:cs="Times New Roman"/>
          <w:sz w:val="24"/>
          <w:szCs w:val="24"/>
        </w:rPr>
        <w:t xml:space="preserve"> is considered to be among the most dangerous conditions for rapid spread of HIV and other Sexually Transmitted Infections (STIs) and more opportunities for transmission to the general population</w:t>
      </w:r>
      <w:r w:rsidRPr="003F7F1F">
        <w:rPr>
          <w:rStyle w:val="FootnoteReference"/>
          <w:rFonts w:ascii="Times New Roman" w:hAnsi="Times New Roman" w:cs="Times New Roman"/>
          <w:sz w:val="24"/>
          <w:szCs w:val="24"/>
          <w:lang w:val="en-GB"/>
        </w:rPr>
        <w:footnoteReference w:id="98"/>
      </w:r>
      <w:r w:rsidRPr="003F7F1F">
        <w:rPr>
          <w:rFonts w:ascii="Times New Roman" w:hAnsi="Times New Roman" w:cs="Times New Roman"/>
          <w:sz w:val="24"/>
          <w:szCs w:val="24"/>
        </w:rPr>
        <w:t xml:space="preserve">. Women who are involved in commercial sex are very often largely dependent on their partners for the procurement and use of drugs. </w:t>
      </w:r>
    </w:p>
    <w:p w:rsidR="00A059EA" w:rsidRPr="00D276A0" w:rsidRDefault="00A059EA" w:rsidP="00D276A0">
      <w:pPr>
        <w:autoSpaceDE w:val="0"/>
        <w:autoSpaceDN w:val="0"/>
        <w:adjustRightInd w:val="0"/>
        <w:spacing w:after="0" w:line="276" w:lineRule="auto"/>
        <w:jc w:val="both"/>
        <w:rPr>
          <w:rFonts w:ascii="Times New Roman" w:hAnsi="Times New Roman" w:cs="Times New Roman"/>
          <w:color w:val="000000"/>
          <w:sz w:val="16"/>
          <w:szCs w:val="24"/>
          <w:lang w:bidi="hi-IN"/>
        </w:rPr>
      </w:pPr>
    </w:p>
    <w:p w:rsidR="00A059EA" w:rsidRPr="003F7F1F" w:rsidRDefault="00A059EA" w:rsidP="00D276A0">
      <w:pPr>
        <w:autoSpaceDE w:val="0"/>
        <w:autoSpaceDN w:val="0"/>
        <w:adjustRightInd w:val="0"/>
        <w:spacing w:after="0" w:line="276" w:lineRule="auto"/>
        <w:jc w:val="both"/>
        <w:rPr>
          <w:rFonts w:ascii="Times New Roman" w:hAnsi="Times New Roman" w:cs="Times New Roman"/>
          <w:sz w:val="24"/>
          <w:szCs w:val="24"/>
        </w:rPr>
      </w:pPr>
      <w:r w:rsidRPr="003F7F1F">
        <w:rPr>
          <w:rFonts w:ascii="Times New Roman" w:hAnsi="Times New Roman" w:cs="Times New Roman"/>
          <w:sz w:val="24"/>
          <w:szCs w:val="24"/>
        </w:rPr>
        <w:t xml:space="preserve">Most drug users have experienced regular episodes of harassment and violence from a broad range of people that includes the local </w:t>
      </w:r>
      <w:proofErr w:type="spellStart"/>
      <w:r w:rsidR="00F72A86">
        <w:rPr>
          <w:rFonts w:ascii="Times New Roman" w:hAnsi="Times New Roman" w:cs="Times New Roman"/>
          <w:sz w:val="24"/>
          <w:szCs w:val="24"/>
        </w:rPr>
        <w:t>mastan</w:t>
      </w:r>
      <w:proofErr w:type="spellEnd"/>
      <w:r w:rsidRPr="003F7F1F">
        <w:rPr>
          <w:rFonts w:ascii="Times New Roman" w:hAnsi="Times New Roman" w:cs="Times New Roman"/>
          <w:sz w:val="24"/>
          <w:szCs w:val="24"/>
        </w:rPr>
        <w:t xml:space="preserve"> and those from the law enforcement. Imprisonment is a common experience among drug users, mostly related to drug related issues but also for safe custody for addiction. The desire to be free of addiction is strongly felt among drug users with most - commonly 80-90% -attempting several times to abstain. Various approaches are sought for the cessation of drug use and these mainly include self-treatment, assistance from private doctors and NGO clinics. Few seek assistance from government health care providers.</w:t>
      </w:r>
    </w:p>
    <w:p w:rsidR="00A059EA" w:rsidRPr="00D276A0" w:rsidRDefault="00A059EA" w:rsidP="00D276A0">
      <w:pPr>
        <w:autoSpaceDE w:val="0"/>
        <w:autoSpaceDN w:val="0"/>
        <w:adjustRightInd w:val="0"/>
        <w:spacing w:after="0" w:line="276" w:lineRule="auto"/>
        <w:jc w:val="both"/>
        <w:rPr>
          <w:rFonts w:ascii="Times New Roman" w:hAnsi="Times New Roman" w:cs="Times New Roman"/>
          <w:sz w:val="16"/>
          <w:szCs w:val="24"/>
        </w:rPr>
      </w:pPr>
    </w:p>
    <w:p w:rsidR="00A059EA" w:rsidRDefault="00A059EA" w:rsidP="00D276A0">
      <w:pPr>
        <w:autoSpaceDE w:val="0"/>
        <w:autoSpaceDN w:val="0"/>
        <w:adjustRightInd w:val="0"/>
        <w:spacing w:after="0" w:line="276" w:lineRule="auto"/>
        <w:jc w:val="both"/>
        <w:rPr>
          <w:rFonts w:ascii="Times New Roman" w:hAnsi="Times New Roman" w:cs="Times New Roman"/>
          <w:sz w:val="24"/>
          <w:szCs w:val="24"/>
        </w:rPr>
      </w:pPr>
      <w:r w:rsidRPr="003F7F1F">
        <w:rPr>
          <w:rFonts w:ascii="Times New Roman" w:hAnsi="Times New Roman" w:cs="Times New Roman"/>
          <w:sz w:val="24"/>
          <w:szCs w:val="24"/>
        </w:rPr>
        <w:t xml:space="preserve">The number of drug treatment beds is considered completely inadequate for the number of drug users seeking help. The expansion of increasing drug treatment beds is currently a major challenge which is not just related to the cost involved but also the lack of capacity among drug treatment workers to service the number of drug users in the country. Drug treatment programs are mainly limited to the process of detoxification over a period of two weeks and the overall follow up aftercare is regarded as erratic to poor. The relapse rate for those completing drug treatment in Bangladesh is on average more than </w:t>
      </w:r>
      <w:r w:rsidR="00A76DAB" w:rsidRPr="003F7F1F">
        <w:rPr>
          <w:rFonts w:ascii="Times New Roman" w:hAnsi="Times New Roman" w:cs="Times New Roman"/>
          <w:sz w:val="24"/>
          <w:szCs w:val="24"/>
        </w:rPr>
        <w:t>60-90</w:t>
      </w:r>
      <w:r w:rsidRPr="003F7F1F">
        <w:rPr>
          <w:rFonts w:ascii="Times New Roman" w:hAnsi="Times New Roman" w:cs="Times New Roman"/>
          <w:sz w:val="24"/>
          <w:szCs w:val="24"/>
        </w:rPr>
        <w:t>%</w:t>
      </w:r>
      <w:r w:rsidR="00592FA0" w:rsidRPr="003F7F1F">
        <w:rPr>
          <w:rStyle w:val="FootnoteReference"/>
          <w:rFonts w:ascii="Times New Roman" w:hAnsi="Times New Roman" w:cs="Times New Roman"/>
          <w:sz w:val="24"/>
          <w:szCs w:val="24"/>
        </w:rPr>
        <w:footnoteReference w:id="99"/>
      </w:r>
      <w:r w:rsidRPr="003F7F1F">
        <w:rPr>
          <w:rFonts w:ascii="Times New Roman" w:hAnsi="Times New Roman" w:cs="Times New Roman"/>
          <w:sz w:val="24"/>
          <w:szCs w:val="24"/>
        </w:rPr>
        <w:t>.</w:t>
      </w:r>
    </w:p>
    <w:p w:rsidR="0084776D" w:rsidRDefault="0084776D" w:rsidP="003F7F1F">
      <w:pPr>
        <w:autoSpaceDE w:val="0"/>
        <w:autoSpaceDN w:val="0"/>
        <w:adjustRightInd w:val="0"/>
        <w:spacing w:after="0" w:line="240" w:lineRule="auto"/>
        <w:jc w:val="both"/>
        <w:rPr>
          <w:rFonts w:ascii="Times New Roman" w:hAnsi="Times New Roman" w:cs="Times New Roman"/>
          <w:sz w:val="24"/>
          <w:szCs w:val="24"/>
        </w:rPr>
      </w:pPr>
    </w:p>
    <w:p w:rsidR="0084776D" w:rsidRPr="003F7F1F" w:rsidRDefault="0084776D" w:rsidP="003F7F1F">
      <w:pPr>
        <w:autoSpaceDE w:val="0"/>
        <w:autoSpaceDN w:val="0"/>
        <w:adjustRightInd w:val="0"/>
        <w:spacing w:after="0" w:line="240" w:lineRule="auto"/>
        <w:jc w:val="both"/>
        <w:rPr>
          <w:rFonts w:ascii="Times New Roman" w:hAnsi="Times New Roman" w:cs="Times New Roman"/>
          <w:sz w:val="24"/>
          <w:szCs w:val="24"/>
        </w:rPr>
      </w:pPr>
    </w:p>
    <w:p w:rsidR="00A059EA" w:rsidRPr="005621A0" w:rsidRDefault="00A059EA" w:rsidP="00FD0AAA">
      <w:pPr>
        <w:spacing w:after="0" w:line="264" w:lineRule="auto"/>
        <w:jc w:val="both"/>
        <w:rPr>
          <w:rFonts w:ascii="Times New Roman" w:hAnsi="Times New Roman" w:cs="Times New Roman"/>
          <w:b/>
          <w:sz w:val="16"/>
          <w:szCs w:val="24"/>
        </w:rPr>
      </w:pPr>
    </w:p>
    <w:p w:rsidR="003F7F1F" w:rsidRDefault="00F321BC" w:rsidP="00561856">
      <w:pPr>
        <w:jc w:val="both"/>
        <w:rPr>
          <w:rFonts w:ascii="Times New Roman" w:hAnsi="Times New Roman" w:cs="Times New Roman"/>
          <w:b/>
          <w:color w:val="1F3864" w:themeColor="accent5" w:themeShade="80"/>
          <w:sz w:val="24"/>
          <w:szCs w:val="24"/>
        </w:rPr>
      </w:pPr>
      <w:r>
        <w:rPr>
          <w:rFonts w:ascii="Times New Roman" w:hAnsi="Times New Roman" w:cs="Times New Roman"/>
          <w:b/>
          <w:sz w:val="24"/>
          <w:szCs w:val="24"/>
        </w:rPr>
        <w:br w:type="page"/>
      </w:r>
      <w:r w:rsidR="00F00D46" w:rsidRPr="00450FA0">
        <w:rPr>
          <w:rFonts w:ascii="Times New Roman" w:hAnsi="Times New Roman" w:cs="Times New Roman"/>
          <w:b/>
          <w:color w:val="1F3864" w:themeColor="accent5" w:themeShade="80"/>
          <w:sz w:val="26"/>
          <w:szCs w:val="24"/>
        </w:rPr>
        <w:lastRenderedPageBreak/>
        <w:t>NATIONAL RESPONSE</w:t>
      </w:r>
    </w:p>
    <w:p w:rsidR="00F213D3" w:rsidRPr="00F213D3" w:rsidRDefault="00F213D3" w:rsidP="00561856">
      <w:pPr>
        <w:jc w:val="both"/>
        <w:rPr>
          <w:rFonts w:ascii="Times New Roman" w:eastAsia="Times New Roman" w:hAnsi="Times New Roman" w:cs="Times New Roman"/>
          <w:sz w:val="24"/>
          <w:szCs w:val="24"/>
        </w:rPr>
      </w:pPr>
      <w:r w:rsidRPr="00F213D3">
        <w:rPr>
          <w:rFonts w:ascii="Times New Roman" w:hAnsi="Times New Roman" w:cs="Times New Roman"/>
          <w:sz w:val="24"/>
          <w:szCs w:val="24"/>
        </w:rPr>
        <w:t>The Government of Bangladesh (GOB) has a strong political history of commitment to the HIV response. Bangladesh responded to HIV and AIDS before the first case was detected i</w:t>
      </w:r>
      <w:r w:rsidR="00FA3C02">
        <w:rPr>
          <w:rFonts w:ascii="Times New Roman" w:hAnsi="Times New Roman" w:cs="Times New Roman"/>
          <w:sz w:val="24"/>
          <w:szCs w:val="24"/>
        </w:rPr>
        <w:t>n 1989.</w:t>
      </w:r>
      <w:r w:rsidRPr="00F213D3">
        <w:rPr>
          <w:rFonts w:ascii="Times New Roman" w:hAnsi="Times New Roman" w:cs="Times New Roman"/>
          <w:sz w:val="24"/>
          <w:szCs w:val="24"/>
        </w:rPr>
        <w:t xml:space="preserve">The early response helped keep the HIV epidemic from expanding beyond its current level. Comprehensive and strategically viable prevention measures helped in avoiding a gradual spread of HIV from key populations to the general population. </w:t>
      </w:r>
    </w:p>
    <w:p w:rsidR="00FA3C02" w:rsidRDefault="00CF3BE4" w:rsidP="00FD0AAA">
      <w:pPr>
        <w:spacing w:after="0" w:line="264" w:lineRule="auto"/>
        <w:jc w:val="both"/>
        <w:rPr>
          <w:rFonts w:ascii="Times New Roman" w:hAnsi="Times New Roman" w:cs="Times New Roman"/>
          <w:color w:val="000000"/>
          <w:sz w:val="24"/>
          <w:szCs w:val="24"/>
        </w:rPr>
      </w:pPr>
      <w:r w:rsidRPr="00FD0AAA">
        <w:rPr>
          <w:rFonts w:ascii="Times New Roman" w:hAnsi="Times New Roman" w:cs="Times New Roman"/>
          <w:sz w:val="24"/>
          <w:szCs w:val="24"/>
        </w:rPr>
        <w:t>HIV prevention programs for KPs were initiated in Bangladesh in the mid-1990s and since then the services have been massively scaled up</w:t>
      </w:r>
      <w:r w:rsidRPr="00FD0AAA">
        <w:rPr>
          <w:rStyle w:val="FootnoteReference"/>
          <w:rFonts w:ascii="Times New Roman" w:hAnsi="Times New Roman" w:cs="Times New Roman"/>
          <w:sz w:val="24"/>
          <w:szCs w:val="24"/>
          <w:lang w:val="en-GB"/>
        </w:rPr>
        <w:footnoteReference w:id="100"/>
      </w:r>
      <w:r w:rsidRPr="00FD0AAA">
        <w:rPr>
          <w:rFonts w:ascii="Times New Roman" w:hAnsi="Times New Roman" w:cs="Times New Roman"/>
          <w:sz w:val="24"/>
          <w:szCs w:val="24"/>
        </w:rPr>
        <w:t xml:space="preserve">.  </w:t>
      </w:r>
      <w:r w:rsidR="009767B2" w:rsidRPr="00FD0AAA">
        <w:rPr>
          <w:rFonts w:ascii="Times New Roman" w:hAnsi="Times New Roman" w:cs="Times New Roman"/>
          <w:color w:val="000000"/>
          <w:sz w:val="24"/>
          <w:szCs w:val="24"/>
        </w:rPr>
        <w:t>From the start, emphasis was given to surveillance, which would provide evidence, on which to base program decisions. The National AIDS Committee (NAC) was formed in 1985, four years before the first case</w:t>
      </w:r>
      <w:r w:rsidR="00CE6D92" w:rsidRPr="00FD0AAA">
        <w:rPr>
          <w:rFonts w:ascii="Times New Roman" w:hAnsi="Times New Roman" w:cs="Times New Roman"/>
          <w:color w:val="000000"/>
          <w:sz w:val="24"/>
          <w:szCs w:val="24"/>
        </w:rPr>
        <w:t xml:space="preserve"> </w:t>
      </w:r>
      <w:r w:rsidR="009767B2" w:rsidRPr="00FD0AAA">
        <w:rPr>
          <w:rFonts w:ascii="Times New Roman" w:hAnsi="Times New Roman" w:cs="Times New Roman"/>
          <w:color w:val="000000"/>
          <w:sz w:val="24"/>
          <w:szCs w:val="24"/>
        </w:rPr>
        <w:t>of HIV detected in the country. The Chief Patron of NAC is the President of Bangladesh, and the M</w:t>
      </w:r>
      <w:r w:rsidR="00CE6D92" w:rsidRPr="00FD0AAA">
        <w:rPr>
          <w:rFonts w:ascii="Times New Roman" w:hAnsi="Times New Roman" w:cs="Times New Roman"/>
          <w:color w:val="000000"/>
          <w:sz w:val="24"/>
          <w:szCs w:val="24"/>
        </w:rPr>
        <w:t xml:space="preserve">OHFW </w:t>
      </w:r>
      <w:r w:rsidR="009767B2" w:rsidRPr="00FD0AAA">
        <w:rPr>
          <w:rFonts w:ascii="Times New Roman" w:hAnsi="Times New Roman" w:cs="Times New Roman"/>
          <w:color w:val="000000"/>
          <w:sz w:val="24"/>
          <w:szCs w:val="24"/>
        </w:rPr>
        <w:t>is the Chair. The NAC is the highest decision making body on is</w:t>
      </w:r>
      <w:r w:rsidR="00CE6D92" w:rsidRPr="00FD0AAA">
        <w:rPr>
          <w:rFonts w:ascii="Times New Roman" w:hAnsi="Times New Roman" w:cs="Times New Roman"/>
          <w:color w:val="000000"/>
          <w:sz w:val="24"/>
          <w:szCs w:val="24"/>
        </w:rPr>
        <w:t>sues related to AIDS and STIs</w:t>
      </w:r>
      <w:r w:rsidR="009767B2" w:rsidRPr="00FD0AAA">
        <w:rPr>
          <w:rFonts w:ascii="Times New Roman" w:hAnsi="Times New Roman" w:cs="Times New Roman"/>
          <w:color w:val="000000"/>
          <w:sz w:val="24"/>
          <w:szCs w:val="24"/>
        </w:rPr>
        <w:t xml:space="preserve"> and</w:t>
      </w:r>
      <w:r w:rsidR="00CE6D92" w:rsidRPr="00FD0AAA">
        <w:rPr>
          <w:rFonts w:ascii="Times New Roman" w:hAnsi="Times New Roman" w:cs="Times New Roman"/>
          <w:color w:val="000000"/>
          <w:sz w:val="24"/>
          <w:szCs w:val="24"/>
        </w:rPr>
        <w:t xml:space="preserve"> </w:t>
      </w:r>
      <w:r w:rsidR="009767B2" w:rsidRPr="00FD0AAA">
        <w:rPr>
          <w:rFonts w:ascii="Times New Roman" w:hAnsi="Times New Roman" w:cs="Times New Roman"/>
          <w:color w:val="000000"/>
          <w:sz w:val="24"/>
          <w:szCs w:val="24"/>
        </w:rPr>
        <w:t xml:space="preserve">act as an advisory body responsible for formulating major </w:t>
      </w:r>
      <w:r w:rsidR="00FA3C02">
        <w:rPr>
          <w:rFonts w:ascii="Times New Roman" w:hAnsi="Times New Roman" w:cs="Times New Roman"/>
          <w:color w:val="000000"/>
          <w:sz w:val="24"/>
          <w:szCs w:val="24"/>
        </w:rPr>
        <w:t>policies and strategies on HIV/</w:t>
      </w:r>
      <w:r w:rsidR="009767B2" w:rsidRPr="00FD0AAA">
        <w:rPr>
          <w:rFonts w:ascii="Times New Roman" w:hAnsi="Times New Roman" w:cs="Times New Roman"/>
          <w:color w:val="000000"/>
          <w:sz w:val="24"/>
          <w:szCs w:val="24"/>
        </w:rPr>
        <w:t>AIDS in Bangladesh. NAC also supervises program implementation and is responsible for mobilizing resources. The National AIDS/STD Program (NASP) is the body established by the Ministry to manage the N</w:t>
      </w:r>
      <w:r w:rsidR="00CE6D92" w:rsidRPr="00FD0AAA">
        <w:rPr>
          <w:rFonts w:ascii="Times New Roman" w:hAnsi="Times New Roman" w:cs="Times New Roman"/>
          <w:color w:val="000000"/>
          <w:sz w:val="24"/>
          <w:szCs w:val="24"/>
        </w:rPr>
        <w:t>ASP i</w:t>
      </w:r>
      <w:r w:rsidR="009767B2" w:rsidRPr="00FD0AAA">
        <w:rPr>
          <w:rFonts w:ascii="Times New Roman" w:hAnsi="Times New Roman" w:cs="Times New Roman"/>
          <w:color w:val="000000"/>
          <w:sz w:val="24"/>
          <w:szCs w:val="24"/>
        </w:rPr>
        <w:t xml:space="preserve">n the country. </w:t>
      </w:r>
    </w:p>
    <w:p w:rsidR="00FA3C02" w:rsidRPr="00FA3C02" w:rsidRDefault="00FA3C02" w:rsidP="00FD0AAA">
      <w:pPr>
        <w:spacing w:after="0" w:line="264" w:lineRule="auto"/>
        <w:jc w:val="both"/>
        <w:rPr>
          <w:rFonts w:ascii="Times New Roman" w:hAnsi="Times New Roman" w:cs="Times New Roman"/>
          <w:color w:val="000000"/>
          <w:sz w:val="16"/>
          <w:szCs w:val="24"/>
        </w:rPr>
      </w:pPr>
    </w:p>
    <w:p w:rsidR="009767B2" w:rsidRPr="00FD0AAA" w:rsidRDefault="009767B2" w:rsidP="00FD0AAA">
      <w:pPr>
        <w:spacing w:after="0" w:line="264" w:lineRule="auto"/>
        <w:jc w:val="both"/>
        <w:rPr>
          <w:rFonts w:ascii="Times New Roman" w:hAnsi="Times New Roman" w:cs="Times New Roman"/>
          <w:color w:val="000000"/>
          <w:sz w:val="24"/>
          <w:szCs w:val="24"/>
        </w:rPr>
      </w:pPr>
      <w:r w:rsidRPr="00FD0AAA">
        <w:rPr>
          <w:rFonts w:ascii="Times New Roman" w:hAnsi="Times New Roman" w:cs="Times New Roman"/>
          <w:color w:val="000000"/>
          <w:sz w:val="24"/>
          <w:szCs w:val="24"/>
        </w:rPr>
        <w:t>Bangladesh was the first country in the region to adopt a comprehensive national policy on</w:t>
      </w:r>
      <w:r w:rsidR="00CE6D92" w:rsidRPr="00FD0AAA">
        <w:rPr>
          <w:rFonts w:ascii="Times New Roman" w:hAnsi="Times New Roman" w:cs="Times New Roman"/>
          <w:color w:val="000000"/>
          <w:sz w:val="24"/>
          <w:szCs w:val="24"/>
        </w:rPr>
        <w:t xml:space="preserve"> </w:t>
      </w:r>
      <w:r w:rsidRPr="00FD0AAA">
        <w:rPr>
          <w:rFonts w:ascii="Times New Roman" w:hAnsi="Times New Roman" w:cs="Times New Roman"/>
          <w:color w:val="000000"/>
          <w:sz w:val="24"/>
          <w:szCs w:val="24"/>
        </w:rPr>
        <w:t xml:space="preserve">HIV/AIDS and STIs </w:t>
      </w:r>
      <w:r w:rsidR="00FA3C02">
        <w:rPr>
          <w:rFonts w:ascii="Times New Roman" w:hAnsi="Times New Roman" w:cs="Times New Roman"/>
          <w:color w:val="000000"/>
          <w:sz w:val="24"/>
          <w:szCs w:val="24"/>
        </w:rPr>
        <w:t>in 1997</w:t>
      </w:r>
      <w:r w:rsidR="00FA3C02">
        <w:rPr>
          <w:rStyle w:val="FootnoteReference"/>
          <w:rFonts w:ascii="Times New Roman" w:hAnsi="Times New Roman" w:cs="Times New Roman"/>
          <w:color w:val="000000"/>
          <w:sz w:val="24"/>
          <w:szCs w:val="24"/>
        </w:rPr>
        <w:footnoteReference w:id="101"/>
      </w:r>
      <w:r w:rsidRPr="00FD0AAA">
        <w:rPr>
          <w:rFonts w:ascii="Times New Roman" w:hAnsi="Times New Roman" w:cs="Times New Roman"/>
          <w:color w:val="000000"/>
          <w:sz w:val="24"/>
          <w:szCs w:val="24"/>
        </w:rPr>
        <w:t>, and then also developed the first National Strategic Plan for</w:t>
      </w:r>
      <w:r w:rsidR="00CE6D92" w:rsidRPr="00FD0AAA">
        <w:rPr>
          <w:rFonts w:ascii="Times New Roman" w:hAnsi="Times New Roman" w:cs="Times New Roman"/>
          <w:color w:val="000000"/>
          <w:sz w:val="24"/>
          <w:szCs w:val="24"/>
        </w:rPr>
        <w:t xml:space="preserve"> </w:t>
      </w:r>
      <w:r w:rsidRPr="00FD0AAA">
        <w:rPr>
          <w:rFonts w:ascii="Times New Roman" w:hAnsi="Times New Roman" w:cs="Times New Roman"/>
          <w:color w:val="000000"/>
          <w:sz w:val="24"/>
          <w:szCs w:val="24"/>
        </w:rPr>
        <w:t>HIV/AIDS, 1997-2002. This was reviewed in 2005 and the second National Strategic Plan</w:t>
      </w:r>
      <w:r w:rsidR="00CE6D92" w:rsidRPr="00FD0AAA">
        <w:rPr>
          <w:rFonts w:ascii="Times New Roman" w:hAnsi="Times New Roman" w:cs="Times New Roman"/>
          <w:color w:val="000000"/>
          <w:sz w:val="24"/>
          <w:szCs w:val="24"/>
        </w:rPr>
        <w:t xml:space="preserve"> </w:t>
      </w:r>
      <w:r w:rsidRPr="00FD0AAA">
        <w:rPr>
          <w:rFonts w:ascii="Times New Roman" w:hAnsi="Times New Roman" w:cs="Times New Roman"/>
          <w:color w:val="000000"/>
          <w:sz w:val="24"/>
          <w:szCs w:val="24"/>
        </w:rPr>
        <w:t>for HIV/AIDS 2004-2010 was adopted. The third National Strategic Plan was developed by</w:t>
      </w:r>
      <w:r w:rsidR="00CE6D92" w:rsidRPr="00FD0AAA">
        <w:rPr>
          <w:rFonts w:ascii="Times New Roman" w:hAnsi="Times New Roman" w:cs="Times New Roman"/>
          <w:color w:val="000000"/>
          <w:sz w:val="24"/>
          <w:szCs w:val="24"/>
        </w:rPr>
        <w:t xml:space="preserve"> </w:t>
      </w:r>
      <w:r w:rsidRPr="00FD0AAA">
        <w:rPr>
          <w:rFonts w:ascii="Times New Roman" w:hAnsi="Times New Roman" w:cs="Times New Roman"/>
          <w:color w:val="000000"/>
          <w:sz w:val="24"/>
          <w:szCs w:val="24"/>
        </w:rPr>
        <w:t>NASP in 2011 to provide a framework for the national response to HIV and AIDS up until</w:t>
      </w:r>
      <w:r w:rsidR="00CE6D92" w:rsidRPr="00FD0AAA">
        <w:rPr>
          <w:rFonts w:ascii="Times New Roman" w:hAnsi="Times New Roman" w:cs="Times New Roman"/>
          <w:color w:val="000000"/>
          <w:sz w:val="24"/>
          <w:szCs w:val="24"/>
        </w:rPr>
        <w:t xml:space="preserve"> </w:t>
      </w:r>
      <w:r w:rsidRPr="00FD0AAA">
        <w:rPr>
          <w:rFonts w:ascii="Times New Roman" w:hAnsi="Times New Roman" w:cs="Times New Roman"/>
          <w:color w:val="000000"/>
          <w:sz w:val="24"/>
          <w:szCs w:val="24"/>
        </w:rPr>
        <w:t>2015, building upon the two previous NSPs, as well as the National Policy on HIV/AIDS and STD Related Issues. This revised and extended version of the 3rd NSP incorporates commendations and changes from the mid-term review process undertaken in the first half</w:t>
      </w:r>
      <w:r w:rsidR="00CE6D92" w:rsidRPr="00FD0AAA">
        <w:rPr>
          <w:rFonts w:ascii="Times New Roman" w:hAnsi="Times New Roman" w:cs="Times New Roman"/>
          <w:color w:val="000000"/>
          <w:sz w:val="24"/>
          <w:szCs w:val="24"/>
        </w:rPr>
        <w:t xml:space="preserve"> </w:t>
      </w:r>
      <w:r w:rsidRPr="00FD0AAA">
        <w:rPr>
          <w:rFonts w:ascii="Times New Roman" w:hAnsi="Times New Roman" w:cs="Times New Roman"/>
          <w:color w:val="000000"/>
          <w:sz w:val="24"/>
          <w:szCs w:val="24"/>
        </w:rPr>
        <w:t>of 2014.</w:t>
      </w:r>
    </w:p>
    <w:p w:rsidR="009767B2" w:rsidRPr="004F4BF1" w:rsidRDefault="009767B2" w:rsidP="00FD0AAA">
      <w:pPr>
        <w:spacing w:after="0" w:line="264" w:lineRule="auto"/>
        <w:jc w:val="both"/>
        <w:rPr>
          <w:rFonts w:ascii="Times New Roman" w:hAnsi="Times New Roman" w:cs="Times New Roman"/>
          <w:color w:val="000000"/>
          <w:sz w:val="24"/>
          <w:szCs w:val="24"/>
        </w:rPr>
      </w:pPr>
    </w:p>
    <w:p w:rsidR="00111C5A" w:rsidRPr="00450FA0" w:rsidRDefault="00450FA0" w:rsidP="004F4BF1">
      <w:pPr>
        <w:autoSpaceDE w:val="0"/>
        <w:autoSpaceDN w:val="0"/>
        <w:adjustRightInd w:val="0"/>
        <w:spacing w:after="0" w:line="240" w:lineRule="auto"/>
        <w:jc w:val="both"/>
        <w:rPr>
          <w:rFonts w:ascii="Times New Roman" w:eastAsia="Times New Roman" w:hAnsi="Times New Roman" w:cs="Times New Roman"/>
          <w:bCs/>
          <w:kern w:val="36"/>
          <w:sz w:val="16"/>
          <w:szCs w:val="24"/>
        </w:rPr>
      </w:pPr>
      <w:r>
        <w:rPr>
          <w:rFonts w:ascii="Times New Roman" w:hAnsi="Times New Roman" w:cs="Times New Roman"/>
          <w:b/>
          <w:bCs/>
          <w:color w:val="806000" w:themeColor="accent4" w:themeShade="80"/>
          <w:sz w:val="26"/>
          <w:szCs w:val="24"/>
        </w:rPr>
        <w:t>PROGRAMATIC RESPONSE</w:t>
      </w:r>
      <w:r w:rsidR="00111C5A" w:rsidRPr="00450FA0">
        <w:rPr>
          <w:rFonts w:ascii="Times New Roman" w:eastAsia="Times New Roman" w:hAnsi="Times New Roman" w:cs="Times New Roman"/>
          <w:bCs/>
          <w:kern w:val="36"/>
          <w:sz w:val="16"/>
          <w:szCs w:val="24"/>
        </w:rPr>
        <w:t xml:space="preserve"> </w:t>
      </w:r>
    </w:p>
    <w:p w:rsidR="004F4BF1" w:rsidRPr="00F4116D" w:rsidRDefault="004F4BF1" w:rsidP="004F4BF1">
      <w:pPr>
        <w:pStyle w:val="Heading1"/>
        <w:spacing w:before="0" w:beforeAutospacing="0" w:after="0" w:afterAutospacing="0"/>
        <w:jc w:val="both"/>
        <w:rPr>
          <w:b w:val="0"/>
          <w:sz w:val="16"/>
          <w:szCs w:val="24"/>
        </w:rPr>
      </w:pPr>
    </w:p>
    <w:p w:rsidR="004F4BF1" w:rsidRPr="004F4BF1" w:rsidRDefault="003605CF" w:rsidP="004F4BF1">
      <w:pPr>
        <w:pStyle w:val="Heading1"/>
        <w:spacing w:before="0" w:beforeAutospacing="0" w:after="0" w:afterAutospacing="0"/>
        <w:jc w:val="both"/>
        <w:rPr>
          <w:b w:val="0"/>
          <w:sz w:val="16"/>
          <w:szCs w:val="16"/>
        </w:rPr>
      </w:pPr>
      <w:r w:rsidRPr="004F4BF1">
        <w:rPr>
          <w:b w:val="0"/>
          <w:sz w:val="24"/>
          <w:szCs w:val="24"/>
        </w:rPr>
        <w:t xml:space="preserve">CARE Bangladesh established SHAKTI Project </w:t>
      </w:r>
      <w:r w:rsidR="004F4BF1" w:rsidRPr="004F4BF1">
        <w:rPr>
          <w:b w:val="0"/>
          <w:sz w:val="24"/>
          <w:szCs w:val="24"/>
        </w:rPr>
        <w:t>1995 with funding from the DFID. Primarily, the SHAKTI project has been promoting safer injecting practices among PWIDs and safer sex practices among CSWs and partners’ of CSWs</w:t>
      </w:r>
      <w:r w:rsidR="004F4BF1">
        <w:rPr>
          <w:rStyle w:val="FootnoteReference"/>
          <w:b w:val="0"/>
          <w:sz w:val="24"/>
          <w:szCs w:val="24"/>
        </w:rPr>
        <w:footnoteReference w:id="102"/>
      </w:r>
      <w:r w:rsidR="004F4BF1" w:rsidRPr="004F4BF1">
        <w:rPr>
          <w:b w:val="0"/>
          <w:sz w:val="24"/>
          <w:szCs w:val="24"/>
        </w:rPr>
        <w:t>.</w:t>
      </w:r>
      <w:r w:rsidR="004F4BF1" w:rsidRPr="004F4BF1">
        <w:rPr>
          <w:b w:val="0"/>
          <w:sz w:val="16"/>
          <w:szCs w:val="16"/>
        </w:rPr>
        <w:t xml:space="preserve"> </w:t>
      </w:r>
    </w:p>
    <w:p w:rsidR="00F4116D" w:rsidRPr="00F4116D" w:rsidRDefault="00F4116D" w:rsidP="003E3A54">
      <w:pPr>
        <w:autoSpaceDE w:val="0"/>
        <w:autoSpaceDN w:val="0"/>
        <w:adjustRightInd w:val="0"/>
        <w:spacing w:after="0" w:line="264" w:lineRule="auto"/>
        <w:jc w:val="both"/>
        <w:rPr>
          <w:rFonts w:ascii="Times New Roman" w:hAnsi="Times New Roman" w:cs="Times New Roman"/>
          <w:sz w:val="16"/>
          <w:szCs w:val="24"/>
        </w:rPr>
      </w:pPr>
    </w:p>
    <w:p w:rsidR="00313FF3" w:rsidRPr="003E3A54" w:rsidRDefault="00313FF3" w:rsidP="003E3A54">
      <w:pPr>
        <w:autoSpaceDE w:val="0"/>
        <w:autoSpaceDN w:val="0"/>
        <w:adjustRightInd w:val="0"/>
        <w:spacing w:after="0" w:line="264" w:lineRule="auto"/>
        <w:jc w:val="both"/>
        <w:rPr>
          <w:rFonts w:ascii="Times New Roman" w:hAnsi="Times New Roman" w:cs="Times New Roman"/>
          <w:bCs/>
          <w:sz w:val="24"/>
          <w:szCs w:val="24"/>
        </w:rPr>
      </w:pPr>
      <w:r w:rsidRPr="003E3A54">
        <w:rPr>
          <w:rFonts w:ascii="Times New Roman" w:hAnsi="Times New Roman" w:cs="Times New Roman"/>
          <w:sz w:val="24"/>
          <w:szCs w:val="24"/>
        </w:rPr>
        <w:t>HIV/AIDS Prevention Project (HAPP) was the first major projects under NASP which was supported by World Bank and DFID. M</w:t>
      </w:r>
      <w:proofErr w:type="spellStart"/>
      <w:r w:rsidRPr="003E3A54">
        <w:rPr>
          <w:rFonts w:ascii="Times New Roman" w:hAnsi="Times New Roman" w:cs="Times New Roman"/>
          <w:sz w:val="24"/>
          <w:szCs w:val="24"/>
          <w:lang w:val="en-GB"/>
        </w:rPr>
        <w:t>ore</w:t>
      </w:r>
      <w:proofErr w:type="spellEnd"/>
      <w:r w:rsidRPr="003E3A54">
        <w:rPr>
          <w:rFonts w:ascii="Times New Roman" w:hAnsi="Times New Roman" w:cs="Times New Roman"/>
          <w:sz w:val="24"/>
          <w:szCs w:val="24"/>
          <w:lang w:val="en-GB"/>
        </w:rPr>
        <w:t xml:space="preserve"> than 100 NGOs were involved in the implementation of HAPP during 2004-2007. </w:t>
      </w:r>
      <w:r w:rsidRPr="003E3A54">
        <w:rPr>
          <w:rFonts w:ascii="Times New Roman" w:hAnsi="Times New Roman" w:cs="Times New Roman"/>
          <w:sz w:val="24"/>
          <w:szCs w:val="24"/>
        </w:rPr>
        <w:t>HIV/AIDS Targeted Intervention (HATI) was supported by the World Bank financed Health, Nutrition and Population Sector Program at 2008-2009.</w:t>
      </w:r>
      <w:r w:rsidR="00FA3C02">
        <w:rPr>
          <w:rFonts w:ascii="Times New Roman" w:hAnsi="Times New Roman" w:cs="Times New Roman"/>
          <w:sz w:val="24"/>
          <w:szCs w:val="24"/>
        </w:rPr>
        <w:t xml:space="preserve"> </w:t>
      </w:r>
      <w:r w:rsidRPr="003E3A54">
        <w:rPr>
          <w:rFonts w:ascii="Times New Roman" w:hAnsi="Times New Roman" w:cs="Times New Roman"/>
          <w:sz w:val="24"/>
          <w:szCs w:val="24"/>
        </w:rPr>
        <w:t>HIV/AIDS Intervention Services (HAIS) program was supported by World Bank financed Health, Nutrition and Population Sector Program (HNPSP) during 2009-2011 and intervention packages for (i) brothel based sex workers, (ii) street based sex workers, (iii) hotel and residence based sex workers, (iv) clients of sex work</w:t>
      </w:r>
      <w:r w:rsidR="009E3E10">
        <w:rPr>
          <w:rFonts w:ascii="Times New Roman" w:hAnsi="Times New Roman" w:cs="Times New Roman"/>
          <w:sz w:val="24"/>
          <w:szCs w:val="24"/>
        </w:rPr>
        <w:t xml:space="preserve">ers, MSM, MSW and </w:t>
      </w:r>
      <w:proofErr w:type="spellStart"/>
      <w:r w:rsidR="009E3E10">
        <w:rPr>
          <w:rFonts w:ascii="Times New Roman" w:hAnsi="Times New Roman" w:cs="Times New Roman"/>
          <w:sz w:val="24"/>
          <w:szCs w:val="24"/>
        </w:rPr>
        <w:t>hijra</w:t>
      </w:r>
      <w:proofErr w:type="spellEnd"/>
      <w:r w:rsidR="009E3E10">
        <w:rPr>
          <w:rFonts w:ascii="Times New Roman" w:hAnsi="Times New Roman" w:cs="Times New Roman"/>
          <w:sz w:val="24"/>
          <w:szCs w:val="24"/>
        </w:rPr>
        <w:t xml:space="preserve"> (v) PWIDs. </w:t>
      </w:r>
      <w:r w:rsidRPr="003E3A54">
        <w:rPr>
          <w:rFonts w:ascii="Times New Roman" w:hAnsi="Times New Roman" w:cs="Times New Roman"/>
          <w:sz w:val="24"/>
          <w:szCs w:val="24"/>
        </w:rPr>
        <w:t xml:space="preserve">In 2011-2016, the HIV/AIDS Prevention Services </w:t>
      </w:r>
      <w:r w:rsidRPr="003E3A54">
        <w:rPr>
          <w:rFonts w:ascii="Times New Roman" w:hAnsi="Times New Roman" w:cs="Times New Roman"/>
          <w:sz w:val="24"/>
          <w:szCs w:val="24"/>
        </w:rPr>
        <w:lastRenderedPageBreak/>
        <w:t>(HAPS) program is supported by t</w:t>
      </w:r>
      <w:r w:rsidR="003E3A54" w:rsidRPr="003E3A54">
        <w:rPr>
          <w:rFonts w:ascii="Times New Roman" w:hAnsi="Times New Roman" w:cs="Times New Roman"/>
          <w:sz w:val="24"/>
          <w:szCs w:val="24"/>
        </w:rPr>
        <w:t xml:space="preserve">he </w:t>
      </w:r>
      <w:r w:rsidRPr="003E3A54">
        <w:rPr>
          <w:rFonts w:ascii="Times New Roman" w:hAnsi="Times New Roman" w:cs="Times New Roman"/>
          <w:sz w:val="24"/>
          <w:szCs w:val="24"/>
        </w:rPr>
        <w:t xml:space="preserve">HPNSDP). It implements intervention packages for FSWs, MSW, </w:t>
      </w:r>
      <w:proofErr w:type="spellStart"/>
      <w:r w:rsidRPr="003E3A54">
        <w:rPr>
          <w:rFonts w:ascii="Times New Roman" w:hAnsi="Times New Roman" w:cs="Times New Roman"/>
          <w:sz w:val="24"/>
          <w:szCs w:val="24"/>
        </w:rPr>
        <w:t>hijra</w:t>
      </w:r>
      <w:proofErr w:type="spellEnd"/>
      <w:r w:rsidRPr="003E3A54">
        <w:rPr>
          <w:rFonts w:ascii="Times New Roman" w:hAnsi="Times New Roman" w:cs="Times New Roman"/>
          <w:sz w:val="24"/>
          <w:szCs w:val="24"/>
        </w:rPr>
        <w:t xml:space="preserve"> and PWIDs. The HAPS will also be rolling out interventions among PLHIV and migrants as well by 2014. Funds are channeled through NASP.</w:t>
      </w:r>
    </w:p>
    <w:p w:rsidR="00313FF3" w:rsidRPr="003E3A54" w:rsidRDefault="00313FF3" w:rsidP="003E3A54">
      <w:pPr>
        <w:autoSpaceDE w:val="0"/>
        <w:autoSpaceDN w:val="0"/>
        <w:adjustRightInd w:val="0"/>
        <w:spacing w:after="0" w:line="264" w:lineRule="auto"/>
        <w:jc w:val="both"/>
        <w:rPr>
          <w:rFonts w:ascii="Times New Roman" w:hAnsi="Times New Roman" w:cs="Times New Roman"/>
          <w:sz w:val="16"/>
          <w:szCs w:val="24"/>
        </w:rPr>
      </w:pPr>
    </w:p>
    <w:p w:rsidR="00313FF3" w:rsidRPr="003E3A54" w:rsidRDefault="00313FF3" w:rsidP="003E3A54">
      <w:pPr>
        <w:autoSpaceDE w:val="0"/>
        <w:autoSpaceDN w:val="0"/>
        <w:adjustRightInd w:val="0"/>
        <w:spacing w:after="0" w:line="264" w:lineRule="auto"/>
        <w:jc w:val="both"/>
        <w:rPr>
          <w:rFonts w:ascii="Times New Roman" w:hAnsi="Times New Roman" w:cs="Times New Roman"/>
          <w:bCs/>
          <w:sz w:val="24"/>
          <w:szCs w:val="24"/>
        </w:rPr>
      </w:pPr>
      <w:r w:rsidRPr="003E3A54">
        <w:rPr>
          <w:rFonts w:ascii="Times New Roman" w:hAnsi="Times New Roman" w:cs="Times New Roman"/>
          <w:sz w:val="24"/>
          <w:szCs w:val="24"/>
        </w:rPr>
        <w:t xml:space="preserve">Bangladesh AIDS </w:t>
      </w:r>
      <w:proofErr w:type="spellStart"/>
      <w:r w:rsidRPr="003E3A54">
        <w:rPr>
          <w:rFonts w:ascii="Times New Roman" w:hAnsi="Times New Roman" w:cs="Times New Roman"/>
          <w:sz w:val="24"/>
          <w:szCs w:val="24"/>
        </w:rPr>
        <w:t>Programme</w:t>
      </w:r>
      <w:proofErr w:type="spellEnd"/>
      <w:r w:rsidRPr="003E3A54">
        <w:rPr>
          <w:rFonts w:ascii="Times New Roman" w:hAnsi="Times New Roman" w:cs="Times New Roman"/>
          <w:sz w:val="24"/>
          <w:szCs w:val="24"/>
        </w:rPr>
        <w:t xml:space="preserve"> (BAP) was </w:t>
      </w:r>
      <w:r w:rsidR="003E3A54">
        <w:rPr>
          <w:rFonts w:ascii="Times New Roman" w:hAnsi="Times New Roman" w:cs="Times New Roman"/>
          <w:sz w:val="24"/>
          <w:szCs w:val="24"/>
        </w:rPr>
        <w:t>funded by USAID and implemented</w:t>
      </w:r>
      <w:r w:rsidR="003E3A54" w:rsidRPr="003E3A54">
        <w:rPr>
          <w:rFonts w:ascii="Times New Roman" w:hAnsi="Times New Roman" w:cs="Times New Roman"/>
          <w:sz w:val="24"/>
          <w:szCs w:val="24"/>
        </w:rPr>
        <w:t xml:space="preserve"> during </w:t>
      </w:r>
      <w:r w:rsidRPr="003E3A54">
        <w:rPr>
          <w:rFonts w:ascii="Times New Roman" w:hAnsi="Times New Roman" w:cs="Times New Roman"/>
          <w:sz w:val="24"/>
          <w:szCs w:val="24"/>
        </w:rPr>
        <w:t>2000-2009.</w:t>
      </w:r>
      <w:r w:rsidRPr="003E3A54">
        <w:rPr>
          <w:rFonts w:ascii="Times New Roman" w:hAnsi="Times New Roman" w:cs="Times New Roman"/>
          <w:bCs/>
          <w:sz w:val="24"/>
          <w:szCs w:val="24"/>
        </w:rPr>
        <w:t xml:space="preserve"> </w:t>
      </w:r>
      <w:proofErr w:type="spellStart"/>
      <w:r w:rsidRPr="003E3A54">
        <w:rPr>
          <w:rFonts w:ascii="Times New Roman" w:hAnsi="Times New Roman" w:cs="Times New Roman"/>
          <w:sz w:val="24"/>
          <w:szCs w:val="24"/>
        </w:rPr>
        <w:t>Modhumita</w:t>
      </w:r>
      <w:proofErr w:type="spellEnd"/>
      <w:r w:rsidRPr="003E3A54">
        <w:rPr>
          <w:rFonts w:ascii="Times New Roman" w:hAnsi="Times New Roman" w:cs="Times New Roman"/>
          <w:sz w:val="24"/>
          <w:szCs w:val="24"/>
        </w:rPr>
        <w:t xml:space="preserve"> was launched as the follow on to BAP and implemented through FHI, SMC and B</w:t>
      </w:r>
      <w:r w:rsidR="003E3A54" w:rsidRPr="003E3A54">
        <w:rPr>
          <w:rFonts w:ascii="Times New Roman" w:hAnsi="Times New Roman" w:cs="Times New Roman"/>
          <w:sz w:val="24"/>
          <w:szCs w:val="24"/>
        </w:rPr>
        <w:t xml:space="preserve">CCP </w:t>
      </w:r>
      <w:r w:rsidRPr="003E3A54">
        <w:rPr>
          <w:rFonts w:ascii="Times New Roman" w:hAnsi="Times New Roman" w:cs="Times New Roman"/>
          <w:sz w:val="24"/>
          <w:szCs w:val="24"/>
        </w:rPr>
        <w:t xml:space="preserve">during 2009-2014. </w:t>
      </w:r>
    </w:p>
    <w:p w:rsidR="00CE6D92" w:rsidRPr="003E3A54" w:rsidRDefault="00CE6D92" w:rsidP="003E3A54">
      <w:pPr>
        <w:autoSpaceDE w:val="0"/>
        <w:autoSpaceDN w:val="0"/>
        <w:adjustRightInd w:val="0"/>
        <w:spacing w:after="0" w:line="264" w:lineRule="auto"/>
        <w:jc w:val="both"/>
        <w:rPr>
          <w:rFonts w:ascii="Times New Roman" w:hAnsi="Times New Roman" w:cs="Times New Roman"/>
          <w:bCs/>
          <w:sz w:val="16"/>
          <w:szCs w:val="24"/>
        </w:rPr>
      </w:pPr>
    </w:p>
    <w:p w:rsidR="00313FF3" w:rsidRPr="003E3A54" w:rsidRDefault="00313FF3" w:rsidP="003E3A54">
      <w:pPr>
        <w:autoSpaceDE w:val="0"/>
        <w:autoSpaceDN w:val="0"/>
        <w:adjustRightInd w:val="0"/>
        <w:spacing w:after="0" w:line="264" w:lineRule="auto"/>
        <w:jc w:val="both"/>
        <w:rPr>
          <w:rFonts w:ascii="Times New Roman" w:hAnsi="Times New Roman" w:cs="Times New Roman"/>
          <w:sz w:val="24"/>
          <w:szCs w:val="24"/>
        </w:rPr>
      </w:pPr>
      <w:r w:rsidRPr="003E3A54">
        <w:rPr>
          <w:rFonts w:ascii="Times New Roman" w:hAnsi="Times New Roman" w:cs="Times New Roman"/>
          <w:sz w:val="24"/>
          <w:szCs w:val="24"/>
        </w:rPr>
        <w:t xml:space="preserve">In 2009-2014, Enhancing Mobile Populations’ Access to HIV &amp; AIDS Services, Information and Support (EMPHASIS) aims to reduce the HIV vulnerability of mobile populations across the border areas of Bangladesh, India and Nepal. </w:t>
      </w:r>
    </w:p>
    <w:p w:rsidR="00313FF3" w:rsidRPr="003E3A54" w:rsidRDefault="00313FF3" w:rsidP="003E3A54">
      <w:pPr>
        <w:autoSpaceDE w:val="0"/>
        <w:autoSpaceDN w:val="0"/>
        <w:adjustRightInd w:val="0"/>
        <w:spacing w:after="0" w:line="264" w:lineRule="auto"/>
        <w:jc w:val="both"/>
        <w:rPr>
          <w:rFonts w:ascii="Times New Roman" w:hAnsi="Times New Roman" w:cs="Times New Roman"/>
          <w:sz w:val="16"/>
          <w:szCs w:val="24"/>
        </w:rPr>
      </w:pPr>
    </w:p>
    <w:p w:rsidR="003E3A54" w:rsidRPr="003E3A54" w:rsidRDefault="00313FF3" w:rsidP="003E3A54">
      <w:pPr>
        <w:autoSpaceDE w:val="0"/>
        <w:autoSpaceDN w:val="0"/>
        <w:adjustRightInd w:val="0"/>
        <w:spacing w:after="0" w:line="264" w:lineRule="auto"/>
        <w:jc w:val="both"/>
        <w:rPr>
          <w:rFonts w:ascii="Times New Roman" w:hAnsi="Times New Roman" w:cs="Times New Roman"/>
          <w:sz w:val="24"/>
          <w:szCs w:val="24"/>
        </w:rPr>
      </w:pPr>
      <w:r w:rsidRPr="003E3A54">
        <w:rPr>
          <w:rFonts w:ascii="Times New Roman" w:hAnsi="Times New Roman" w:cs="Times New Roman"/>
          <w:sz w:val="24"/>
          <w:szCs w:val="24"/>
        </w:rPr>
        <w:t xml:space="preserve">The Link Up </w:t>
      </w:r>
      <w:proofErr w:type="spellStart"/>
      <w:r w:rsidRPr="003E3A54">
        <w:rPr>
          <w:rFonts w:ascii="Times New Roman" w:hAnsi="Times New Roman" w:cs="Times New Roman"/>
          <w:sz w:val="24"/>
          <w:szCs w:val="24"/>
        </w:rPr>
        <w:t>programme</w:t>
      </w:r>
      <w:proofErr w:type="spellEnd"/>
      <w:r w:rsidRPr="003E3A54">
        <w:rPr>
          <w:rFonts w:ascii="Times New Roman" w:hAnsi="Times New Roman" w:cs="Times New Roman"/>
          <w:sz w:val="24"/>
          <w:szCs w:val="24"/>
        </w:rPr>
        <w:t>, funded by the Dutch Ministry of Foreign Affairs, aims to improve sexual and reproductive health of young people most affected by HIV and to promote the realization of young people’s sexual and reproductive rights</w:t>
      </w:r>
      <w:r w:rsidR="003E3A54" w:rsidRPr="003E3A54">
        <w:rPr>
          <w:rFonts w:ascii="Times New Roman" w:hAnsi="Times New Roman" w:cs="Times New Roman"/>
          <w:sz w:val="24"/>
          <w:szCs w:val="24"/>
        </w:rPr>
        <w:t xml:space="preserve"> at 2013-2015</w:t>
      </w:r>
      <w:r w:rsidRPr="003E3A54">
        <w:rPr>
          <w:rFonts w:ascii="Times New Roman" w:hAnsi="Times New Roman" w:cs="Times New Roman"/>
          <w:sz w:val="24"/>
          <w:szCs w:val="24"/>
        </w:rPr>
        <w:t xml:space="preserve">. </w:t>
      </w:r>
    </w:p>
    <w:p w:rsidR="003E3A54" w:rsidRPr="003F7F1F" w:rsidRDefault="003E3A54" w:rsidP="003E3A54">
      <w:pPr>
        <w:autoSpaceDE w:val="0"/>
        <w:autoSpaceDN w:val="0"/>
        <w:adjustRightInd w:val="0"/>
        <w:spacing w:after="0" w:line="264" w:lineRule="auto"/>
        <w:jc w:val="both"/>
        <w:rPr>
          <w:rFonts w:ascii="Times New Roman" w:hAnsi="Times New Roman" w:cs="Times New Roman"/>
          <w:sz w:val="16"/>
          <w:szCs w:val="24"/>
        </w:rPr>
      </w:pPr>
    </w:p>
    <w:p w:rsidR="008A5A87" w:rsidRPr="00302EC2" w:rsidRDefault="003E3A54" w:rsidP="00FA3C02">
      <w:pPr>
        <w:autoSpaceDE w:val="0"/>
        <w:autoSpaceDN w:val="0"/>
        <w:adjustRightInd w:val="0"/>
        <w:spacing w:after="0" w:line="264" w:lineRule="auto"/>
        <w:jc w:val="both"/>
        <w:rPr>
          <w:rFonts w:ascii="Times New Roman" w:hAnsi="Times New Roman" w:cs="Times New Roman"/>
          <w:sz w:val="24"/>
          <w:szCs w:val="24"/>
        </w:rPr>
      </w:pPr>
      <w:r w:rsidRPr="003E3A54">
        <w:rPr>
          <w:rFonts w:ascii="Times New Roman" w:hAnsi="Times New Roman" w:cs="Times New Roman"/>
          <w:sz w:val="24"/>
          <w:szCs w:val="24"/>
        </w:rPr>
        <w:t>GF Round 2: Prevention of HIV/AIDS among Young People in Bangladesh. Save the Children USA worked as management agency and 16 NGOs implemented the activities across the country during 2004-2009.</w:t>
      </w:r>
      <w:r w:rsidR="009E3E10">
        <w:rPr>
          <w:rFonts w:ascii="Times New Roman" w:hAnsi="Times New Roman" w:cs="Times New Roman"/>
          <w:sz w:val="24"/>
          <w:szCs w:val="24"/>
        </w:rPr>
        <w:t xml:space="preserve"> </w:t>
      </w:r>
      <w:r w:rsidRPr="003E3A54">
        <w:rPr>
          <w:rFonts w:ascii="Times New Roman" w:hAnsi="Times New Roman" w:cs="Times New Roman"/>
          <w:sz w:val="24"/>
          <w:szCs w:val="24"/>
        </w:rPr>
        <w:t>In 2007-2009, GF Round 6: HIV Prevention and control among High-Risk populations and vulnerable Young People in Bangladesh. A total of 45 NGOs/CBOs and academic organizations through 13 consortiums implemented the activities.</w:t>
      </w:r>
      <w:r>
        <w:rPr>
          <w:rFonts w:ascii="Times New Roman" w:hAnsi="Times New Roman" w:cs="Times New Roman"/>
          <w:sz w:val="24"/>
          <w:szCs w:val="24"/>
        </w:rPr>
        <w:t xml:space="preserve"> </w:t>
      </w:r>
      <w:r w:rsidRPr="003E3A54">
        <w:rPr>
          <w:rFonts w:ascii="Times New Roman" w:hAnsi="Times New Roman" w:cs="Times New Roman"/>
          <w:sz w:val="24"/>
          <w:szCs w:val="24"/>
        </w:rPr>
        <w:t>GF Rolling Continuation Channel (RCC) R2: Expanding HIV prevention in Bangladesh</w:t>
      </w:r>
      <w:r>
        <w:rPr>
          <w:rFonts w:ascii="Times New Roman" w:hAnsi="Times New Roman" w:cs="Times New Roman"/>
          <w:sz w:val="24"/>
          <w:szCs w:val="24"/>
        </w:rPr>
        <w:t xml:space="preserve"> during 1009-2016</w:t>
      </w:r>
      <w:r w:rsidR="0068133F">
        <w:rPr>
          <w:rStyle w:val="FootnoteReference"/>
          <w:rFonts w:ascii="Times New Roman" w:hAnsi="Times New Roman" w:cs="Times New Roman"/>
          <w:sz w:val="24"/>
          <w:szCs w:val="24"/>
        </w:rPr>
        <w:footnoteReference w:id="103"/>
      </w:r>
      <w:r>
        <w:rPr>
          <w:rFonts w:ascii="Times New Roman" w:hAnsi="Times New Roman" w:cs="Times New Roman"/>
          <w:sz w:val="24"/>
          <w:szCs w:val="24"/>
        </w:rPr>
        <w:t>.</w:t>
      </w:r>
      <w:r w:rsidRPr="00302EC2">
        <w:rPr>
          <w:rFonts w:ascii="Times New Roman" w:hAnsi="Times New Roman" w:cs="Times New Roman"/>
          <w:sz w:val="24"/>
          <w:szCs w:val="24"/>
        </w:rPr>
        <w:t xml:space="preserve"> </w:t>
      </w:r>
      <w:r w:rsidR="008A5A87" w:rsidRPr="00302EC2">
        <w:rPr>
          <w:rFonts w:ascii="Times New Roman" w:hAnsi="Times New Roman" w:cs="Times New Roman"/>
          <w:sz w:val="24"/>
          <w:szCs w:val="24"/>
        </w:rPr>
        <w:br w:type="page"/>
      </w:r>
    </w:p>
    <w:p w:rsidR="008A5A87" w:rsidRPr="00450FA0" w:rsidRDefault="00CE6D92" w:rsidP="00450FA0">
      <w:pPr>
        <w:autoSpaceDE w:val="0"/>
        <w:autoSpaceDN w:val="0"/>
        <w:adjustRightInd w:val="0"/>
        <w:spacing w:after="0" w:line="288" w:lineRule="auto"/>
        <w:jc w:val="center"/>
        <w:rPr>
          <w:rFonts w:ascii="Times New Roman" w:hAnsi="Times New Roman" w:cs="Times New Roman"/>
          <w:b/>
          <w:bCs/>
          <w:color w:val="002060"/>
          <w:sz w:val="26"/>
          <w:szCs w:val="24"/>
        </w:rPr>
      </w:pPr>
      <w:r w:rsidRPr="00450FA0">
        <w:rPr>
          <w:rFonts w:ascii="Times New Roman" w:hAnsi="Times New Roman" w:cs="Times New Roman"/>
          <w:b/>
          <w:bCs/>
          <w:color w:val="002060"/>
          <w:sz w:val="26"/>
          <w:szCs w:val="24"/>
        </w:rPr>
        <w:lastRenderedPageBreak/>
        <w:t>METHODOLOGY</w:t>
      </w:r>
    </w:p>
    <w:p w:rsidR="00302EC2" w:rsidRPr="00CE6D92" w:rsidRDefault="00302EC2" w:rsidP="00302EC2">
      <w:pPr>
        <w:autoSpaceDE w:val="0"/>
        <w:autoSpaceDN w:val="0"/>
        <w:adjustRightInd w:val="0"/>
        <w:spacing w:after="0" w:line="288" w:lineRule="auto"/>
        <w:jc w:val="both"/>
        <w:rPr>
          <w:rFonts w:ascii="Times New Roman" w:hAnsi="Times New Roman" w:cs="Times New Roman"/>
          <w:b/>
          <w:bCs/>
          <w:color w:val="004800"/>
          <w:sz w:val="12"/>
          <w:szCs w:val="24"/>
        </w:rPr>
      </w:pPr>
    </w:p>
    <w:p w:rsidR="00B7737D" w:rsidRPr="00B7737D" w:rsidRDefault="008A5A87" w:rsidP="00D252C1">
      <w:pPr>
        <w:autoSpaceDE w:val="0"/>
        <w:autoSpaceDN w:val="0"/>
        <w:adjustRightInd w:val="0"/>
        <w:spacing w:after="0" w:line="269" w:lineRule="auto"/>
        <w:jc w:val="both"/>
        <w:rPr>
          <w:rFonts w:ascii="Times New Roman" w:hAnsi="Times New Roman" w:cs="Times New Roman"/>
          <w:sz w:val="24"/>
          <w:szCs w:val="24"/>
        </w:rPr>
      </w:pPr>
      <w:r w:rsidRPr="004C777F">
        <w:rPr>
          <w:rFonts w:ascii="Times New Roman" w:hAnsi="Times New Roman" w:cs="Times New Roman"/>
          <w:sz w:val="24"/>
          <w:szCs w:val="24"/>
        </w:rPr>
        <w:t>A core group comprised of different key stakeholders was formed to facilitate the</w:t>
      </w:r>
      <w:r w:rsidR="00302EC2" w:rsidRPr="004C777F">
        <w:rPr>
          <w:rFonts w:ascii="Times New Roman" w:hAnsi="Times New Roman" w:cs="Times New Roman"/>
          <w:sz w:val="24"/>
          <w:szCs w:val="24"/>
        </w:rPr>
        <w:t xml:space="preserve"> </w:t>
      </w:r>
      <w:r w:rsidR="006550EE" w:rsidRPr="004C777F">
        <w:rPr>
          <w:rFonts w:ascii="Times New Roman" w:hAnsi="Times New Roman" w:cs="Times New Roman"/>
          <w:sz w:val="24"/>
          <w:szCs w:val="24"/>
        </w:rPr>
        <w:t>National Harm Reduction S</w:t>
      </w:r>
      <w:r w:rsidRPr="004C777F">
        <w:rPr>
          <w:rFonts w:ascii="Times New Roman" w:hAnsi="Times New Roman" w:cs="Times New Roman"/>
          <w:sz w:val="24"/>
          <w:szCs w:val="24"/>
        </w:rPr>
        <w:t>trategy</w:t>
      </w:r>
      <w:r w:rsidR="006550EE" w:rsidRPr="004C777F">
        <w:rPr>
          <w:rFonts w:ascii="Times New Roman" w:hAnsi="Times New Roman" w:cs="Times New Roman"/>
          <w:sz w:val="24"/>
          <w:szCs w:val="24"/>
        </w:rPr>
        <w:t xml:space="preserve"> (NHRS)</w:t>
      </w:r>
      <w:r w:rsidRPr="004C777F">
        <w:rPr>
          <w:rFonts w:ascii="Times New Roman" w:hAnsi="Times New Roman" w:cs="Times New Roman"/>
          <w:sz w:val="24"/>
          <w:szCs w:val="24"/>
        </w:rPr>
        <w:t xml:space="preserve"> development. The core </w:t>
      </w:r>
      <w:proofErr w:type="gramStart"/>
      <w:r w:rsidRPr="004C777F">
        <w:rPr>
          <w:rFonts w:ascii="Times New Roman" w:hAnsi="Times New Roman" w:cs="Times New Roman"/>
          <w:sz w:val="24"/>
          <w:szCs w:val="24"/>
        </w:rPr>
        <w:t>group develop</w:t>
      </w:r>
      <w:proofErr w:type="gramEnd"/>
      <w:r w:rsidRPr="004C777F">
        <w:rPr>
          <w:rFonts w:ascii="Times New Roman" w:hAnsi="Times New Roman" w:cs="Times New Roman"/>
          <w:sz w:val="24"/>
          <w:szCs w:val="24"/>
        </w:rPr>
        <w:t xml:space="preserve"> the guideline and process of</w:t>
      </w:r>
      <w:r w:rsidR="00302EC2" w:rsidRPr="004C777F">
        <w:rPr>
          <w:rFonts w:ascii="Times New Roman" w:hAnsi="Times New Roman" w:cs="Times New Roman"/>
          <w:sz w:val="24"/>
          <w:szCs w:val="24"/>
        </w:rPr>
        <w:t xml:space="preserve"> </w:t>
      </w:r>
      <w:r w:rsidRPr="004C777F">
        <w:rPr>
          <w:rFonts w:ascii="Times New Roman" w:hAnsi="Times New Roman" w:cs="Times New Roman"/>
          <w:sz w:val="24"/>
          <w:szCs w:val="24"/>
        </w:rPr>
        <w:t xml:space="preserve">strategy development and decided to appoint a </w:t>
      </w:r>
      <w:r w:rsidR="00D252C1">
        <w:rPr>
          <w:rFonts w:ascii="Times New Roman" w:hAnsi="Times New Roman" w:cs="Times New Roman"/>
          <w:sz w:val="24"/>
          <w:szCs w:val="24"/>
        </w:rPr>
        <w:t xml:space="preserve">national </w:t>
      </w:r>
      <w:r w:rsidRPr="004C777F">
        <w:rPr>
          <w:rFonts w:ascii="Times New Roman" w:hAnsi="Times New Roman" w:cs="Times New Roman"/>
          <w:sz w:val="24"/>
          <w:szCs w:val="24"/>
        </w:rPr>
        <w:t>consultant with significant</w:t>
      </w:r>
      <w:r w:rsidR="00302EC2" w:rsidRPr="004C777F">
        <w:rPr>
          <w:rFonts w:ascii="Times New Roman" w:hAnsi="Times New Roman" w:cs="Times New Roman"/>
          <w:sz w:val="24"/>
          <w:szCs w:val="24"/>
        </w:rPr>
        <w:t xml:space="preserve"> </w:t>
      </w:r>
      <w:r w:rsidRPr="004C777F">
        <w:rPr>
          <w:rFonts w:ascii="Times New Roman" w:hAnsi="Times New Roman" w:cs="Times New Roman"/>
          <w:sz w:val="24"/>
          <w:szCs w:val="24"/>
        </w:rPr>
        <w:t xml:space="preserve">experience to facilitate the process. </w:t>
      </w:r>
      <w:r w:rsidR="006550EE" w:rsidRPr="004C777F">
        <w:rPr>
          <w:rFonts w:ascii="Times New Roman" w:hAnsi="Times New Roman" w:cs="Times New Roman"/>
          <w:sz w:val="24"/>
          <w:szCs w:val="24"/>
        </w:rPr>
        <w:t xml:space="preserve">The national </w:t>
      </w:r>
      <w:r w:rsidR="002425CE" w:rsidRPr="004C777F">
        <w:rPr>
          <w:rFonts w:ascii="Times New Roman" w:hAnsi="Times New Roman" w:cs="Times New Roman"/>
          <w:sz w:val="24"/>
          <w:szCs w:val="24"/>
        </w:rPr>
        <w:t>consultant (N</w:t>
      </w:r>
      <w:r w:rsidRPr="004C777F">
        <w:rPr>
          <w:rFonts w:ascii="Times New Roman" w:hAnsi="Times New Roman" w:cs="Times New Roman"/>
          <w:sz w:val="24"/>
          <w:szCs w:val="24"/>
        </w:rPr>
        <w:t>C)</w:t>
      </w:r>
      <w:r w:rsidR="00302EC2" w:rsidRPr="004C777F">
        <w:rPr>
          <w:rFonts w:ascii="Times New Roman" w:hAnsi="Times New Roman" w:cs="Times New Roman"/>
          <w:sz w:val="24"/>
          <w:szCs w:val="24"/>
        </w:rPr>
        <w:t xml:space="preserve"> </w:t>
      </w:r>
      <w:r w:rsidRPr="004C777F">
        <w:rPr>
          <w:rFonts w:ascii="Times New Roman" w:hAnsi="Times New Roman" w:cs="Times New Roman"/>
          <w:sz w:val="24"/>
          <w:szCs w:val="24"/>
        </w:rPr>
        <w:t xml:space="preserve">was recruited by </w:t>
      </w:r>
      <w:r w:rsidR="002425CE" w:rsidRPr="004C777F">
        <w:rPr>
          <w:rFonts w:ascii="Times New Roman" w:hAnsi="Times New Roman" w:cs="Times New Roman"/>
          <w:sz w:val="24"/>
          <w:szCs w:val="24"/>
        </w:rPr>
        <w:t xml:space="preserve">new funding model of global fund </w:t>
      </w:r>
      <w:r w:rsidRPr="004C777F">
        <w:rPr>
          <w:rFonts w:ascii="Times New Roman" w:hAnsi="Times New Roman" w:cs="Times New Roman"/>
          <w:sz w:val="24"/>
          <w:szCs w:val="24"/>
        </w:rPr>
        <w:t>on behalf of</w:t>
      </w:r>
      <w:r w:rsidR="00D252C1">
        <w:rPr>
          <w:rFonts w:ascii="Times New Roman" w:hAnsi="Times New Roman" w:cs="Times New Roman"/>
          <w:sz w:val="24"/>
          <w:szCs w:val="24"/>
        </w:rPr>
        <w:t xml:space="preserve"> the National HIV/STD </w:t>
      </w:r>
      <w:proofErr w:type="spellStart"/>
      <w:r w:rsidR="00D252C1">
        <w:rPr>
          <w:rFonts w:ascii="Times New Roman" w:hAnsi="Times New Roman" w:cs="Times New Roman"/>
          <w:sz w:val="24"/>
          <w:szCs w:val="24"/>
        </w:rPr>
        <w:t>Programme</w:t>
      </w:r>
      <w:proofErr w:type="spellEnd"/>
      <w:r w:rsidRPr="004C777F">
        <w:rPr>
          <w:rFonts w:ascii="Times New Roman" w:hAnsi="Times New Roman" w:cs="Times New Roman"/>
          <w:sz w:val="24"/>
          <w:szCs w:val="24"/>
        </w:rPr>
        <w:t xml:space="preserve"> (NASP) to</w:t>
      </w:r>
      <w:r w:rsidR="00302EC2" w:rsidRPr="004C777F">
        <w:rPr>
          <w:rFonts w:ascii="Times New Roman" w:hAnsi="Times New Roman" w:cs="Times New Roman"/>
          <w:sz w:val="24"/>
          <w:szCs w:val="24"/>
        </w:rPr>
        <w:t xml:space="preserve"> </w:t>
      </w:r>
      <w:r w:rsidR="00944828">
        <w:rPr>
          <w:rFonts w:ascii="Times New Roman" w:hAnsi="Times New Roman" w:cs="Times New Roman"/>
          <w:sz w:val="24"/>
          <w:szCs w:val="24"/>
        </w:rPr>
        <w:t xml:space="preserve">develop a </w:t>
      </w:r>
      <w:r w:rsidRPr="004C777F">
        <w:rPr>
          <w:rFonts w:ascii="Times New Roman" w:hAnsi="Times New Roman" w:cs="Times New Roman"/>
          <w:sz w:val="24"/>
          <w:szCs w:val="24"/>
        </w:rPr>
        <w:t>National Harm Reduct</w:t>
      </w:r>
      <w:r w:rsidR="004A155E" w:rsidRPr="004C777F">
        <w:rPr>
          <w:rFonts w:ascii="Times New Roman" w:hAnsi="Times New Roman" w:cs="Times New Roman"/>
          <w:sz w:val="24"/>
          <w:szCs w:val="24"/>
        </w:rPr>
        <w:t>ion Strategy over a period of 20</w:t>
      </w:r>
      <w:r w:rsidRPr="004C777F">
        <w:rPr>
          <w:rFonts w:ascii="Times New Roman" w:hAnsi="Times New Roman" w:cs="Times New Roman"/>
          <w:sz w:val="24"/>
          <w:szCs w:val="24"/>
        </w:rPr>
        <w:t xml:space="preserve"> days. The first</w:t>
      </w:r>
      <w:r w:rsidR="00302EC2" w:rsidRPr="004C777F">
        <w:rPr>
          <w:rFonts w:ascii="Times New Roman" w:hAnsi="Times New Roman" w:cs="Times New Roman"/>
          <w:sz w:val="24"/>
          <w:szCs w:val="24"/>
        </w:rPr>
        <w:t xml:space="preserve"> </w:t>
      </w:r>
      <w:r w:rsidR="004A155E" w:rsidRPr="004C777F">
        <w:rPr>
          <w:rFonts w:ascii="Times New Roman" w:hAnsi="Times New Roman" w:cs="Times New Roman"/>
          <w:sz w:val="24"/>
          <w:szCs w:val="24"/>
        </w:rPr>
        <w:t>task by the consultant</w:t>
      </w:r>
      <w:r w:rsidRPr="004C777F">
        <w:rPr>
          <w:rFonts w:ascii="Times New Roman" w:hAnsi="Times New Roman" w:cs="Times New Roman"/>
          <w:sz w:val="24"/>
          <w:szCs w:val="24"/>
        </w:rPr>
        <w:t xml:space="preserve"> was to </w:t>
      </w:r>
      <w:r w:rsidR="004C777F" w:rsidRPr="004C777F">
        <w:rPr>
          <w:rFonts w:ascii="Times New Roman" w:hAnsi="Times New Roman" w:cs="Times New Roman"/>
          <w:sz w:val="24"/>
          <w:szCs w:val="24"/>
        </w:rPr>
        <w:t xml:space="preserve">collect </w:t>
      </w:r>
      <w:r w:rsidRPr="004C777F">
        <w:rPr>
          <w:rFonts w:ascii="Times New Roman" w:hAnsi="Times New Roman" w:cs="Times New Roman"/>
          <w:sz w:val="24"/>
          <w:szCs w:val="24"/>
        </w:rPr>
        <w:t xml:space="preserve">documents </w:t>
      </w:r>
      <w:r w:rsidR="004C777F" w:rsidRPr="004C777F">
        <w:rPr>
          <w:rFonts w:ascii="Times New Roman" w:hAnsi="Times New Roman" w:cs="Times New Roman"/>
          <w:sz w:val="24"/>
          <w:szCs w:val="24"/>
        </w:rPr>
        <w:t>from nation and international organization including UN Agencies and review the collected documents.</w:t>
      </w:r>
      <w:r w:rsidRPr="004C777F">
        <w:rPr>
          <w:rFonts w:ascii="Times New Roman" w:hAnsi="Times New Roman" w:cs="Times New Roman"/>
          <w:sz w:val="24"/>
          <w:szCs w:val="24"/>
        </w:rPr>
        <w:t xml:space="preserve"> Two</w:t>
      </w:r>
      <w:r w:rsidR="00302EC2" w:rsidRPr="004C777F">
        <w:rPr>
          <w:rFonts w:ascii="Times New Roman" w:hAnsi="Times New Roman" w:cs="Times New Roman"/>
          <w:sz w:val="24"/>
          <w:szCs w:val="24"/>
        </w:rPr>
        <w:t xml:space="preserve"> </w:t>
      </w:r>
      <w:r w:rsidRPr="004C777F">
        <w:rPr>
          <w:rFonts w:ascii="Times New Roman" w:hAnsi="Times New Roman" w:cs="Times New Roman"/>
          <w:sz w:val="24"/>
          <w:szCs w:val="24"/>
        </w:rPr>
        <w:t>workshops were conducted with core group stakeholders. The first workshop held</w:t>
      </w:r>
      <w:r w:rsidR="00302EC2" w:rsidRPr="004C777F">
        <w:rPr>
          <w:rFonts w:ascii="Times New Roman" w:hAnsi="Times New Roman" w:cs="Times New Roman"/>
          <w:sz w:val="24"/>
          <w:szCs w:val="24"/>
        </w:rPr>
        <w:t xml:space="preserve"> </w:t>
      </w:r>
      <w:r w:rsidR="002425CE" w:rsidRPr="004C777F">
        <w:rPr>
          <w:rFonts w:ascii="Times New Roman" w:hAnsi="Times New Roman" w:cs="Times New Roman"/>
          <w:sz w:val="24"/>
          <w:szCs w:val="24"/>
        </w:rPr>
        <w:t>on September 26, 2016</w:t>
      </w:r>
      <w:r w:rsidR="00944828">
        <w:rPr>
          <w:rFonts w:ascii="Times New Roman" w:hAnsi="Times New Roman" w:cs="Times New Roman"/>
          <w:sz w:val="24"/>
          <w:szCs w:val="24"/>
        </w:rPr>
        <w:t xml:space="preserve">. </w:t>
      </w:r>
      <w:r w:rsidR="004C777F" w:rsidRPr="004C777F">
        <w:rPr>
          <w:rFonts w:ascii="Times New Roman" w:hAnsi="Times New Roman" w:cs="Times New Roman"/>
          <w:sz w:val="24"/>
          <w:szCs w:val="24"/>
        </w:rPr>
        <w:t xml:space="preserve"> </w:t>
      </w:r>
      <w:r w:rsidR="00B7737D">
        <w:rPr>
          <w:rFonts w:ascii="Times New Roman" w:hAnsi="Times New Roman"/>
          <w:sz w:val="24"/>
          <w:szCs w:val="24"/>
        </w:rPr>
        <w:t xml:space="preserve">A presentation of a global, Asia and Bangladesh overview of drug use and HIV/AIDS was conducted by the NC. The National Strategic Plan for HIV/AIDS 2011 – 2017 has as an objective of the need to </w:t>
      </w:r>
      <w:r w:rsidR="00D252C1">
        <w:rPr>
          <w:rFonts w:ascii="Times New Roman" w:hAnsi="Times New Roman"/>
          <w:sz w:val="24"/>
          <w:szCs w:val="24"/>
        </w:rPr>
        <w:t>t</w:t>
      </w:r>
      <w:r w:rsidR="00B7737D">
        <w:rPr>
          <w:rFonts w:ascii="Times New Roman" w:hAnsi="Times New Roman"/>
          <w:sz w:val="24"/>
          <w:szCs w:val="24"/>
        </w:rPr>
        <w:t xml:space="preserve">he </w:t>
      </w:r>
      <w:r w:rsidR="00D252C1">
        <w:rPr>
          <w:rFonts w:ascii="Times New Roman" w:hAnsi="Times New Roman"/>
          <w:sz w:val="24"/>
          <w:szCs w:val="24"/>
        </w:rPr>
        <w:t xml:space="preserve">Priority Groups of People. </w:t>
      </w:r>
      <w:proofErr w:type="gramStart"/>
      <w:r w:rsidR="00D252C1">
        <w:rPr>
          <w:rFonts w:ascii="Times New Roman" w:hAnsi="Times New Roman"/>
          <w:sz w:val="24"/>
          <w:szCs w:val="24"/>
        </w:rPr>
        <w:t>PWUD</w:t>
      </w:r>
      <w:r w:rsidR="00B7737D">
        <w:rPr>
          <w:rFonts w:ascii="Times New Roman" w:hAnsi="Times New Roman"/>
          <w:sz w:val="24"/>
          <w:szCs w:val="24"/>
        </w:rPr>
        <w:t>.</w:t>
      </w:r>
      <w:proofErr w:type="gramEnd"/>
      <w:r w:rsidR="00B7737D">
        <w:rPr>
          <w:rFonts w:ascii="Times New Roman" w:hAnsi="Times New Roman"/>
          <w:sz w:val="24"/>
          <w:szCs w:val="24"/>
        </w:rPr>
        <w:t xml:space="preserve"> A subcomponent of this objective states the need to Provide Support and Services to Drug Users. This subcomponent was briefly reviewed and followed by a discussion among the stakeholders of strengths and weaknesses of the multiple harm reduction strategies implemented as prevention measures against HIV/AIDS</w:t>
      </w:r>
      <w:r w:rsidR="00D252C1">
        <w:rPr>
          <w:rFonts w:ascii="Times New Roman" w:hAnsi="Times New Roman"/>
          <w:sz w:val="24"/>
          <w:szCs w:val="24"/>
        </w:rPr>
        <w:t>, HVC and TB</w:t>
      </w:r>
      <w:r w:rsidR="00B7737D">
        <w:rPr>
          <w:rFonts w:ascii="Times New Roman" w:hAnsi="Times New Roman"/>
          <w:sz w:val="24"/>
          <w:szCs w:val="24"/>
        </w:rPr>
        <w:t xml:space="preserve"> among drug users. </w:t>
      </w:r>
    </w:p>
    <w:p w:rsidR="00B7737D" w:rsidRDefault="00B7737D" w:rsidP="00D252C1">
      <w:pPr>
        <w:autoSpaceDE w:val="0"/>
        <w:autoSpaceDN w:val="0"/>
        <w:adjustRightInd w:val="0"/>
        <w:spacing w:after="0" w:line="269" w:lineRule="auto"/>
        <w:jc w:val="both"/>
        <w:rPr>
          <w:rFonts w:ascii="Times New Roman" w:hAnsi="Times New Roman" w:cs="Times New Roman"/>
          <w:sz w:val="24"/>
          <w:szCs w:val="24"/>
        </w:rPr>
      </w:pPr>
    </w:p>
    <w:p w:rsidR="00944828" w:rsidRDefault="00944828" w:rsidP="00D252C1">
      <w:pPr>
        <w:autoSpaceDE w:val="0"/>
        <w:autoSpaceDN w:val="0"/>
        <w:adjustRightInd w:val="0"/>
        <w:spacing w:after="0" w:line="269" w:lineRule="auto"/>
        <w:jc w:val="both"/>
        <w:rPr>
          <w:rFonts w:ascii="Times New Roman" w:hAnsi="Times New Roman" w:cs="Times New Roman"/>
          <w:sz w:val="24"/>
          <w:szCs w:val="24"/>
        </w:rPr>
      </w:pPr>
      <w:r w:rsidRPr="004C777F">
        <w:rPr>
          <w:rFonts w:ascii="Times New Roman" w:hAnsi="Times New Roman" w:cs="Times New Roman"/>
          <w:sz w:val="24"/>
          <w:szCs w:val="24"/>
        </w:rPr>
        <w:t xml:space="preserve">A series of individual and group interviews with all stakeholders was conducted by the consultant in association with representative of Global Fund and NASP. </w:t>
      </w:r>
      <w:r>
        <w:rPr>
          <w:rFonts w:ascii="Times New Roman" w:hAnsi="Times New Roman"/>
          <w:sz w:val="24"/>
          <w:szCs w:val="24"/>
        </w:rPr>
        <w:t xml:space="preserve">All interviews/discussions focused on the current constraints of implementing the multiple harm reduction strategies, suggested solutions to these constraints and to enquire as to what areas should be the covered in the update National Harm Reduction Strategy (NHRS). Each discussion also incorporated a high degree of advocacy on various issues of harm reduction. </w:t>
      </w:r>
      <w:r w:rsidRPr="004C777F">
        <w:rPr>
          <w:rFonts w:ascii="Times New Roman" w:hAnsi="Times New Roman" w:cs="Times New Roman"/>
          <w:sz w:val="24"/>
          <w:szCs w:val="24"/>
        </w:rPr>
        <w:t>Two field visits were undertaken to the drop-in-center in Dhaka, organized and conducted group and individual sessions</w:t>
      </w:r>
      <w:r w:rsidR="005779B6">
        <w:rPr>
          <w:rFonts w:ascii="Times New Roman" w:hAnsi="Times New Roman" w:cs="Times New Roman"/>
          <w:sz w:val="24"/>
          <w:szCs w:val="24"/>
        </w:rPr>
        <w:t xml:space="preserve"> with PWUD, Peer Educators and</w:t>
      </w:r>
      <w:r w:rsidRPr="004C777F">
        <w:rPr>
          <w:rFonts w:ascii="Times New Roman" w:hAnsi="Times New Roman" w:cs="Times New Roman"/>
          <w:sz w:val="24"/>
          <w:szCs w:val="24"/>
        </w:rPr>
        <w:t xml:space="preserve"> DIC in-charge. </w:t>
      </w:r>
    </w:p>
    <w:p w:rsidR="00944828" w:rsidRDefault="00944828" w:rsidP="00D252C1">
      <w:pPr>
        <w:autoSpaceDE w:val="0"/>
        <w:autoSpaceDN w:val="0"/>
        <w:adjustRightInd w:val="0"/>
        <w:spacing w:after="0" w:line="269" w:lineRule="auto"/>
        <w:jc w:val="both"/>
        <w:rPr>
          <w:rFonts w:ascii="Times New Roman" w:hAnsi="Times New Roman" w:cs="Times New Roman"/>
          <w:sz w:val="24"/>
          <w:szCs w:val="24"/>
        </w:rPr>
      </w:pPr>
    </w:p>
    <w:p w:rsidR="00944828" w:rsidRDefault="00944828" w:rsidP="00D252C1">
      <w:pPr>
        <w:pStyle w:val="ReportBody1"/>
        <w:spacing w:line="269" w:lineRule="auto"/>
        <w:rPr>
          <w:rFonts w:ascii="Times New Roman" w:hAnsi="Times New Roman"/>
          <w:sz w:val="24"/>
          <w:szCs w:val="24"/>
        </w:rPr>
      </w:pPr>
      <w:r>
        <w:rPr>
          <w:rFonts w:ascii="Times New Roman" w:hAnsi="Times New Roman"/>
          <w:sz w:val="24"/>
          <w:szCs w:val="24"/>
        </w:rPr>
        <w:t xml:space="preserve">All information collected was reviewed and incorporated </w:t>
      </w:r>
      <w:r w:rsidR="005779B6">
        <w:rPr>
          <w:rFonts w:ascii="Times New Roman" w:hAnsi="Times New Roman"/>
          <w:sz w:val="24"/>
          <w:szCs w:val="24"/>
        </w:rPr>
        <w:t>in the</w:t>
      </w:r>
      <w:r>
        <w:rPr>
          <w:rFonts w:ascii="Times New Roman" w:hAnsi="Times New Roman"/>
          <w:sz w:val="24"/>
          <w:szCs w:val="24"/>
        </w:rPr>
        <w:t xml:space="preserve"> drafting the NHRS.</w:t>
      </w:r>
      <w:r w:rsidR="00D252C1">
        <w:rPr>
          <w:rFonts w:ascii="Times New Roman" w:hAnsi="Times New Roman"/>
          <w:sz w:val="24"/>
          <w:szCs w:val="24"/>
        </w:rPr>
        <w:t xml:space="preserve"> </w:t>
      </w:r>
      <w:r w:rsidR="00D252C1" w:rsidRPr="004C777F">
        <w:rPr>
          <w:rFonts w:ascii="Times New Roman" w:hAnsi="Times New Roman"/>
          <w:sz w:val="24"/>
          <w:szCs w:val="24"/>
        </w:rPr>
        <w:t>A draft version of National Harm Reduction Strategy (NHRS) was sent out to stakeholders prior to the second workshop on October 30, 2016. Discussion and comments on the draft NHRS was documented and suggestions for improvement was incorporated during the refinement of the draft document</w:t>
      </w:r>
      <w:r w:rsidR="00D252C1">
        <w:rPr>
          <w:rFonts w:ascii="Times New Roman" w:hAnsi="Times New Roman"/>
          <w:sz w:val="24"/>
          <w:szCs w:val="24"/>
        </w:rPr>
        <w:t xml:space="preserve">. </w:t>
      </w:r>
      <w:r>
        <w:rPr>
          <w:rFonts w:ascii="Times New Roman" w:hAnsi="Times New Roman"/>
          <w:sz w:val="24"/>
          <w:szCs w:val="24"/>
        </w:rPr>
        <w:t>Discussion of the draft NHRS was documented and stakeholder</w:t>
      </w:r>
      <w:r w:rsidR="00D252C1">
        <w:rPr>
          <w:rFonts w:ascii="Times New Roman" w:hAnsi="Times New Roman"/>
          <w:sz w:val="24"/>
          <w:szCs w:val="24"/>
        </w:rPr>
        <w:t>s were encouraged to email the N</w:t>
      </w:r>
      <w:r>
        <w:rPr>
          <w:rFonts w:ascii="Times New Roman" w:hAnsi="Times New Roman"/>
          <w:sz w:val="24"/>
          <w:szCs w:val="24"/>
        </w:rPr>
        <w:t xml:space="preserve">C for any further comments. Suggestions for improvement were incorporated during the refinement of the draft document. </w:t>
      </w:r>
    </w:p>
    <w:p w:rsidR="00944828" w:rsidRDefault="00944828" w:rsidP="00D252C1">
      <w:pPr>
        <w:pStyle w:val="ReportBody1"/>
        <w:spacing w:line="269" w:lineRule="auto"/>
        <w:rPr>
          <w:rFonts w:ascii="Times New Roman" w:hAnsi="Times New Roman"/>
          <w:sz w:val="24"/>
          <w:szCs w:val="24"/>
        </w:rPr>
      </w:pPr>
    </w:p>
    <w:p w:rsidR="00944828" w:rsidRDefault="00944828" w:rsidP="00D252C1">
      <w:pPr>
        <w:pStyle w:val="ReportBody1"/>
        <w:spacing w:line="269" w:lineRule="auto"/>
        <w:rPr>
          <w:rFonts w:ascii="Times New Roman" w:hAnsi="Times New Roman"/>
          <w:sz w:val="24"/>
          <w:szCs w:val="24"/>
        </w:rPr>
      </w:pPr>
      <w:r>
        <w:rPr>
          <w:rFonts w:ascii="Times New Roman" w:hAnsi="Times New Roman"/>
          <w:sz w:val="24"/>
          <w:szCs w:val="24"/>
        </w:rPr>
        <w:t>A matrix outlining all of strategies and implementing strategies was created with a tick box to prioritize in a systematic manner the NHRS what needs to occur in the short term, medium term and long term. Much of this will be determined by resources and capacity to implement. This will be sent out for further discuss</w:t>
      </w:r>
      <w:r w:rsidR="00D252C1">
        <w:rPr>
          <w:rFonts w:ascii="Times New Roman" w:hAnsi="Times New Roman"/>
          <w:sz w:val="24"/>
          <w:szCs w:val="24"/>
        </w:rPr>
        <w:t>ion upon the completion of the N</w:t>
      </w:r>
      <w:r>
        <w:rPr>
          <w:rFonts w:ascii="Times New Roman" w:hAnsi="Times New Roman"/>
          <w:sz w:val="24"/>
          <w:szCs w:val="24"/>
        </w:rPr>
        <w:t>C assignment. Based upon the NHRS a draft Action Plan was designed. It provides a brief outline of some suggested planned actions. This will be further completed by the stakeholders involved in the development of the NHRS</w:t>
      </w:r>
    </w:p>
    <w:p w:rsidR="00944828" w:rsidRDefault="00944828" w:rsidP="00D252C1">
      <w:pPr>
        <w:pStyle w:val="ReportBody1"/>
        <w:spacing w:line="269" w:lineRule="auto"/>
        <w:rPr>
          <w:rFonts w:ascii="Times New Roman" w:hAnsi="Times New Roman"/>
          <w:sz w:val="24"/>
          <w:szCs w:val="24"/>
        </w:rPr>
      </w:pPr>
    </w:p>
    <w:p w:rsidR="00B7737D" w:rsidRDefault="00B7737D" w:rsidP="0049580A">
      <w:pPr>
        <w:autoSpaceDE w:val="0"/>
        <w:autoSpaceDN w:val="0"/>
        <w:adjustRightInd w:val="0"/>
        <w:spacing w:after="0" w:line="276" w:lineRule="auto"/>
        <w:jc w:val="both"/>
        <w:rPr>
          <w:rFonts w:ascii="Times New Roman" w:hAnsi="Times New Roman" w:cs="Times New Roman"/>
          <w:sz w:val="24"/>
          <w:szCs w:val="24"/>
        </w:rPr>
      </w:pPr>
    </w:p>
    <w:p w:rsidR="00E61049" w:rsidRPr="00450FA0" w:rsidRDefault="00284440" w:rsidP="00450FA0">
      <w:pPr>
        <w:autoSpaceDE w:val="0"/>
        <w:autoSpaceDN w:val="0"/>
        <w:adjustRightInd w:val="0"/>
        <w:spacing w:after="0" w:line="288" w:lineRule="auto"/>
        <w:jc w:val="center"/>
        <w:rPr>
          <w:rFonts w:ascii="Times New Roman" w:hAnsi="Times New Roman" w:cs="Times New Roman"/>
          <w:b/>
          <w:bCs/>
          <w:color w:val="002060"/>
          <w:sz w:val="24"/>
          <w:szCs w:val="24"/>
        </w:rPr>
      </w:pPr>
      <w:r w:rsidRPr="00450FA0">
        <w:rPr>
          <w:rFonts w:ascii="Times New Roman" w:hAnsi="Times New Roman" w:cs="Times New Roman"/>
          <w:b/>
          <w:bCs/>
          <w:color w:val="002060"/>
          <w:sz w:val="24"/>
          <w:szCs w:val="24"/>
        </w:rPr>
        <w:t>THE ROLE OF H</w:t>
      </w:r>
      <w:r w:rsidR="00D276A0" w:rsidRPr="00450FA0">
        <w:rPr>
          <w:rFonts w:ascii="Times New Roman" w:hAnsi="Times New Roman" w:cs="Times New Roman"/>
          <w:b/>
          <w:bCs/>
          <w:color w:val="002060"/>
          <w:sz w:val="24"/>
          <w:szCs w:val="24"/>
        </w:rPr>
        <w:t xml:space="preserve">R </w:t>
      </w:r>
      <w:r w:rsidRPr="00450FA0">
        <w:rPr>
          <w:rFonts w:ascii="Times New Roman" w:hAnsi="Times New Roman" w:cs="Times New Roman"/>
          <w:b/>
          <w:bCs/>
          <w:color w:val="002060"/>
          <w:sz w:val="24"/>
          <w:szCs w:val="24"/>
        </w:rPr>
        <w:t>IN HIV/AIDS PREVENTION AND CONTROL</w:t>
      </w:r>
    </w:p>
    <w:p w:rsidR="00CE24A8" w:rsidRPr="00D276A0" w:rsidRDefault="00CE24A8" w:rsidP="00302EC2">
      <w:pPr>
        <w:autoSpaceDE w:val="0"/>
        <w:autoSpaceDN w:val="0"/>
        <w:adjustRightInd w:val="0"/>
        <w:spacing w:after="0" w:line="288" w:lineRule="auto"/>
        <w:jc w:val="both"/>
        <w:rPr>
          <w:rFonts w:ascii="Times New Roman" w:hAnsi="Times New Roman" w:cs="Times New Roman"/>
          <w:sz w:val="6"/>
          <w:szCs w:val="24"/>
        </w:rPr>
      </w:pPr>
    </w:p>
    <w:p w:rsidR="00E61049" w:rsidRPr="00302EC2" w:rsidRDefault="00E61049" w:rsidP="00BB23B6">
      <w:pPr>
        <w:autoSpaceDE w:val="0"/>
        <w:autoSpaceDN w:val="0"/>
        <w:adjustRightInd w:val="0"/>
        <w:spacing w:after="0" w:line="240" w:lineRule="auto"/>
        <w:jc w:val="both"/>
        <w:rPr>
          <w:rFonts w:ascii="Times New Roman" w:hAnsi="Times New Roman" w:cs="Times New Roman"/>
          <w:sz w:val="24"/>
          <w:szCs w:val="24"/>
        </w:rPr>
      </w:pPr>
      <w:r w:rsidRPr="00302EC2">
        <w:rPr>
          <w:rFonts w:ascii="Times New Roman" w:hAnsi="Times New Roman" w:cs="Times New Roman"/>
          <w:sz w:val="24"/>
          <w:szCs w:val="24"/>
        </w:rPr>
        <w:t xml:space="preserve">While there are differences </w:t>
      </w:r>
      <w:r w:rsidR="00F4116D">
        <w:rPr>
          <w:rFonts w:ascii="Times New Roman" w:hAnsi="Times New Roman" w:cs="Times New Roman"/>
          <w:sz w:val="24"/>
          <w:szCs w:val="24"/>
        </w:rPr>
        <w:t>among</w:t>
      </w:r>
      <w:r w:rsidRPr="00302EC2">
        <w:rPr>
          <w:rFonts w:ascii="Times New Roman" w:hAnsi="Times New Roman" w:cs="Times New Roman"/>
          <w:sz w:val="24"/>
          <w:szCs w:val="24"/>
        </w:rPr>
        <w:t xml:space="preserve"> the approaches of supply, demand and harm</w:t>
      </w:r>
      <w:r w:rsidR="00CE24A8">
        <w:rPr>
          <w:rFonts w:ascii="Times New Roman" w:hAnsi="Times New Roman" w:cs="Times New Roman"/>
          <w:sz w:val="24"/>
          <w:szCs w:val="24"/>
        </w:rPr>
        <w:t xml:space="preserve"> </w:t>
      </w:r>
      <w:r w:rsidRPr="00302EC2">
        <w:rPr>
          <w:rFonts w:ascii="Times New Roman" w:hAnsi="Times New Roman" w:cs="Times New Roman"/>
          <w:sz w:val="24"/>
          <w:szCs w:val="24"/>
        </w:rPr>
        <w:t xml:space="preserve">reduction, international research evidence shows they can also </w:t>
      </w:r>
      <w:r w:rsidR="00CE24A8" w:rsidRPr="00302EC2">
        <w:rPr>
          <w:rFonts w:ascii="Times New Roman" w:hAnsi="Times New Roman" w:cs="Times New Roman"/>
          <w:sz w:val="24"/>
          <w:szCs w:val="24"/>
        </w:rPr>
        <w:t>complement</w:t>
      </w:r>
      <w:r w:rsidRPr="00302EC2">
        <w:rPr>
          <w:rFonts w:ascii="Times New Roman" w:hAnsi="Times New Roman" w:cs="Times New Roman"/>
          <w:sz w:val="24"/>
          <w:szCs w:val="24"/>
        </w:rPr>
        <w:t xml:space="preserve"> each</w:t>
      </w:r>
      <w:r w:rsidR="00CE24A8">
        <w:rPr>
          <w:rFonts w:ascii="Times New Roman" w:hAnsi="Times New Roman" w:cs="Times New Roman"/>
          <w:sz w:val="24"/>
          <w:szCs w:val="24"/>
        </w:rPr>
        <w:t xml:space="preserve"> </w:t>
      </w:r>
      <w:r w:rsidR="0042209B">
        <w:rPr>
          <w:rFonts w:ascii="Times New Roman" w:hAnsi="Times New Roman" w:cs="Times New Roman"/>
          <w:sz w:val="24"/>
          <w:szCs w:val="24"/>
        </w:rPr>
        <w:t>other - re</w:t>
      </w:r>
      <w:r w:rsidRPr="00302EC2">
        <w:rPr>
          <w:rFonts w:ascii="Times New Roman" w:hAnsi="Times New Roman" w:cs="Times New Roman"/>
          <w:sz w:val="24"/>
          <w:szCs w:val="24"/>
        </w:rPr>
        <w:t>sulting in a favorable environment in which it is possible to contain illicit</w:t>
      </w:r>
      <w:r w:rsidR="00CE24A8">
        <w:rPr>
          <w:rFonts w:ascii="Times New Roman" w:hAnsi="Times New Roman" w:cs="Times New Roman"/>
          <w:sz w:val="24"/>
          <w:szCs w:val="24"/>
        </w:rPr>
        <w:t xml:space="preserve"> </w:t>
      </w:r>
      <w:r w:rsidRPr="00302EC2">
        <w:rPr>
          <w:rFonts w:ascii="Times New Roman" w:hAnsi="Times New Roman" w:cs="Times New Roman"/>
          <w:sz w:val="24"/>
          <w:szCs w:val="24"/>
        </w:rPr>
        <w:t xml:space="preserve">drug use and address public health problems such as HIV/AIDS </w:t>
      </w:r>
      <w:r w:rsidR="0077116B">
        <w:rPr>
          <w:rFonts w:ascii="Times New Roman" w:hAnsi="Times New Roman" w:cs="Times New Roman"/>
          <w:sz w:val="24"/>
          <w:szCs w:val="24"/>
        </w:rPr>
        <w:t xml:space="preserve">and Hepatitis C </w:t>
      </w:r>
      <w:r w:rsidRPr="00302EC2">
        <w:rPr>
          <w:rFonts w:ascii="Times New Roman" w:hAnsi="Times New Roman" w:cs="Times New Roman"/>
          <w:sz w:val="24"/>
          <w:szCs w:val="24"/>
        </w:rPr>
        <w:t xml:space="preserve">among </w:t>
      </w:r>
      <w:r w:rsidR="00561856">
        <w:rPr>
          <w:rFonts w:ascii="Times New Roman" w:hAnsi="Times New Roman" w:cs="Times New Roman"/>
          <w:sz w:val="24"/>
          <w:szCs w:val="24"/>
        </w:rPr>
        <w:t>PWID</w:t>
      </w:r>
      <w:r w:rsidRPr="00302EC2">
        <w:rPr>
          <w:rFonts w:ascii="Times New Roman" w:hAnsi="Times New Roman" w:cs="Times New Roman"/>
          <w:sz w:val="24"/>
          <w:szCs w:val="24"/>
        </w:rPr>
        <w:t>s. Harm</w:t>
      </w:r>
      <w:r w:rsidR="00CE24A8">
        <w:rPr>
          <w:rFonts w:ascii="Times New Roman" w:hAnsi="Times New Roman" w:cs="Times New Roman"/>
          <w:sz w:val="24"/>
          <w:szCs w:val="24"/>
        </w:rPr>
        <w:t xml:space="preserve"> </w:t>
      </w:r>
      <w:r w:rsidRPr="00302EC2">
        <w:rPr>
          <w:rFonts w:ascii="Times New Roman" w:hAnsi="Times New Roman" w:cs="Times New Roman"/>
          <w:sz w:val="24"/>
          <w:szCs w:val="24"/>
        </w:rPr>
        <w:t>reduction gives priority to the more urgent and practical goals of reducing harm for</w:t>
      </w:r>
      <w:r w:rsidR="00CE24A8">
        <w:rPr>
          <w:rFonts w:ascii="Times New Roman" w:hAnsi="Times New Roman" w:cs="Times New Roman"/>
          <w:sz w:val="24"/>
          <w:szCs w:val="24"/>
        </w:rPr>
        <w:t xml:space="preserve"> </w:t>
      </w:r>
      <w:r w:rsidRPr="00302EC2">
        <w:rPr>
          <w:rFonts w:ascii="Times New Roman" w:hAnsi="Times New Roman" w:cs="Times New Roman"/>
          <w:sz w:val="24"/>
          <w:szCs w:val="24"/>
        </w:rPr>
        <w:t xml:space="preserve">drug users who do not have the capacity and/or resources to </w:t>
      </w:r>
      <w:r w:rsidRPr="00F4116D">
        <w:rPr>
          <w:rFonts w:ascii="Times New Roman" w:hAnsi="Times New Roman" w:cs="Times New Roman"/>
          <w:sz w:val="24"/>
          <w:szCs w:val="24"/>
        </w:rPr>
        <w:t>stop</w:t>
      </w:r>
      <w:r w:rsidR="0042209B" w:rsidRPr="00F4116D">
        <w:rPr>
          <w:rFonts w:ascii="Times New Roman" w:hAnsi="Times New Roman" w:cs="Times New Roman"/>
          <w:sz w:val="24"/>
          <w:szCs w:val="24"/>
        </w:rPr>
        <w:t>/off from</w:t>
      </w:r>
      <w:r w:rsidRPr="00302EC2">
        <w:rPr>
          <w:rFonts w:ascii="Times New Roman" w:hAnsi="Times New Roman" w:cs="Times New Roman"/>
          <w:sz w:val="24"/>
          <w:szCs w:val="24"/>
        </w:rPr>
        <w:t xml:space="preserve"> using drugs at</w:t>
      </w:r>
      <w:r w:rsidR="00CE24A8">
        <w:rPr>
          <w:rFonts w:ascii="Times New Roman" w:hAnsi="Times New Roman" w:cs="Times New Roman"/>
          <w:sz w:val="24"/>
          <w:szCs w:val="24"/>
        </w:rPr>
        <w:t xml:space="preserve"> </w:t>
      </w:r>
      <w:r w:rsidRPr="00302EC2">
        <w:rPr>
          <w:rFonts w:ascii="Times New Roman" w:hAnsi="Times New Roman" w:cs="Times New Roman"/>
          <w:sz w:val="24"/>
          <w:szCs w:val="24"/>
        </w:rPr>
        <w:t>the present time. The approach acknowledges that no method to totally eliminate</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drug use has been demonstrated in any part of the world and that HIV/AIDS</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presents a more serious global threat than the drug itself. In many parts of the</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world HIV/AIDS is considered a public health emergency impacting upon drug</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using communities. It is under these circumstances that harm reduction can be</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viewed as a short term measure to achieve the long term goals of reducing the</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level of HIV/AIDS in the community and working towards keeping drug users alive</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and free of drug use. Harm reduction approaches have demonstrated to be both</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 xml:space="preserve">effective and cost effective in reducing the spread of HIV among and from </w:t>
      </w:r>
      <w:r w:rsidR="00561856">
        <w:rPr>
          <w:rFonts w:ascii="Times New Roman" w:hAnsi="Times New Roman" w:cs="Times New Roman"/>
          <w:sz w:val="24"/>
          <w:szCs w:val="24"/>
        </w:rPr>
        <w:t>PWID</w:t>
      </w:r>
      <w:r w:rsidRPr="00302EC2">
        <w:rPr>
          <w:rFonts w:ascii="Times New Roman" w:hAnsi="Times New Roman" w:cs="Times New Roman"/>
          <w:sz w:val="24"/>
          <w:szCs w:val="24"/>
        </w:rPr>
        <w:t>s</w:t>
      </w:r>
      <w:r w:rsidR="00F4116D">
        <w:rPr>
          <w:rStyle w:val="FootnoteReference"/>
          <w:rFonts w:ascii="Times New Roman" w:hAnsi="Times New Roman" w:cs="Times New Roman"/>
          <w:sz w:val="24"/>
          <w:szCs w:val="24"/>
        </w:rPr>
        <w:footnoteReference w:id="104"/>
      </w:r>
      <w:r w:rsidR="00F4116D">
        <w:rPr>
          <w:rStyle w:val="FootnoteReference"/>
          <w:rFonts w:ascii="Times New Roman" w:hAnsi="Times New Roman" w:cs="Times New Roman"/>
          <w:sz w:val="24"/>
          <w:szCs w:val="24"/>
        </w:rPr>
        <w:footnoteReference w:id="105"/>
      </w:r>
      <w:r w:rsidRPr="004B38ED">
        <w:rPr>
          <w:rFonts w:ascii="Times New Roman" w:hAnsi="Times New Roman" w:cs="Times New Roman"/>
          <w:sz w:val="24"/>
          <w:szCs w:val="24"/>
        </w:rPr>
        <w:t>. Harm reduction interventions have been shown to be safe, and</w:t>
      </w:r>
      <w:r w:rsidR="004954D7" w:rsidRPr="004B38ED">
        <w:rPr>
          <w:rFonts w:ascii="Times New Roman" w:hAnsi="Times New Roman" w:cs="Times New Roman"/>
          <w:sz w:val="24"/>
          <w:szCs w:val="24"/>
        </w:rPr>
        <w:t xml:space="preserve"> </w:t>
      </w:r>
      <w:r w:rsidRPr="004B38ED">
        <w:rPr>
          <w:rFonts w:ascii="Times New Roman" w:hAnsi="Times New Roman" w:cs="Times New Roman"/>
          <w:sz w:val="24"/>
          <w:szCs w:val="24"/>
        </w:rPr>
        <w:t>international research evidence has shown that it does not lead to an increase in</w:t>
      </w:r>
      <w:r w:rsidR="00742AF2" w:rsidRPr="004B38ED">
        <w:rPr>
          <w:rFonts w:ascii="Times New Roman" w:hAnsi="Times New Roman" w:cs="Times New Roman"/>
          <w:sz w:val="24"/>
          <w:szCs w:val="24"/>
        </w:rPr>
        <w:t xml:space="preserve"> </w:t>
      </w:r>
      <w:r w:rsidRPr="004B38ED">
        <w:rPr>
          <w:rFonts w:ascii="Times New Roman" w:hAnsi="Times New Roman" w:cs="Times New Roman"/>
          <w:sz w:val="24"/>
          <w:szCs w:val="24"/>
        </w:rPr>
        <w:t>number of drug users, or the frequency of drug use.</w:t>
      </w:r>
      <w:r w:rsidR="004954D7">
        <w:rPr>
          <w:rFonts w:ascii="Times New Roman" w:hAnsi="Times New Roman" w:cs="Times New Roman"/>
          <w:sz w:val="24"/>
          <w:szCs w:val="24"/>
        </w:rPr>
        <w:t xml:space="preserve"> </w:t>
      </w:r>
    </w:p>
    <w:p w:rsidR="00E61049" w:rsidRPr="00CE6D92" w:rsidRDefault="00E61049" w:rsidP="00BB23B6">
      <w:pPr>
        <w:autoSpaceDE w:val="0"/>
        <w:autoSpaceDN w:val="0"/>
        <w:adjustRightInd w:val="0"/>
        <w:spacing w:after="0" w:line="240" w:lineRule="auto"/>
        <w:jc w:val="both"/>
        <w:rPr>
          <w:rFonts w:ascii="Times New Roman" w:hAnsi="Times New Roman" w:cs="Times New Roman"/>
          <w:sz w:val="16"/>
          <w:szCs w:val="24"/>
        </w:rPr>
      </w:pPr>
    </w:p>
    <w:p w:rsidR="00E61049" w:rsidRPr="00302EC2" w:rsidRDefault="00E61049" w:rsidP="00BB23B6">
      <w:pPr>
        <w:autoSpaceDE w:val="0"/>
        <w:autoSpaceDN w:val="0"/>
        <w:adjustRightInd w:val="0"/>
        <w:spacing w:after="0" w:line="240" w:lineRule="auto"/>
        <w:jc w:val="both"/>
        <w:rPr>
          <w:rFonts w:ascii="Times New Roman" w:hAnsi="Times New Roman" w:cs="Times New Roman"/>
          <w:sz w:val="24"/>
          <w:szCs w:val="24"/>
        </w:rPr>
      </w:pPr>
      <w:r w:rsidRPr="00302EC2">
        <w:rPr>
          <w:rFonts w:ascii="Times New Roman" w:hAnsi="Times New Roman" w:cs="Times New Roman"/>
          <w:sz w:val="24"/>
          <w:szCs w:val="24"/>
        </w:rPr>
        <w:t>The aim of harm reduction is to keep drug users alive, well, and productive until</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treatment works or they grow out of their drug use. There is always an emphasis on</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the dignity and human rights of all members of a society, including drug users. Harm</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reduction aims to protect the community by engaging with drug users - rather than</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excluding them from the wider community - by making targeted efforts to address</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their often multiple needs. The wider community is also protected from the</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sexual/vertical transmission of HIV as harm reduction is focused also on the sexual</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 xml:space="preserve">partners of </w:t>
      </w:r>
      <w:r w:rsidR="00561856">
        <w:rPr>
          <w:rFonts w:ascii="Times New Roman" w:hAnsi="Times New Roman" w:cs="Times New Roman"/>
          <w:sz w:val="24"/>
          <w:szCs w:val="24"/>
        </w:rPr>
        <w:t>PWID</w:t>
      </w:r>
      <w:r w:rsidRPr="00302EC2">
        <w:rPr>
          <w:rFonts w:ascii="Times New Roman" w:hAnsi="Times New Roman" w:cs="Times New Roman"/>
          <w:sz w:val="24"/>
          <w:szCs w:val="24"/>
        </w:rPr>
        <w:t>s and to reduce the risk of mother to child transmission of HIV.</w:t>
      </w:r>
    </w:p>
    <w:p w:rsidR="00E61049" w:rsidRPr="00CE6D92" w:rsidRDefault="00E61049" w:rsidP="00BB23B6">
      <w:pPr>
        <w:autoSpaceDE w:val="0"/>
        <w:autoSpaceDN w:val="0"/>
        <w:adjustRightInd w:val="0"/>
        <w:spacing w:after="0" w:line="240" w:lineRule="auto"/>
        <w:jc w:val="both"/>
        <w:rPr>
          <w:rFonts w:ascii="Times New Roman" w:hAnsi="Times New Roman" w:cs="Times New Roman"/>
          <w:sz w:val="16"/>
          <w:szCs w:val="24"/>
        </w:rPr>
      </w:pPr>
    </w:p>
    <w:p w:rsidR="00E61049" w:rsidRPr="00302EC2" w:rsidRDefault="00E61049" w:rsidP="00BB23B6">
      <w:pPr>
        <w:autoSpaceDE w:val="0"/>
        <w:autoSpaceDN w:val="0"/>
        <w:adjustRightInd w:val="0"/>
        <w:spacing w:after="0" w:line="240" w:lineRule="auto"/>
        <w:jc w:val="both"/>
        <w:rPr>
          <w:rFonts w:ascii="Times New Roman" w:hAnsi="Times New Roman" w:cs="Times New Roman"/>
          <w:sz w:val="24"/>
          <w:szCs w:val="24"/>
        </w:rPr>
      </w:pPr>
      <w:r w:rsidRPr="00302EC2">
        <w:rPr>
          <w:rFonts w:ascii="Times New Roman" w:hAnsi="Times New Roman" w:cs="Times New Roman"/>
          <w:sz w:val="24"/>
          <w:szCs w:val="24"/>
        </w:rPr>
        <w:t>The philosophy of harm reduction is to encourage drug users to progress towards</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reduced harm and improved health at a speed, which is more acceptable to their</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existing values, standards and circumstances. Importantly it does not stigmatize</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those who practice high-risk behavior, recognizing such behaviors result from</w:t>
      </w:r>
      <w:r w:rsidR="004954D7">
        <w:rPr>
          <w:rFonts w:ascii="Times New Roman" w:hAnsi="Times New Roman" w:cs="Times New Roman"/>
          <w:sz w:val="24"/>
          <w:szCs w:val="24"/>
        </w:rPr>
        <w:t xml:space="preserve"> </w:t>
      </w:r>
      <w:r w:rsidRPr="00302EC2">
        <w:rPr>
          <w:rFonts w:ascii="Times New Roman" w:hAnsi="Times New Roman" w:cs="Times New Roman"/>
          <w:sz w:val="24"/>
          <w:szCs w:val="24"/>
        </w:rPr>
        <w:t>various complex social, environmental, economic, cultural and personal factors.</w:t>
      </w:r>
    </w:p>
    <w:p w:rsidR="00E61049" w:rsidRPr="00CE6D92" w:rsidRDefault="00E61049" w:rsidP="00BB23B6">
      <w:pPr>
        <w:autoSpaceDE w:val="0"/>
        <w:autoSpaceDN w:val="0"/>
        <w:adjustRightInd w:val="0"/>
        <w:spacing w:after="0" w:line="240" w:lineRule="auto"/>
        <w:jc w:val="both"/>
        <w:rPr>
          <w:rFonts w:ascii="Times New Roman" w:hAnsi="Times New Roman" w:cs="Times New Roman"/>
          <w:sz w:val="16"/>
          <w:szCs w:val="24"/>
        </w:rPr>
      </w:pPr>
    </w:p>
    <w:p w:rsidR="00CF4C2A" w:rsidRPr="00302EC2" w:rsidRDefault="00E61049" w:rsidP="00BB23B6">
      <w:pPr>
        <w:autoSpaceDE w:val="0"/>
        <w:autoSpaceDN w:val="0"/>
        <w:adjustRightInd w:val="0"/>
        <w:spacing w:after="0" w:line="240" w:lineRule="auto"/>
        <w:jc w:val="both"/>
        <w:rPr>
          <w:rFonts w:ascii="Times New Roman" w:hAnsi="Times New Roman" w:cs="Times New Roman"/>
          <w:sz w:val="24"/>
          <w:szCs w:val="24"/>
        </w:rPr>
      </w:pPr>
      <w:r w:rsidRPr="00302EC2">
        <w:rPr>
          <w:rFonts w:ascii="Times New Roman" w:hAnsi="Times New Roman" w:cs="Times New Roman"/>
          <w:sz w:val="24"/>
          <w:szCs w:val="24"/>
        </w:rPr>
        <w:t>Harm reduction approaches are increasingly adopted and adapted to the needs of</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different countries or communities providing an alternative approach and</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framework to deal with drug using problems. An increasing number of Muslim</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nations - Iran, Indonesia, Malaysia, Pakistan, Tajikistan, and Kyrgyzstan - have also</w:t>
      </w:r>
      <w:r w:rsidR="00742AF2">
        <w:rPr>
          <w:rFonts w:ascii="Times New Roman" w:hAnsi="Times New Roman" w:cs="Times New Roman"/>
          <w:sz w:val="24"/>
          <w:szCs w:val="24"/>
        </w:rPr>
        <w:t xml:space="preserve"> </w:t>
      </w:r>
      <w:r w:rsidR="00CF4C2A" w:rsidRPr="00302EC2">
        <w:rPr>
          <w:rFonts w:ascii="Times New Roman" w:hAnsi="Times New Roman" w:cs="Times New Roman"/>
          <w:sz w:val="24"/>
          <w:szCs w:val="24"/>
        </w:rPr>
        <w:t>implemented various harm reduction interventions including either or both</w:t>
      </w:r>
      <w:r w:rsidR="00125B42">
        <w:rPr>
          <w:rFonts w:ascii="Times New Roman" w:hAnsi="Times New Roman" w:cs="Times New Roman"/>
          <w:sz w:val="24"/>
          <w:szCs w:val="24"/>
        </w:rPr>
        <w:t xml:space="preserve"> </w:t>
      </w:r>
      <w:r w:rsidR="00CF4C2A" w:rsidRPr="00302EC2">
        <w:rPr>
          <w:rFonts w:ascii="Times New Roman" w:hAnsi="Times New Roman" w:cs="Times New Roman"/>
          <w:sz w:val="24"/>
          <w:szCs w:val="24"/>
        </w:rPr>
        <w:t>substitution therapy programs and needle and syringe distribution. Controversy is</w:t>
      </w:r>
      <w:r w:rsidR="00125B42">
        <w:rPr>
          <w:rFonts w:ascii="Times New Roman" w:hAnsi="Times New Roman" w:cs="Times New Roman"/>
          <w:sz w:val="24"/>
          <w:szCs w:val="24"/>
        </w:rPr>
        <w:t xml:space="preserve"> </w:t>
      </w:r>
      <w:r w:rsidR="00CF4C2A" w:rsidRPr="00302EC2">
        <w:rPr>
          <w:rFonts w:ascii="Times New Roman" w:hAnsi="Times New Roman" w:cs="Times New Roman"/>
          <w:sz w:val="24"/>
          <w:szCs w:val="24"/>
        </w:rPr>
        <w:t>often in the shadow of harm reduction yet it has a long history of producing</w:t>
      </w:r>
      <w:r w:rsidR="00125B42">
        <w:rPr>
          <w:rFonts w:ascii="Times New Roman" w:hAnsi="Times New Roman" w:cs="Times New Roman"/>
          <w:sz w:val="24"/>
          <w:szCs w:val="24"/>
        </w:rPr>
        <w:t xml:space="preserve"> </w:t>
      </w:r>
      <w:r w:rsidR="00CF4C2A" w:rsidRPr="00302EC2">
        <w:rPr>
          <w:rFonts w:ascii="Times New Roman" w:hAnsi="Times New Roman" w:cs="Times New Roman"/>
          <w:sz w:val="24"/>
          <w:szCs w:val="24"/>
        </w:rPr>
        <w:t>meaningful benefits for individuals and communities. Harm reduction principles</w:t>
      </w:r>
      <w:r w:rsidR="00125B42">
        <w:rPr>
          <w:rFonts w:ascii="Times New Roman" w:hAnsi="Times New Roman" w:cs="Times New Roman"/>
          <w:sz w:val="24"/>
          <w:szCs w:val="24"/>
        </w:rPr>
        <w:t xml:space="preserve"> </w:t>
      </w:r>
      <w:r w:rsidR="00CF4C2A" w:rsidRPr="00302EC2">
        <w:rPr>
          <w:rFonts w:ascii="Times New Roman" w:hAnsi="Times New Roman" w:cs="Times New Roman"/>
          <w:sz w:val="24"/>
          <w:szCs w:val="24"/>
        </w:rPr>
        <w:t>are shown to be pragmatic, humane, effective and holistic and as a result have</w:t>
      </w:r>
      <w:r w:rsidR="00125B42">
        <w:rPr>
          <w:rFonts w:ascii="Times New Roman" w:hAnsi="Times New Roman" w:cs="Times New Roman"/>
          <w:sz w:val="24"/>
          <w:szCs w:val="24"/>
        </w:rPr>
        <w:t xml:space="preserve"> </w:t>
      </w:r>
      <w:r w:rsidR="00CF4C2A" w:rsidRPr="00302EC2">
        <w:rPr>
          <w:rFonts w:ascii="Times New Roman" w:hAnsi="Times New Roman" w:cs="Times New Roman"/>
          <w:sz w:val="24"/>
          <w:szCs w:val="24"/>
        </w:rPr>
        <w:t>provided many opportunities for further interventions to reduce adverse health,</w:t>
      </w:r>
      <w:r w:rsidR="00125B42">
        <w:rPr>
          <w:rFonts w:ascii="Times New Roman" w:hAnsi="Times New Roman" w:cs="Times New Roman"/>
          <w:sz w:val="24"/>
          <w:szCs w:val="24"/>
        </w:rPr>
        <w:t xml:space="preserve"> </w:t>
      </w:r>
      <w:r w:rsidR="00CF4C2A" w:rsidRPr="00302EC2">
        <w:rPr>
          <w:rFonts w:ascii="Times New Roman" w:hAnsi="Times New Roman" w:cs="Times New Roman"/>
          <w:sz w:val="24"/>
          <w:szCs w:val="24"/>
        </w:rPr>
        <w:t>social and economic consequences.</w:t>
      </w:r>
    </w:p>
    <w:p w:rsidR="00F4116D" w:rsidRDefault="00F4116D" w:rsidP="00302EC2">
      <w:pPr>
        <w:autoSpaceDE w:val="0"/>
        <w:autoSpaceDN w:val="0"/>
        <w:adjustRightInd w:val="0"/>
        <w:spacing w:after="0" w:line="288" w:lineRule="auto"/>
        <w:jc w:val="both"/>
        <w:rPr>
          <w:rFonts w:ascii="Times New Roman" w:hAnsi="Times New Roman" w:cs="Times New Roman"/>
          <w:b/>
          <w:bCs/>
          <w:color w:val="0070C0"/>
          <w:sz w:val="24"/>
          <w:szCs w:val="24"/>
        </w:rPr>
      </w:pPr>
    </w:p>
    <w:p w:rsidR="00F4116D" w:rsidRDefault="00F4116D" w:rsidP="00302EC2">
      <w:pPr>
        <w:autoSpaceDE w:val="0"/>
        <w:autoSpaceDN w:val="0"/>
        <w:adjustRightInd w:val="0"/>
        <w:spacing w:after="0" w:line="288" w:lineRule="auto"/>
        <w:jc w:val="both"/>
        <w:rPr>
          <w:rFonts w:ascii="Times New Roman" w:hAnsi="Times New Roman" w:cs="Times New Roman"/>
          <w:b/>
          <w:bCs/>
          <w:color w:val="0070C0"/>
          <w:sz w:val="24"/>
          <w:szCs w:val="24"/>
        </w:rPr>
      </w:pPr>
    </w:p>
    <w:p w:rsidR="005460DA" w:rsidRDefault="005460DA">
      <w:pPr>
        <w:rPr>
          <w:rFonts w:ascii="Times New Roman" w:hAnsi="Times New Roman" w:cs="Times New Roman"/>
          <w:b/>
          <w:bCs/>
          <w:color w:val="0070C0"/>
          <w:sz w:val="24"/>
          <w:szCs w:val="24"/>
        </w:rPr>
      </w:pPr>
      <w:r>
        <w:rPr>
          <w:rFonts w:ascii="Times New Roman" w:hAnsi="Times New Roman" w:cs="Times New Roman"/>
          <w:b/>
          <w:bCs/>
          <w:color w:val="0070C0"/>
          <w:sz w:val="24"/>
          <w:szCs w:val="24"/>
        </w:rPr>
        <w:br w:type="page"/>
      </w:r>
    </w:p>
    <w:p w:rsidR="00CF4C2A" w:rsidRPr="00450FA0" w:rsidRDefault="004B38ED" w:rsidP="00450FA0">
      <w:pPr>
        <w:autoSpaceDE w:val="0"/>
        <w:autoSpaceDN w:val="0"/>
        <w:adjustRightInd w:val="0"/>
        <w:spacing w:after="0" w:line="288" w:lineRule="auto"/>
        <w:jc w:val="center"/>
        <w:rPr>
          <w:rFonts w:ascii="Times New Roman" w:hAnsi="Times New Roman" w:cs="Times New Roman"/>
          <w:b/>
          <w:bCs/>
          <w:color w:val="002060"/>
          <w:sz w:val="24"/>
          <w:szCs w:val="24"/>
        </w:rPr>
      </w:pPr>
      <w:r w:rsidRPr="00450FA0">
        <w:rPr>
          <w:rFonts w:ascii="Times New Roman" w:hAnsi="Times New Roman" w:cs="Times New Roman"/>
          <w:b/>
          <w:bCs/>
          <w:color w:val="002060"/>
          <w:sz w:val="24"/>
          <w:szCs w:val="24"/>
        </w:rPr>
        <w:lastRenderedPageBreak/>
        <w:t>SCOPE OF THE NATIONAL HARM REDUCTION STRATEGY</w:t>
      </w:r>
    </w:p>
    <w:p w:rsidR="00125B42" w:rsidRPr="00BB23B6" w:rsidRDefault="00125B42" w:rsidP="00302EC2">
      <w:pPr>
        <w:autoSpaceDE w:val="0"/>
        <w:autoSpaceDN w:val="0"/>
        <w:adjustRightInd w:val="0"/>
        <w:spacing w:after="0" w:line="288" w:lineRule="auto"/>
        <w:jc w:val="both"/>
        <w:rPr>
          <w:rFonts w:ascii="Times New Roman" w:hAnsi="Times New Roman" w:cs="Times New Roman"/>
          <w:sz w:val="16"/>
          <w:szCs w:val="24"/>
        </w:rPr>
      </w:pPr>
    </w:p>
    <w:p w:rsidR="00CF4C2A" w:rsidRPr="00302EC2" w:rsidRDefault="00CF4C2A" w:rsidP="00BB23B6">
      <w:pPr>
        <w:autoSpaceDE w:val="0"/>
        <w:autoSpaceDN w:val="0"/>
        <w:adjustRightInd w:val="0"/>
        <w:spacing w:after="0" w:line="288" w:lineRule="auto"/>
        <w:jc w:val="both"/>
        <w:rPr>
          <w:rFonts w:ascii="Times New Roman" w:hAnsi="Times New Roman" w:cs="Times New Roman"/>
          <w:sz w:val="24"/>
          <w:szCs w:val="24"/>
        </w:rPr>
      </w:pPr>
      <w:r w:rsidRPr="00BB23B6">
        <w:rPr>
          <w:rFonts w:ascii="Times New Roman" w:hAnsi="Times New Roman" w:cs="Times New Roman"/>
          <w:sz w:val="24"/>
          <w:szCs w:val="24"/>
        </w:rPr>
        <w:t>Drug users are often socially marginalized or disadvantaged</w:t>
      </w:r>
      <w:r w:rsidR="007A4532" w:rsidRPr="00BB23B6">
        <w:rPr>
          <w:rFonts w:ascii="Times New Roman" w:hAnsi="Times New Roman" w:cs="Times New Roman"/>
          <w:sz w:val="24"/>
          <w:szCs w:val="24"/>
        </w:rPr>
        <w:t xml:space="preserve"> segments of our community and society</w:t>
      </w:r>
      <w:r w:rsidRPr="00BB23B6">
        <w:rPr>
          <w:rFonts w:ascii="Times New Roman" w:hAnsi="Times New Roman" w:cs="Times New Roman"/>
          <w:sz w:val="24"/>
          <w:szCs w:val="24"/>
        </w:rPr>
        <w:t>. As a result of the</w:t>
      </w:r>
      <w:r w:rsidR="00125B42" w:rsidRPr="00BB23B6">
        <w:rPr>
          <w:rFonts w:ascii="Times New Roman" w:hAnsi="Times New Roman" w:cs="Times New Roman"/>
          <w:sz w:val="24"/>
          <w:szCs w:val="24"/>
        </w:rPr>
        <w:t xml:space="preserve"> </w:t>
      </w:r>
      <w:r w:rsidRPr="00BB23B6">
        <w:rPr>
          <w:rFonts w:ascii="Times New Roman" w:hAnsi="Times New Roman" w:cs="Times New Roman"/>
          <w:sz w:val="24"/>
          <w:szCs w:val="24"/>
        </w:rPr>
        <w:t xml:space="preserve">criminalization of their </w:t>
      </w:r>
      <w:r w:rsidR="00561856" w:rsidRPr="00BB23B6">
        <w:rPr>
          <w:rFonts w:ascii="Times New Roman" w:hAnsi="Times New Roman" w:cs="Times New Roman"/>
          <w:sz w:val="24"/>
          <w:szCs w:val="24"/>
        </w:rPr>
        <w:t>behaviors</w:t>
      </w:r>
      <w:r w:rsidRPr="00BB23B6">
        <w:rPr>
          <w:rFonts w:ascii="Times New Roman" w:hAnsi="Times New Roman" w:cs="Times New Roman"/>
          <w:sz w:val="24"/>
          <w:szCs w:val="24"/>
        </w:rPr>
        <w:t xml:space="preserve"> there is a need to challenge the often</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discriminating and misinformed attitudes in the local community and to create</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understanding and, if possible, acceptance of the various harms reduction</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interventions. This generally requires the development and/or review of current</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policies related to drug use and HIV/AIDS as well as examining the public health</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service delivery systems in place to address the needs of drug users. The role and</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reactions of the law enforcement bodies and local government officials can be</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critical to the achievement of the various harm reduction objectives and</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consequently their participation and partnership requires considered focus.</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Building partnerships between health and law enforcement as well as enhancing</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alliances with other sectors of the government, community based organizations</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and industry based bodies will be identified as a priority for the National Harm</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Reduction Strategy.</w:t>
      </w:r>
    </w:p>
    <w:p w:rsidR="00CF4C2A" w:rsidRPr="004B38ED" w:rsidRDefault="00CF4C2A" w:rsidP="00BB23B6">
      <w:pPr>
        <w:autoSpaceDE w:val="0"/>
        <w:autoSpaceDN w:val="0"/>
        <w:adjustRightInd w:val="0"/>
        <w:spacing w:after="0" w:line="288" w:lineRule="auto"/>
        <w:jc w:val="both"/>
        <w:rPr>
          <w:rFonts w:ascii="Times New Roman" w:hAnsi="Times New Roman" w:cs="Times New Roman"/>
          <w:sz w:val="16"/>
          <w:szCs w:val="24"/>
        </w:rPr>
      </w:pPr>
    </w:p>
    <w:p w:rsidR="00CF4C2A" w:rsidRPr="00302EC2" w:rsidRDefault="00CF4C2A" w:rsidP="00BB23B6">
      <w:pPr>
        <w:autoSpaceDE w:val="0"/>
        <w:autoSpaceDN w:val="0"/>
        <w:adjustRightInd w:val="0"/>
        <w:spacing w:after="0" w:line="288" w:lineRule="auto"/>
        <w:jc w:val="both"/>
        <w:rPr>
          <w:rFonts w:ascii="Times New Roman" w:hAnsi="Times New Roman" w:cs="Times New Roman"/>
          <w:sz w:val="24"/>
          <w:szCs w:val="24"/>
        </w:rPr>
      </w:pPr>
      <w:r w:rsidRPr="00302EC2">
        <w:rPr>
          <w:rFonts w:ascii="Times New Roman" w:hAnsi="Times New Roman" w:cs="Times New Roman"/>
          <w:sz w:val="24"/>
          <w:szCs w:val="24"/>
        </w:rPr>
        <w:t>The multiple strategies of harm reduction approaches that are implemented in</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various environments and cultures are based on scientific evidence. The various</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 xml:space="preserve">harm reduction strategies for Bangladesh will include </w:t>
      </w:r>
      <w:r w:rsidRPr="00F336A7">
        <w:rPr>
          <w:rFonts w:ascii="Times New Roman" w:hAnsi="Times New Roman" w:cs="Times New Roman"/>
          <w:sz w:val="24"/>
          <w:szCs w:val="24"/>
        </w:rPr>
        <w:t>advocacy and policy</w:t>
      </w:r>
      <w:r w:rsidR="00125B42" w:rsidRPr="00F336A7">
        <w:rPr>
          <w:rFonts w:ascii="Times New Roman" w:hAnsi="Times New Roman" w:cs="Times New Roman"/>
          <w:sz w:val="24"/>
          <w:szCs w:val="24"/>
        </w:rPr>
        <w:t xml:space="preserve"> </w:t>
      </w:r>
      <w:r w:rsidRPr="00F336A7">
        <w:rPr>
          <w:rFonts w:ascii="Times New Roman" w:hAnsi="Times New Roman" w:cs="Times New Roman"/>
          <w:sz w:val="24"/>
          <w:szCs w:val="24"/>
        </w:rPr>
        <w:t xml:space="preserve">adjustment; </w:t>
      </w:r>
      <w:r w:rsidR="00F336A7" w:rsidRPr="00A54DE9">
        <w:rPr>
          <w:rFonts w:ascii="Times New Roman" w:hAnsi="Times New Roman" w:cs="Times New Roman"/>
          <w:sz w:val="24"/>
          <w:szCs w:val="24"/>
        </w:rPr>
        <w:t>NSPs, Antiretroviral Therapy (ART), Opioid Substitution Therapy (OST) and other evidence-based drug dependence treatment, HIV Testing and Counseling (HTC), prevention and treatment of Sexually Transmitted Infections (STIs), distribution of condom, BCC/IEC including their sexual partners, prevention, vaccination, diagnosis, and treatment for viral hepatitis and prevention, diagnosis and treatment of tuberculosis (TB)</w:t>
      </w:r>
      <w:r w:rsidR="00F336A7">
        <w:rPr>
          <w:rFonts w:ascii="Times New Roman" w:hAnsi="Times New Roman" w:cs="Times New Roman"/>
          <w:sz w:val="24"/>
          <w:szCs w:val="24"/>
        </w:rPr>
        <w:t xml:space="preserve">. Despite this, </w:t>
      </w:r>
      <w:proofErr w:type="gramStart"/>
      <w:r w:rsidR="00F336A7">
        <w:rPr>
          <w:rFonts w:ascii="Times New Roman" w:hAnsi="Times New Roman" w:cs="Times New Roman"/>
          <w:sz w:val="24"/>
          <w:szCs w:val="24"/>
        </w:rPr>
        <w:t>relapse</w:t>
      </w:r>
      <w:proofErr w:type="gramEnd"/>
      <w:r w:rsidR="00F336A7">
        <w:rPr>
          <w:rFonts w:ascii="Times New Roman" w:hAnsi="Times New Roman" w:cs="Times New Roman"/>
          <w:sz w:val="24"/>
          <w:szCs w:val="24"/>
        </w:rPr>
        <w:t xml:space="preserve"> prevention management and overdose management, capacity building of the service providers and government health system. </w:t>
      </w:r>
    </w:p>
    <w:p w:rsidR="00CF4C2A" w:rsidRPr="004B38ED" w:rsidRDefault="00CF4C2A" w:rsidP="00BB23B6">
      <w:pPr>
        <w:autoSpaceDE w:val="0"/>
        <w:autoSpaceDN w:val="0"/>
        <w:adjustRightInd w:val="0"/>
        <w:spacing w:after="0" w:line="288" w:lineRule="auto"/>
        <w:jc w:val="both"/>
        <w:rPr>
          <w:rFonts w:ascii="Times New Roman" w:hAnsi="Times New Roman" w:cs="Times New Roman"/>
          <w:sz w:val="16"/>
          <w:szCs w:val="24"/>
        </w:rPr>
      </w:pPr>
    </w:p>
    <w:p w:rsidR="00CF4C2A" w:rsidRPr="00302EC2" w:rsidRDefault="00CF4C2A" w:rsidP="00BB23B6">
      <w:pPr>
        <w:autoSpaceDE w:val="0"/>
        <w:autoSpaceDN w:val="0"/>
        <w:adjustRightInd w:val="0"/>
        <w:spacing w:after="0" w:line="288" w:lineRule="auto"/>
        <w:jc w:val="both"/>
        <w:rPr>
          <w:rFonts w:ascii="Times New Roman" w:hAnsi="Times New Roman" w:cs="Times New Roman"/>
          <w:sz w:val="24"/>
          <w:szCs w:val="24"/>
        </w:rPr>
      </w:pPr>
      <w:r w:rsidRPr="00302EC2">
        <w:rPr>
          <w:rFonts w:ascii="Times New Roman" w:hAnsi="Times New Roman" w:cs="Times New Roman"/>
          <w:sz w:val="24"/>
          <w:szCs w:val="24"/>
        </w:rPr>
        <w:t xml:space="preserve">Taking the National Strategic </w:t>
      </w:r>
      <w:r w:rsidR="00F336A7">
        <w:rPr>
          <w:rFonts w:ascii="Times New Roman" w:hAnsi="Times New Roman" w:cs="Times New Roman"/>
          <w:sz w:val="24"/>
          <w:szCs w:val="24"/>
        </w:rPr>
        <w:t>Plan for HIV/AIDS 2017-2021</w:t>
      </w:r>
      <w:r w:rsidRPr="004B38ED">
        <w:rPr>
          <w:rFonts w:ascii="Times New Roman" w:hAnsi="Times New Roman" w:cs="Times New Roman"/>
          <w:sz w:val="24"/>
          <w:szCs w:val="24"/>
        </w:rPr>
        <w:t xml:space="preserve"> as</w:t>
      </w:r>
      <w:r w:rsidRPr="00302EC2">
        <w:rPr>
          <w:rFonts w:ascii="Times New Roman" w:hAnsi="Times New Roman" w:cs="Times New Roman"/>
          <w:sz w:val="24"/>
          <w:szCs w:val="24"/>
        </w:rPr>
        <w:t xml:space="preserve"> the basis and</w:t>
      </w:r>
      <w:r w:rsidR="00125B42">
        <w:rPr>
          <w:rFonts w:ascii="Times New Roman" w:hAnsi="Times New Roman" w:cs="Times New Roman"/>
          <w:sz w:val="24"/>
          <w:szCs w:val="24"/>
        </w:rPr>
        <w:t xml:space="preserve"> </w:t>
      </w:r>
      <w:r w:rsidRPr="00302EC2">
        <w:rPr>
          <w:rFonts w:ascii="Times New Roman" w:hAnsi="Times New Roman" w:cs="Times New Roman"/>
          <w:sz w:val="24"/>
          <w:szCs w:val="24"/>
        </w:rPr>
        <w:t xml:space="preserve">considering the current situation of drug use and HIV in Bangladesh and </w:t>
      </w:r>
      <w:r w:rsidR="00125B42" w:rsidRPr="00302EC2">
        <w:rPr>
          <w:rFonts w:ascii="Times New Roman" w:hAnsi="Times New Roman" w:cs="Times New Roman"/>
          <w:sz w:val="24"/>
          <w:szCs w:val="24"/>
        </w:rPr>
        <w:t>ongoing</w:t>
      </w:r>
      <w:r w:rsidR="00125B42">
        <w:rPr>
          <w:rFonts w:ascii="Times New Roman" w:hAnsi="Times New Roman" w:cs="Times New Roman"/>
          <w:sz w:val="24"/>
          <w:szCs w:val="24"/>
        </w:rPr>
        <w:t xml:space="preserve"> </w:t>
      </w:r>
      <w:proofErr w:type="spellStart"/>
      <w:r w:rsidRPr="00302EC2">
        <w:rPr>
          <w:rFonts w:ascii="Times New Roman" w:hAnsi="Times New Roman" w:cs="Times New Roman"/>
          <w:sz w:val="24"/>
          <w:szCs w:val="24"/>
        </w:rPr>
        <w:t>programme</w:t>
      </w:r>
      <w:proofErr w:type="spellEnd"/>
      <w:r w:rsidRPr="00302EC2">
        <w:rPr>
          <w:rFonts w:ascii="Times New Roman" w:hAnsi="Times New Roman" w:cs="Times New Roman"/>
          <w:sz w:val="24"/>
          <w:szCs w:val="24"/>
        </w:rPr>
        <w:t xml:space="preserve"> initiatives following strategies are formulated.</w:t>
      </w:r>
    </w:p>
    <w:p w:rsidR="00650C6F" w:rsidRPr="004B38ED" w:rsidRDefault="00650C6F" w:rsidP="00302EC2">
      <w:pPr>
        <w:autoSpaceDE w:val="0"/>
        <w:autoSpaceDN w:val="0"/>
        <w:adjustRightInd w:val="0"/>
        <w:spacing w:after="0" w:line="288" w:lineRule="auto"/>
        <w:jc w:val="both"/>
        <w:rPr>
          <w:rFonts w:ascii="Times New Roman" w:hAnsi="Times New Roman" w:cs="Times New Roman"/>
          <w:sz w:val="16"/>
          <w:szCs w:val="24"/>
        </w:rPr>
      </w:pPr>
    </w:p>
    <w:p w:rsidR="004B38ED" w:rsidRDefault="004B38ED">
      <w:pPr>
        <w:rPr>
          <w:rFonts w:ascii="Times New Roman" w:hAnsi="Times New Roman" w:cs="Times New Roman"/>
          <w:b/>
          <w:bCs/>
          <w:sz w:val="24"/>
          <w:szCs w:val="24"/>
        </w:rPr>
      </w:pPr>
      <w:r>
        <w:rPr>
          <w:rFonts w:ascii="Times New Roman" w:hAnsi="Times New Roman" w:cs="Times New Roman"/>
          <w:b/>
          <w:bCs/>
          <w:sz w:val="24"/>
          <w:szCs w:val="24"/>
        </w:rPr>
        <w:br w:type="page"/>
      </w:r>
    </w:p>
    <w:p w:rsidR="009914F8" w:rsidRPr="00450FA0" w:rsidRDefault="00742AF2" w:rsidP="00450FA0">
      <w:pPr>
        <w:autoSpaceDE w:val="0"/>
        <w:autoSpaceDN w:val="0"/>
        <w:adjustRightInd w:val="0"/>
        <w:spacing w:after="0" w:line="288" w:lineRule="auto"/>
        <w:jc w:val="center"/>
        <w:rPr>
          <w:rFonts w:ascii="Times New Roman" w:hAnsi="Times New Roman" w:cs="Times New Roman"/>
          <w:b/>
          <w:bCs/>
          <w:color w:val="002060"/>
          <w:sz w:val="24"/>
          <w:szCs w:val="24"/>
        </w:rPr>
      </w:pPr>
      <w:r w:rsidRPr="00450FA0">
        <w:rPr>
          <w:rFonts w:ascii="Times New Roman" w:hAnsi="Times New Roman" w:cs="Times New Roman"/>
          <w:b/>
          <w:bCs/>
          <w:color w:val="002060"/>
          <w:sz w:val="24"/>
          <w:szCs w:val="24"/>
        </w:rPr>
        <w:lastRenderedPageBreak/>
        <w:t>RATIONALE FOR THE NATIONAL HARM REDUCTION STRATEGY</w:t>
      </w:r>
    </w:p>
    <w:p w:rsidR="009914F8" w:rsidRPr="00DF7441" w:rsidRDefault="009914F8" w:rsidP="009914F8">
      <w:pPr>
        <w:autoSpaceDE w:val="0"/>
        <w:autoSpaceDN w:val="0"/>
        <w:adjustRightInd w:val="0"/>
        <w:spacing w:after="0" w:line="288" w:lineRule="auto"/>
        <w:jc w:val="both"/>
        <w:rPr>
          <w:rFonts w:ascii="Times New Roman" w:hAnsi="Times New Roman" w:cs="Times New Roman"/>
          <w:b/>
          <w:bCs/>
          <w:color w:val="004800"/>
          <w:sz w:val="12"/>
          <w:szCs w:val="24"/>
        </w:rPr>
      </w:pPr>
    </w:p>
    <w:p w:rsidR="00742AF2" w:rsidRPr="003C2ECF" w:rsidRDefault="009914F8" w:rsidP="00742AF2">
      <w:pPr>
        <w:autoSpaceDE w:val="0"/>
        <w:autoSpaceDN w:val="0"/>
        <w:adjustRightInd w:val="0"/>
        <w:spacing w:after="0" w:line="288" w:lineRule="auto"/>
        <w:jc w:val="both"/>
        <w:rPr>
          <w:rFonts w:ascii="Times New Roman" w:hAnsi="Times New Roman" w:cs="Times New Roman"/>
          <w:color w:val="000000" w:themeColor="text1"/>
          <w:sz w:val="24"/>
          <w:szCs w:val="24"/>
          <w:lang w:eastAsia="zh-CN"/>
        </w:rPr>
      </w:pPr>
      <w:r w:rsidRPr="00302EC2">
        <w:rPr>
          <w:rFonts w:ascii="Times New Roman" w:hAnsi="Times New Roman" w:cs="Times New Roman"/>
          <w:sz w:val="24"/>
          <w:szCs w:val="24"/>
        </w:rPr>
        <w:t xml:space="preserve">All the successive </w:t>
      </w:r>
      <w:proofErr w:type="spellStart"/>
      <w:r w:rsidRPr="00302EC2">
        <w:rPr>
          <w:rFonts w:ascii="Times New Roman" w:hAnsi="Times New Roman" w:cs="Times New Roman"/>
          <w:sz w:val="24"/>
          <w:szCs w:val="24"/>
        </w:rPr>
        <w:t>sero</w:t>
      </w:r>
      <w:proofErr w:type="spellEnd"/>
      <w:r w:rsidRPr="00302EC2">
        <w:rPr>
          <w:rFonts w:ascii="Times New Roman" w:hAnsi="Times New Roman" w:cs="Times New Roman"/>
          <w:sz w:val="24"/>
          <w:szCs w:val="24"/>
        </w:rPr>
        <w:t>-surveillance data show that Bangladesh is still a low HIV</w:t>
      </w:r>
      <w:r>
        <w:rPr>
          <w:rFonts w:ascii="Times New Roman" w:hAnsi="Times New Roman" w:cs="Times New Roman"/>
          <w:sz w:val="24"/>
          <w:szCs w:val="24"/>
        </w:rPr>
        <w:t xml:space="preserve"> </w:t>
      </w:r>
      <w:r w:rsidRPr="00302EC2">
        <w:rPr>
          <w:rFonts w:ascii="Times New Roman" w:hAnsi="Times New Roman" w:cs="Times New Roman"/>
          <w:sz w:val="24"/>
          <w:szCs w:val="24"/>
        </w:rPr>
        <w:t>prevalence country, &lt;1% prevalence in all the high risk behavior population groups</w:t>
      </w:r>
      <w:r>
        <w:rPr>
          <w:rFonts w:ascii="Times New Roman" w:hAnsi="Times New Roman" w:cs="Times New Roman"/>
          <w:sz w:val="24"/>
          <w:szCs w:val="24"/>
        </w:rPr>
        <w:t xml:space="preserve"> </w:t>
      </w:r>
      <w:r w:rsidRPr="00302EC2">
        <w:rPr>
          <w:rFonts w:ascii="Times New Roman" w:hAnsi="Times New Roman" w:cs="Times New Roman"/>
          <w:sz w:val="24"/>
          <w:szCs w:val="24"/>
        </w:rPr>
        <w:t>except the injecting drug using population. Drug users are as a result of their risk</w:t>
      </w:r>
      <w:r>
        <w:rPr>
          <w:rFonts w:ascii="Times New Roman" w:hAnsi="Times New Roman" w:cs="Times New Roman"/>
          <w:sz w:val="24"/>
          <w:szCs w:val="24"/>
        </w:rPr>
        <w:t xml:space="preserve"> </w:t>
      </w:r>
      <w:r w:rsidR="00DF7441" w:rsidRPr="00302EC2">
        <w:rPr>
          <w:rFonts w:ascii="Times New Roman" w:hAnsi="Times New Roman" w:cs="Times New Roman"/>
          <w:sz w:val="24"/>
          <w:szCs w:val="24"/>
        </w:rPr>
        <w:t>behaviors</w:t>
      </w:r>
      <w:r w:rsidRPr="00302EC2">
        <w:rPr>
          <w:rFonts w:ascii="Times New Roman" w:hAnsi="Times New Roman" w:cs="Times New Roman"/>
          <w:sz w:val="24"/>
          <w:szCs w:val="24"/>
        </w:rPr>
        <w:t xml:space="preserve"> increasingly vulnerable to life threatening blood borne viruses such a</w:t>
      </w:r>
      <w:r>
        <w:rPr>
          <w:rFonts w:ascii="Times New Roman" w:hAnsi="Times New Roman" w:cs="Times New Roman"/>
          <w:sz w:val="24"/>
          <w:szCs w:val="24"/>
        </w:rPr>
        <w:t xml:space="preserve"> </w:t>
      </w:r>
      <w:r w:rsidRPr="00302EC2">
        <w:rPr>
          <w:rFonts w:ascii="Times New Roman" w:hAnsi="Times New Roman" w:cs="Times New Roman"/>
          <w:sz w:val="24"/>
          <w:szCs w:val="24"/>
        </w:rPr>
        <w:t xml:space="preserve">HIV/AIDS and Hepatitis C. </w:t>
      </w:r>
      <w:r w:rsidR="00742AF2">
        <w:rPr>
          <w:rFonts w:ascii="Times New Roman" w:hAnsi="Times New Roman" w:cs="Times New Roman"/>
          <w:sz w:val="24"/>
          <w:szCs w:val="24"/>
        </w:rPr>
        <w:t>The 9</w:t>
      </w:r>
      <w:r w:rsidR="00742AF2" w:rsidRPr="00742AF2">
        <w:rPr>
          <w:rFonts w:ascii="Times New Roman" w:hAnsi="Times New Roman" w:cs="Times New Roman"/>
          <w:sz w:val="24"/>
          <w:szCs w:val="24"/>
          <w:vertAlign w:val="superscript"/>
        </w:rPr>
        <w:t>th</w:t>
      </w:r>
      <w:r w:rsidR="00742AF2">
        <w:rPr>
          <w:rFonts w:ascii="Times New Roman" w:hAnsi="Times New Roman" w:cs="Times New Roman"/>
          <w:sz w:val="24"/>
          <w:szCs w:val="24"/>
        </w:rPr>
        <w:t xml:space="preserve"> surveillance data shows that</w:t>
      </w:r>
      <w:r w:rsidR="00742AF2" w:rsidRPr="003C2ECF">
        <w:rPr>
          <w:rFonts w:ascii="Times New Roman" w:hAnsi="Times New Roman" w:cs="Times New Roman"/>
          <w:sz w:val="24"/>
          <w:szCs w:val="24"/>
        </w:rPr>
        <w:t xml:space="preserve"> HIV prevalence the highest rate of HIV continues to be PWID in Dhaka but the prevalence declined to 5.3% from 7%</w:t>
      </w:r>
      <w:r w:rsidR="00742AF2">
        <w:rPr>
          <w:rStyle w:val="FootnoteReference"/>
          <w:rFonts w:ascii="Times New Roman" w:hAnsi="Times New Roman" w:cs="Times New Roman"/>
          <w:sz w:val="24"/>
          <w:szCs w:val="24"/>
        </w:rPr>
        <w:footnoteReference w:id="106"/>
      </w:r>
      <w:r w:rsidR="00742AF2" w:rsidRPr="003C2ECF">
        <w:rPr>
          <w:rFonts w:ascii="Times New Roman" w:hAnsi="Times New Roman" w:cs="Times New Roman"/>
          <w:sz w:val="24"/>
          <w:szCs w:val="24"/>
        </w:rPr>
        <w:t xml:space="preserve"> (in the 8th round). However, the decline is not statistically significant. Fortunately, the localization of the PWID epidemic to one neighborhood of Dhaka observed in previous years has also remained. HIV was also detected in another four groups of people who use drugs (PWUD) - male PWID from </w:t>
      </w:r>
      <w:proofErr w:type="spellStart"/>
      <w:r w:rsidR="00742AF2" w:rsidRPr="003C2ECF">
        <w:rPr>
          <w:rFonts w:ascii="Times New Roman" w:hAnsi="Times New Roman" w:cs="Times New Roman"/>
          <w:sz w:val="24"/>
          <w:szCs w:val="24"/>
        </w:rPr>
        <w:t>Narayanganj</w:t>
      </w:r>
      <w:proofErr w:type="spellEnd"/>
      <w:r w:rsidR="00742AF2" w:rsidRPr="003C2ECF">
        <w:rPr>
          <w:rFonts w:ascii="Times New Roman" w:hAnsi="Times New Roman" w:cs="Times New Roman"/>
          <w:sz w:val="24"/>
          <w:szCs w:val="24"/>
        </w:rPr>
        <w:t xml:space="preserve"> (1.5%) and </w:t>
      </w:r>
      <w:proofErr w:type="spellStart"/>
      <w:r w:rsidR="00742AF2" w:rsidRPr="003C2ECF">
        <w:rPr>
          <w:rFonts w:ascii="Times New Roman" w:hAnsi="Times New Roman" w:cs="Times New Roman"/>
          <w:sz w:val="24"/>
          <w:szCs w:val="24"/>
        </w:rPr>
        <w:t>Satkhira</w:t>
      </w:r>
      <w:proofErr w:type="spellEnd"/>
      <w:r w:rsidR="00742AF2" w:rsidRPr="003C2ECF">
        <w:rPr>
          <w:rFonts w:ascii="Times New Roman" w:hAnsi="Times New Roman" w:cs="Times New Roman"/>
          <w:sz w:val="24"/>
          <w:szCs w:val="24"/>
        </w:rPr>
        <w:t xml:space="preserve"> (0.4); female combined PWID and heroin smokers from Dhaka, </w:t>
      </w:r>
      <w:proofErr w:type="spellStart"/>
      <w:r w:rsidR="00742AF2" w:rsidRPr="003C2ECF">
        <w:rPr>
          <w:rFonts w:ascii="Times New Roman" w:hAnsi="Times New Roman" w:cs="Times New Roman"/>
          <w:sz w:val="24"/>
          <w:szCs w:val="24"/>
        </w:rPr>
        <w:t>Narayanganj</w:t>
      </w:r>
      <w:proofErr w:type="spellEnd"/>
      <w:r w:rsidR="00742AF2" w:rsidRPr="003C2ECF">
        <w:rPr>
          <w:rFonts w:ascii="Times New Roman" w:hAnsi="Times New Roman" w:cs="Times New Roman"/>
          <w:sz w:val="24"/>
          <w:szCs w:val="24"/>
        </w:rPr>
        <w:t xml:space="preserve">, </w:t>
      </w:r>
      <w:proofErr w:type="spellStart"/>
      <w:r w:rsidR="00742AF2" w:rsidRPr="003C2ECF">
        <w:rPr>
          <w:rFonts w:ascii="Times New Roman" w:hAnsi="Times New Roman" w:cs="Times New Roman"/>
          <w:sz w:val="24"/>
          <w:szCs w:val="24"/>
        </w:rPr>
        <w:t>Tongi</w:t>
      </w:r>
      <w:proofErr w:type="spellEnd"/>
      <w:r w:rsidR="00742AF2" w:rsidRPr="003C2ECF">
        <w:rPr>
          <w:rFonts w:ascii="Times New Roman" w:hAnsi="Times New Roman" w:cs="Times New Roman"/>
          <w:sz w:val="24"/>
          <w:szCs w:val="24"/>
        </w:rPr>
        <w:t xml:space="preserve"> (1.2%) and </w:t>
      </w:r>
      <w:proofErr w:type="spellStart"/>
      <w:r w:rsidR="00742AF2" w:rsidRPr="003C2ECF">
        <w:rPr>
          <w:rFonts w:ascii="Times New Roman" w:hAnsi="Times New Roman" w:cs="Times New Roman"/>
          <w:sz w:val="24"/>
          <w:szCs w:val="24"/>
        </w:rPr>
        <w:t>Benapole</w:t>
      </w:r>
      <w:proofErr w:type="spellEnd"/>
      <w:r w:rsidR="00742AF2" w:rsidRPr="003C2ECF">
        <w:rPr>
          <w:rFonts w:ascii="Times New Roman" w:hAnsi="Times New Roman" w:cs="Times New Roman"/>
          <w:sz w:val="24"/>
          <w:szCs w:val="24"/>
        </w:rPr>
        <w:t xml:space="preserve"> (1%). Active syphilis rates at &gt;5% was detected among six groups of PWUD and the highest proportion was found in male PWID in </w:t>
      </w:r>
      <w:proofErr w:type="spellStart"/>
      <w:r w:rsidR="00742AF2" w:rsidRPr="003C2ECF">
        <w:rPr>
          <w:rFonts w:ascii="Times New Roman" w:hAnsi="Times New Roman" w:cs="Times New Roman"/>
          <w:sz w:val="24"/>
          <w:szCs w:val="24"/>
        </w:rPr>
        <w:t>Norsingdi</w:t>
      </w:r>
      <w:proofErr w:type="spellEnd"/>
      <w:r w:rsidR="00742AF2" w:rsidRPr="003C2ECF">
        <w:rPr>
          <w:rFonts w:ascii="Times New Roman" w:hAnsi="Times New Roman" w:cs="Times New Roman"/>
          <w:sz w:val="24"/>
          <w:szCs w:val="24"/>
        </w:rPr>
        <w:t xml:space="preserve"> (7.9%), followed by PWID in </w:t>
      </w:r>
      <w:proofErr w:type="spellStart"/>
      <w:r w:rsidR="00742AF2" w:rsidRPr="003C2ECF">
        <w:rPr>
          <w:rFonts w:ascii="Times New Roman" w:hAnsi="Times New Roman" w:cs="Times New Roman"/>
          <w:sz w:val="24"/>
          <w:szCs w:val="24"/>
        </w:rPr>
        <w:t>Chandpur</w:t>
      </w:r>
      <w:proofErr w:type="spellEnd"/>
      <w:r w:rsidR="00742AF2" w:rsidRPr="003C2ECF">
        <w:rPr>
          <w:rFonts w:ascii="Times New Roman" w:hAnsi="Times New Roman" w:cs="Times New Roman"/>
          <w:sz w:val="24"/>
          <w:szCs w:val="24"/>
        </w:rPr>
        <w:t xml:space="preserve"> (6.1%) and female PWUD in Dhaka, </w:t>
      </w:r>
      <w:proofErr w:type="spellStart"/>
      <w:r w:rsidR="00742AF2" w:rsidRPr="003C2ECF">
        <w:rPr>
          <w:rFonts w:ascii="Times New Roman" w:hAnsi="Times New Roman" w:cs="Times New Roman"/>
          <w:sz w:val="24"/>
          <w:szCs w:val="24"/>
        </w:rPr>
        <w:t>Tongi</w:t>
      </w:r>
      <w:proofErr w:type="spellEnd"/>
      <w:r w:rsidR="00742AF2" w:rsidRPr="003C2ECF">
        <w:rPr>
          <w:rFonts w:ascii="Times New Roman" w:hAnsi="Times New Roman" w:cs="Times New Roman"/>
          <w:sz w:val="24"/>
          <w:szCs w:val="24"/>
        </w:rPr>
        <w:t xml:space="preserve"> and </w:t>
      </w:r>
      <w:proofErr w:type="spellStart"/>
      <w:r w:rsidR="00742AF2" w:rsidRPr="003C2ECF">
        <w:rPr>
          <w:rFonts w:ascii="Times New Roman" w:hAnsi="Times New Roman" w:cs="Times New Roman"/>
          <w:sz w:val="24"/>
          <w:szCs w:val="24"/>
        </w:rPr>
        <w:t>Narayanganj</w:t>
      </w:r>
      <w:proofErr w:type="spellEnd"/>
      <w:r w:rsidR="00742AF2" w:rsidRPr="003C2ECF">
        <w:rPr>
          <w:rFonts w:ascii="Times New Roman" w:hAnsi="Times New Roman" w:cs="Times New Roman"/>
          <w:sz w:val="24"/>
          <w:szCs w:val="24"/>
        </w:rPr>
        <w:t xml:space="preserve"> (5.9%). High active syphilis rates suggest practice of unsafe sex.</w:t>
      </w:r>
    </w:p>
    <w:p w:rsidR="00742AF2" w:rsidRPr="00FB778F" w:rsidRDefault="00742AF2" w:rsidP="00742AF2">
      <w:pPr>
        <w:pStyle w:val="ListParagraph"/>
        <w:spacing w:after="0" w:line="276" w:lineRule="auto"/>
        <w:ind w:left="180"/>
        <w:jc w:val="both"/>
        <w:rPr>
          <w:rFonts w:ascii="Times New Roman" w:hAnsi="Times New Roman" w:cs="Times New Roman"/>
          <w:sz w:val="16"/>
          <w:szCs w:val="24"/>
        </w:rPr>
      </w:pPr>
    </w:p>
    <w:p w:rsidR="00742AF2" w:rsidRPr="003C2ECF" w:rsidRDefault="00742AF2" w:rsidP="00742AF2">
      <w:pPr>
        <w:spacing w:after="0" w:line="276" w:lineRule="auto"/>
        <w:jc w:val="both"/>
        <w:rPr>
          <w:rFonts w:ascii="Times New Roman" w:hAnsi="Times New Roman" w:cs="Times New Roman"/>
          <w:color w:val="000000" w:themeColor="text1"/>
          <w:sz w:val="24"/>
          <w:szCs w:val="24"/>
          <w:lang w:eastAsia="zh-CN"/>
        </w:rPr>
      </w:pPr>
      <w:r w:rsidRPr="003C2ECF">
        <w:rPr>
          <w:rFonts w:ascii="Times New Roman" w:hAnsi="Times New Roman" w:cs="Times New Roman"/>
          <w:sz w:val="24"/>
          <w:szCs w:val="24"/>
        </w:rPr>
        <w:t xml:space="preserve">Antibodies to Hepatitis C virus (HCV) were measured in all PWID and groups of combined PWID and heroin smokers but not in the groups consisting of only heroin smokers. The rates varied in the different cities and in six cities &gt;50% were HCV positive. The higher prevalence for HCV was found among PWID from several cities of </w:t>
      </w:r>
      <w:proofErr w:type="spellStart"/>
      <w:r w:rsidRPr="003C2ECF">
        <w:rPr>
          <w:rFonts w:ascii="Times New Roman" w:hAnsi="Times New Roman" w:cs="Times New Roman"/>
          <w:sz w:val="24"/>
          <w:szCs w:val="24"/>
        </w:rPr>
        <w:t>Rajshahi</w:t>
      </w:r>
      <w:proofErr w:type="spellEnd"/>
      <w:r w:rsidRPr="003C2ECF">
        <w:rPr>
          <w:rFonts w:ascii="Times New Roman" w:hAnsi="Times New Roman" w:cs="Times New Roman"/>
          <w:sz w:val="24"/>
          <w:szCs w:val="24"/>
        </w:rPr>
        <w:t xml:space="preserve"> Division with </w:t>
      </w:r>
      <w:proofErr w:type="spellStart"/>
      <w:r w:rsidRPr="003C2ECF">
        <w:rPr>
          <w:rFonts w:ascii="Times New Roman" w:hAnsi="Times New Roman" w:cs="Times New Roman"/>
          <w:sz w:val="24"/>
          <w:szCs w:val="24"/>
        </w:rPr>
        <w:t>Kanshat</w:t>
      </w:r>
      <w:proofErr w:type="spellEnd"/>
      <w:r w:rsidRPr="003C2ECF">
        <w:rPr>
          <w:rFonts w:ascii="Times New Roman" w:hAnsi="Times New Roman" w:cs="Times New Roman"/>
          <w:sz w:val="24"/>
          <w:szCs w:val="24"/>
        </w:rPr>
        <w:t xml:space="preserve"> having the highest prevalence (95.7%). In Dhaka HCV rates have declined significantly (P&lt;0.05) over the rounds of surveillance.</w:t>
      </w:r>
    </w:p>
    <w:p w:rsidR="00742AF2" w:rsidRPr="00FB778F" w:rsidRDefault="00742AF2" w:rsidP="00742AF2">
      <w:pPr>
        <w:autoSpaceDE w:val="0"/>
        <w:autoSpaceDN w:val="0"/>
        <w:adjustRightInd w:val="0"/>
        <w:spacing w:after="0" w:line="276" w:lineRule="auto"/>
        <w:jc w:val="both"/>
        <w:rPr>
          <w:rFonts w:ascii="Times New Roman" w:hAnsi="Times New Roman" w:cs="Times New Roman"/>
          <w:sz w:val="16"/>
          <w:szCs w:val="24"/>
        </w:rPr>
      </w:pPr>
    </w:p>
    <w:p w:rsidR="00742AF2" w:rsidRPr="005D7E98" w:rsidRDefault="00742AF2" w:rsidP="00742AF2">
      <w:pPr>
        <w:autoSpaceDE w:val="0"/>
        <w:autoSpaceDN w:val="0"/>
        <w:adjustRightInd w:val="0"/>
        <w:spacing w:after="0" w:line="276" w:lineRule="auto"/>
        <w:jc w:val="both"/>
        <w:rPr>
          <w:rFonts w:ascii="Times New Roman" w:hAnsi="Times New Roman" w:cs="Times New Roman"/>
          <w:sz w:val="24"/>
          <w:szCs w:val="24"/>
        </w:rPr>
      </w:pPr>
      <w:r w:rsidRPr="005D7E98">
        <w:rPr>
          <w:rFonts w:ascii="Times New Roman" w:hAnsi="Times New Roman" w:cs="Times New Roman"/>
          <w:sz w:val="24"/>
          <w:szCs w:val="24"/>
        </w:rPr>
        <w:t xml:space="preserve">The </w:t>
      </w:r>
      <w:r>
        <w:rPr>
          <w:rFonts w:ascii="Times New Roman" w:hAnsi="Times New Roman" w:cs="Times New Roman"/>
          <w:sz w:val="24"/>
          <w:szCs w:val="24"/>
        </w:rPr>
        <w:t>revised 3</w:t>
      </w:r>
      <w:r w:rsidRPr="005D7E98">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sidRPr="005D7E98">
        <w:rPr>
          <w:rFonts w:ascii="Times New Roman" w:hAnsi="Times New Roman" w:cs="Times New Roman"/>
          <w:sz w:val="24"/>
          <w:szCs w:val="24"/>
        </w:rPr>
        <w:t xml:space="preserve">National Strategic Plan </w:t>
      </w:r>
      <w:r>
        <w:rPr>
          <w:rFonts w:ascii="Times New Roman" w:hAnsi="Times New Roman" w:cs="Times New Roman"/>
          <w:sz w:val="24"/>
          <w:szCs w:val="24"/>
        </w:rPr>
        <w:t xml:space="preserve">for HIV and </w:t>
      </w:r>
      <w:r w:rsidRPr="005D7E98">
        <w:rPr>
          <w:rFonts w:ascii="Times New Roman" w:hAnsi="Times New Roman" w:cs="Times New Roman"/>
          <w:sz w:val="24"/>
          <w:szCs w:val="24"/>
        </w:rPr>
        <w:t xml:space="preserve">AIDS </w:t>
      </w:r>
      <w:r>
        <w:rPr>
          <w:rFonts w:ascii="Times New Roman" w:hAnsi="Times New Roman" w:cs="Times New Roman"/>
          <w:sz w:val="24"/>
          <w:szCs w:val="24"/>
        </w:rPr>
        <w:t xml:space="preserve">response </w:t>
      </w:r>
      <w:r w:rsidRPr="005D7E98">
        <w:rPr>
          <w:rFonts w:ascii="Times New Roman" w:hAnsi="Times New Roman" w:cs="Times New Roman"/>
          <w:sz w:val="24"/>
          <w:szCs w:val="24"/>
        </w:rPr>
        <w:t xml:space="preserve">2011 </w:t>
      </w:r>
      <w:r>
        <w:rPr>
          <w:rFonts w:ascii="Times New Roman" w:hAnsi="Times New Roman" w:cs="Times New Roman"/>
          <w:sz w:val="24"/>
          <w:szCs w:val="24"/>
        </w:rPr>
        <w:t>–</w:t>
      </w:r>
      <w:r w:rsidRPr="005D7E98">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5D7E98">
        <w:rPr>
          <w:rFonts w:ascii="Times New Roman" w:hAnsi="Times New Roman" w:cs="Times New Roman"/>
          <w:sz w:val="24"/>
          <w:szCs w:val="24"/>
        </w:rPr>
        <w:t>has the overarching goal of minimizing HIV transmission and the</w:t>
      </w:r>
      <w:r>
        <w:rPr>
          <w:rFonts w:ascii="Times New Roman" w:hAnsi="Times New Roman" w:cs="Times New Roman"/>
          <w:sz w:val="24"/>
          <w:szCs w:val="24"/>
        </w:rPr>
        <w:t xml:space="preserve"> </w:t>
      </w:r>
      <w:r w:rsidRPr="005D7E98">
        <w:rPr>
          <w:rFonts w:ascii="Times New Roman" w:hAnsi="Times New Roman" w:cs="Times New Roman"/>
          <w:sz w:val="24"/>
          <w:szCs w:val="24"/>
        </w:rPr>
        <w:t>impact of AIDS at all levels of the Bangladeshi society through the four pillars of prevention;</w:t>
      </w:r>
      <w:r>
        <w:rPr>
          <w:rFonts w:ascii="Times New Roman" w:hAnsi="Times New Roman" w:cs="Times New Roman"/>
          <w:sz w:val="24"/>
          <w:szCs w:val="24"/>
        </w:rPr>
        <w:t xml:space="preserve"> </w:t>
      </w:r>
      <w:r w:rsidRPr="005D7E98">
        <w:rPr>
          <w:rFonts w:ascii="Times New Roman" w:hAnsi="Times New Roman" w:cs="Times New Roman"/>
          <w:sz w:val="24"/>
          <w:szCs w:val="24"/>
        </w:rPr>
        <w:t>treatment, care and support; management and coordination and strategic information. These</w:t>
      </w:r>
      <w:r>
        <w:rPr>
          <w:rFonts w:ascii="Times New Roman" w:hAnsi="Times New Roman" w:cs="Times New Roman"/>
          <w:sz w:val="24"/>
          <w:szCs w:val="24"/>
        </w:rPr>
        <w:t xml:space="preserve"> </w:t>
      </w:r>
      <w:r w:rsidRPr="005D7E98">
        <w:rPr>
          <w:rFonts w:ascii="Times New Roman" w:hAnsi="Times New Roman" w:cs="Times New Roman"/>
          <w:sz w:val="24"/>
          <w:szCs w:val="24"/>
        </w:rPr>
        <w:t>areas are reflected in the four objectives and their strategies, as well as in the programmatic</w:t>
      </w:r>
      <w:r>
        <w:rPr>
          <w:rFonts w:ascii="Times New Roman" w:hAnsi="Times New Roman" w:cs="Times New Roman"/>
          <w:sz w:val="24"/>
          <w:szCs w:val="24"/>
        </w:rPr>
        <w:t xml:space="preserve"> </w:t>
      </w:r>
      <w:r w:rsidRPr="005D7E98">
        <w:rPr>
          <w:rFonts w:ascii="Times New Roman" w:hAnsi="Times New Roman" w:cs="Times New Roman"/>
          <w:sz w:val="24"/>
          <w:szCs w:val="24"/>
        </w:rPr>
        <w:t>targets of the implementation plan.</w:t>
      </w:r>
      <w:r>
        <w:rPr>
          <w:rFonts w:ascii="Times New Roman" w:hAnsi="Times New Roman" w:cs="Times New Roman"/>
          <w:sz w:val="24"/>
          <w:szCs w:val="24"/>
        </w:rPr>
        <w:t xml:space="preserve"> </w:t>
      </w:r>
    </w:p>
    <w:p w:rsidR="00742AF2" w:rsidRPr="00742AF2" w:rsidRDefault="00742AF2" w:rsidP="009914F8">
      <w:pPr>
        <w:autoSpaceDE w:val="0"/>
        <w:autoSpaceDN w:val="0"/>
        <w:adjustRightInd w:val="0"/>
        <w:spacing w:after="0" w:line="288" w:lineRule="auto"/>
        <w:jc w:val="both"/>
        <w:rPr>
          <w:rFonts w:ascii="Times New Roman" w:hAnsi="Times New Roman" w:cs="Times New Roman"/>
          <w:sz w:val="16"/>
          <w:szCs w:val="24"/>
        </w:rPr>
      </w:pPr>
    </w:p>
    <w:p w:rsidR="009914F8" w:rsidRPr="00302EC2" w:rsidRDefault="009914F8" w:rsidP="009914F8">
      <w:pPr>
        <w:autoSpaceDE w:val="0"/>
        <w:autoSpaceDN w:val="0"/>
        <w:adjustRightInd w:val="0"/>
        <w:spacing w:after="0" w:line="288" w:lineRule="auto"/>
        <w:jc w:val="both"/>
        <w:rPr>
          <w:rFonts w:ascii="Times New Roman" w:hAnsi="Times New Roman" w:cs="Times New Roman"/>
          <w:sz w:val="24"/>
          <w:szCs w:val="24"/>
        </w:rPr>
      </w:pPr>
      <w:r w:rsidRPr="00742AF2">
        <w:rPr>
          <w:rFonts w:ascii="Times New Roman" w:hAnsi="Times New Roman" w:cs="Times New Roman"/>
          <w:sz w:val="24"/>
          <w:szCs w:val="24"/>
        </w:rPr>
        <w:t xml:space="preserve">Considering the </w:t>
      </w:r>
      <w:r w:rsidR="00742AF2">
        <w:rPr>
          <w:rFonts w:ascii="Times New Roman" w:hAnsi="Times New Roman" w:cs="Times New Roman"/>
          <w:sz w:val="24"/>
          <w:szCs w:val="24"/>
        </w:rPr>
        <w:t xml:space="preserve">cost, effectiveness, human rights, public health and </w:t>
      </w:r>
      <w:r w:rsidRPr="00742AF2">
        <w:rPr>
          <w:rFonts w:ascii="Times New Roman" w:hAnsi="Times New Roman" w:cs="Times New Roman"/>
          <w:sz w:val="24"/>
          <w:szCs w:val="24"/>
        </w:rPr>
        <w:t xml:space="preserve">epidemiology of the HIV infection, the National Strategic Plan for HIV/AIDS, </w:t>
      </w:r>
      <w:r w:rsidR="00F336A7">
        <w:rPr>
          <w:rFonts w:ascii="Times New Roman" w:hAnsi="Times New Roman" w:cs="Times New Roman"/>
          <w:sz w:val="24"/>
          <w:szCs w:val="24"/>
        </w:rPr>
        <w:t>2017-2021</w:t>
      </w:r>
      <w:r w:rsidRPr="00742AF2">
        <w:rPr>
          <w:rFonts w:ascii="Times New Roman" w:hAnsi="Times New Roman" w:cs="Times New Roman"/>
          <w:sz w:val="24"/>
          <w:szCs w:val="24"/>
        </w:rPr>
        <w:t>, has an emphasis on drug use related interventions and articulated the issues as sub component of objective one. With that background, there has been a growing consensus that IDU intervention needs a comprehensive package of intervention beyond NSEP. Injecting drug users are currently the most vulnerable group in the country and as part of a national response concerted targeted efforts to avert a potential explosive HIV epidemic have been deemed necessary. A core national expert group has suggested the need for a</w:t>
      </w:r>
      <w:r w:rsidR="00E77AD5">
        <w:rPr>
          <w:rFonts w:ascii="Times New Roman" w:hAnsi="Times New Roman" w:cs="Times New Roman"/>
          <w:sz w:val="24"/>
          <w:szCs w:val="24"/>
        </w:rPr>
        <w:t>n</w:t>
      </w:r>
      <w:r w:rsidRPr="00742AF2">
        <w:rPr>
          <w:rFonts w:ascii="Times New Roman" w:hAnsi="Times New Roman" w:cs="Times New Roman"/>
          <w:sz w:val="24"/>
          <w:szCs w:val="24"/>
        </w:rPr>
        <w:t xml:space="preserve"> </w:t>
      </w:r>
      <w:r w:rsidR="00E77AD5">
        <w:rPr>
          <w:rFonts w:ascii="Times New Roman" w:hAnsi="Times New Roman" w:cs="Times New Roman"/>
          <w:sz w:val="24"/>
          <w:szCs w:val="24"/>
        </w:rPr>
        <w:t xml:space="preserve">updated </w:t>
      </w:r>
      <w:r w:rsidRPr="00742AF2">
        <w:rPr>
          <w:rFonts w:ascii="Times New Roman" w:hAnsi="Times New Roman" w:cs="Times New Roman"/>
          <w:sz w:val="24"/>
          <w:szCs w:val="24"/>
        </w:rPr>
        <w:t xml:space="preserve">national harm reduction strategy as a first step to guide </w:t>
      </w:r>
      <w:r w:rsidR="00E77AD5">
        <w:rPr>
          <w:rFonts w:ascii="Times New Roman" w:hAnsi="Times New Roman" w:cs="Times New Roman"/>
          <w:sz w:val="24"/>
          <w:szCs w:val="24"/>
        </w:rPr>
        <w:t xml:space="preserve">to create enabling environment and </w:t>
      </w:r>
      <w:r w:rsidR="00E77AD5" w:rsidRPr="00742AF2">
        <w:rPr>
          <w:rFonts w:ascii="Times New Roman" w:hAnsi="Times New Roman" w:cs="Times New Roman"/>
          <w:sz w:val="24"/>
          <w:szCs w:val="24"/>
        </w:rPr>
        <w:t>development</w:t>
      </w:r>
      <w:r w:rsidRPr="00742AF2">
        <w:rPr>
          <w:rFonts w:ascii="Times New Roman" w:hAnsi="Times New Roman" w:cs="Times New Roman"/>
          <w:sz w:val="24"/>
          <w:szCs w:val="24"/>
        </w:rPr>
        <w:t xml:space="preserve"> of compr</w:t>
      </w:r>
      <w:r w:rsidR="00E77AD5">
        <w:rPr>
          <w:rFonts w:ascii="Times New Roman" w:hAnsi="Times New Roman" w:cs="Times New Roman"/>
          <w:sz w:val="24"/>
          <w:szCs w:val="24"/>
        </w:rPr>
        <w:t>ehensive service package for PWID</w:t>
      </w:r>
      <w:r w:rsidRPr="00742AF2">
        <w:rPr>
          <w:rFonts w:ascii="Times New Roman" w:hAnsi="Times New Roman" w:cs="Times New Roman"/>
          <w:sz w:val="24"/>
          <w:szCs w:val="24"/>
        </w:rPr>
        <w:t xml:space="preserve"> intervention</w:t>
      </w:r>
      <w:r w:rsidR="00E77AD5">
        <w:rPr>
          <w:rFonts w:ascii="Times New Roman" w:hAnsi="Times New Roman" w:cs="Times New Roman"/>
          <w:sz w:val="24"/>
          <w:szCs w:val="24"/>
        </w:rPr>
        <w:t xml:space="preserve">. </w:t>
      </w:r>
    </w:p>
    <w:p w:rsidR="009914F8" w:rsidRDefault="009914F8" w:rsidP="00302EC2">
      <w:pPr>
        <w:autoSpaceDE w:val="0"/>
        <w:autoSpaceDN w:val="0"/>
        <w:adjustRightInd w:val="0"/>
        <w:spacing w:after="0" w:line="288" w:lineRule="auto"/>
        <w:jc w:val="both"/>
        <w:rPr>
          <w:rFonts w:ascii="Times New Roman" w:hAnsi="Times New Roman" w:cs="Times New Roman"/>
          <w:b/>
          <w:bCs/>
          <w:color w:val="004800"/>
          <w:sz w:val="24"/>
          <w:szCs w:val="24"/>
        </w:rPr>
      </w:pPr>
    </w:p>
    <w:p w:rsidR="003F7F1F" w:rsidRPr="00450FA0" w:rsidRDefault="003F7F1F" w:rsidP="003F7F1F">
      <w:pPr>
        <w:autoSpaceDE w:val="0"/>
        <w:autoSpaceDN w:val="0"/>
        <w:adjustRightInd w:val="0"/>
        <w:spacing w:after="0" w:line="240" w:lineRule="auto"/>
        <w:jc w:val="both"/>
        <w:rPr>
          <w:rFonts w:ascii="Times New Roman" w:hAnsi="Times New Roman" w:cs="Times New Roman"/>
          <w:b/>
          <w:bCs/>
          <w:color w:val="002060"/>
          <w:sz w:val="24"/>
          <w:szCs w:val="24"/>
        </w:rPr>
      </w:pPr>
      <w:r w:rsidRPr="00450FA0">
        <w:rPr>
          <w:rFonts w:ascii="Times New Roman" w:hAnsi="Times New Roman" w:cs="Times New Roman"/>
          <w:b/>
          <w:bCs/>
          <w:color w:val="002060"/>
          <w:sz w:val="24"/>
          <w:szCs w:val="24"/>
        </w:rPr>
        <w:lastRenderedPageBreak/>
        <w:t>GOAL OF THE NATIONAL HARM REDUCTION STRATEGY</w:t>
      </w:r>
    </w:p>
    <w:p w:rsidR="003F7F1F" w:rsidRPr="00A54DE9" w:rsidRDefault="003F7F1F" w:rsidP="003F7F1F">
      <w:pPr>
        <w:autoSpaceDE w:val="0"/>
        <w:autoSpaceDN w:val="0"/>
        <w:adjustRightInd w:val="0"/>
        <w:spacing w:after="0" w:line="240" w:lineRule="auto"/>
        <w:jc w:val="both"/>
        <w:rPr>
          <w:rFonts w:ascii="Times New Roman" w:hAnsi="Times New Roman" w:cs="Times New Roman"/>
          <w:b/>
          <w:bCs/>
          <w:color w:val="004800"/>
          <w:sz w:val="6"/>
          <w:szCs w:val="24"/>
        </w:rPr>
      </w:pPr>
    </w:p>
    <w:p w:rsidR="003F7F1F" w:rsidRPr="00A54DE9" w:rsidRDefault="003F7F1F" w:rsidP="003F7F1F">
      <w:pPr>
        <w:autoSpaceDE w:val="0"/>
        <w:autoSpaceDN w:val="0"/>
        <w:adjustRightInd w:val="0"/>
        <w:spacing w:after="0" w:line="240" w:lineRule="auto"/>
        <w:jc w:val="both"/>
        <w:rPr>
          <w:rFonts w:ascii="Times New Roman" w:hAnsi="Times New Roman" w:cs="Times New Roman"/>
          <w:sz w:val="24"/>
          <w:szCs w:val="24"/>
        </w:rPr>
      </w:pPr>
      <w:r w:rsidRPr="00A54DE9">
        <w:rPr>
          <w:rFonts w:ascii="Times New Roman" w:hAnsi="Times New Roman" w:cs="Times New Roman"/>
          <w:sz w:val="24"/>
          <w:szCs w:val="24"/>
        </w:rPr>
        <w:t>To prevent initiation of drug related HIV epidemic in Bangladesh, control use of drug and improve the quality of life of drug users through comprehensive package of intervention generating sustainable commitment and support among multi</w:t>
      </w:r>
      <w:r>
        <w:rPr>
          <w:rFonts w:ascii="Times New Roman" w:hAnsi="Times New Roman" w:cs="Times New Roman"/>
          <w:sz w:val="24"/>
          <w:szCs w:val="24"/>
        </w:rPr>
        <w:t>-</w:t>
      </w:r>
      <w:proofErr w:type="spellStart"/>
      <w:r w:rsidRPr="00A54DE9">
        <w:rPr>
          <w:rFonts w:ascii="Times New Roman" w:hAnsi="Times New Roman" w:cs="Times New Roman"/>
          <w:sz w:val="24"/>
          <w:szCs w:val="24"/>
        </w:rPr>
        <w:t>sectoral</w:t>
      </w:r>
      <w:proofErr w:type="spellEnd"/>
      <w:r w:rsidRPr="00A54DE9">
        <w:rPr>
          <w:rFonts w:ascii="Times New Roman" w:hAnsi="Times New Roman" w:cs="Times New Roman"/>
          <w:sz w:val="24"/>
          <w:szCs w:val="24"/>
        </w:rPr>
        <w:t xml:space="preserve"> stakeholders.</w:t>
      </w:r>
    </w:p>
    <w:p w:rsidR="003F7F1F" w:rsidRPr="005779B6" w:rsidRDefault="003F7F1F" w:rsidP="003F7F1F">
      <w:pPr>
        <w:autoSpaceDE w:val="0"/>
        <w:autoSpaceDN w:val="0"/>
        <w:adjustRightInd w:val="0"/>
        <w:spacing w:after="0" w:line="240" w:lineRule="auto"/>
        <w:jc w:val="both"/>
        <w:rPr>
          <w:rFonts w:ascii="Times New Roman" w:hAnsi="Times New Roman" w:cs="Times New Roman"/>
          <w:sz w:val="16"/>
          <w:szCs w:val="24"/>
        </w:rPr>
      </w:pPr>
    </w:p>
    <w:p w:rsidR="003F7F1F" w:rsidRPr="00450FA0" w:rsidRDefault="003F7F1F" w:rsidP="005144EA">
      <w:pPr>
        <w:tabs>
          <w:tab w:val="left" w:pos="1260"/>
        </w:tabs>
        <w:autoSpaceDE w:val="0"/>
        <w:autoSpaceDN w:val="0"/>
        <w:adjustRightInd w:val="0"/>
        <w:spacing w:after="0" w:line="240" w:lineRule="auto"/>
        <w:jc w:val="both"/>
        <w:rPr>
          <w:rFonts w:ascii="Times New Roman" w:hAnsi="Times New Roman" w:cs="Times New Roman"/>
          <w:b/>
          <w:bCs/>
          <w:color w:val="002060"/>
          <w:sz w:val="24"/>
          <w:szCs w:val="24"/>
        </w:rPr>
      </w:pPr>
      <w:r w:rsidRPr="00450FA0">
        <w:rPr>
          <w:rFonts w:ascii="Times New Roman" w:hAnsi="Times New Roman" w:cs="Times New Roman"/>
          <w:b/>
          <w:bCs/>
          <w:color w:val="002060"/>
          <w:sz w:val="24"/>
          <w:szCs w:val="24"/>
        </w:rPr>
        <w:t>Strategy 1:</w:t>
      </w:r>
      <w:r w:rsidRPr="00450FA0">
        <w:rPr>
          <w:rFonts w:ascii="Times New Roman" w:hAnsi="Times New Roman" w:cs="Times New Roman"/>
          <w:b/>
          <w:bCs/>
          <w:color w:val="002060"/>
          <w:sz w:val="24"/>
          <w:szCs w:val="24"/>
        </w:rPr>
        <w:tab/>
        <w:t xml:space="preserve">Strengthen understanding of drug using patterns, locations, and                         </w:t>
      </w:r>
    </w:p>
    <w:p w:rsidR="003F7F1F" w:rsidRPr="00450FA0" w:rsidRDefault="003F7F1F" w:rsidP="005144EA">
      <w:pPr>
        <w:autoSpaceDE w:val="0"/>
        <w:autoSpaceDN w:val="0"/>
        <w:adjustRightInd w:val="0"/>
        <w:spacing w:after="0" w:line="240" w:lineRule="auto"/>
        <w:ind w:left="720" w:firstLine="540"/>
        <w:jc w:val="both"/>
        <w:rPr>
          <w:rFonts w:ascii="Times New Roman" w:hAnsi="Times New Roman" w:cs="Times New Roman"/>
          <w:b/>
          <w:bCs/>
          <w:color w:val="002060"/>
          <w:sz w:val="24"/>
          <w:szCs w:val="24"/>
        </w:rPr>
      </w:pPr>
      <w:proofErr w:type="gramStart"/>
      <w:r w:rsidRPr="00450FA0">
        <w:rPr>
          <w:rFonts w:ascii="Times New Roman" w:hAnsi="Times New Roman" w:cs="Times New Roman"/>
          <w:b/>
          <w:bCs/>
          <w:color w:val="002060"/>
          <w:sz w:val="24"/>
          <w:szCs w:val="24"/>
        </w:rPr>
        <w:t>strengthen</w:t>
      </w:r>
      <w:proofErr w:type="gramEnd"/>
      <w:r w:rsidRPr="00450FA0">
        <w:rPr>
          <w:rFonts w:ascii="Times New Roman" w:hAnsi="Times New Roman" w:cs="Times New Roman"/>
          <w:b/>
          <w:bCs/>
          <w:color w:val="002060"/>
          <w:sz w:val="24"/>
          <w:szCs w:val="24"/>
        </w:rPr>
        <w:t xml:space="preserve"> research on drug use.</w:t>
      </w:r>
    </w:p>
    <w:p w:rsidR="003F7F1F" w:rsidRPr="00A54DE9" w:rsidRDefault="003F7F1F" w:rsidP="003F7F1F">
      <w:pPr>
        <w:autoSpaceDE w:val="0"/>
        <w:autoSpaceDN w:val="0"/>
        <w:adjustRightInd w:val="0"/>
        <w:spacing w:after="0" w:line="240" w:lineRule="auto"/>
        <w:jc w:val="both"/>
        <w:rPr>
          <w:rFonts w:ascii="Times New Roman" w:hAnsi="Times New Roman" w:cs="Times New Roman"/>
          <w:b/>
          <w:bCs/>
          <w:iCs/>
          <w:sz w:val="14"/>
          <w:szCs w:val="24"/>
        </w:rPr>
      </w:pPr>
    </w:p>
    <w:p w:rsidR="003F7F1F" w:rsidRPr="00450FA0" w:rsidRDefault="003F7F1F" w:rsidP="003F7F1F">
      <w:pPr>
        <w:autoSpaceDE w:val="0"/>
        <w:autoSpaceDN w:val="0"/>
        <w:adjustRightInd w:val="0"/>
        <w:spacing w:after="0" w:line="240" w:lineRule="auto"/>
        <w:jc w:val="both"/>
        <w:rPr>
          <w:rFonts w:ascii="Times New Roman" w:hAnsi="Times New Roman" w:cs="Times New Roman"/>
          <w:b/>
          <w:bCs/>
          <w:i/>
          <w:iCs/>
          <w:color w:val="833C0B" w:themeColor="accent2" w:themeShade="80"/>
          <w:sz w:val="24"/>
          <w:szCs w:val="24"/>
        </w:rPr>
      </w:pPr>
      <w:r w:rsidRPr="00450FA0">
        <w:rPr>
          <w:rFonts w:ascii="Times New Roman" w:hAnsi="Times New Roman" w:cs="Times New Roman"/>
          <w:b/>
          <w:bCs/>
          <w:i/>
          <w:iCs/>
          <w:color w:val="833C0B" w:themeColor="accent2" w:themeShade="80"/>
          <w:sz w:val="24"/>
          <w:szCs w:val="24"/>
        </w:rPr>
        <w:t>Implementing strategy:</w:t>
      </w:r>
    </w:p>
    <w:p w:rsidR="003F7F1F" w:rsidRPr="003F7F1F" w:rsidRDefault="003F7F1F" w:rsidP="003F7F1F">
      <w:pPr>
        <w:autoSpaceDE w:val="0"/>
        <w:autoSpaceDN w:val="0"/>
        <w:adjustRightInd w:val="0"/>
        <w:spacing w:after="0" w:line="240" w:lineRule="auto"/>
        <w:jc w:val="both"/>
        <w:rPr>
          <w:rFonts w:ascii="Times New Roman" w:hAnsi="Times New Roman" w:cs="Times New Roman"/>
          <w:sz w:val="12"/>
          <w:szCs w:val="24"/>
        </w:rPr>
      </w:pPr>
    </w:p>
    <w:p w:rsidR="003F7F1F" w:rsidRPr="00A54DE9" w:rsidRDefault="003F7F1F" w:rsidP="005144EA">
      <w:pPr>
        <w:tabs>
          <w:tab w:val="left" w:pos="270"/>
        </w:tabs>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1.1</w:t>
      </w:r>
      <w:r>
        <w:rPr>
          <w:rFonts w:ascii="Times New Roman" w:hAnsi="Times New Roman" w:cs="Times New Roman"/>
          <w:sz w:val="24"/>
          <w:szCs w:val="24"/>
        </w:rPr>
        <w:tab/>
      </w:r>
      <w:r w:rsidRPr="00A54DE9">
        <w:rPr>
          <w:rFonts w:ascii="Times New Roman" w:hAnsi="Times New Roman" w:cs="Times New Roman"/>
          <w:sz w:val="24"/>
          <w:szCs w:val="24"/>
        </w:rPr>
        <w:t>To develop a national research program on drug use with systematic process for identifying research gaps and priorities on drug use and provision of relevant and emerging operational research (e.g. costing, effectiveness and impact of intervention)</w:t>
      </w:r>
    </w:p>
    <w:p w:rsidR="003F7F1F" w:rsidRPr="00A54DE9" w:rsidRDefault="003F7F1F" w:rsidP="003F7F1F">
      <w:pPr>
        <w:autoSpaceDE w:val="0"/>
        <w:autoSpaceDN w:val="0"/>
        <w:adjustRightInd w:val="0"/>
        <w:spacing w:after="0" w:line="240" w:lineRule="auto"/>
        <w:jc w:val="both"/>
        <w:rPr>
          <w:rFonts w:ascii="Times New Roman" w:hAnsi="Times New Roman" w:cs="Times New Roman"/>
          <w:sz w:val="12"/>
          <w:szCs w:val="24"/>
        </w:rPr>
      </w:pPr>
    </w:p>
    <w:p w:rsidR="003F7F1F" w:rsidRPr="00A54DE9" w:rsidRDefault="003F7F1F" w:rsidP="005144EA">
      <w:pPr>
        <w:autoSpaceDE w:val="0"/>
        <w:autoSpaceDN w:val="0"/>
        <w:adjustRightInd w:val="0"/>
        <w:spacing w:after="0" w:line="240" w:lineRule="auto"/>
        <w:ind w:left="720" w:hanging="450"/>
        <w:jc w:val="both"/>
        <w:rPr>
          <w:rFonts w:ascii="Times New Roman" w:hAnsi="Times New Roman" w:cs="Times New Roman"/>
          <w:sz w:val="24"/>
          <w:szCs w:val="24"/>
        </w:rPr>
      </w:pPr>
      <w:proofErr w:type="gramStart"/>
      <w:r w:rsidRPr="00A54DE9">
        <w:rPr>
          <w:rFonts w:ascii="Times New Roman" w:hAnsi="Times New Roman" w:cs="Times New Roman"/>
          <w:sz w:val="24"/>
          <w:szCs w:val="24"/>
        </w:rPr>
        <w:t xml:space="preserve">1.2 </w:t>
      </w:r>
      <w:r w:rsidR="005144EA">
        <w:rPr>
          <w:rFonts w:ascii="Times New Roman" w:hAnsi="Times New Roman" w:cs="Times New Roman"/>
          <w:sz w:val="24"/>
          <w:szCs w:val="24"/>
        </w:rPr>
        <w:t xml:space="preserve"> </w:t>
      </w:r>
      <w:r w:rsidRPr="00A54DE9">
        <w:rPr>
          <w:rFonts w:ascii="Times New Roman" w:hAnsi="Times New Roman" w:cs="Times New Roman"/>
          <w:sz w:val="24"/>
          <w:szCs w:val="24"/>
        </w:rPr>
        <w:t>Strengthen</w:t>
      </w:r>
      <w:proofErr w:type="gramEnd"/>
      <w:r w:rsidRPr="00A54DE9">
        <w:rPr>
          <w:rFonts w:ascii="Times New Roman" w:hAnsi="Times New Roman" w:cs="Times New Roman"/>
          <w:sz w:val="24"/>
          <w:szCs w:val="24"/>
        </w:rPr>
        <w:t xml:space="preserve"> research networks among the Department of Narcotics Control and Law enforcement, Ministry of Home Affairs, Ministry of Health and Family Welfare, Ministry of Education, NASP, National and International research organizations.  </w:t>
      </w:r>
    </w:p>
    <w:p w:rsidR="003F7F1F" w:rsidRPr="005144EA" w:rsidRDefault="003F7F1F" w:rsidP="003F7F1F">
      <w:pPr>
        <w:autoSpaceDE w:val="0"/>
        <w:autoSpaceDN w:val="0"/>
        <w:adjustRightInd w:val="0"/>
        <w:spacing w:after="0" w:line="240" w:lineRule="auto"/>
        <w:jc w:val="both"/>
        <w:rPr>
          <w:rFonts w:ascii="Times New Roman" w:hAnsi="Times New Roman" w:cs="Times New Roman"/>
          <w:sz w:val="16"/>
          <w:szCs w:val="24"/>
        </w:rPr>
      </w:pPr>
    </w:p>
    <w:p w:rsidR="003F7F1F" w:rsidRPr="00450FA0" w:rsidRDefault="003F7F1F" w:rsidP="005144EA">
      <w:pPr>
        <w:tabs>
          <w:tab w:val="left" w:pos="1260"/>
        </w:tabs>
        <w:autoSpaceDE w:val="0"/>
        <w:autoSpaceDN w:val="0"/>
        <w:adjustRightInd w:val="0"/>
        <w:spacing w:after="0" w:line="240" w:lineRule="auto"/>
        <w:jc w:val="both"/>
        <w:rPr>
          <w:rFonts w:ascii="Times New Roman" w:hAnsi="Times New Roman" w:cs="Times New Roman"/>
          <w:b/>
          <w:bCs/>
          <w:color w:val="002060"/>
          <w:sz w:val="24"/>
          <w:szCs w:val="24"/>
        </w:rPr>
      </w:pPr>
      <w:r w:rsidRPr="00450FA0">
        <w:rPr>
          <w:rFonts w:ascii="Times New Roman" w:hAnsi="Times New Roman" w:cs="Times New Roman"/>
          <w:b/>
          <w:bCs/>
          <w:color w:val="002060"/>
          <w:sz w:val="24"/>
          <w:szCs w:val="24"/>
        </w:rPr>
        <w:t>Strategy 2:</w:t>
      </w:r>
      <w:r w:rsidRPr="00450FA0">
        <w:rPr>
          <w:rFonts w:ascii="Times New Roman" w:hAnsi="Times New Roman" w:cs="Times New Roman"/>
          <w:b/>
          <w:bCs/>
          <w:color w:val="002060"/>
          <w:sz w:val="24"/>
          <w:szCs w:val="24"/>
        </w:rPr>
        <w:tab/>
        <w:t xml:space="preserve">Strengthen and expand program to reduce and eliminate the harm </w:t>
      </w:r>
    </w:p>
    <w:p w:rsidR="003F7F1F" w:rsidRPr="00450FA0" w:rsidRDefault="003F7F1F" w:rsidP="005144EA">
      <w:pPr>
        <w:tabs>
          <w:tab w:val="left" w:pos="1260"/>
        </w:tabs>
        <w:autoSpaceDE w:val="0"/>
        <w:autoSpaceDN w:val="0"/>
        <w:adjustRightInd w:val="0"/>
        <w:spacing w:after="0" w:line="240" w:lineRule="auto"/>
        <w:jc w:val="both"/>
        <w:rPr>
          <w:rFonts w:ascii="Times New Roman" w:hAnsi="Times New Roman" w:cs="Times New Roman"/>
          <w:b/>
          <w:bCs/>
          <w:color w:val="002060"/>
          <w:sz w:val="24"/>
          <w:szCs w:val="24"/>
        </w:rPr>
      </w:pPr>
      <w:r w:rsidRPr="00450FA0">
        <w:rPr>
          <w:rFonts w:ascii="Times New Roman" w:hAnsi="Times New Roman" w:cs="Times New Roman"/>
          <w:b/>
          <w:bCs/>
          <w:color w:val="002060"/>
          <w:sz w:val="24"/>
          <w:szCs w:val="24"/>
        </w:rPr>
        <w:t xml:space="preserve">                    </w:t>
      </w:r>
      <w:r w:rsidRPr="00450FA0">
        <w:rPr>
          <w:rFonts w:ascii="Times New Roman" w:hAnsi="Times New Roman" w:cs="Times New Roman"/>
          <w:b/>
          <w:bCs/>
          <w:color w:val="002060"/>
          <w:sz w:val="24"/>
          <w:szCs w:val="24"/>
        </w:rPr>
        <w:tab/>
      </w:r>
      <w:proofErr w:type="gramStart"/>
      <w:r w:rsidRPr="00450FA0">
        <w:rPr>
          <w:rFonts w:ascii="Times New Roman" w:hAnsi="Times New Roman" w:cs="Times New Roman"/>
          <w:b/>
          <w:bCs/>
          <w:color w:val="002060"/>
          <w:sz w:val="24"/>
          <w:szCs w:val="24"/>
        </w:rPr>
        <w:t>caused</w:t>
      </w:r>
      <w:proofErr w:type="gramEnd"/>
      <w:r w:rsidRPr="00450FA0">
        <w:rPr>
          <w:rFonts w:ascii="Times New Roman" w:hAnsi="Times New Roman" w:cs="Times New Roman"/>
          <w:b/>
          <w:bCs/>
          <w:color w:val="002060"/>
          <w:sz w:val="24"/>
          <w:szCs w:val="24"/>
        </w:rPr>
        <w:t xml:space="preserve"> by drug injecting practices all over the country</w:t>
      </w:r>
    </w:p>
    <w:p w:rsidR="003F7F1F" w:rsidRPr="00A54DE9" w:rsidRDefault="003F7F1F" w:rsidP="003F7F1F">
      <w:pPr>
        <w:autoSpaceDE w:val="0"/>
        <w:autoSpaceDN w:val="0"/>
        <w:adjustRightInd w:val="0"/>
        <w:spacing w:after="0" w:line="240" w:lineRule="auto"/>
        <w:jc w:val="both"/>
        <w:rPr>
          <w:rFonts w:ascii="Times New Roman" w:hAnsi="Times New Roman" w:cs="Times New Roman"/>
          <w:b/>
          <w:bCs/>
          <w:iCs/>
          <w:sz w:val="12"/>
          <w:szCs w:val="24"/>
        </w:rPr>
      </w:pPr>
    </w:p>
    <w:p w:rsidR="003F7F1F" w:rsidRPr="00450FA0" w:rsidRDefault="003F7F1F" w:rsidP="003F7F1F">
      <w:pPr>
        <w:autoSpaceDE w:val="0"/>
        <w:autoSpaceDN w:val="0"/>
        <w:adjustRightInd w:val="0"/>
        <w:spacing w:after="0" w:line="240" w:lineRule="auto"/>
        <w:jc w:val="both"/>
        <w:rPr>
          <w:rFonts w:ascii="Times New Roman" w:hAnsi="Times New Roman" w:cs="Times New Roman"/>
          <w:b/>
          <w:bCs/>
          <w:i/>
          <w:iCs/>
          <w:color w:val="833C0B" w:themeColor="accent2" w:themeShade="80"/>
          <w:sz w:val="24"/>
          <w:szCs w:val="24"/>
        </w:rPr>
      </w:pPr>
      <w:r w:rsidRPr="00450FA0">
        <w:rPr>
          <w:rFonts w:ascii="Times New Roman" w:hAnsi="Times New Roman" w:cs="Times New Roman"/>
          <w:b/>
          <w:bCs/>
          <w:i/>
          <w:iCs/>
          <w:color w:val="833C0B" w:themeColor="accent2" w:themeShade="80"/>
          <w:sz w:val="24"/>
          <w:szCs w:val="24"/>
        </w:rPr>
        <w:t>Implementing strategies:</w:t>
      </w:r>
    </w:p>
    <w:p w:rsidR="005144EA" w:rsidRPr="005144EA" w:rsidRDefault="005144EA" w:rsidP="003F7F1F">
      <w:pPr>
        <w:autoSpaceDE w:val="0"/>
        <w:autoSpaceDN w:val="0"/>
        <w:adjustRightInd w:val="0"/>
        <w:spacing w:after="0" w:line="240" w:lineRule="auto"/>
        <w:jc w:val="both"/>
        <w:rPr>
          <w:rFonts w:ascii="Times New Roman" w:hAnsi="Times New Roman" w:cs="Times New Roman"/>
          <w:b/>
          <w:bCs/>
          <w:iCs/>
          <w:sz w:val="14"/>
          <w:szCs w:val="24"/>
        </w:rPr>
      </w:pPr>
    </w:p>
    <w:p w:rsidR="003F7F1F" w:rsidRDefault="005144EA" w:rsidP="005144EA">
      <w:pPr>
        <w:autoSpaceDE w:val="0"/>
        <w:autoSpaceDN w:val="0"/>
        <w:adjustRightInd w:val="0"/>
        <w:spacing w:after="0" w:line="240" w:lineRule="auto"/>
        <w:ind w:left="720" w:hanging="48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003F7F1F" w:rsidRPr="00A54DE9">
        <w:rPr>
          <w:rFonts w:ascii="Times New Roman" w:hAnsi="Times New Roman" w:cs="Times New Roman"/>
          <w:sz w:val="24"/>
          <w:szCs w:val="24"/>
        </w:rPr>
        <w:t xml:space="preserve">To ensure access to harm reduction and prevention interventions i.e. </w:t>
      </w:r>
      <w:r w:rsidR="003F7F1F" w:rsidRPr="00F349DA">
        <w:rPr>
          <w:rFonts w:ascii="Times New Roman" w:hAnsi="Times New Roman" w:cs="Times New Roman"/>
          <w:sz w:val="24"/>
          <w:szCs w:val="24"/>
        </w:rPr>
        <w:t>NSPs,</w:t>
      </w:r>
      <w:r w:rsidR="005779B6">
        <w:rPr>
          <w:rFonts w:ascii="Times New Roman" w:hAnsi="Times New Roman" w:cs="Times New Roman"/>
          <w:sz w:val="24"/>
          <w:szCs w:val="24"/>
        </w:rPr>
        <w:t xml:space="preserve"> ART, OST</w:t>
      </w:r>
      <w:r w:rsidR="003F7F1F" w:rsidRPr="00A54DE9">
        <w:rPr>
          <w:rFonts w:ascii="Times New Roman" w:hAnsi="Times New Roman" w:cs="Times New Roman"/>
          <w:sz w:val="24"/>
          <w:szCs w:val="24"/>
        </w:rPr>
        <w:t xml:space="preserve"> and other evidence-based drug dependence treatment, </w:t>
      </w:r>
      <w:r w:rsidR="005779B6">
        <w:rPr>
          <w:rFonts w:ascii="Times New Roman" w:hAnsi="Times New Roman" w:cs="Times New Roman"/>
          <w:sz w:val="24"/>
          <w:szCs w:val="24"/>
        </w:rPr>
        <w:t>HTC</w:t>
      </w:r>
      <w:r w:rsidR="003F7F1F" w:rsidRPr="00A54DE9">
        <w:rPr>
          <w:rFonts w:ascii="Times New Roman" w:hAnsi="Times New Roman" w:cs="Times New Roman"/>
          <w:sz w:val="24"/>
          <w:szCs w:val="24"/>
        </w:rPr>
        <w:t xml:space="preserve">, </w:t>
      </w:r>
      <w:r w:rsidR="005779B6">
        <w:rPr>
          <w:rFonts w:ascii="Times New Roman" w:hAnsi="Times New Roman" w:cs="Times New Roman"/>
          <w:sz w:val="24"/>
          <w:szCs w:val="24"/>
        </w:rPr>
        <w:t>STIs management</w:t>
      </w:r>
      <w:r w:rsidR="003F7F1F" w:rsidRPr="00A54DE9">
        <w:rPr>
          <w:rFonts w:ascii="Times New Roman" w:hAnsi="Times New Roman" w:cs="Times New Roman"/>
          <w:sz w:val="24"/>
          <w:szCs w:val="24"/>
        </w:rPr>
        <w:t xml:space="preserve">, distribution of condom, BCC/IEC </w:t>
      </w:r>
      <w:r w:rsidR="005779B6">
        <w:rPr>
          <w:rFonts w:ascii="Times New Roman" w:hAnsi="Times New Roman" w:cs="Times New Roman"/>
          <w:sz w:val="24"/>
          <w:szCs w:val="24"/>
        </w:rPr>
        <w:t xml:space="preserve">activities including </w:t>
      </w:r>
      <w:r w:rsidR="003F7F1F" w:rsidRPr="00A54DE9">
        <w:rPr>
          <w:rFonts w:ascii="Times New Roman" w:hAnsi="Times New Roman" w:cs="Times New Roman"/>
          <w:sz w:val="24"/>
          <w:szCs w:val="24"/>
        </w:rPr>
        <w:t>sexual partners, prevention, vaccination, diagnosis, and treatment for viral hepatitis and prevention, diagnosis</w:t>
      </w:r>
      <w:r w:rsidR="005779B6">
        <w:rPr>
          <w:rFonts w:ascii="Times New Roman" w:hAnsi="Times New Roman" w:cs="Times New Roman"/>
          <w:sz w:val="24"/>
          <w:szCs w:val="24"/>
        </w:rPr>
        <w:t xml:space="preserve"> and treatment of TB</w:t>
      </w:r>
      <w:r w:rsidR="003F7F1F" w:rsidRPr="00A54DE9">
        <w:rPr>
          <w:rFonts w:ascii="Times New Roman" w:hAnsi="Times New Roman" w:cs="Times New Roman"/>
          <w:sz w:val="24"/>
          <w:szCs w:val="24"/>
        </w:rPr>
        <w:t xml:space="preserve">; </w:t>
      </w:r>
    </w:p>
    <w:p w:rsidR="00BB23B6" w:rsidRPr="00BB23B6" w:rsidRDefault="00BB23B6" w:rsidP="005144EA">
      <w:pPr>
        <w:autoSpaceDE w:val="0"/>
        <w:autoSpaceDN w:val="0"/>
        <w:adjustRightInd w:val="0"/>
        <w:spacing w:after="0" w:line="240" w:lineRule="auto"/>
        <w:ind w:left="720" w:hanging="480"/>
        <w:jc w:val="both"/>
        <w:rPr>
          <w:rFonts w:ascii="Times New Roman" w:hAnsi="Times New Roman" w:cs="Times New Roman"/>
          <w:b/>
          <w:bCs/>
          <w:iCs/>
          <w:sz w:val="12"/>
          <w:szCs w:val="24"/>
        </w:rPr>
      </w:pPr>
    </w:p>
    <w:p w:rsidR="003F7F1F" w:rsidRDefault="003F7F1F" w:rsidP="003F7F1F">
      <w:pPr>
        <w:autoSpaceDE w:val="0"/>
        <w:autoSpaceDN w:val="0"/>
        <w:adjustRightInd w:val="0"/>
        <w:spacing w:after="0" w:line="240" w:lineRule="auto"/>
        <w:ind w:left="720" w:hanging="480"/>
        <w:jc w:val="both"/>
        <w:rPr>
          <w:rFonts w:ascii="Times New Roman" w:hAnsi="Times New Roman" w:cs="Times New Roman"/>
          <w:sz w:val="24"/>
          <w:szCs w:val="24"/>
        </w:rPr>
      </w:pPr>
      <w:r w:rsidRPr="00A54DE9">
        <w:rPr>
          <w:rFonts w:ascii="Times New Roman" w:hAnsi="Times New Roman" w:cs="Times New Roman"/>
          <w:sz w:val="24"/>
          <w:szCs w:val="24"/>
        </w:rPr>
        <w:t xml:space="preserve">2.2 </w:t>
      </w:r>
      <w:r w:rsidRPr="00A54DE9">
        <w:rPr>
          <w:rFonts w:ascii="Times New Roman" w:hAnsi="Times New Roman" w:cs="Times New Roman"/>
          <w:sz w:val="24"/>
          <w:szCs w:val="24"/>
        </w:rPr>
        <w:tab/>
        <w:t xml:space="preserve"> To increase local community understanding and acceptance of harm reduction,           </w:t>
      </w:r>
      <w:r>
        <w:rPr>
          <w:rFonts w:ascii="Times New Roman" w:hAnsi="Times New Roman" w:cs="Times New Roman"/>
          <w:sz w:val="24"/>
          <w:szCs w:val="24"/>
        </w:rPr>
        <w:t xml:space="preserve">      </w:t>
      </w:r>
      <w:r w:rsidRPr="00A54DE9">
        <w:rPr>
          <w:rFonts w:ascii="Times New Roman" w:hAnsi="Times New Roman" w:cs="Times New Roman"/>
          <w:sz w:val="24"/>
          <w:szCs w:val="24"/>
        </w:rPr>
        <w:t>drug detoxification, and treatment and rehabilitation program;</w:t>
      </w:r>
    </w:p>
    <w:p w:rsidR="00BB23B6" w:rsidRPr="00BB23B6" w:rsidRDefault="00BB23B6" w:rsidP="003F7F1F">
      <w:pPr>
        <w:autoSpaceDE w:val="0"/>
        <w:autoSpaceDN w:val="0"/>
        <w:adjustRightInd w:val="0"/>
        <w:spacing w:after="0" w:line="240" w:lineRule="auto"/>
        <w:ind w:left="720" w:hanging="480"/>
        <w:jc w:val="both"/>
        <w:rPr>
          <w:rFonts w:ascii="Times New Roman" w:hAnsi="Times New Roman" w:cs="Times New Roman"/>
          <w:sz w:val="12"/>
          <w:szCs w:val="24"/>
        </w:rPr>
      </w:pPr>
    </w:p>
    <w:p w:rsidR="003F7F1F" w:rsidRPr="00A54DE9" w:rsidRDefault="003F7F1F" w:rsidP="003F7F1F">
      <w:pPr>
        <w:autoSpaceDE w:val="0"/>
        <w:autoSpaceDN w:val="0"/>
        <w:adjustRightInd w:val="0"/>
        <w:spacing w:after="0" w:line="240" w:lineRule="auto"/>
        <w:jc w:val="both"/>
        <w:rPr>
          <w:rFonts w:ascii="Times New Roman" w:hAnsi="Times New Roman" w:cs="Times New Roman"/>
          <w:sz w:val="2"/>
          <w:szCs w:val="24"/>
        </w:rPr>
      </w:pPr>
    </w:p>
    <w:p w:rsidR="00477FC3" w:rsidRDefault="007C680E" w:rsidP="003F7F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2.3</w:t>
      </w:r>
      <w:r w:rsidR="003F7F1F" w:rsidRPr="00A54DE9">
        <w:rPr>
          <w:rFonts w:ascii="Times New Roman" w:hAnsi="Times New Roman" w:cs="Times New Roman"/>
          <w:sz w:val="24"/>
          <w:szCs w:val="24"/>
        </w:rPr>
        <w:t xml:space="preserve">  </w:t>
      </w:r>
      <w:r w:rsidR="003F7F1F" w:rsidRPr="00A54DE9">
        <w:rPr>
          <w:rFonts w:ascii="Times New Roman" w:hAnsi="Times New Roman" w:cs="Times New Roman"/>
          <w:sz w:val="24"/>
          <w:szCs w:val="24"/>
        </w:rPr>
        <w:tab/>
        <w:t xml:space="preserve">To strengthen and expand the involvement of </w:t>
      </w:r>
      <w:r w:rsidR="00477FC3">
        <w:rPr>
          <w:rFonts w:ascii="Times New Roman" w:hAnsi="Times New Roman" w:cs="Times New Roman"/>
          <w:sz w:val="24"/>
          <w:szCs w:val="24"/>
        </w:rPr>
        <w:t>CBO/</w:t>
      </w:r>
      <w:r w:rsidR="003F7F1F" w:rsidRPr="00F349DA">
        <w:rPr>
          <w:rFonts w:ascii="Times New Roman" w:hAnsi="Times New Roman" w:cs="Times New Roman"/>
          <w:sz w:val="24"/>
          <w:szCs w:val="24"/>
        </w:rPr>
        <w:t xml:space="preserve">SHG </w:t>
      </w:r>
      <w:r w:rsidR="003F7F1F" w:rsidRPr="00A54DE9">
        <w:rPr>
          <w:rFonts w:ascii="Times New Roman" w:hAnsi="Times New Roman" w:cs="Times New Roman"/>
          <w:sz w:val="24"/>
          <w:szCs w:val="24"/>
        </w:rPr>
        <w:t xml:space="preserve">consisting of current and </w:t>
      </w:r>
    </w:p>
    <w:p w:rsidR="003F7F1F" w:rsidRPr="00A54DE9" w:rsidRDefault="00477FC3" w:rsidP="003F7F1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ex-</w:t>
      </w:r>
      <w:r w:rsidR="003F7F1F" w:rsidRPr="00A54DE9">
        <w:rPr>
          <w:rFonts w:ascii="Times New Roman" w:hAnsi="Times New Roman" w:cs="Times New Roman"/>
          <w:sz w:val="24"/>
          <w:szCs w:val="24"/>
        </w:rPr>
        <w:t>drug</w:t>
      </w:r>
      <w:proofErr w:type="gramEnd"/>
      <w:r w:rsidR="003F7F1F" w:rsidRPr="00A54DE9">
        <w:rPr>
          <w:rFonts w:ascii="Times New Roman" w:hAnsi="Times New Roman" w:cs="Times New Roman"/>
          <w:sz w:val="24"/>
          <w:szCs w:val="24"/>
        </w:rPr>
        <w:t xml:space="preserve"> users in program planning, implementation, monitoring and evaluation;</w:t>
      </w:r>
    </w:p>
    <w:p w:rsidR="003F7F1F" w:rsidRPr="005144EA" w:rsidRDefault="003F7F1F" w:rsidP="003F7F1F">
      <w:pPr>
        <w:tabs>
          <w:tab w:val="left" w:pos="630"/>
        </w:tabs>
        <w:autoSpaceDE w:val="0"/>
        <w:autoSpaceDN w:val="0"/>
        <w:adjustRightInd w:val="0"/>
        <w:spacing w:after="0" w:line="240" w:lineRule="auto"/>
        <w:jc w:val="both"/>
        <w:rPr>
          <w:rFonts w:ascii="Times New Roman" w:hAnsi="Times New Roman" w:cs="Times New Roman"/>
          <w:sz w:val="16"/>
          <w:szCs w:val="24"/>
        </w:rPr>
      </w:pPr>
    </w:p>
    <w:p w:rsidR="003F7F1F" w:rsidRPr="00A54DE9" w:rsidRDefault="003F7F1F" w:rsidP="003F7F1F">
      <w:pPr>
        <w:autoSpaceDE w:val="0"/>
        <w:autoSpaceDN w:val="0"/>
        <w:adjustRightInd w:val="0"/>
        <w:spacing w:after="0" w:line="240" w:lineRule="auto"/>
        <w:ind w:left="734" w:hanging="547"/>
        <w:jc w:val="both"/>
        <w:rPr>
          <w:rFonts w:ascii="Times New Roman" w:hAnsi="Times New Roman" w:cs="Times New Roman"/>
          <w:b/>
          <w:sz w:val="8"/>
          <w:szCs w:val="24"/>
        </w:rPr>
      </w:pPr>
    </w:p>
    <w:p w:rsidR="003F7F1F" w:rsidRPr="00450FA0" w:rsidRDefault="003F7F1F" w:rsidP="003F7F1F">
      <w:pPr>
        <w:autoSpaceDE w:val="0"/>
        <w:autoSpaceDN w:val="0"/>
        <w:adjustRightInd w:val="0"/>
        <w:spacing w:after="0" w:line="240" w:lineRule="auto"/>
        <w:ind w:left="734" w:hanging="547"/>
        <w:jc w:val="both"/>
        <w:rPr>
          <w:rFonts w:ascii="Times New Roman" w:hAnsi="Times New Roman" w:cs="Times New Roman"/>
          <w:b/>
          <w:bCs/>
          <w:i/>
          <w:color w:val="833C0B" w:themeColor="accent2" w:themeShade="80"/>
          <w:sz w:val="24"/>
          <w:szCs w:val="24"/>
        </w:rPr>
      </w:pPr>
      <w:r w:rsidRPr="00450FA0">
        <w:rPr>
          <w:rFonts w:ascii="Times New Roman" w:hAnsi="Times New Roman" w:cs="Times New Roman"/>
          <w:b/>
          <w:bCs/>
          <w:i/>
          <w:color w:val="833C0B" w:themeColor="accent2" w:themeShade="80"/>
          <w:sz w:val="24"/>
          <w:szCs w:val="24"/>
        </w:rPr>
        <w:t>Needle Syringe Exchange Program:</w:t>
      </w:r>
    </w:p>
    <w:p w:rsidR="003F7F1F" w:rsidRPr="00A54DE9" w:rsidRDefault="003F7F1F" w:rsidP="003F7F1F">
      <w:pPr>
        <w:autoSpaceDE w:val="0"/>
        <w:autoSpaceDN w:val="0"/>
        <w:adjustRightInd w:val="0"/>
        <w:spacing w:after="0" w:line="240" w:lineRule="auto"/>
        <w:jc w:val="both"/>
        <w:rPr>
          <w:rFonts w:ascii="Times New Roman" w:hAnsi="Times New Roman" w:cs="Times New Roman"/>
          <w:b/>
          <w:bCs/>
          <w:sz w:val="6"/>
          <w:szCs w:val="24"/>
        </w:rPr>
      </w:pPr>
    </w:p>
    <w:p w:rsidR="005144EA" w:rsidRPr="005144EA" w:rsidRDefault="005144EA" w:rsidP="003F7F1F">
      <w:pPr>
        <w:autoSpaceDE w:val="0"/>
        <w:autoSpaceDN w:val="0"/>
        <w:adjustRightInd w:val="0"/>
        <w:spacing w:after="0" w:line="240" w:lineRule="auto"/>
        <w:ind w:left="734" w:hanging="464"/>
        <w:jc w:val="both"/>
        <w:rPr>
          <w:rFonts w:ascii="Times New Roman" w:hAnsi="Times New Roman" w:cs="Times New Roman"/>
          <w:sz w:val="8"/>
          <w:szCs w:val="24"/>
        </w:rPr>
      </w:pPr>
    </w:p>
    <w:p w:rsidR="003F7F1F" w:rsidRDefault="00203FC4" w:rsidP="00BB23B6">
      <w:pPr>
        <w:autoSpaceDE w:val="0"/>
        <w:autoSpaceDN w:val="0"/>
        <w:adjustRightInd w:val="0"/>
        <w:spacing w:after="0" w:line="240" w:lineRule="auto"/>
        <w:ind w:left="900" w:hanging="720"/>
        <w:jc w:val="both"/>
        <w:rPr>
          <w:rFonts w:ascii="Times New Roman" w:hAnsi="Times New Roman" w:cs="Times New Roman"/>
          <w:sz w:val="24"/>
          <w:szCs w:val="24"/>
        </w:rPr>
      </w:pPr>
      <w:r>
        <w:rPr>
          <w:rFonts w:ascii="Times New Roman" w:hAnsi="Times New Roman" w:cs="Times New Roman"/>
          <w:sz w:val="24"/>
          <w:szCs w:val="24"/>
        </w:rPr>
        <w:t>2.4.1</w:t>
      </w:r>
      <w:r w:rsidR="003F7F1F" w:rsidRPr="00A54DE9">
        <w:rPr>
          <w:rFonts w:ascii="Times New Roman" w:hAnsi="Times New Roman" w:cs="Times New Roman"/>
          <w:sz w:val="24"/>
          <w:szCs w:val="24"/>
        </w:rPr>
        <w:t xml:space="preserve"> </w:t>
      </w:r>
      <w:r w:rsidR="00BB23B6">
        <w:rPr>
          <w:rFonts w:ascii="Times New Roman" w:hAnsi="Times New Roman" w:cs="Times New Roman"/>
          <w:sz w:val="24"/>
          <w:szCs w:val="24"/>
        </w:rPr>
        <w:t xml:space="preserve">  </w:t>
      </w:r>
      <w:r w:rsidR="003F7F1F" w:rsidRPr="005144EA">
        <w:rPr>
          <w:rFonts w:ascii="Times New Roman" w:hAnsi="Times New Roman" w:cs="Times New Roman"/>
          <w:sz w:val="24"/>
          <w:szCs w:val="24"/>
        </w:rPr>
        <w:t xml:space="preserve">To ensure the availability, accessibility and affordability of </w:t>
      </w:r>
      <w:r w:rsidR="004B0F88">
        <w:rPr>
          <w:rFonts w:ascii="Times New Roman" w:hAnsi="Times New Roman" w:cs="Times New Roman"/>
          <w:sz w:val="24"/>
          <w:szCs w:val="24"/>
        </w:rPr>
        <w:t>new needle syringe</w:t>
      </w:r>
      <w:r w:rsidR="003F7F1F" w:rsidRPr="005144EA">
        <w:rPr>
          <w:rFonts w:ascii="Times New Roman" w:hAnsi="Times New Roman" w:cs="Times New Roman"/>
          <w:sz w:val="24"/>
          <w:szCs w:val="24"/>
        </w:rPr>
        <w:t xml:space="preserve">, appropriate, at all-time and accepted by the PWID to prevent further risk behaviors; </w:t>
      </w:r>
    </w:p>
    <w:p w:rsidR="00BB23B6" w:rsidRPr="00BB23B6" w:rsidRDefault="00BB23B6" w:rsidP="00BB23B6">
      <w:pPr>
        <w:autoSpaceDE w:val="0"/>
        <w:autoSpaceDN w:val="0"/>
        <w:adjustRightInd w:val="0"/>
        <w:spacing w:after="0" w:line="240" w:lineRule="auto"/>
        <w:ind w:left="900" w:hanging="720"/>
        <w:jc w:val="both"/>
        <w:rPr>
          <w:rFonts w:ascii="Times New Roman" w:hAnsi="Times New Roman" w:cs="Times New Roman"/>
          <w:sz w:val="12"/>
          <w:szCs w:val="24"/>
        </w:rPr>
      </w:pPr>
    </w:p>
    <w:p w:rsidR="003F7F1F" w:rsidRPr="005144EA" w:rsidRDefault="003F7F1F" w:rsidP="003F7F1F">
      <w:pPr>
        <w:tabs>
          <w:tab w:val="left" w:pos="1080"/>
        </w:tabs>
        <w:autoSpaceDE w:val="0"/>
        <w:autoSpaceDN w:val="0"/>
        <w:adjustRightInd w:val="0"/>
        <w:spacing w:after="0" w:line="240" w:lineRule="auto"/>
        <w:ind w:left="720" w:hanging="540"/>
        <w:jc w:val="both"/>
        <w:rPr>
          <w:rFonts w:ascii="Times New Roman" w:hAnsi="Times New Roman" w:cs="Times New Roman"/>
          <w:sz w:val="2"/>
          <w:szCs w:val="24"/>
        </w:rPr>
      </w:pPr>
    </w:p>
    <w:p w:rsidR="00477FC3" w:rsidRDefault="00203FC4" w:rsidP="00BB23B6">
      <w:pPr>
        <w:tabs>
          <w:tab w:val="left" w:pos="1080"/>
        </w:tabs>
        <w:autoSpaceDE w:val="0"/>
        <w:autoSpaceDN w:val="0"/>
        <w:adjustRightInd w:val="0"/>
        <w:spacing w:after="0" w:line="240" w:lineRule="auto"/>
        <w:ind w:left="900" w:hanging="630"/>
        <w:jc w:val="both"/>
        <w:rPr>
          <w:rFonts w:ascii="Times New Roman" w:hAnsi="Times New Roman" w:cs="Times New Roman"/>
          <w:sz w:val="24"/>
          <w:szCs w:val="24"/>
        </w:rPr>
      </w:pPr>
      <w:proofErr w:type="gramStart"/>
      <w:r>
        <w:rPr>
          <w:rFonts w:ascii="Times New Roman" w:hAnsi="Times New Roman" w:cs="Times New Roman"/>
          <w:sz w:val="24"/>
          <w:szCs w:val="24"/>
        </w:rPr>
        <w:t>2.4.2</w:t>
      </w:r>
      <w:r w:rsidR="003F7F1F" w:rsidRPr="00A54DE9">
        <w:rPr>
          <w:rFonts w:ascii="Times New Roman" w:hAnsi="Times New Roman" w:cs="Times New Roman"/>
          <w:sz w:val="24"/>
          <w:szCs w:val="24"/>
        </w:rPr>
        <w:t xml:space="preserve"> </w:t>
      </w:r>
      <w:r w:rsidR="00BB23B6">
        <w:rPr>
          <w:rFonts w:ascii="Times New Roman" w:hAnsi="Times New Roman" w:cs="Times New Roman"/>
          <w:sz w:val="24"/>
          <w:szCs w:val="24"/>
        </w:rPr>
        <w:t xml:space="preserve"> </w:t>
      </w:r>
      <w:r w:rsidR="003F7F1F" w:rsidRPr="005144EA">
        <w:rPr>
          <w:rFonts w:ascii="Times New Roman" w:hAnsi="Times New Roman" w:cs="Times New Roman"/>
          <w:sz w:val="24"/>
          <w:szCs w:val="24"/>
        </w:rPr>
        <w:t>Develop</w:t>
      </w:r>
      <w:proofErr w:type="gramEnd"/>
      <w:r w:rsidR="003F7F1F" w:rsidRPr="005144EA">
        <w:rPr>
          <w:rFonts w:ascii="Times New Roman" w:hAnsi="Times New Roman" w:cs="Times New Roman"/>
          <w:sz w:val="24"/>
          <w:szCs w:val="24"/>
        </w:rPr>
        <w:t xml:space="preserve"> clear policies and guidelines on occupational health and safety issues i.e. </w:t>
      </w:r>
      <w:r w:rsidR="00BB23B6">
        <w:rPr>
          <w:rFonts w:ascii="Times New Roman" w:hAnsi="Times New Roman" w:cs="Times New Roman"/>
          <w:sz w:val="24"/>
          <w:szCs w:val="24"/>
        </w:rPr>
        <w:t xml:space="preserve"> </w:t>
      </w:r>
      <w:proofErr w:type="gramStart"/>
      <w:r w:rsidR="003F7F1F" w:rsidRPr="005144EA">
        <w:rPr>
          <w:rFonts w:ascii="Times New Roman" w:hAnsi="Times New Roman" w:cs="Times New Roman"/>
          <w:sz w:val="24"/>
          <w:szCs w:val="24"/>
        </w:rPr>
        <w:t>timely</w:t>
      </w:r>
      <w:proofErr w:type="gramEnd"/>
      <w:r w:rsidR="003F7F1F" w:rsidRPr="005144EA">
        <w:rPr>
          <w:rFonts w:ascii="Times New Roman" w:hAnsi="Times New Roman" w:cs="Times New Roman"/>
          <w:sz w:val="24"/>
          <w:szCs w:val="24"/>
        </w:rPr>
        <w:t xml:space="preserve"> and appropriate disposal (incinerators) of used equipment/materials either on the premises or a hospital. </w:t>
      </w:r>
    </w:p>
    <w:p w:rsidR="00477FC3" w:rsidRPr="00477FC3" w:rsidRDefault="00477FC3" w:rsidP="00BB23B6">
      <w:pPr>
        <w:tabs>
          <w:tab w:val="left" w:pos="1080"/>
        </w:tabs>
        <w:autoSpaceDE w:val="0"/>
        <w:autoSpaceDN w:val="0"/>
        <w:adjustRightInd w:val="0"/>
        <w:spacing w:after="0" w:line="240" w:lineRule="auto"/>
        <w:ind w:left="900" w:hanging="630"/>
        <w:jc w:val="both"/>
        <w:rPr>
          <w:rFonts w:ascii="Times New Roman" w:hAnsi="Times New Roman" w:cs="Times New Roman"/>
          <w:sz w:val="12"/>
          <w:szCs w:val="24"/>
        </w:rPr>
      </w:pPr>
    </w:p>
    <w:p w:rsidR="003F7F1F" w:rsidRPr="00A54DE9" w:rsidRDefault="00477FC3" w:rsidP="00BB23B6">
      <w:pPr>
        <w:tabs>
          <w:tab w:val="left" w:pos="1080"/>
        </w:tabs>
        <w:autoSpaceDE w:val="0"/>
        <w:autoSpaceDN w:val="0"/>
        <w:adjustRightInd w:val="0"/>
        <w:spacing w:after="0" w:line="240" w:lineRule="auto"/>
        <w:ind w:left="900" w:hanging="630"/>
        <w:jc w:val="both"/>
        <w:rPr>
          <w:rFonts w:ascii="Times New Roman" w:hAnsi="Times New Roman" w:cs="Times New Roman"/>
          <w:sz w:val="24"/>
          <w:szCs w:val="24"/>
        </w:rPr>
      </w:pPr>
      <w:proofErr w:type="gramStart"/>
      <w:r>
        <w:rPr>
          <w:rFonts w:ascii="Times New Roman" w:hAnsi="Times New Roman" w:cs="Times New Roman"/>
          <w:sz w:val="24"/>
          <w:szCs w:val="24"/>
        </w:rPr>
        <w:t xml:space="preserve">2.4.3  </w:t>
      </w:r>
      <w:r w:rsidR="003F7F1F" w:rsidRPr="005144EA">
        <w:rPr>
          <w:rFonts w:ascii="Times New Roman" w:hAnsi="Times New Roman" w:cs="Times New Roman"/>
          <w:sz w:val="24"/>
          <w:szCs w:val="24"/>
        </w:rPr>
        <w:t>Suitable</w:t>
      </w:r>
      <w:proofErr w:type="gramEnd"/>
      <w:r w:rsidR="003F7F1F" w:rsidRPr="005144EA">
        <w:rPr>
          <w:rFonts w:ascii="Times New Roman" w:hAnsi="Times New Roman" w:cs="Times New Roman"/>
          <w:sz w:val="24"/>
          <w:szCs w:val="24"/>
        </w:rPr>
        <w:t xml:space="preserve"> disposable containers must be provided at DIC for the use of staff and peer educators. Collection should be undertaken by outreach workers, peer educators a</w:t>
      </w:r>
      <w:r w:rsidR="00BB23B6">
        <w:rPr>
          <w:rFonts w:ascii="Times New Roman" w:hAnsi="Times New Roman" w:cs="Times New Roman"/>
          <w:sz w:val="24"/>
          <w:szCs w:val="24"/>
        </w:rPr>
        <w:t>nd/or DIC staff from outreach;</w:t>
      </w:r>
    </w:p>
    <w:p w:rsidR="003F7F1F" w:rsidRPr="00673EC8" w:rsidRDefault="003F7F1F" w:rsidP="003F7F1F">
      <w:pPr>
        <w:autoSpaceDE w:val="0"/>
        <w:autoSpaceDN w:val="0"/>
        <w:adjustRightInd w:val="0"/>
        <w:spacing w:after="0" w:line="240" w:lineRule="auto"/>
        <w:ind w:left="734" w:hanging="547"/>
        <w:jc w:val="both"/>
        <w:rPr>
          <w:rFonts w:ascii="Times New Roman" w:hAnsi="Times New Roman" w:cs="Times New Roman"/>
          <w:b/>
          <w:sz w:val="16"/>
          <w:szCs w:val="24"/>
        </w:rPr>
      </w:pPr>
    </w:p>
    <w:p w:rsidR="003F7F1F" w:rsidRPr="00450FA0" w:rsidRDefault="003F7F1F" w:rsidP="003F7F1F">
      <w:pPr>
        <w:autoSpaceDE w:val="0"/>
        <w:autoSpaceDN w:val="0"/>
        <w:adjustRightInd w:val="0"/>
        <w:spacing w:after="0" w:line="240" w:lineRule="auto"/>
        <w:jc w:val="both"/>
        <w:rPr>
          <w:rFonts w:ascii="Times New Roman" w:hAnsi="Times New Roman" w:cs="Times New Roman"/>
          <w:b/>
          <w:bCs/>
          <w:i/>
          <w:iCs/>
          <w:color w:val="833C0B" w:themeColor="accent2" w:themeShade="80"/>
          <w:sz w:val="24"/>
          <w:szCs w:val="24"/>
        </w:rPr>
      </w:pPr>
      <w:r w:rsidRPr="00450FA0">
        <w:rPr>
          <w:rFonts w:ascii="Times New Roman" w:hAnsi="Times New Roman" w:cs="Times New Roman"/>
          <w:b/>
          <w:i/>
          <w:color w:val="833C0B" w:themeColor="accent2" w:themeShade="80"/>
          <w:sz w:val="24"/>
          <w:szCs w:val="24"/>
        </w:rPr>
        <w:t>Antiretroviral Therapy (ART)</w:t>
      </w:r>
      <w:r w:rsidRPr="00450FA0">
        <w:rPr>
          <w:rFonts w:ascii="Times New Roman" w:hAnsi="Times New Roman" w:cs="Times New Roman"/>
          <w:b/>
          <w:bCs/>
          <w:i/>
          <w:iCs/>
          <w:color w:val="833C0B" w:themeColor="accent2" w:themeShade="80"/>
          <w:sz w:val="24"/>
          <w:szCs w:val="24"/>
        </w:rPr>
        <w:t>:</w:t>
      </w:r>
    </w:p>
    <w:p w:rsidR="003F7F1F" w:rsidRPr="00B72BFA" w:rsidRDefault="003F7F1F" w:rsidP="003F7F1F">
      <w:pPr>
        <w:autoSpaceDE w:val="0"/>
        <w:autoSpaceDN w:val="0"/>
        <w:adjustRightInd w:val="0"/>
        <w:spacing w:after="0" w:line="240" w:lineRule="auto"/>
        <w:jc w:val="both"/>
        <w:rPr>
          <w:rFonts w:ascii="Times New Roman" w:hAnsi="Times New Roman" w:cs="Times New Roman"/>
          <w:sz w:val="12"/>
          <w:szCs w:val="24"/>
        </w:rPr>
      </w:pPr>
    </w:p>
    <w:p w:rsidR="00BB23B6" w:rsidRDefault="00203FC4" w:rsidP="00BB23B6">
      <w:pPr>
        <w:tabs>
          <w:tab w:val="left" w:pos="540"/>
        </w:tabs>
        <w:autoSpaceDE w:val="0"/>
        <w:autoSpaceDN w:val="0"/>
        <w:adjustRightInd w:val="0"/>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2.5.1</w:t>
      </w:r>
      <w:r w:rsidR="003F7F1F" w:rsidRPr="00A54DE9">
        <w:rPr>
          <w:rFonts w:ascii="Times New Roman" w:hAnsi="Times New Roman" w:cs="Times New Roman"/>
          <w:sz w:val="24"/>
          <w:szCs w:val="24"/>
        </w:rPr>
        <w:t xml:space="preserve"> To advocate for the availability, affordability and accessibility of antiretroviral (ARV) medications as part of the prevention approach to the HIV</w:t>
      </w:r>
      <w:r w:rsidR="003F7F1F" w:rsidRPr="00A54DE9">
        <w:rPr>
          <w:rFonts w:ascii="Times New Roman" w:hAnsi="Times New Roman" w:cs="Times New Roman"/>
          <w:sz w:val="24"/>
          <w:szCs w:val="24"/>
          <w:vertAlign w:val="superscript"/>
        </w:rPr>
        <w:t>+</w:t>
      </w:r>
      <w:r w:rsidR="003F7F1F" w:rsidRPr="00A54DE9">
        <w:rPr>
          <w:rFonts w:ascii="Times New Roman" w:hAnsi="Times New Roman" w:cs="Times New Roman"/>
          <w:sz w:val="24"/>
          <w:szCs w:val="24"/>
        </w:rPr>
        <w:t xml:space="preserve"> </w:t>
      </w:r>
      <w:r w:rsidR="003F7F1F">
        <w:rPr>
          <w:rFonts w:ascii="Times New Roman" w:hAnsi="Times New Roman" w:cs="Times New Roman"/>
          <w:sz w:val="24"/>
          <w:szCs w:val="24"/>
        </w:rPr>
        <w:t xml:space="preserve">PWID </w:t>
      </w:r>
      <w:r w:rsidR="003F7F1F" w:rsidRPr="00A54DE9">
        <w:rPr>
          <w:rFonts w:ascii="Times New Roman" w:hAnsi="Times New Roman" w:cs="Times New Roman"/>
          <w:sz w:val="24"/>
          <w:szCs w:val="24"/>
        </w:rPr>
        <w:t xml:space="preserve">in a </w:t>
      </w:r>
      <w:r w:rsidR="003F7F1F" w:rsidRPr="005144EA">
        <w:rPr>
          <w:rFonts w:ascii="Times New Roman" w:hAnsi="Times New Roman" w:cs="Times New Roman"/>
          <w:sz w:val="24"/>
          <w:szCs w:val="24"/>
        </w:rPr>
        <w:lastRenderedPageBreak/>
        <w:t>friendly environment following 90-90-90 model</w:t>
      </w:r>
      <w:r w:rsidR="003F7F1F" w:rsidRPr="005144EA">
        <w:rPr>
          <w:rStyle w:val="FootnoteReference"/>
          <w:rFonts w:ascii="Times New Roman" w:hAnsi="Times New Roman" w:cs="Times New Roman"/>
          <w:sz w:val="24"/>
          <w:szCs w:val="24"/>
        </w:rPr>
        <w:footnoteReference w:id="107"/>
      </w:r>
      <w:r w:rsidR="003F7F1F" w:rsidRPr="005144EA">
        <w:rPr>
          <w:rFonts w:ascii="Times New Roman" w:hAnsi="Times New Roman" w:cs="Times New Roman"/>
          <w:sz w:val="24"/>
          <w:szCs w:val="24"/>
        </w:rPr>
        <w:t>, agreed and signed by government. Ensuring integrated intervention i.e. Oral drug substitution therapy (OST), ARV and NEP for HIV</w:t>
      </w:r>
      <w:r w:rsidR="003F7F1F" w:rsidRPr="005144EA">
        <w:rPr>
          <w:rFonts w:ascii="Times New Roman" w:hAnsi="Times New Roman" w:cs="Times New Roman"/>
          <w:sz w:val="24"/>
          <w:szCs w:val="24"/>
          <w:vertAlign w:val="superscript"/>
        </w:rPr>
        <w:t>+</w:t>
      </w:r>
      <w:r w:rsidR="003F7F1F" w:rsidRPr="005144EA">
        <w:rPr>
          <w:rFonts w:ascii="Times New Roman" w:hAnsi="Times New Roman" w:cs="Times New Roman"/>
          <w:sz w:val="24"/>
          <w:szCs w:val="24"/>
        </w:rPr>
        <w:t xml:space="preserve"> PWID; </w:t>
      </w:r>
    </w:p>
    <w:p w:rsidR="003F7F1F" w:rsidRPr="001F1A9B" w:rsidRDefault="003F7F1F" w:rsidP="00BB23B6">
      <w:pPr>
        <w:tabs>
          <w:tab w:val="left" w:pos="540"/>
        </w:tabs>
        <w:autoSpaceDE w:val="0"/>
        <w:autoSpaceDN w:val="0"/>
        <w:adjustRightInd w:val="0"/>
        <w:spacing w:after="0" w:line="240" w:lineRule="auto"/>
        <w:ind w:left="720" w:hanging="540"/>
        <w:jc w:val="both"/>
        <w:rPr>
          <w:rFonts w:ascii="Times New Roman" w:hAnsi="Times New Roman" w:cs="Times New Roman"/>
          <w:sz w:val="4"/>
          <w:szCs w:val="24"/>
        </w:rPr>
      </w:pPr>
      <w:r w:rsidRPr="005144EA">
        <w:rPr>
          <w:rFonts w:ascii="Times New Roman" w:hAnsi="Times New Roman" w:cs="Times New Roman"/>
          <w:sz w:val="24"/>
          <w:szCs w:val="24"/>
        </w:rPr>
        <w:t xml:space="preserve"> </w:t>
      </w:r>
    </w:p>
    <w:p w:rsidR="005144EA" w:rsidRPr="00673EC8" w:rsidRDefault="005144EA" w:rsidP="003F7F1F">
      <w:pPr>
        <w:autoSpaceDE w:val="0"/>
        <w:autoSpaceDN w:val="0"/>
        <w:adjustRightInd w:val="0"/>
        <w:spacing w:after="0" w:line="240" w:lineRule="auto"/>
        <w:ind w:left="720" w:hanging="540"/>
        <w:jc w:val="both"/>
        <w:rPr>
          <w:rFonts w:ascii="Times New Roman" w:hAnsi="Times New Roman" w:cs="Times New Roman"/>
          <w:sz w:val="4"/>
          <w:szCs w:val="24"/>
        </w:rPr>
      </w:pPr>
    </w:p>
    <w:p w:rsidR="003F7F1F" w:rsidRPr="00A54DE9" w:rsidRDefault="00203FC4" w:rsidP="00BB23B6">
      <w:pPr>
        <w:tabs>
          <w:tab w:val="left" w:pos="810"/>
        </w:tabs>
        <w:autoSpaceDE w:val="0"/>
        <w:autoSpaceDN w:val="0"/>
        <w:adjustRightInd w:val="0"/>
        <w:spacing w:after="0" w:line="240" w:lineRule="auto"/>
        <w:ind w:left="810" w:hanging="630"/>
        <w:jc w:val="both"/>
        <w:rPr>
          <w:rFonts w:ascii="Times New Roman" w:hAnsi="Times New Roman" w:cs="Times New Roman"/>
          <w:sz w:val="24"/>
          <w:szCs w:val="24"/>
        </w:rPr>
      </w:pPr>
      <w:r>
        <w:rPr>
          <w:rFonts w:ascii="Times New Roman" w:hAnsi="Times New Roman" w:cs="Times New Roman"/>
          <w:sz w:val="24"/>
          <w:szCs w:val="24"/>
        </w:rPr>
        <w:t>2.5.2</w:t>
      </w:r>
      <w:r w:rsidR="003F7F1F" w:rsidRPr="00A54DE9">
        <w:rPr>
          <w:rFonts w:ascii="Times New Roman" w:hAnsi="Times New Roman" w:cs="Times New Roman"/>
          <w:sz w:val="24"/>
          <w:szCs w:val="24"/>
        </w:rPr>
        <w:t xml:space="preserve"> To develop and strengthen the government health system to ensure for effective comprehensive intervention i.e. OST, ARV and NEP through government health system;  </w:t>
      </w:r>
    </w:p>
    <w:p w:rsidR="003F7F1F" w:rsidRPr="005144EA" w:rsidRDefault="003F7F1F" w:rsidP="003F7F1F">
      <w:pPr>
        <w:autoSpaceDE w:val="0"/>
        <w:autoSpaceDN w:val="0"/>
        <w:adjustRightInd w:val="0"/>
        <w:spacing w:after="0" w:line="240" w:lineRule="auto"/>
        <w:jc w:val="both"/>
        <w:rPr>
          <w:rFonts w:ascii="Times New Roman" w:hAnsi="Times New Roman" w:cs="Times New Roman"/>
          <w:b/>
          <w:bCs/>
          <w:sz w:val="16"/>
          <w:szCs w:val="24"/>
        </w:rPr>
      </w:pPr>
    </w:p>
    <w:p w:rsidR="003F7F1F" w:rsidRPr="00450FA0" w:rsidRDefault="003F7F1F" w:rsidP="003F7F1F">
      <w:pPr>
        <w:autoSpaceDE w:val="0"/>
        <w:autoSpaceDN w:val="0"/>
        <w:adjustRightInd w:val="0"/>
        <w:spacing w:after="0" w:line="240" w:lineRule="auto"/>
        <w:jc w:val="both"/>
        <w:rPr>
          <w:rFonts w:ascii="Times New Roman" w:hAnsi="Times New Roman" w:cs="Times New Roman"/>
          <w:b/>
          <w:bCs/>
          <w:i/>
          <w:color w:val="833C0B" w:themeColor="accent2" w:themeShade="80"/>
          <w:sz w:val="24"/>
          <w:szCs w:val="24"/>
        </w:rPr>
      </w:pPr>
      <w:r w:rsidRPr="00450FA0">
        <w:rPr>
          <w:rFonts w:ascii="Times New Roman" w:hAnsi="Times New Roman" w:cs="Times New Roman"/>
          <w:b/>
          <w:bCs/>
          <w:i/>
          <w:color w:val="833C0B" w:themeColor="accent2" w:themeShade="80"/>
          <w:sz w:val="24"/>
          <w:szCs w:val="24"/>
        </w:rPr>
        <w:t>OST Services:</w:t>
      </w:r>
    </w:p>
    <w:p w:rsidR="003F7F1F" w:rsidRPr="005144EA" w:rsidRDefault="003F7F1F" w:rsidP="003F7F1F">
      <w:pPr>
        <w:autoSpaceDE w:val="0"/>
        <w:autoSpaceDN w:val="0"/>
        <w:adjustRightInd w:val="0"/>
        <w:spacing w:after="0" w:line="240" w:lineRule="auto"/>
        <w:jc w:val="both"/>
        <w:rPr>
          <w:rFonts w:ascii="Times New Roman" w:hAnsi="Times New Roman" w:cs="Times New Roman"/>
          <w:b/>
          <w:bCs/>
          <w:sz w:val="12"/>
          <w:szCs w:val="24"/>
        </w:rPr>
      </w:pPr>
    </w:p>
    <w:p w:rsidR="001F1A9B" w:rsidRDefault="00B06E9A" w:rsidP="00BB23B6">
      <w:pPr>
        <w:autoSpaceDE w:val="0"/>
        <w:autoSpaceDN w:val="0"/>
        <w:adjustRightInd w:val="0"/>
        <w:spacing w:after="0" w:line="240" w:lineRule="auto"/>
        <w:ind w:left="810" w:hanging="630"/>
        <w:jc w:val="both"/>
        <w:rPr>
          <w:rFonts w:ascii="Times New Roman" w:hAnsi="Times New Roman" w:cs="Times New Roman"/>
          <w:sz w:val="24"/>
          <w:szCs w:val="24"/>
        </w:rPr>
      </w:pPr>
      <w:r>
        <w:rPr>
          <w:rFonts w:ascii="Times New Roman" w:hAnsi="Times New Roman" w:cs="Times New Roman"/>
          <w:sz w:val="24"/>
          <w:szCs w:val="24"/>
        </w:rPr>
        <w:t>2</w:t>
      </w:r>
      <w:r w:rsidR="00203FC4">
        <w:rPr>
          <w:rFonts w:ascii="Times New Roman" w:hAnsi="Times New Roman" w:cs="Times New Roman"/>
          <w:sz w:val="24"/>
          <w:szCs w:val="24"/>
        </w:rPr>
        <w:t>.6.1</w:t>
      </w:r>
      <w:r w:rsidR="003F7F1F" w:rsidRPr="00A54DE9">
        <w:rPr>
          <w:rFonts w:ascii="Times New Roman" w:hAnsi="Times New Roman" w:cs="Times New Roman"/>
          <w:sz w:val="24"/>
          <w:szCs w:val="24"/>
        </w:rPr>
        <w:t xml:space="preserve"> </w:t>
      </w:r>
      <w:r w:rsidR="003F7F1F" w:rsidRPr="005144EA">
        <w:rPr>
          <w:rFonts w:ascii="Times New Roman" w:hAnsi="Times New Roman" w:cs="Times New Roman"/>
          <w:sz w:val="24"/>
          <w:szCs w:val="24"/>
        </w:rPr>
        <w:t xml:space="preserve">To ensure availability, accessibility and affordability of Opioid Substitution </w:t>
      </w:r>
      <w:r w:rsidR="00284440">
        <w:rPr>
          <w:rFonts w:ascii="Times New Roman" w:hAnsi="Times New Roman" w:cs="Times New Roman"/>
          <w:sz w:val="24"/>
          <w:szCs w:val="24"/>
        </w:rPr>
        <w:t xml:space="preserve">  </w:t>
      </w:r>
      <w:r w:rsidR="003F7F1F" w:rsidRPr="005144EA">
        <w:rPr>
          <w:rFonts w:ascii="Times New Roman" w:hAnsi="Times New Roman" w:cs="Times New Roman"/>
          <w:sz w:val="24"/>
          <w:szCs w:val="24"/>
        </w:rPr>
        <w:t>Therapy (OST) for the PWID, special prefer/attention will be given t</w:t>
      </w:r>
      <w:r w:rsidR="001F1A9B">
        <w:rPr>
          <w:rFonts w:ascii="Times New Roman" w:hAnsi="Times New Roman" w:cs="Times New Roman"/>
          <w:sz w:val="24"/>
          <w:szCs w:val="24"/>
        </w:rPr>
        <w:t>o the children and women;</w:t>
      </w:r>
      <w:r w:rsidR="003F7F1F" w:rsidRPr="005144EA">
        <w:rPr>
          <w:rFonts w:ascii="Times New Roman" w:hAnsi="Times New Roman" w:cs="Times New Roman"/>
          <w:sz w:val="24"/>
          <w:szCs w:val="24"/>
        </w:rPr>
        <w:t xml:space="preserve"> </w:t>
      </w:r>
    </w:p>
    <w:p w:rsidR="001F1A9B" w:rsidRPr="001F1A9B" w:rsidRDefault="001F1A9B" w:rsidP="00BB23B6">
      <w:pPr>
        <w:autoSpaceDE w:val="0"/>
        <w:autoSpaceDN w:val="0"/>
        <w:adjustRightInd w:val="0"/>
        <w:spacing w:after="0" w:line="240" w:lineRule="auto"/>
        <w:ind w:left="810" w:hanging="630"/>
        <w:jc w:val="both"/>
        <w:rPr>
          <w:rFonts w:ascii="Times New Roman" w:hAnsi="Times New Roman" w:cs="Times New Roman"/>
          <w:sz w:val="8"/>
          <w:szCs w:val="24"/>
        </w:rPr>
      </w:pPr>
    </w:p>
    <w:p w:rsidR="003F7F1F" w:rsidRDefault="001F1A9B" w:rsidP="00BB23B6">
      <w:pPr>
        <w:autoSpaceDE w:val="0"/>
        <w:autoSpaceDN w:val="0"/>
        <w:adjustRightInd w:val="0"/>
        <w:spacing w:after="0" w:line="240" w:lineRule="auto"/>
        <w:ind w:left="810" w:hanging="630"/>
        <w:jc w:val="both"/>
        <w:rPr>
          <w:rFonts w:ascii="Times New Roman" w:hAnsi="Times New Roman" w:cs="Times New Roman"/>
          <w:sz w:val="24"/>
          <w:szCs w:val="24"/>
        </w:rPr>
      </w:pPr>
      <w:r>
        <w:rPr>
          <w:rFonts w:ascii="Times New Roman" w:hAnsi="Times New Roman" w:cs="Times New Roman"/>
          <w:sz w:val="24"/>
          <w:szCs w:val="24"/>
        </w:rPr>
        <w:t xml:space="preserve">2.6.2 </w:t>
      </w:r>
      <w:r w:rsidR="003F7F1F" w:rsidRPr="005144EA">
        <w:rPr>
          <w:rFonts w:ascii="Times New Roman" w:hAnsi="Times New Roman" w:cs="Times New Roman"/>
          <w:sz w:val="24"/>
          <w:szCs w:val="24"/>
        </w:rPr>
        <w:t xml:space="preserve">An evidence based guidelines will be developed for training of the medical practitioners for prescribing substitution therapy; </w:t>
      </w:r>
    </w:p>
    <w:p w:rsidR="001F1A9B" w:rsidRPr="001F1A9B" w:rsidRDefault="001F1A9B" w:rsidP="00BB23B6">
      <w:pPr>
        <w:autoSpaceDE w:val="0"/>
        <w:autoSpaceDN w:val="0"/>
        <w:adjustRightInd w:val="0"/>
        <w:spacing w:after="0" w:line="240" w:lineRule="auto"/>
        <w:ind w:left="810" w:hanging="630"/>
        <w:jc w:val="both"/>
        <w:rPr>
          <w:rFonts w:ascii="Times New Roman" w:hAnsi="Times New Roman" w:cs="Times New Roman"/>
          <w:sz w:val="6"/>
          <w:szCs w:val="24"/>
        </w:rPr>
      </w:pPr>
    </w:p>
    <w:p w:rsidR="003F7F1F" w:rsidRPr="00284440" w:rsidRDefault="003F7F1F" w:rsidP="003F7F1F">
      <w:pPr>
        <w:autoSpaceDE w:val="0"/>
        <w:autoSpaceDN w:val="0"/>
        <w:adjustRightInd w:val="0"/>
        <w:spacing w:after="0" w:line="240" w:lineRule="auto"/>
        <w:ind w:left="720" w:hanging="540"/>
        <w:jc w:val="both"/>
        <w:rPr>
          <w:rFonts w:ascii="Times New Roman" w:hAnsi="Times New Roman" w:cs="Times New Roman"/>
          <w:sz w:val="8"/>
          <w:szCs w:val="24"/>
        </w:rPr>
      </w:pPr>
    </w:p>
    <w:p w:rsidR="001F1A9B" w:rsidRDefault="001F1A9B" w:rsidP="00284440">
      <w:pPr>
        <w:autoSpaceDE w:val="0"/>
        <w:autoSpaceDN w:val="0"/>
        <w:adjustRightInd w:val="0"/>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2.6.3</w:t>
      </w:r>
      <w:r w:rsidR="003F7F1F" w:rsidRPr="00A54DE9">
        <w:rPr>
          <w:rFonts w:ascii="Times New Roman" w:hAnsi="Times New Roman" w:cs="Times New Roman"/>
          <w:sz w:val="24"/>
          <w:szCs w:val="24"/>
        </w:rPr>
        <w:t xml:space="preserve"> </w:t>
      </w:r>
      <w:r w:rsidR="003F7F1F" w:rsidRPr="005144EA">
        <w:rPr>
          <w:rFonts w:ascii="Times New Roman" w:hAnsi="Times New Roman" w:cs="Times New Roman"/>
          <w:sz w:val="24"/>
          <w:szCs w:val="24"/>
        </w:rPr>
        <w:t>To develop and expand opioid substitution therapy program outside of Dhaka to cover the more PWID. To involve more organizations to implement OST services for sustain</w:t>
      </w:r>
      <w:r>
        <w:rPr>
          <w:rFonts w:ascii="Times New Roman" w:hAnsi="Times New Roman" w:cs="Times New Roman"/>
          <w:sz w:val="24"/>
          <w:szCs w:val="24"/>
        </w:rPr>
        <w:t>ability and cost effectiveness;</w:t>
      </w:r>
    </w:p>
    <w:p w:rsidR="001F1A9B" w:rsidRPr="001F1A9B" w:rsidRDefault="001F1A9B" w:rsidP="00284440">
      <w:pPr>
        <w:autoSpaceDE w:val="0"/>
        <w:autoSpaceDN w:val="0"/>
        <w:adjustRightInd w:val="0"/>
        <w:spacing w:after="0" w:line="240" w:lineRule="auto"/>
        <w:ind w:left="720" w:hanging="540"/>
        <w:jc w:val="both"/>
        <w:rPr>
          <w:rFonts w:ascii="Times New Roman" w:hAnsi="Times New Roman" w:cs="Times New Roman"/>
          <w:sz w:val="10"/>
          <w:szCs w:val="24"/>
        </w:rPr>
      </w:pPr>
    </w:p>
    <w:p w:rsidR="003F7F1F" w:rsidRPr="005144EA" w:rsidRDefault="001F1A9B" w:rsidP="00284440">
      <w:pPr>
        <w:autoSpaceDE w:val="0"/>
        <w:autoSpaceDN w:val="0"/>
        <w:adjustRightInd w:val="0"/>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 xml:space="preserve">2.6.4 </w:t>
      </w:r>
      <w:r w:rsidR="003F7F1F" w:rsidRPr="005144EA">
        <w:rPr>
          <w:rFonts w:ascii="Times New Roman" w:hAnsi="Times New Roman" w:cs="Times New Roman"/>
          <w:sz w:val="24"/>
          <w:szCs w:val="24"/>
        </w:rPr>
        <w:t>To ensure OST service from any service center and reduce the drop-out rate a uniform ID card wil</w:t>
      </w:r>
      <w:r w:rsidR="00BB23B6">
        <w:rPr>
          <w:rFonts w:ascii="Times New Roman" w:hAnsi="Times New Roman" w:cs="Times New Roman"/>
          <w:sz w:val="24"/>
          <w:szCs w:val="24"/>
        </w:rPr>
        <w:t>l be issued among the OST users;</w:t>
      </w:r>
      <w:r w:rsidR="003F7F1F" w:rsidRPr="005144EA">
        <w:rPr>
          <w:rFonts w:ascii="Times New Roman" w:hAnsi="Times New Roman" w:cs="Times New Roman"/>
          <w:sz w:val="24"/>
          <w:szCs w:val="24"/>
        </w:rPr>
        <w:t xml:space="preserve">  </w:t>
      </w:r>
    </w:p>
    <w:p w:rsidR="003F7F1F" w:rsidRPr="005144EA" w:rsidRDefault="003F7F1F" w:rsidP="003F7F1F">
      <w:pPr>
        <w:tabs>
          <w:tab w:val="left" w:pos="540"/>
        </w:tabs>
        <w:autoSpaceDE w:val="0"/>
        <w:autoSpaceDN w:val="0"/>
        <w:adjustRightInd w:val="0"/>
        <w:spacing w:after="0" w:line="240" w:lineRule="auto"/>
        <w:ind w:left="630" w:hanging="450"/>
        <w:jc w:val="both"/>
        <w:rPr>
          <w:rFonts w:ascii="Times New Roman" w:hAnsi="Times New Roman" w:cs="Times New Roman"/>
          <w:sz w:val="16"/>
          <w:szCs w:val="24"/>
        </w:rPr>
      </w:pPr>
    </w:p>
    <w:p w:rsidR="003F7F1F" w:rsidRPr="00450FA0" w:rsidRDefault="003F7F1F" w:rsidP="003F7F1F">
      <w:pPr>
        <w:autoSpaceDE w:val="0"/>
        <w:autoSpaceDN w:val="0"/>
        <w:adjustRightInd w:val="0"/>
        <w:spacing w:after="0" w:line="240" w:lineRule="auto"/>
        <w:jc w:val="both"/>
        <w:rPr>
          <w:rFonts w:ascii="Times New Roman" w:hAnsi="Times New Roman" w:cs="Times New Roman"/>
          <w:b/>
          <w:bCs/>
          <w:i/>
          <w:iCs/>
          <w:color w:val="833C0B" w:themeColor="accent2" w:themeShade="80"/>
          <w:sz w:val="24"/>
          <w:szCs w:val="24"/>
        </w:rPr>
      </w:pPr>
      <w:r w:rsidRPr="00450FA0">
        <w:rPr>
          <w:rFonts w:ascii="Times New Roman" w:hAnsi="Times New Roman" w:cs="Times New Roman"/>
          <w:b/>
          <w:bCs/>
          <w:i/>
          <w:iCs/>
          <w:color w:val="833C0B" w:themeColor="accent2" w:themeShade="80"/>
          <w:sz w:val="24"/>
          <w:szCs w:val="24"/>
        </w:rPr>
        <w:t>Drug detoxification, treatment and rehabilitation:</w:t>
      </w:r>
    </w:p>
    <w:p w:rsidR="003F7F1F" w:rsidRPr="00A54DE9" w:rsidRDefault="003F7F1F" w:rsidP="003F7F1F">
      <w:pPr>
        <w:autoSpaceDE w:val="0"/>
        <w:autoSpaceDN w:val="0"/>
        <w:adjustRightInd w:val="0"/>
        <w:spacing w:after="0" w:line="240" w:lineRule="auto"/>
        <w:jc w:val="both"/>
        <w:rPr>
          <w:rFonts w:ascii="Times New Roman" w:hAnsi="Times New Roman" w:cs="Times New Roman"/>
          <w:b/>
          <w:bCs/>
          <w:iCs/>
          <w:sz w:val="12"/>
          <w:szCs w:val="24"/>
        </w:rPr>
      </w:pPr>
    </w:p>
    <w:p w:rsidR="003F7F1F" w:rsidRPr="00A54DE9" w:rsidRDefault="00B06E9A" w:rsidP="003F7F1F">
      <w:pPr>
        <w:autoSpaceDE w:val="0"/>
        <w:autoSpaceDN w:val="0"/>
        <w:adjustRightInd w:val="0"/>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2</w:t>
      </w:r>
      <w:r w:rsidR="00203FC4">
        <w:rPr>
          <w:rFonts w:ascii="Times New Roman" w:hAnsi="Times New Roman" w:cs="Times New Roman"/>
          <w:sz w:val="24"/>
          <w:szCs w:val="24"/>
        </w:rPr>
        <w:t>.7.1</w:t>
      </w:r>
      <w:r w:rsidR="003F7F1F" w:rsidRPr="00A54DE9">
        <w:rPr>
          <w:rFonts w:ascii="Times New Roman" w:hAnsi="Times New Roman" w:cs="Times New Roman"/>
          <w:sz w:val="24"/>
          <w:szCs w:val="24"/>
        </w:rPr>
        <w:t xml:space="preserve"> To improve and expand the drug detoxification, treatment and rehabilitation (institutional, potential home based and community based camps) following the eight domains: intake and screening, assessment, treatment planning, documentation, case management, discharge and continuing care, referral and ethics</w:t>
      </w:r>
      <w:r w:rsidR="003F7F1F" w:rsidRPr="00A54DE9">
        <w:rPr>
          <w:rStyle w:val="FootnoteReference"/>
          <w:rFonts w:ascii="Times New Roman" w:hAnsi="Times New Roman" w:cs="Times New Roman"/>
          <w:sz w:val="24"/>
          <w:szCs w:val="24"/>
        </w:rPr>
        <w:footnoteReference w:id="108"/>
      </w:r>
      <w:r w:rsidR="003F7F1F" w:rsidRPr="00A54DE9">
        <w:rPr>
          <w:rFonts w:ascii="Times New Roman" w:hAnsi="Times New Roman" w:cs="Times New Roman"/>
          <w:sz w:val="24"/>
          <w:szCs w:val="24"/>
        </w:rPr>
        <w:t xml:space="preserve">. Children and adolescents will be given preference at the time of selecting drug users for drug treatment and rehabilitation;  </w:t>
      </w:r>
    </w:p>
    <w:p w:rsidR="003F7F1F" w:rsidRPr="00673EC8" w:rsidRDefault="003F7F1F" w:rsidP="003F7F1F">
      <w:pPr>
        <w:autoSpaceDE w:val="0"/>
        <w:autoSpaceDN w:val="0"/>
        <w:adjustRightInd w:val="0"/>
        <w:spacing w:after="0" w:line="240" w:lineRule="auto"/>
        <w:ind w:left="720" w:hanging="540"/>
        <w:jc w:val="both"/>
        <w:rPr>
          <w:rFonts w:ascii="Times New Roman" w:hAnsi="Times New Roman" w:cs="Times New Roman"/>
          <w:sz w:val="8"/>
          <w:szCs w:val="24"/>
        </w:rPr>
      </w:pPr>
    </w:p>
    <w:p w:rsidR="003F7F1F" w:rsidRPr="00A54DE9" w:rsidRDefault="00203FC4" w:rsidP="003F7F1F">
      <w:pPr>
        <w:autoSpaceDE w:val="0"/>
        <w:autoSpaceDN w:val="0"/>
        <w:adjustRightInd w:val="0"/>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2.7.2</w:t>
      </w:r>
      <w:r w:rsidR="003F7F1F" w:rsidRPr="00A54DE9">
        <w:rPr>
          <w:rFonts w:ascii="Times New Roman" w:hAnsi="Times New Roman" w:cs="Times New Roman"/>
          <w:sz w:val="24"/>
          <w:szCs w:val="24"/>
        </w:rPr>
        <w:t xml:space="preserve"> To ensure that the management approach of drug dependent patients involves a combination of medical, psycho-social, social and religious approaches following evidence based drug treatment principles and that </w:t>
      </w:r>
      <w:r w:rsidR="00BB23B6">
        <w:rPr>
          <w:rFonts w:ascii="Times New Roman" w:hAnsi="Times New Roman" w:cs="Times New Roman"/>
          <w:sz w:val="24"/>
          <w:szCs w:val="24"/>
        </w:rPr>
        <w:t>they are culturally appropriate;</w:t>
      </w:r>
    </w:p>
    <w:p w:rsidR="003F7F1F" w:rsidRPr="00A54DE9" w:rsidRDefault="003F7F1F" w:rsidP="003F7F1F">
      <w:pPr>
        <w:tabs>
          <w:tab w:val="left" w:pos="540"/>
        </w:tabs>
        <w:autoSpaceDE w:val="0"/>
        <w:autoSpaceDN w:val="0"/>
        <w:adjustRightInd w:val="0"/>
        <w:spacing w:after="0" w:line="240" w:lineRule="auto"/>
        <w:ind w:left="630" w:hanging="450"/>
        <w:jc w:val="both"/>
        <w:rPr>
          <w:rFonts w:ascii="Times New Roman" w:hAnsi="Times New Roman" w:cs="Times New Roman"/>
          <w:sz w:val="14"/>
          <w:szCs w:val="24"/>
        </w:rPr>
      </w:pPr>
    </w:p>
    <w:p w:rsidR="003F7F1F" w:rsidRPr="00450FA0" w:rsidRDefault="003F7F1F" w:rsidP="00675363">
      <w:pPr>
        <w:autoSpaceDE w:val="0"/>
        <w:autoSpaceDN w:val="0"/>
        <w:adjustRightInd w:val="0"/>
        <w:spacing w:after="0" w:line="240" w:lineRule="auto"/>
        <w:ind w:left="720" w:hanging="720"/>
        <w:jc w:val="both"/>
        <w:rPr>
          <w:rFonts w:ascii="Times New Roman" w:hAnsi="Times New Roman" w:cs="Times New Roman"/>
          <w:b/>
          <w:i/>
          <w:color w:val="833C0B" w:themeColor="accent2" w:themeShade="80"/>
          <w:sz w:val="24"/>
          <w:szCs w:val="24"/>
        </w:rPr>
      </w:pPr>
      <w:r w:rsidRPr="00450FA0">
        <w:rPr>
          <w:rFonts w:ascii="Times New Roman" w:hAnsi="Times New Roman" w:cs="Times New Roman"/>
          <w:b/>
          <w:i/>
          <w:color w:val="833C0B" w:themeColor="accent2" w:themeShade="80"/>
          <w:sz w:val="24"/>
          <w:szCs w:val="24"/>
        </w:rPr>
        <w:t xml:space="preserve">HIV Testing and Counseling (HTC): </w:t>
      </w:r>
    </w:p>
    <w:p w:rsidR="003F7F1F" w:rsidRPr="00A54DE9" w:rsidRDefault="003F7F1F" w:rsidP="003F7F1F">
      <w:pPr>
        <w:autoSpaceDE w:val="0"/>
        <w:autoSpaceDN w:val="0"/>
        <w:adjustRightInd w:val="0"/>
        <w:spacing w:after="0" w:line="240" w:lineRule="auto"/>
        <w:ind w:left="720" w:hanging="480"/>
        <w:jc w:val="both"/>
        <w:rPr>
          <w:rFonts w:ascii="Times New Roman" w:hAnsi="Times New Roman" w:cs="Times New Roman"/>
          <w:sz w:val="8"/>
          <w:szCs w:val="24"/>
        </w:rPr>
      </w:pPr>
    </w:p>
    <w:p w:rsidR="001F1A9B" w:rsidRPr="00A54DE9" w:rsidRDefault="00B06E9A" w:rsidP="001F1A9B">
      <w:pPr>
        <w:autoSpaceDE w:val="0"/>
        <w:autoSpaceDN w:val="0"/>
        <w:adjustRightInd w:val="0"/>
        <w:spacing w:after="0" w:line="240" w:lineRule="auto"/>
        <w:ind w:left="810" w:hanging="540"/>
        <w:jc w:val="both"/>
        <w:rPr>
          <w:rFonts w:ascii="Times New Roman" w:hAnsi="Times New Roman" w:cs="Times New Roman"/>
          <w:sz w:val="24"/>
          <w:szCs w:val="24"/>
        </w:rPr>
      </w:pPr>
      <w:proofErr w:type="gramStart"/>
      <w:r>
        <w:rPr>
          <w:rFonts w:ascii="Times New Roman" w:hAnsi="Times New Roman" w:cs="Times New Roman"/>
          <w:sz w:val="24"/>
          <w:szCs w:val="24"/>
        </w:rPr>
        <w:t>2</w:t>
      </w:r>
      <w:r w:rsidR="003F7F1F">
        <w:rPr>
          <w:rFonts w:ascii="Times New Roman" w:hAnsi="Times New Roman" w:cs="Times New Roman"/>
          <w:sz w:val="24"/>
          <w:szCs w:val="24"/>
        </w:rPr>
        <w:t>.</w:t>
      </w:r>
      <w:r w:rsidR="00203FC4">
        <w:rPr>
          <w:rFonts w:ascii="Times New Roman" w:hAnsi="Times New Roman" w:cs="Times New Roman"/>
          <w:sz w:val="24"/>
          <w:szCs w:val="24"/>
        </w:rPr>
        <w:t>8</w:t>
      </w:r>
      <w:r w:rsidR="001F1A9B">
        <w:rPr>
          <w:rFonts w:ascii="Times New Roman" w:hAnsi="Times New Roman" w:cs="Times New Roman"/>
          <w:sz w:val="24"/>
          <w:szCs w:val="24"/>
        </w:rPr>
        <w:t>.1</w:t>
      </w:r>
      <w:r w:rsidR="003F7F1F">
        <w:rPr>
          <w:rFonts w:ascii="Times New Roman" w:hAnsi="Times New Roman" w:cs="Times New Roman"/>
          <w:sz w:val="24"/>
          <w:szCs w:val="24"/>
        </w:rPr>
        <w:t xml:space="preserve"> </w:t>
      </w:r>
      <w:r w:rsidR="0084776D">
        <w:rPr>
          <w:rFonts w:ascii="Times New Roman" w:hAnsi="Times New Roman" w:cs="Times New Roman"/>
          <w:sz w:val="24"/>
          <w:szCs w:val="24"/>
        </w:rPr>
        <w:t xml:space="preserve"> </w:t>
      </w:r>
      <w:r w:rsidR="001F1A9B">
        <w:rPr>
          <w:rFonts w:ascii="Times New Roman" w:hAnsi="Times New Roman" w:cs="Times New Roman"/>
          <w:sz w:val="24"/>
          <w:szCs w:val="24"/>
        </w:rPr>
        <w:t>D</w:t>
      </w:r>
      <w:r w:rsidR="001F1A9B" w:rsidRPr="00A54DE9">
        <w:rPr>
          <w:rFonts w:ascii="Times New Roman" w:hAnsi="Times New Roman" w:cs="Times New Roman"/>
          <w:sz w:val="24"/>
          <w:szCs w:val="24"/>
        </w:rPr>
        <w:t>evelop</w:t>
      </w:r>
      <w:proofErr w:type="gramEnd"/>
      <w:r w:rsidR="001F1A9B" w:rsidRPr="00A54DE9">
        <w:rPr>
          <w:rFonts w:ascii="Times New Roman" w:hAnsi="Times New Roman" w:cs="Times New Roman"/>
          <w:sz w:val="24"/>
          <w:szCs w:val="24"/>
        </w:rPr>
        <w:t xml:space="preserve"> a guideline </w:t>
      </w:r>
      <w:r w:rsidR="001F1A9B">
        <w:rPr>
          <w:rFonts w:ascii="Times New Roman" w:hAnsi="Times New Roman" w:cs="Times New Roman"/>
          <w:sz w:val="24"/>
          <w:szCs w:val="24"/>
        </w:rPr>
        <w:t xml:space="preserve">to maintain the </w:t>
      </w:r>
      <w:r w:rsidR="001F1A9B" w:rsidRPr="00A54DE9">
        <w:rPr>
          <w:rFonts w:ascii="Times New Roman" w:hAnsi="Times New Roman" w:cs="Times New Roman"/>
          <w:sz w:val="24"/>
          <w:szCs w:val="24"/>
        </w:rPr>
        <w:t xml:space="preserve">quality of the </w:t>
      </w:r>
      <w:r w:rsidR="001F1A9B">
        <w:rPr>
          <w:rFonts w:ascii="Times New Roman" w:hAnsi="Times New Roman" w:cs="Times New Roman"/>
          <w:sz w:val="24"/>
          <w:szCs w:val="24"/>
        </w:rPr>
        <w:t>HTC s</w:t>
      </w:r>
      <w:r w:rsidR="001F1A9B" w:rsidRPr="00A54DE9">
        <w:rPr>
          <w:rFonts w:ascii="Times New Roman" w:hAnsi="Times New Roman" w:cs="Times New Roman"/>
          <w:sz w:val="24"/>
          <w:szCs w:val="24"/>
        </w:rPr>
        <w:t xml:space="preserve">ervices and </w:t>
      </w:r>
      <w:r w:rsidR="001F1A9B">
        <w:rPr>
          <w:rFonts w:ascii="Times New Roman" w:hAnsi="Times New Roman" w:cs="Times New Roman"/>
          <w:sz w:val="24"/>
          <w:szCs w:val="24"/>
        </w:rPr>
        <w:t xml:space="preserve">ensure </w:t>
      </w:r>
      <w:r w:rsidR="001F1A9B" w:rsidRPr="00A54DE9">
        <w:rPr>
          <w:rFonts w:ascii="Times New Roman" w:hAnsi="Times New Roman" w:cs="Times New Roman"/>
          <w:sz w:val="24"/>
          <w:szCs w:val="24"/>
        </w:rPr>
        <w:t xml:space="preserve">privacy throughout the process;  </w:t>
      </w:r>
    </w:p>
    <w:p w:rsidR="001F1A9B" w:rsidRDefault="001F1A9B" w:rsidP="00B82019">
      <w:pPr>
        <w:autoSpaceDE w:val="0"/>
        <w:autoSpaceDN w:val="0"/>
        <w:adjustRightInd w:val="0"/>
        <w:spacing w:after="0" w:line="240" w:lineRule="auto"/>
        <w:ind w:left="810" w:hanging="540"/>
        <w:jc w:val="both"/>
        <w:rPr>
          <w:rFonts w:ascii="Times New Roman" w:hAnsi="Times New Roman" w:cs="Times New Roman"/>
          <w:sz w:val="24"/>
          <w:szCs w:val="24"/>
        </w:rPr>
      </w:pPr>
      <w:r>
        <w:rPr>
          <w:rFonts w:ascii="Times New Roman" w:hAnsi="Times New Roman" w:cs="Times New Roman"/>
          <w:sz w:val="24"/>
          <w:szCs w:val="24"/>
        </w:rPr>
        <w:t xml:space="preserve">2.8.2 </w:t>
      </w:r>
      <w:r w:rsidR="003F7F1F" w:rsidRPr="00A54DE9">
        <w:rPr>
          <w:rFonts w:ascii="Times New Roman" w:hAnsi="Times New Roman" w:cs="Times New Roman"/>
          <w:sz w:val="24"/>
          <w:szCs w:val="24"/>
        </w:rPr>
        <w:t xml:space="preserve">To develop a mechanism for </w:t>
      </w:r>
      <w:r w:rsidR="003F7F1F">
        <w:rPr>
          <w:rFonts w:ascii="Times New Roman" w:hAnsi="Times New Roman" w:cs="Times New Roman"/>
          <w:sz w:val="24"/>
          <w:szCs w:val="24"/>
        </w:rPr>
        <w:t xml:space="preserve">ensuring </w:t>
      </w:r>
      <w:r w:rsidR="003F7F1F" w:rsidRPr="00A54DE9">
        <w:rPr>
          <w:rFonts w:ascii="Times New Roman" w:hAnsi="Times New Roman" w:cs="Times New Roman"/>
          <w:sz w:val="24"/>
          <w:szCs w:val="24"/>
        </w:rPr>
        <w:t xml:space="preserve">90 percent of </w:t>
      </w:r>
      <w:r>
        <w:rPr>
          <w:rFonts w:ascii="Times New Roman" w:hAnsi="Times New Roman" w:cs="Times New Roman"/>
          <w:sz w:val="24"/>
          <w:szCs w:val="24"/>
        </w:rPr>
        <w:t>PWU</w:t>
      </w:r>
      <w:r w:rsidR="003F7F1F">
        <w:rPr>
          <w:rFonts w:ascii="Times New Roman" w:hAnsi="Times New Roman" w:cs="Times New Roman"/>
          <w:sz w:val="24"/>
          <w:szCs w:val="24"/>
        </w:rPr>
        <w:t xml:space="preserve">D through </w:t>
      </w:r>
      <w:r w:rsidR="003F7F1F" w:rsidRPr="00A54DE9">
        <w:rPr>
          <w:rFonts w:ascii="Times New Roman" w:hAnsi="Times New Roman" w:cs="Times New Roman"/>
          <w:sz w:val="24"/>
          <w:szCs w:val="24"/>
        </w:rPr>
        <w:t xml:space="preserve">HIV testing and counseling </w:t>
      </w:r>
      <w:r w:rsidR="003F7F1F">
        <w:rPr>
          <w:rFonts w:ascii="Times New Roman" w:hAnsi="Times New Roman" w:cs="Times New Roman"/>
          <w:sz w:val="24"/>
          <w:szCs w:val="24"/>
        </w:rPr>
        <w:t xml:space="preserve">at </w:t>
      </w:r>
      <w:r w:rsidR="003F7F1F" w:rsidRPr="00A54DE9">
        <w:rPr>
          <w:rFonts w:ascii="Times New Roman" w:hAnsi="Times New Roman" w:cs="Times New Roman"/>
          <w:sz w:val="24"/>
          <w:szCs w:val="24"/>
        </w:rPr>
        <w:t xml:space="preserve">DIC </w:t>
      </w:r>
      <w:r w:rsidR="003F7F1F">
        <w:rPr>
          <w:rFonts w:ascii="Times New Roman" w:hAnsi="Times New Roman" w:cs="Times New Roman"/>
          <w:sz w:val="24"/>
          <w:szCs w:val="24"/>
        </w:rPr>
        <w:t xml:space="preserve">or government health system. </w:t>
      </w:r>
    </w:p>
    <w:p w:rsidR="003F7F1F" w:rsidRPr="005144EA" w:rsidRDefault="003F7F1F" w:rsidP="003F7F1F">
      <w:pPr>
        <w:autoSpaceDE w:val="0"/>
        <w:autoSpaceDN w:val="0"/>
        <w:adjustRightInd w:val="0"/>
        <w:spacing w:after="0" w:line="240" w:lineRule="auto"/>
        <w:ind w:left="720" w:hanging="480"/>
        <w:jc w:val="both"/>
        <w:rPr>
          <w:rFonts w:ascii="Times New Roman" w:hAnsi="Times New Roman" w:cs="Times New Roman"/>
          <w:sz w:val="16"/>
          <w:szCs w:val="24"/>
        </w:rPr>
      </w:pPr>
    </w:p>
    <w:p w:rsidR="003F7F1F" w:rsidRPr="00450FA0" w:rsidRDefault="003F7F1F" w:rsidP="00675363">
      <w:pPr>
        <w:autoSpaceDE w:val="0"/>
        <w:autoSpaceDN w:val="0"/>
        <w:adjustRightInd w:val="0"/>
        <w:spacing w:after="0" w:line="240" w:lineRule="auto"/>
        <w:ind w:left="720" w:hanging="720"/>
        <w:jc w:val="both"/>
        <w:rPr>
          <w:rFonts w:ascii="Times New Roman" w:hAnsi="Times New Roman" w:cs="Times New Roman"/>
          <w:b/>
          <w:i/>
          <w:color w:val="833C0B" w:themeColor="accent2" w:themeShade="80"/>
          <w:sz w:val="24"/>
          <w:szCs w:val="24"/>
        </w:rPr>
      </w:pPr>
      <w:r w:rsidRPr="00450FA0">
        <w:rPr>
          <w:rFonts w:ascii="Times New Roman" w:hAnsi="Times New Roman" w:cs="Times New Roman"/>
          <w:b/>
          <w:i/>
          <w:color w:val="833C0B" w:themeColor="accent2" w:themeShade="80"/>
          <w:sz w:val="24"/>
          <w:szCs w:val="24"/>
        </w:rPr>
        <w:t xml:space="preserve">STI </w:t>
      </w:r>
      <w:proofErr w:type="spellStart"/>
      <w:r w:rsidRPr="00450FA0">
        <w:rPr>
          <w:rFonts w:ascii="Times New Roman" w:hAnsi="Times New Roman" w:cs="Times New Roman"/>
          <w:b/>
          <w:i/>
          <w:color w:val="833C0B" w:themeColor="accent2" w:themeShade="80"/>
          <w:sz w:val="24"/>
          <w:szCs w:val="24"/>
        </w:rPr>
        <w:t>Syndomic</w:t>
      </w:r>
      <w:proofErr w:type="spellEnd"/>
      <w:r w:rsidRPr="00450FA0">
        <w:rPr>
          <w:rFonts w:ascii="Times New Roman" w:hAnsi="Times New Roman" w:cs="Times New Roman"/>
          <w:b/>
          <w:i/>
          <w:color w:val="833C0B" w:themeColor="accent2" w:themeShade="80"/>
          <w:sz w:val="24"/>
          <w:szCs w:val="24"/>
        </w:rPr>
        <w:t xml:space="preserve"> Management:</w:t>
      </w:r>
    </w:p>
    <w:p w:rsidR="003F7F1F" w:rsidRPr="005144EA" w:rsidRDefault="003F7F1F" w:rsidP="003F7F1F">
      <w:pPr>
        <w:autoSpaceDE w:val="0"/>
        <w:autoSpaceDN w:val="0"/>
        <w:adjustRightInd w:val="0"/>
        <w:spacing w:after="0" w:line="240" w:lineRule="auto"/>
        <w:ind w:left="720" w:hanging="480"/>
        <w:jc w:val="both"/>
        <w:rPr>
          <w:rFonts w:ascii="Times New Roman" w:hAnsi="Times New Roman" w:cs="Times New Roman"/>
          <w:b/>
          <w:sz w:val="12"/>
          <w:szCs w:val="24"/>
        </w:rPr>
      </w:pPr>
    </w:p>
    <w:p w:rsidR="003F7F1F" w:rsidRPr="00506B36" w:rsidRDefault="00203FC4" w:rsidP="00B82019">
      <w:pPr>
        <w:autoSpaceDE w:val="0"/>
        <w:autoSpaceDN w:val="0"/>
        <w:adjustRightInd w:val="0"/>
        <w:spacing w:after="0" w:line="240" w:lineRule="auto"/>
        <w:ind w:left="810" w:hanging="630"/>
        <w:jc w:val="both"/>
        <w:rPr>
          <w:rFonts w:ascii="Times New Roman" w:hAnsi="Times New Roman" w:cs="Times New Roman"/>
          <w:color w:val="FF0000"/>
          <w:sz w:val="24"/>
          <w:szCs w:val="24"/>
        </w:rPr>
      </w:pPr>
      <w:r>
        <w:rPr>
          <w:rFonts w:ascii="Times New Roman" w:hAnsi="Times New Roman" w:cs="Times New Roman"/>
          <w:sz w:val="24"/>
          <w:szCs w:val="24"/>
        </w:rPr>
        <w:t>2.9</w:t>
      </w:r>
      <w:r w:rsidR="003F7F1F">
        <w:rPr>
          <w:rFonts w:ascii="Times New Roman" w:hAnsi="Times New Roman" w:cs="Times New Roman"/>
          <w:sz w:val="24"/>
          <w:szCs w:val="24"/>
        </w:rPr>
        <w:t xml:space="preserve"> </w:t>
      </w:r>
      <w:r w:rsidR="0084776D">
        <w:rPr>
          <w:rFonts w:ascii="Times New Roman" w:hAnsi="Times New Roman" w:cs="Times New Roman"/>
          <w:sz w:val="24"/>
          <w:szCs w:val="24"/>
        </w:rPr>
        <w:t xml:space="preserve">  </w:t>
      </w:r>
      <w:r w:rsidR="003F7F1F" w:rsidRPr="005144EA">
        <w:rPr>
          <w:rFonts w:ascii="Times New Roman" w:hAnsi="Times New Roman" w:cs="Times New Roman"/>
          <w:sz w:val="24"/>
          <w:szCs w:val="24"/>
        </w:rPr>
        <w:t>To ensure prevention and treatment of Sexually Transmitted Infections (STIs) management guideline in place and offer treatment following guideline. Identified STI case management will be completed at DIC and management of complicated cases through referral services to the governme</w:t>
      </w:r>
      <w:r w:rsidR="00BB23B6">
        <w:rPr>
          <w:rFonts w:ascii="Times New Roman" w:hAnsi="Times New Roman" w:cs="Times New Roman"/>
          <w:sz w:val="24"/>
          <w:szCs w:val="24"/>
        </w:rPr>
        <w:t>nt health system or NGO clinics;</w:t>
      </w:r>
      <w:r w:rsidR="003F7F1F" w:rsidRPr="005144EA">
        <w:rPr>
          <w:rFonts w:ascii="Times New Roman" w:hAnsi="Times New Roman" w:cs="Times New Roman"/>
          <w:sz w:val="24"/>
          <w:szCs w:val="24"/>
        </w:rPr>
        <w:t xml:space="preserve">  </w:t>
      </w:r>
    </w:p>
    <w:p w:rsidR="005144EA" w:rsidRPr="005144EA" w:rsidRDefault="005144EA" w:rsidP="003F7F1F">
      <w:pPr>
        <w:autoSpaceDE w:val="0"/>
        <w:autoSpaceDN w:val="0"/>
        <w:adjustRightInd w:val="0"/>
        <w:spacing w:after="0" w:line="240" w:lineRule="auto"/>
        <w:ind w:left="720" w:hanging="480"/>
        <w:jc w:val="both"/>
        <w:rPr>
          <w:rFonts w:ascii="Times New Roman" w:hAnsi="Times New Roman" w:cs="Times New Roman"/>
          <w:b/>
          <w:sz w:val="8"/>
          <w:szCs w:val="24"/>
        </w:rPr>
      </w:pPr>
    </w:p>
    <w:p w:rsidR="001F1A9B" w:rsidRDefault="001F1A9B" w:rsidP="00675363">
      <w:pPr>
        <w:autoSpaceDE w:val="0"/>
        <w:autoSpaceDN w:val="0"/>
        <w:adjustRightInd w:val="0"/>
        <w:spacing w:after="0" w:line="240" w:lineRule="auto"/>
        <w:ind w:left="720" w:hanging="720"/>
        <w:jc w:val="both"/>
        <w:rPr>
          <w:rFonts w:ascii="Times New Roman" w:hAnsi="Times New Roman" w:cs="Times New Roman"/>
          <w:b/>
          <w:color w:val="833C0B" w:themeColor="accent2" w:themeShade="80"/>
          <w:sz w:val="24"/>
          <w:szCs w:val="24"/>
        </w:rPr>
      </w:pPr>
    </w:p>
    <w:p w:rsidR="001F1A9B" w:rsidRDefault="001F1A9B" w:rsidP="00675363">
      <w:pPr>
        <w:autoSpaceDE w:val="0"/>
        <w:autoSpaceDN w:val="0"/>
        <w:adjustRightInd w:val="0"/>
        <w:spacing w:after="0" w:line="240" w:lineRule="auto"/>
        <w:ind w:left="720" w:hanging="720"/>
        <w:jc w:val="both"/>
        <w:rPr>
          <w:rFonts w:ascii="Times New Roman" w:hAnsi="Times New Roman" w:cs="Times New Roman"/>
          <w:b/>
          <w:color w:val="833C0B" w:themeColor="accent2" w:themeShade="80"/>
          <w:sz w:val="24"/>
          <w:szCs w:val="24"/>
        </w:rPr>
      </w:pPr>
    </w:p>
    <w:p w:rsidR="003F7F1F" w:rsidRPr="00450FA0" w:rsidRDefault="003F7F1F" w:rsidP="00675363">
      <w:pPr>
        <w:autoSpaceDE w:val="0"/>
        <w:autoSpaceDN w:val="0"/>
        <w:adjustRightInd w:val="0"/>
        <w:spacing w:after="0" w:line="240" w:lineRule="auto"/>
        <w:ind w:left="720" w:hanging="720"/>
        <w:jc w:val="both"/>
        <w:rPr>
          <w:rFonts w:ascii="Times New Roman" w:hAnsi="Times New Roman" w:cs="Times New Roman"/>
          <w:b/>
          <w:i/>
          <w:color w:val="833C0B" w:themeColor="accent2" w:themeShade="80"/>
          <w:sz w:val="24"/>
          <w:szCs w:val="24"/>
        </w:rPr>
      </w:pPr>
      <w:r w:rsidRPr="00450FA0">
        <w:rPr>
          <w:rFonts w:ascii="Times New Roman" w:hAnsi="Times New Roman" w:cs="Times New Roman"/>
          <w:b/>
          <w:i/>
          <w:color w:val="833C0B" w:themeColor="accent2" w:themeShade="80"/>
          <w:sz w:val="24"/>
          <w:szCs w:val="24"/>
        </w:rPr>
        <w:lastRenderedPageBreak/>
        <w:t>Distribution of condom:</w:t>
      </w:r>
    </w:p>
    <w:p w:rsidR="005144EA" w:rsidRPr="001F1A9B" w:rsidRDefault="005144EA" w:rsidP="003F7F1F">
      <w:pPr>
        <w:autoSpaceDE w:val="0"/>
        <w:autoSpaceDN w:val="0"/>
        <w:adjustRightInd w:val="0"/>
        <w:spacing w:after="0" w:line="240" w:lineRule="auto"/>
        <w:ind w:left="720" w:hanging="480"/>
        <w:jc w:val="both"/>
        <w:rPr>
          <w:rFonts w:ascii="Times New Roman" w:hAnsi="Times New Roman" w:cs="Times New Roman"/>
          <w:b/>
          <w:color w:val="833C0B" w:themeColor="accent2" w:themeShade="80"/>
          <w:sz w:val="12"/>
          <w:szCs w:val="24"/>
        </w:rPr>
      </w:pPr>
    </w:p>
    <w:p w:rsidR="003F7F1F" w:rsidRPr="00A54DE9" w:rsidRDefault="00203FC4" w:rsidP="00B82019">
      <w:pPr>
        <w:autoSpaceDE w:val="0"/>
        <w:autoSpaceDN w:val="0"/>
        <w:adjustRightInd w:val="0"/>
        <w:spacing w:after="0" w:line="240" w:lineRule="auto"/>
        <w:ind w:left="810" w:hanging="570"/>
        <w:jc w:val="both"/>
        <w:rPr>
          <w:rFonts w:ascii="Times New Roman" w:hAnsi="Times New Roman" w:cs="Times New Roman"/>
          <w:sz w:val="24"/>
          <w:szCs w:val="24"/>
        </w:rPr>
      </w:pPr>
      <w:r>
        <w:rPr>
          <w:rFonts w:ascii="Times New Roman" w:hAnsi="Times New Roman" w:cs="Times New Roman"/>
          <w:sz w:val="24"/>
          <w:szCs w:val="24"/>
        </w:rPr>
        <w:t>2.10</w:t>
      </w:r>
      <w:r w:rsidR="003F7F1F">
        <w:rPr>
          <w:rFonts w:ascii="Times New Roman" w:hAnsi="Times New Roman" w:cs="Times New Roman"/>
          <w:sz w:val="24"/>
          <w:szCs w:val="24"/>
        </w:rPr>
        <w:t xml:space="preserve"> </w:t>
      </w:r>
      <w:r w:rsidR="003F7F1F" w:rsidRPr="00673EC8">
        <w:rPr>
          <w:rFonts w:ascii="Times New Roman" w:hAnsi="Times New Roman" w:cs="Times New Roman"/>
          <w:sz w:val="24"/>
          <w:szCs w:val="24"/>
        </w:rPr>
        <w:t>To develop a guideline for dist</w:t>
      </w:r>
      <w:r w:rsidR="00025661">
        <w:rPr>
          <w:rFonts w:ascii="Times New Roman" w:hAnsi="Times New Roman" w:cs="Times New Roman"/>
          <w:sz w:val="24"/>
          <w:szCs w:val="24"/>
        </w:rPr>
        <w:t>ribution of condom among the PWU</w:t>
      </w:r>
      <w:r w:rsidR="003F7F1F" w:rsidRPr="00673EC8">
        <w:rPr>
          <w:rFonts w:ascii="Times New Roman" w:hAnsi="Times New Roman" w:cs="Times New Roman"/>
          <w:sz w:val="24"/>
          <w:szCs w:val="24"/>
        </w:rPr>
        <w:t xml:space="preserve">D and their sexual partners considering their need. To ensure correct and consistent use of condom outreach workers and peer educators organize and conduct condom demonstration </w:t>
      </w:r>
      <w:r w:rsidR="003F7F1F" w:rsidRPr="00A54DE9">
        <w:rPr>
          <w:rFonts w:ascii="Times New Roman" w:hAnsi="Times New Roman" w:cs="Times New Roman"/>
          <w:sz w:val="24"/>
          <w:szCs w:val="24"/>
        </w:rPr>
        <w:t xml:space="preserve">session at outreach and DIC and distribution of condom considering their </w:t>
      </w:r>
      <w:r w:rsidR="003F7F1F">
        <w:rPr>
          <w:rFonts w:ascii="Times New Roman" w:hAnsi="Times New Roman" w:cs="Times New Roman"/>
          <w:sz w:val="24"/>
          <w:szCs w:val="24"/>
        </w:rPr>
        <w:t>requirement</w:t>
      </w:r>
      <w:r w:rsidR="003F7F1F" w:rsidRPr="00A54DE9">
        <w:rPr>
          <w:rFonts w:ascii="Times New Roman" w:hAnsi="Times New Roman" w:cs="Times New Roman"/>
          <w:sz w:val="24"/>
          <w:szCs w:val="24"/>
        </w:rPr>
        <w:t xml:space="preserve">; </w:t>
      </w:r>
    </w:p>
    <w:p w:rsidR="003F7F1F" w:rsidRPr="00673EC8" w:rsidRDefault="003F7F1F" w:rsidP="003F7F1F">
      <w:pPr>
        <w:autoSpaceDE w:val="0"/>
        <w:autoSpaceDN w:val="0"/>
        <w:adjustRightInd w:val="0"/>
        <w:spacing w:after="0" w:line="240" w:lineRule="auto"/>
        <w:ind w:left="720" w:hanging="480"/>
        <w:jc w:val="both"/>
        <w:rPr>
          <w:rFonts w:ascii="Times New Roman" w:hAnsi="Times New Roman" w:cs="Times New Roman"/>
          <w:sz w:val="16"/>
          <w:szCs w:val="24"/>
        </w:rPr>
      </w:pPr>
    </w:p>
    <w:p w:rsidR="003F7F1F" w:rsidRPr="00450FA0" w:rsidRDefault="003F7F1F" w:rsidP="00675363">
      <w:pPr>
        <w:autoSpaceDE w:val="0"/>
        <w:autoSpaceDN w:val="0"/>
        <w:adjustRightInd w:val="0"/>
        <w:spacing w:after="0" w:line="240" w:lineRule="auto"/>
        <w:ind w:left="720" w:hanging="720"/>
        <w:jc w:val="both"/>
        <w:rPr>
          <w:rFonts w:ascii="Times New Roman" w:hAnsi="Times New Roman" w:cs="Times New Roman"/>
          <w:b/>
          <w:i/>
          <w:color w:val="833C0B" w:themeColor="accent2" w:themeShade="80"/>
          <w:sz w:val="24"/>
          <w:szCs w:val="24"/>
        </w:rPr>
      </w:pPr>
      <w:r w:rsidRPr="00BB23B6">
        <w:rPr>
          <w:rFonts w:ascii="Times New Roman" w:hAnsi="Times New Roman" w:cs="Times New Roman"/>
          <w:b/>
          <w:color w:val="BF8F00" w:themeColor="accent4" w:themeShade="BF"/>
          <w:sz w:val="24"/>
          <w:szCs w:val="24"/>
        </w:rPr>
        <w:t xml:space="preserve"> </w:t>
      </w:r>
      <w:r w:rsidRPr="00450FA0">
        <w:rPr>
          <w:rFonts w:ascii="Times New Roman" w:hAnsi="Times New Roman" w:cs="Times New Roman"/>
          <w:b/>
          <w:i/>
          <w:color w:val="833C0B" w:themeColor="accent2" w:themeShade="80"/>
          <w:sz w:val="24"/>
          <w:szCs w:val="24"/>
        </w:rPr>
        <w:t>BCC/IEC:</w:t>
      </w:r>
    </w:p>
    <w:p w:rsidR="00025661" w:rsidRDefault="00203FC4" w:rsidP="00B82019">
      <w:pPr>
        <w:autoSpaceDE w:val="0"/>
        <w:autoSpaceDN w:val="0"/>
        <w:adjustRightInd w:val="0"/>
        <w:spacing w:after="0" w:line="240" w:lineRule="auto"/>
        <w:ind w:left="990" w:hanging="630"/>
        <w:jc w:val="both"/>
        <w:rPr>
          <w:rFonts w:ascii="Times New Roman" w:hAnsi="Times New Roman" w:cs="Times New Roman"/>
          <w:sz w:val="24"/>
          <w:szCs w:val="24"/>
        </w:rPr>
      </w:pPr>
      <w:r>
        <w:rPr>
          <w:rFonts w:ascii="Times New Roman" w:hAnsi="Times New Roman" w:cs="Times New Roman"/>
          <w:sz w:val="24"/>
          <w:szCs w:val="24"/>
        </w:rPr>
        <w:t>2.11</w:t>
      </w:r>
      <w:r w:rsidR="00025661">
        <w:rPr>
          <w:rFonts w:ascii="Times New Roman" w:hAnsi="Times New Roman" w:cs="Times New Roman"/>
          <w:sz w:val="24"/>
          <w:szCs w:val="24"/>
        </w:rPr>
        <w:t>.1</w:t>
      </w:r>
      <w:r w:rsidR="00673EC8">
        <w:rPr>
          <w:rFonts w:ascii="Times New Roman" w:hAnsi="Times New Roman" w:cs="Times New Roman"/>
          <w:sz w:val="24"/>
          <w:szCs w:val="24"/>
        </w:rPr>
        <w:t xml:space="preserve"> </w:t>
      </w:r>
      <w:r w:rsidR="003F7F1F" w:rsidRPr="00A54DE9">
        <w:rPr>
          <w:rFonts w:ascii="Times New Roman" w:hAnsi="Times New Roman" w:cs="Times New Roman"/>
          <w:sz w:val="24"/>
          <w:szCs w:val="24"/>
        </w:rPr>
        <w:t xml:space="preserve">To develop a process </w:t>
      </w:r>
      <w:r w:rsidR="003F7F1F">
        <w:rPr>
          <w:rFonts w:ascii="Times New Roman" w:hAnsi="Times New Roman" w:cs="Times New Roman"/>
          <w:sz w:val="24"/>
          <w:szCs w:val="24"/>
        </w:rPr>
        <w:t xml:space="preserve">for increasing </w:t>
      </w:r>
      <w:r w:rsidR="003F7F1F" w:rsidRPr="00A54DE9">
        <w:rPr>
          <w:rFonts w:ascii="Times New Roman" w:hAnsi="Times New Roman" w:cs="Times New Roman"/>
          <w:sz w:val="24"/>
          <w:szCs w:val="24"/>
        </w:rPr>
        <w:t xml:space="preserve">knowledge on harms associated with </w:t>
      </w:r>
      <w:r w:rsidR="003F7F1F">
        <w:rPr>
          <w:rFonts w:ascii="Times New Roman" w:hAnsi="Times New Roman" w:cs="Times New Roman"/>
          <w:sz w:val="24"/>
          <w:szCs w:val="24"/>
        </w:rPr>
        <w:t>drug use</w:t>
      </w:r>
      <w:r w:rsidR="003F7F1F" w:rsidRPr="00A54DE9">
        <w:rPr>
          <w:rFonts w:ascii="Times New Roman" w:hAnsi="Times New Roman" w:cs="Times New Roman"/>
          <w:sz w:val="24"/>
          <w:szCs w:val="24"/>
        </w:rPr>
        <w:t>, STI, HIV/AIDS, safer sex, hepatitis B &amp; C and TB to the drug user including their sexual partners</w:t>
      </w:r>
      <w:r w:rsidR="003F7F1F">
        <w:rPr>
          <w:rFonts w:ascii="Times New Roman" w:hAnsi="Times New Roman" w:cs="Times New Roman"/>
          <w:sz w:val="24"/>
          <w:szCs w:val="24"/>
        </w:rPr>
        <w:t xml:space="preserve">. </w:t>
      </w:r>
    </w:p>
    <w:p w:rsidR="003F7F1F" w:rsidRPr="00A54DE9" w:rsidRDefault="00025661" w:rsidP="00B82019">
      <w:pPr>
        <w:autoSpaceDE w:val="0"/>
        <w:autoSpaceDN w:val="0"/>
        <w:adjustRightInd w:val="0"/>
        <w:spacing w:after="0" w:line="240" w:lineRule="auto"/>
        <w:ind w:left="990" w:hanging="630"/>
        <w:jc w:val="both"/>
        <w:rPr>
          <w:rFonts w:ascii="Times New Roman" w:hAnsi="Times New Roman" w:cs="Times New Roman"/>
          <w:sz w:val="24"/>
          <w:szCs w:val="24"/>
        </w:rPr>
      </w:pPr>
      <w:r>
        <w:rPr>
          <w:rFonts w:ascii="Times New Roman" w:hAnsi="Times New Roman" w:cs="Times New Roman"/>
          <w:sz w:val="24"/>
          <w:szCs w:val="24"/>
        </w:rPr>
        <w:t xml:space="preserve">2.11.2 </w:t>
      </w:r>
      <w:r w:rsidR="003F7F1F" w:rsidRPr="00A54DE9">
        <w:rPr>
          <w:rFonts w:ascii="Times New Roman" w:hAnsi="Times New Roman" w:cs="Times New Roman"/>
          <w:sz w:val="24"/>
          <w:szCs w:val="24"/>
        </w:rPr>
        <w:t xml:space="preserve">BCC/IEC material </w:t>
      </w:r>
      <w:r w:rsidR="003F7F1F">
        <w:rPr>
          <w:rFonts w:ascii="Times New Roman" w:hAnsi="Times New Roman" w:cs="Times New Roman"/>
          <w:sz w:val="24"/>
          <w:szCs w:val="24"/>
        </w:rPr>
        <w:t xml:space="preserve">to be developed in the said issues </w:t>
      </w:r>
      <w:r w:rsidR="003F7F1F" w:rsidRPr="00A54DE9">
        <w:rPr>
          <w:rFonts w:ascii="Times New Roman" w:hAnsi="Times New Roman" w:cs="Times New Roman"/>
          <w:sz w:val="24"/>
          <w:szCs w:val="24"/>
        </w:rPr>
        <w:t>and distribute among drug users</w:t>
      </w:r>
      <w:r w:rsidR="003F7F1F">
        <w:rPr>
          <w:rFonts w:ascii="Times New Roman" w:hAnsi="Times New Roman" w:cs="Times New Roman"/>
          <w:sz w:val="24"/>
          <w:szCs w:val="24"/>
        </w:rPr>
        <w:t>, community people</w:t>
      </w:r>
      <w:r w:rsidR="003F7F1F" w:rsidRPr="00A54DE9">
        <w:rPr>
          <w:rFonts w:ascii="Times New Roman" w:hAnsi="Times New Roman" w:cs="Times New Roman"/>
          <w:sz w:val="24"/>
          <w:szCs w:val="24"/>
        </w:rPr>
        <w:t xml:space="preserve"> and civil society; </w:t>
      </w:r>
    </w:p>
    <w:p w:rsidR="003F7F1F" w:rsidRPr="00673EC8" w:rsidRDefault="003F7F1F" w:rsidP="003F7F1F">
      <w:pPr>
        <w:autoSpaceDE w:val="0"/>
        <w:autoSpaceDN w:val="0"/>
        <w:adjustRightInd w:val="0"/>
        <w:spacing w:after="0" w:line="240" w:lineRule="auto"/>
        <w:ind w:left="720" w:hanging="480"/>
        <w:jc w:val="both"/>
        <w:rPr>
          <w:rFonts w:ascii="Times New Roman" w:hAnsi="Times New Roman" w:cs="Times New Roman"/>
          <w:sz w:val="16"/>
          <w:szCs w:val="24"/>
        </w:rPr>
      </w:pPr>
      <w:r w:rsidRPr="00A54DE9">
        <w:rPr>
          <w:rFonts w:ascii="Times New Roman" w:hAnsi="Times New Roman" w:cs="Times New Roman"/>
          <w:sz w:val="24"/>
          <w:szCs w:val="24"/>
        </w:rPr>
        <w:t xml:space="preserve"> </w:t>
      </w:r>
    </w:p>
    <w:p w:rsidR="003F7F1F" w:rsidRPr="00450FA0" w:rsidRDefault="003F7F1F" w:rsidP="00675363">
      <w:pPr>
        <w:autoSpaceDE w:val="0"/>
        <w:autoSpaceDN w:val="0"/>
        <w:adjustRightInd w:val="0"/>
        <w:spacing w:after="0" w:line="240" w:lineRule="auto"/>
        <w:ind w:left="720" w:hanging="720"/>
        <w:jc w:val="both"/>
        <w:rPr>
          <w:rFonts w:ascii="Times New Roman" w:hAnsi="Times New Roman" w:cs="Times New Roman"/>
          <w:i/>
          <w:color w:val="833C0B" w:themeColor="accent2" w:themeShade="80"/>
          <w:sz w:val="24"/>
          <w:szCs w:val="24"/>
        </w:rPr>
      </w:pPr>
      <w:r w:rsidRPr="00450FA0">
        <w:rPr>
          <w:rFonts w:ascii="Times New Roman" w:hAnsi="Times New Roman" w:cs="Times New Roman"/>
          <w:b/>
          <w:i/>
          <w:color w:val="833C0B" w:themeColor="accent2" w:themeShade="80"/>
          <w:sz w:val="24"/>
          <w:szCs w:val="24"/>
        </w:rPr>
        <w:t>Hepatitis B and C:</w:t>
      </w:r>
      <w:r w:rsidRPr="00450FA0">
        <w:rPr>
          <w:rFonts w:ascii="Times New Roman" w:hAnsi="Times New Roman" w:cs="Times New Roman"/>
          <w:i/>
          <w:color w:val="833C0B" w:themeColor="accent2" w:themeShade="80"/>
          <w:sz w:val="24"/>
          <w:szCs w:val="24"/>
        </w:rPr>
        <w:t xml:space="preserve"> </w:t>
      </w:r>
    </w:p>
    <w:p w:rsidR="00673EC8" w:rsidRPr="00675363" w:rsidRDefault="00673EC8" w:rsidP="00673EC8">
      <w:pPr>
        <w:autoSpaceDE w:val="0"/>
        <w:autoSpaceDN w:val="0"/>
        <w:adjustRightInd w:val="0"/>
        <w:spacing w:after="0" w:line="240" w:lineRule="auto"/>
        <w:ind w:left="720" w:hanging="360"/>
        <w:jc w:val="both"/>
        <w:rPr>
          <w:rFonts w:ascii="Times New Roman" w:hAnsi="Times New Roman" w:cs="Times New Roman"/>
          <w:sz w:val="6"/>
          <w:szCs w:val="24"/>
        </w:rPr>
      </w:pPr>
    </w:p>
    <w:p w:rsidR="003F7F1F" w:rsidRPr="00A54DE9" w:rsidRDefault="00B82019" w:rsidP="00B82019">
      <w:pPr>
        <w:autoSpaceDE w:val="0"/>
        <w:autoSpaceDN w:val="0"/>
        <w:adjustRightInd w:val="0"/>
        <w:spacing w:after="0"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2</w:t>
      </w:r>
      <w:r w:rsidR="00673EC8">
        <w:rPr>
          <w:rFonts w:ascii="Times New Roman" w:hAnsi="Times New Roman" w:cs="Times New Roman"/>
          <w:sz w:val="24"/>
          <w:szCs w:val="24"/>
        </w:rPr>
        <w:t>.</w:t>
      </w:r>
      <w:r w:rsidR="00203FC4">
        <w:rPr>
          <w:rFonts w:ascii="Times New Roman" w:hAnsi="Times New Roman" w:cs="Times New Roman"/>
          <w:sz w:val="24"/>
          <w:szCs w:val="24"/>
        </w:rPr>
        <w:t>13</w:t>
      </w:r>
      <w:r w:rsidR="00673EC8">
        <w:rPr>
          <w:rFonts w:ascii="Times New Roman" w:hAnsi="Times New Roman" w:cs="Times New Roman"/>
          <w:sz w:val="24"/>
          <w:szCs w:val="24"/>
        </w:rPr>
        <w:t xml:space="preserve"> </w:t>
      </w:r>
      <w:r>
        <w:rPr>
          <w:rFonts w:ascii="Times New Roman" w:hAnsi="Times New Roman" w:cs="Times New Roman"/>
          <w:sz w:val="24"/>
          <w:szCs w:val="24"/>
        </w:rPr>
        <w:t xml:space="preserve"> </w:t>
      </w:r>
      <w:r w:rsidR="003F7F1F" w:rsidRPr="00A54DE9">
        <w:rPr>
          <w:rFonts w:ascii="Times New Roman" w:hAnsi="Times New Roman" w:cs="Times New Roman"/>
          <w:sz w:val="24"/>
          <w:szCs w:val="24"/>
        </w:rPr>
        <w:t>To develop a protocol</w:t>
      </w:r>
      <w:r w:rsidR="003F7F1F">
        <w:rPr>
          <w:rFonts w:ascii="Times New Roman" w:hAnsi="Times New Roman" w:cs="Times New Roman"/>
          <w:sz w:val="24"/>
          <w:szCs w:val="24"/>
        </w:rPr>
        <w:t xml:space="preserve"> on </w:t>
      </w:r>
      <w:r w:rsidR="003F7F1F" w:rsidRPr="00A54DE9">
        <w:rPr>
          <w:rFonts w:ascii="Times New Roman" w:hAnsi="Times New Roman" w:cs="Times New Roman"/>
          <w:sz w:val="24"/>
          <w:szCs w:val="24"/>
        </w:rPr>
        <w:t>diagnosis, treatment and vaccination</w:t>
      </w:r>
      <w:r w:rsidR="003F7F1F">
        <w:rPr>
          <w:rFonts w:ascii="Times New Roman" w:hAnsi="Times New Roman" w:cs="Times New Roman"/>
          <w:sz w:val="24"/>
          <w:szCs w:val="24"/>
        </w:rPr>
        <w:t xml:space="preserve"> of </w:t>
      </w:r>
      <w:r w:rsidR="003F7F1F" w:rsidRPr="00A54DE9">
        <w:rPr>
          <w:rFonts w:ascii="Times New Roman" w:hAnsi="Times New Roman" w:cs="Times New Roman"/>
          <w:sz w:val="24"/>
          <w:szCs w:val="24"/>
        </w:rPr>
        <w:t>viral hepatitis</w:t>
      </w:r>
      <w:r w:rsidR="003F7F1F">
        <w:rPr>
          <w:rFonts w:ascii="Times New Roman" w:hAnsi="Times New Roman" w:cs="Times New Roman"/>
          <w:sz w:val="24"/>
          <w:szCs w:val="24"/>
        </w:rPr>
        <w:t xml:space="preserve"> B and</w:t>
      </w:r>
      <w:r w:rsidR="003F7F1F" w:rsidRPr="00A54DE9">
        <w:rPr>
          <w:rFonts w:ascii="Times New Roman" w:hAnsi="Times New Roman" w:cs="Times New Roman"/>
          <w:sz w:val="24"/>
          <w:szCs w:val="24"/>
        </w:rPr>
        <w:t xml:space="preserve"> C</w:t>
      </w:r>
      <w:r w:rsidR="003F7F1F">
        <w:rPr>
          <w:rFonts w:ascii="Times New Roman" w:hAnsi="Times New Roman" w:cs="Times New Roman"/>
          <w:sz w:val="24"/>
          <w:szCs w:val="24"/>
        </w:rPr>
        <w:t xml:space="preserve"> to </w:t>
      </w:r>
      <w:r w:rsidR="003F7F1F" w:rsidRPr="00A54DE9">
        <w:rPr>
          <w:rFonts w:ascii="Times New Roman" w:hAnsi="Times New Roman" w:cs="Times New Roman"/>
          <w:sz w:val="24"/>
          <w:szCs w:val="24"/>
        </w:rPr>
        <w:t xml:space="preserve">the </w:t>
      </w:r>
      <w:r w:rsidR="00025661">
        <w:rPr>
          <w:rFonts w:ascii="Times New Roman" w:hAnsi="Times New Roman" w:cs="Times New Roman"/>
          <w:sz w:val="24"/>
          <w:szCs w:val="24"/>
        </w:rPr>
        <w:t>PWU</w:t>
      </w:r>
      <w:r w:rsidR="003F7F1F">
        <w:rPr>
          <w:rFonts w:ascii="Times New Roman" w:hAnsi="Times New Roman" w:cs="Times New Roman"/>
          <w:sz w:val="24"/>
          <w:szCs w:val="24"/>
        </w:rPr>
        <w:t xml:space="preserve">D </w:t>
      </w:r>
      <w:r w:rsidR="003F7F1F" w:rsidRPr="00A54DE9">
        <w:rPr>
          <w:rFonts w:ascii="Times New Roman" w:hAnsi="Times New Roman" w:cs="Times New Roman"/>
          <w:sz w:val="24"/>
          <w:szCs w:val="24"/>
        </w:rPr>
        <w:t>including outreach worker and peer educator</w:t>
      </w:r>
      <w:r w:rsidR="003F7F1F" w:rsidRPr="00E9390C">
        <w:rPr>
          <w:rFonts w:ascii="Times New Roman" w:hAnsi="Times New Roman" w:cs="Times New Roman"/>
          <w:sz w:val="24"/>
          <w:szCs w:val="24"/>
        </w:rPr>
        <w:t xml:space="preserve"> </w:t>
      </w:r>
      <w:r w:rsidR="003F7F1F">
        <w:rPr>
          <w:rFonts w:ascii="Times New Roman" w:hAnsi="Times New Roman" w:cs="Times New Roman"/>
          <w:sz w:val="24"/>
          <w:szCs w:val="24"/>
        </w:rPr>
        <w:t xml:space="preserve">to </w:t>
      </w:r>
      <w:r w:rsidR="003F7F1F" w:rsidRPr="00A54DE9">
        <w:rPr>
          <w:rFonts w:ascii="Times New Roman" w:hAnsi="Times New Roman" w:cs="Times New Roman"/>
          <w:sz w:val="24"/>
          <w:szCs w:val="24"/>
        </w:rPr>
        <w:t>prevent</w:t>
      </w:r>
      <w:r w:rsidR="003F7F1F">
        <w:rPr>
          <w:rFonts w:ascii="Times New Roman" w:hAnsi="Times New Roman" w:cs="Times New Roman"/>
          <w:sz w:val="24"/>
          <w:szCs w:val="24"/>
        </w:rPr>
        <w:t xml:space="preserve"> hepatitis B and C</w:t>
      </w:r>
      <w:r w:rsidR="003F7F1F" w:rsidRPr="00A54DE9">
        <w:rPr>
          <w:rFonts w:ascii="Times New Roman" w:hAnsi="Times New Roman" w:cs="Times New Roman"/>
          <w:sz w:val="24"/>
          <w:szCs w:val="24"/>
        </w:rPr>
        <w:t xml:space="preserve">. To ensure the quality and appropriateness, a renowned medicine company to be hired </w:t>
      </w:r>
      <w:r w:rsidR="003F7F1F">
        <w:rPr>
          <w:rFonts w:ascii="Times New Roman" w:hAnsi="Times New Roman" w:cs="Times New Roman"/>
          <w:sz w:val="24"/>
          <w:szCs w:val="24"/>
        </w:rPr>
        <w:t xml:space="preserve">through bidding process </w:t>
      </w:r>
      <w:r w:rsidR="003F7F1F" w:rsidRPr="00A54DE9">
        <w:rPr>
          <w:rFonts w:ascii="Times New Roman" w:hAnsi="Times New Roman" w:cs="Times New Roman"/>
          <w:sz w:val="24"/>
          <w:szCs w:val="24"/>
        </w:rPr>
        <w:t xml:space="preserve">for providing hepatitis B </w:t>
      </w:r>
      <w:r w:rsidR="003F7F1F">
        <w:rPr>
          <w:rFonts w:ascii="Times New Roman" w:hAnsi="Times New Roman" w:cs="Times New Roman"/>
          <w:sz w:val="24"/>
          <w:szCs w:val="24"/>
        </w:rPr>
        <w:t>and</w:t>
      </w:r>
      <w:r w:rsidR="003F7F1F" w:rsidRPr="00A54DE9">
        <w:rPr>
          <w:rFonts w:ascii="Times New Roman" w:hAnsi="Times New Roman" w:cs="Times New Roman"/>
          <w:sz w:val="24"/>
          <w:szCs w:val="24"/>
        </w:rPr>
        <w:t xml:space="preserve"> C vaccine;  </w:t>
      </w:r>
    </w:p>
    <w:p w:rsidR="003F7F1F" w:rsidRPr="00673EC8" w:rsidRDefault="003F7F1F" w:rsidP="003F7F1F">
      <w:pPr>
        <w:autoSpaceDE w:val="0"/>
        <w:autoSpaceDN w:val="0"/>
        <w:adjustRightInd w:val="0"/>
        <w:spacing w:after="0" w:line="240" w:lineRule="auto"/>
        <w:ind w:left="720" w:hanging="480"/>
        <w:jc w:val="both"/>
        <w:rPr>
          <w:rFonts w:ascii="Times New Roman" w:hAnsi="Times New Roman" w:cs="Times New Roman"/>
          <w:sz w:val="16"/>
          <w:szCs w:val="24"/>
        </w:rPr>
      </w:pPr>
    </w:p>
    <w:p w:rsidR="003F7F1F" w:rsidRPr="00450FA0" w:rsidRDefault="003F7F1F" w:rsidP="00675363">
      <w:pPr>
        <w:autoSpaceDE w:val="0"/>
        <w:autoSpaceDN w:val="0"/>
        <w:adjustRightInd w:val="0"/>
        <w:spacing w:after="0" w:line="240" w:lineRule="auto"/>
        <w:ind w:left="720" w:hanging="720"/>
        <w:jc w:val="both"/>
        <w:rPr>
          <w:rFonts w:ascii="Times New Roman" w:hAnsi="Times New Roman" w:cs="Times New Roman"/>
          <w:b/>
          <w:i/>
          <w:color w:val="833C0B" w:themeColor="accent2" w:themeShade="80"/>
          <w:sz w:val="24"/>
          <w:szCs w:val="24"/>
        </w:rPr>
      </w:pPr>
      <w:r w:rsidRPr="00450FA0">
        <w:rPr>
          <w:rFonts w:ascii="Times New Roman" w:hAnsi="Times New Roman" w:cs="Times New Roman"/>
          <w:b/>
          <w:i/>
          <w:color w:val="833C0B" w:themeColor="accent2" w:themeShade="80"/>
          <w:sz w:val="24"/>
          <w:szCs w:val="24"/>
        </w:rPr>
        <w:t xml:space="preserve">Tuberculosis (TB): </w:t>
      </w:r>
    </w:p>
    <w:p w:rsidR="00673EC8" w:rsidRPr="00675363" w:rsidRDefault="00673EC8" w:rsidP="00673EC8">
      <w:pPr>
        <w:autoSpaceDE w:val="0"/>
        <w:autoSpaceDN w:val="0"/>
        <w:adjustRightInd w:val="0"/>
        <w:spacing w:after="0" w:line="240" w:lineRule="auto"/>
        <w:ind w:left="720" w:hanging="360"/>
        <w:jc w:val="both"/>
        <w:rPr>
          <w:rFonts w:ascii="Times New Roman" w:hAnsi="Times New Roman" w:cs="Times New Roman"/>
          <w:sz w:val="6"/>
          <w:szCs w:val="24"/>
        </w:rPr>
      </w:pPr>
    </w:p>
    <w:p w:rsidR="00025661" w:rsidRDefault="00673EC8" w:rsidP="00B82019">
      <w:pPr>
        <w:autoSpaceDE w:val="0"/>
        <w:autoSpaceDN w:val="0"/>
        <w:adjustRightInd w:val="0"/>
        <w:spacing w:after="0"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2.</w:t>
      </w:r>
      <w:r w:rsidR="00203FC4">
        <w:rPr>
          <w:rFonts w:ascii="Times New Roman" w:hAnsi="Times New Roman" w:cs="Times New Roman"/>
          <w:sz w:val="24"/>
          <w:szCs w:val="24"/>
        </w:rPr>
        <w:t>14</w:t>
      </w:r>
      <w:r w:rsidR="00025661">
        <w:rPr>
          <w:rFonts w:ascii="Times New Roman" w:hAnsi="Times New Roman" w:cs="Times New Roman"/>
          <w:sz w:val="24"/>
          <w:szCs w:val="24"/>
        </w:rPr>
        <w:t>.1</w:t>
      </w:r>
      <w:r>
        <w:rPr>
          <w:rFonts w:ascii="Times New Roman" w:hAnsi="Times New Roman" w:cs="Times New Roman"/>
          <w:sz w:val="24"/>
          <w:szCs w:val="24"/>
        </w:rPr>
        <w:t xml:space="preserve"> </w:t>
      </w:r>
      <w:r w:rsidR="003F7F1F" w:rsidRPr="00A54DE9">
        <w:rPr>
          <w:rFonts w:ascii="Times New Roman" w:hAnsi="Times New Roman" w:cs="Times New Roman"/>
          <w:sz w:val="24"/>
          <w:szCs w:val="24"/>
        </w:rPr>
        <w:t xml:space="preserve">To ensure the diagnosis and treatment of tuberculosis among the </w:t>
      </w:r>
      <w:r w:rsidR="00025661">
        <w:rPr>
          <w:rFonts w:ascii="Times New Roman" w:hAnsi="Times New Roman" w:cs="Times New Roman"/>
          <w:sz w:val="24"/>
          <w:szCs w:val="24"/>
        </w:rPr>
        <w:t>PWU</w:t>
      </w:r>
      <w:r w:rsidR="003F7F1F">
        <w:rPr>
          <w:rFonts w:ascii="Times New Roman" w:hAnsi="Times New Roman" w:cs="Times New Roman"/>
          <w:sz w:val="24"/>
          <w:szCs w:val="24"/>
        </w:rPr>
        <w:t xml:space="preserve">D </w:t>
      </w:r>
      <w:r w:rsidR="003F7F1F" w:rsidRPr="00A54DE9">
        <w:rPr>
          <w:rFonts w:ascii="Times New Roman" w:hAnsi="Times New Roman" w:cs="Times New Roman"/>
          <w:sz w:val="24"/>
          <w:szCs w:val="24"/>
        </w:rPr>
        <w:t xml:space="preserve">a </w:t>
      </w:r>
      <w:r w:rsidR="00025661">
        <w:rPr>
          <w:rFonts w:ascii="Times New Roman" w:hAnsi="Times New Roman" w:cs="Times New Roman"/>
          <w:sz w:val="24"/>
          <w:szCs w:val="24"/>
        </w:rPr>
        <w:t xml:space="preserve">  </w:t>
      </w:r>
    </w:p>
    <w:p w:rsidR="00025661" w:rsidRDefault="00025661" w:rsidP="00B82019">
      <w:pPr>
        <w:autoSpaceDE w:val="0"/>
        <w:autoSpaceDN w:val="0"/>
        <w:adjustRightInd w:val="0"/>
        <w:spacing w:after="0"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F7F1F" w:rsidRPr="00A54DE9">
        <w:rPr>
          <w:rFonts w:ascii="Times New Roman" w:hAnsi="Times New Roman" w:cs="Times New Roman"/>
          <w:sz w:val="24"/>
          <w:szCs w:val="24"/>
        </w:rPr>
        <w:t>guideline</w:t>
      </w:r>
      <w:proofErr w:type="gramEnd"/>
      <w:r w:rsidR="003F7F1F" w:rsidRPr="00A54DE9">
        <w:rPr>
          <w:rFonts w:ascii="Times New Roman" w:hAnsi="Times New Roman" w:cs="Times New Roman"/>
          <w:sz w:val="24"/>
          <w:szCs w:val="24"/>
        </w:rPr>
        <w:t xml:space="preserve"> will be </w:t>
      </w:r>
      <w:r w:rsidR="003F7F1F">
        <w:rPr>
          <w:rFonts w:ascii="Times New Roman" w:hAnsi="Times New Roman" w:cs="Times New Roman"/>
          <w:sz w:val="24"/>
          <w:szCs w:val="24"/>
        </w:rPr>
        <w:t xml:space="preserve">in place. </w:t>
      </w:r>
    </w:p>
    <w:p w:rsidR="00025661" w:rsidRDefault="00025661" w:rsidP="00B82019">
      <w:pPr>
        <w:autoSpaceDE w:val="0"/>
        <w:autoSpaceDN w:val="0"/>
        <w:adjustRightInd w:val="0"/>
        <w:spacing w:after="0"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 xml:space="preserve">2.14.2 </w:t>
      </w:r>
      <w:r w:rsidR="003F7F1F">
        <w:rPr>
          <w:rFonts w:ascii="Times New Roman" w:hAnsi="Times New Roman" w:cs="Times New Roman"/>
          <w:sz w:val="24"/>
          <w:szCs w:val="24"/>
        </w:rPr>
        <w:t>D</w:t>
      </w:r>
      <w:r w:rsidR="003F7F1F" w:rsidRPr="00A54DE9">
        <w:rPr>
          <w:rFonts w:ascii="Times New Roman" w:hAnsi="Times New Roman" w:cs="Times New Roman"/>
          <w:sz w:val="24"/>
          <w:szCs w:val="24"/>
        </w:rPr>
        <w:t xml:space="preserve">iagnosis and treatment </w:t>
      </w:r>
      <w:r w:rsidR="003F7F1F">
        <w:rPr>
          <w:rFonts w:ascii="Times New Roman" w:hAnsi="Times New Roman" w:cs="Times New Roman"/>
          <w:sz w:val="24"/>
          <w:szCs w:val="24"/>
        </w:rPr>
        <w:t>will</w:t>
      </w:r>
      <w:r w:rsidR="003F7F1F" w:rsidRPr="00A54DE9">
        <w:rPr>
          <w:rFonts w:ascii="Times New Roman" w:hAnsi="Times New Roman" w:cs="Times New Roman"/>
          <w:sz w:val="24"/>
          <w:szCs w:val="24"/>
        </w:rPr>
        <w:t xml:space="preserve"> be ensured at DIC or go</w:t>
      </w:r>
      <w:r w:rsidR="003F7F1F">
        <w:rPr>
          <w:rFonts w:ascii="Times New Roman" w:hAnsi="Times New Roman" w:cs="Times New Roman"/>
          <w:sz w:val="24"/>
          <w:szCs w:val="24"/>
        </w:rPr>
        <w:t xml:space="preserve">vernment hospital or NGO </w:t>
      </w:r>
    </w:p>
    <w:p w:rsidR="00025661" w:rsidRDefault="00025661" w:rsidP="00B82019">
      <w:pPr>
        <w:autoSpaceDE w:val="0"/>
        <w:autoSpaceDN w:val="0"/>
        <w:adjustRightInd w:val="0"/>
        <w:spacing w:after="0"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F7F1F">
        <w:rPr>
          <w:rFonts w:ascii="Times New Roman" w:hAnsi="Times New Roman" w:cs="Times New Roman"/>
          <w:sz w:val="24"/>
          <w:szCs w:val="24"/>
        </w:rPr>
        <w:t>clinic</w:t>
      </w:r>
      <w:proofErr w:type="gramEnd"/>
      <w:r w:rsidR="003F7F1F" w:rsidRPr="00A54DE9">
        <w:rPr>
          <w:rFonts w:ascii="Times New Roman" w:hAnsi="Times New Roman" w:cs="Times New Roman"/>
          <w:sz w:val="24"/>
          <w:szCs w:val="24"/>
        </w:rPr>
        <w:t xml:space="preserve"> through referral</w:t>
      </w:r>
      <w:r w:rsidR="003F7F1F">
        <w:rPr>
          <w:rFonts w:ascii="Times New Roman" w:hAnsi="Times New Roman" w:cs="Times New Roman"/>
          <w:sz w:val="24"/>
          <w:szCs w:val="24"/>
        </w:rPr>
        <w:t xml:space="preserve"> system. </w:t>
      </w:r>
      <w:r w:rsidR="003F7F1F" w:rsidRPr="00A54DE9">
        <w:rPr>
          <w:rFonts w:ascii="Times New Roman" w:hAnsi="Times New Roman" w:cs="Times New Roman"/>
          <w:sz w:val="24"/>
          <w:szCs w:val="24"/>
        </w:rPr>
        <w:t xml:space="preserve">Follow-up mechanism to be developed to ensure </w:t>
      </w:r>
    </w:p>
    <w:p w:rsidR="003F7F1F" w:rsidRPr="00A54DE9" w:rsidRDefault="00025661" w:rsidP="00B82019">
      <w:pPr>
        <w:autoSpaceDE w:val="0"/>
        <w:autoSpaceDN w:val="0"/>
        <w:adjustRightInd w:val="0"/>
        <w:spacing w:after="0" w:line="240" w:lineRule="auto"/>
        <w:ind w:left="900" w:hanging="54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F7F1F">
        <w:rPr>
          <w:rFonts w:ascii="Times New Roman" w:hAnsi="Times New Roman" w:cs="Times New Roman"/>
          <w:sz w:val="24"/>
          <w:szCs w:val="24"/>
        </w:rPr>
        <w:t>the</w:t>
      </w:r>
      <w:proofErr w:type="gramEnd"/>
      <w:r w:rsidR="003F7F1F">
        <w:rPr>
          <w:rFonts w:ascii="Times New Roman" w:hAnsi="Times New Roman" w:cs="Times New Roman"/>
          <w:sz w:val="24"/>
          <w:szCs w:val="24"/>
        </w:rPr>
        <w:t xml:space="preserve"> </w:t>
      </w:r>
      <w:r w:rsidR="003F7F1F" w:rsidRPr="00A54DE9">
        <w:rPr>
          <w:rFonts w:ascii="Times New Roman" w:hAnsi="Times New Roman" w:cs="Times New Roman"/>
          <w:sz w:val="24"/>
          <w:szCs w:val="24"/>
        </w:rPr>
        <w:t>complete treatment of the TB patient</w:t>
      </w:r>
      <w:r w:rsidR="00BB23B6">
        <w:rPr>
          <w:rFonts w:ascii="Times New Roman" w:hAnsi="Times New Roman" w:cs="Times New Roman"/>
          <w:sz w:val="24"/>
          <w:szCs w:val="24"/>
        </w:rPr>
        <w:t>;</w:t>
      </w:r>
      <w:r w:rsidR="003F7F1F">
        <w:rPr>
          <w:rFonts w:ascii="Times New Roman" w:hAnsi="Times New Roman" w:cs="Times New Roman"/>
          <w:sz w:val="24"/>
          <w:szCs w:val="24"/>
        </w:rPr>
        <w:t xml:space="preserve"> </w:t>
      </w:r>
      <w:r w:rsidR="003F7F1F" w:rsidRPr="00A54DE9">
        <w:rPr>
          <w:rFonts w:ascii="Times New Roman" w:hAnsi="Times New Roman" w:cs="Times New Roman"/>
          <w:sz w:val="24"/>
          <w:szCs w:val="24"/>
        </w:rPr>
        <w:t xml:space="preserve">   </w:t>
      </w:r>
    </w:p>
    <w:p w:rsidR="003F7F1F" w:rsidRPr="00673EC8" w:rsidRDefault="003F7F1F" w:rsidP="003F7F1F">
      <w:pPr>
        <w:autoSpaceDE w:val="0"/>
        <w:autoSpaceDN w:val="0"/>
        <w:adjustRightInd w:val="0"/>
        <w:spacing w:after="0" w:line="240" w:lineRule="auto"/>
        <w:ind w:left="720" w:hanging="480"/>
        <w:jc w:val="both"/>
        <w:rPr>
          <w:rFonts w:ascii="Times New Roman" w:hAnsi="Times New Roman" w:cs="Times New Roman"/>
          <w:sz w:val="16"/>
          <w:szCs w:val="24"/>
        </w:rPr>
      </w:pPr>
    </w:p>
    <w:p w:rsidR="003F7F1F" w:rsidRPr="00450FA0" w:rsidRDefault="003F7F1F" w:rsidP="003F7F1F">
      <w:pPr>
        <w:pStyle w:val="para"/>
        <w:spacing w:before="0" w:beforeAutospacing="0" w:after="0" w:afterAutospacing="0"/>
        <w:jc w:val="both"/>
        <w:rPr>
          <w:b/>
          <w:bCs/>
          <w:i/>
          <w:color w:val="BF8F00" w:themeColor="accent4" w:themeShade="BF"/>
        </w:rPr>
      </w:pPr>
      <w:r w:rsidRPr="00450FA0">
        <w:rPr>
          <w:b/>
          <w:bCs/>
          <w:i/>
          <w:color w:val="833C0B" w:themeColor="accent2" w:themeShade="80"/>
        </w:rPr>
        <w:t>R</w:t>
      </w:r>
      <w:r w:rsidR="00675363" w:rsidRPr="00450FA0">
        <w:rPr>
          <w:b/>
          <w:bCs/>
          <w:i/>
          <w:color w:val="833C0B" w:themeColor="accent2" w:themeShade="80"/>
        </w:rPr>
        <w:t xml:space="preserve">elapse </w:t>
      </w:r>
      <w:r w:rsidRPr="00450FA0">
        <w:rPr>
          <w:b/>
          <w:bCs/>
          <w:i/>
          <w:color w:val="833C0B" w:themeColor="accent2" w:themeShade="80"/>
        </w:rPr>
        <w:t>Management:</w:t>
      </w:r>
      <w:r w:rsidRPr="00450FA0">
        <w:rPr>
          <w:i/>
          <w:color w:val="833C0B" w:themeColor="accent2" w:themeShade="80"/>
          <w:lang w:val="en"/>
        </w:rPr>
        <w:t xml:space="preserve"> </w:t>
      </w:r>
    </w:p>
    <w:p w:rsidR="003F7F1F" w:rsidRPr="009937A7" w:rsidRDefault="003F7F1F" w:rsidP="003F7F1F">
      <w:pPr>
        <w:autoSpaceDE w:val="0"/>
        <w:autoSpaceDN w:val="0"/>
        <w:adjustRightInd w:val="0"/>
        <w:spacing w:after="0" w:line="240" w:lineRule="auto"/>
        <w:ind w:left="180"/>
        <w:jc w:val="both"/>
        <w:rPr>
          <w:rFonts w:ascii="Times New Roman" w:hAnsi="Times New Roman" w:cs="Times New Roman"/>
          <w:sz w:val="12"/>
          <w:szCs w:val="24"/>
        </w:rPr>
      </w:pPr>
    </w:p>
    <w:p w:rsidR="00025661" w:rsidRDefault="00B82019" w:rsidP="00B82019">
      <w:pPr>
        <w:autoSpaceDE w:val="0"/>
        <w:autoSpaceDN w:val="0"/>
        <w:adjustRightInd w:val="0"/>
        <w:spacing w:after="0" w:line="240" w:lineRule="auto"/>
        <w:ind w:left="990" w:hanging="630"/>
        <w:jc w:val="both"/>
        <w:rPr>
          <w:rFonts w:ascii="Times New Roman" w:hAnsi="Times New Roman" w:cs="Times New Roman"/>
          <w:sz w:val="24"/>
          <w:szCs w:val="24"/>
        </w:rPr>
      </w:pPr>
      <w:proofErr w:type="gramStart"/>
      <w:r>
        <w:rPr>
          <w:rFonts w:ascii="Times New Roman" w:hAnsi="Times New Roman" w:cs="Times New Roman"/>
          <w:sz w:val="24"/>
          <w:szCs w:val="24"/>
        </w:rPr>
        <w:t>2</w:t>
      </w:r>
      <w:r w:rsidR="00673EC8">
        <w:rPr>
          <w:rFonts w:ascii="Times New Roman" w:hAnsi="Times New Roman" w:cs="Times New Roman"/>
          <w:sz w:val="24"/>
          <w:szCs w:val="24"/>
        </w:rPr>
        <w:t>.</w:t>
      </w:r>
      <w:r w:rsidR="00203FC4">
        <w:rPr>
          <w:rFonts w:ascii="Times New Roman" w:hAnsi="Times New Roman" w:cs="Times New Roman"/>
          <w:sz w:val="24"/>
          <w:szCs w:val="24"/>
        </w:rPr>
        <w:t>15</w:t>
      </w:r>
      <w:r w:rsidR="00025661">
        <w:rPr>
          <w:rFonts w:ascii="Times New Roman" w:hAnsi="Times New Roman" w:cs="Times New Roman"/>
          <w:sz w:val="24"/>
          <w:szCs w:val="24"/>
        </w:rPr>
        <w:t>.1</w:t>
      </w:r>
      <w:r w:rsidR="0061690A">
        <w:rPr>
          <w:rFonts w:ascii="Times New Roman" w:hAnsi="Times New Roman" w:cs="Times New Roman"/>
          <w:sz w:val="24"/>
          <w:szCs w:val="24"/>
        </w:rPr>
        <w:t xml:space="preserve"> </w:t>
      </w:r>
      <w:r w:rsidR="00BB23B6">
        <w:rPr>
          <w:rFonts w:ascii="Times New Roman" w:hAnsi="Times New Roman" w:cs="Times New Roman"/>
          <w:sz w:val="24"/>
          <w:szCs w:val="24"/>
        </w:rPr>
        <w:t xml:space="preserve"> </w:t>
      </w:r>
      <w:r w:rsidR="003F7F1F" w:rsidRPr="00A54DE9">
        <w:rPr>
          <w:rFonts w:ascii="Times New Roman" w:hAnsi="Times New Roman" w:cs="Times New Roman"/>
          <w:sz w:val="24"/>
          <w:szCs w:val="24"/>
        </w:rPr>
        <w:t>To</w:t>
      </w:r>
      <w:proofErr w:type="gramEnd"/>
      <w:r w:rsidR="003F7F1F" w:rsidRPr="00A54DE9">
        <w:rPr>
          <w:rFonts w:ascii="Times New Roman" w:hAnsi="Times New Roman" w:cs="Times New Roman"/>
          <w:sz w:val="24"/>
          <w:szCs w:val="24"/>
        </w:rPr>
        <w:t xml:space="preserve"> increase the </w:t>
      </w:r>
      <w:r w:rsidR="003F7F1F">
        <w:rPr>
          <w:rFonts w:ascii="Times New Roman" w:hAnsi="Times New Roman" w:cs="Times New Roman"/>
          <w:sz w:val="24"/>
          <w:szCs w:val="24"/>
        </w:rPr>
        <w:t xml:space="preserve">knowledge regarding relapse management a guideline will be in place. </w:t>
      </w:r>
    </w:p>
    <w:p w:rsidR="003F7F1F" w:rsidRPr="00A54DE9" w:rsidRDefault="00025661" w:rsidP="00B82019">
      <w:pPr>
        <w:autoSpaceDE w:val="0"/>
        <w:autoSpaceDN w:val="0"/>
        <w:adjustRightInd w:val="0"/>
        <w:spacing w:after="0" w:line="240" w:lineRule="auto"/>
        <w:ind w:left="990" w:hanging="630"/>
        <w:jc w:val="both"/>
        <w:rPr>
          <w:rFonts w:ascii="Times New Roman" w:hAnsi="Times New Roman" w:cs="Times New Roman"/>
          <w:sz w:val="24"/>
          <w:szCs w:val="24"/>
        </w:rPr>
      </w:pPr>
      <w:r>
        <w:rPr>
          <w:rFonts w:ascii="Times New Roman" w:hAnsi="Times New Roman" w:cs="Times New Roman"/>
          <w:sz w:val="24"/>
          <w:szCs w:val="24"/>
        </w:rPr>
        <w:t xml:space="preserve">2.15.2 </w:t>
      </w:r>
      <w:r w:rsidR="003F7F1F">
        <w:rPr>
          <w:rFonts w:ascii="Times New Roman" w:hAnsi="Times New Roman" w:cs="Times New Roman"/>
          <w:sz w:val="24"/>
          <w:szCs w:val="24"/>
        </w:rPr>
        <w:t xml:space="preserve">To reduce relapse rates after drug detoxification, treatment and rehabilitation </w:t>
      </w:r>
      <w:r w:rsidR="003F7F1F" w:rsidRPr="00A54DE9">
        <w:rPr>
          <w:rFonts w:ascii="Times New Roman" w:hAnsi="Times New Roman" w:cs="Times New Roman"/>
          <w:sz w:val="24"/>
          <w:szCs w:val="24"/>
        </w:rPr>
        <w:t>involvement of the family members and public health service providers in early intervention and relapse prevention</w:t>
      </w:r>
      <w:r w:rsidR="003F7F1F">
        <w:rPr>
          <w:rFonts w:ascii="Times New Roman" w:hAnsi="Times New Roman" w:cs="Times New Roman"/>
          <w:sz w:val="24"/>
          <w:szCs w:val="24"/>
        </w:rPr>
        <w:t xml:space="preserve"> management</w:t>
      </w:r>
      <w:r w:rsidR="00BB23B6">
        <w:rPr>
          <w:rFonts w:ascii="Times New Roman" w:hAnsi="Times New Roman" w:cs="Times New Roman"/>
          <w:sz w:val="24"/>
          <w:szCs w:val="24"/>
        </w:rPr>
        <w:t>;</w:t>
      </w:r>
      <w:r w:rsidR="003F7F1F" w:rsidRPr="00A54DE9">
        <w:rPr>
          <w:rFonts w:ascii="Times New Roman" w:hAnsi="Times New Roman" w:cs="Times New Roman"/>
          <w:sz w:val="24"/>
          <w:szCs w:val="24"/>
        </w:rPr>
        <w:t xml:space="preserve"> </w:t>
      </w:r>
    </w:p>
    <w:p w:rsidR="003F7F1F" w:rsidRPr="009937A7" w:rsidRDefault="003F7F1F" w:rsidP="003F7F1F">
      <w:pPr>
        <w:autoSpaceDE w:val="0"/>
        <w:autoSpaceDN w:val="0"/>
        <w:adjustRightInd w:val="0"/>
        <w:spacing w:after="0" w:line="240" w:lineRule="auto"/>
        <w:ind w:left="720" w:hanging="720"/>
        <w:jc w:val="both"/>
        <w:rPr>
          <w:rFonts w:ascii="Times New Roman" w:hAnsi="Times New Roman" w:cs="Times New Roman"/>
          <w:sz w:val="14"/>
          <w:szCs w:val="24"/>
          <w:lang w:val="en"/>
        </w:rPr>
      </w:pPr>
    </w:p>
    <w:p w:rsidR="003F7F1F" w:rsidRPr="00450FA0" w:rsidRDefault="003F7F1F" w:rsidP="003F7F1F">
      <w:pPr>
        <w:autoSpaceDE w:val="0"/>
        <w:autoSpaceDN w:val="0"/>
        <w:adjustRightInd w:val="0"/>
        <w:spacing w:after="0" w:line="240" w:lineRule="auto"/>
        <w:ind w:left="720" w:hanging="540"/>
        <w:jc w:val="both"/>
        <w:rPr>
          <w:rFonts w:ascii="Times New Roman" w:hAnsi="Times New Roman" w:cs="Times New Roman"/>
          <w:b/>
          <w:sz w:val="2"/>
          <w:szCs w:val="24"/>
        </w:rPr>
      </w:pPr>
    </w:p>
    <w:p w:rsidR="003F7F1F" w:rsidRPr="00450FA0" w:rsidRDefault="003F7F1F" w:rsidP="003F7F1F">
      <w:pPr>
        <w:autoSpaceDE w:val="0"/>
        <w:autoSpaceDN w:val="0"/>
        <w:adjustRightInd w:val="0"/>
        <w:spacing w:after="0" w:line="240" w:lineRule="auto"/>
        <w:jc w:val="both"/>
        <w:rPr>
          <w:rFonts w:ascii="Times New Roman" w:hAnsi="Times New Roman" w:cs="Times New Roman"/>
          <w:b/>
          <w:i/>
          <w:color w:val="833C0B" w:themeColor="accent2" w:themeShade="80"/>
          <w:sz w:val="24"/>
          <w:szCs w:val="24"/>
        </w:rPr>
      </w:pPr>
      <w:r w:rsidRPr="00450FA0">
        <w:rPr>
          <w:rFonts w:ascii="Times New Roman" w:hAnsi="Times New Roman" w:cs="Times New Roman"/>
          <w:b/>
          <w:i/>
          <w:color w:val="833C0B" w:themeColor="accent2" w:themeShade="80"/>
          <w:sz w:val="24"/>
          <w:szCs w:val="24"/>
        </w:rPr>
        <w:t>O</w:t>
      </w:r>
      <w:r w:rsidR="00675363" w:rsidRPr="00450FA0">
        <w:rPr>
          <w:rFonts w:ascii="Times New Roman" w:hAnsi="Times New Roman" w:cs="Times New Roman"/>
          <w:b/>
          <w:i/>
          <w:color w:val="833C0B" w:themeColor="accent2" w:themeShade="80"/>
          <w:sz w:val="24"/>
          <w:szCs w:val="24"/>
        </w:rPr>
        <w:t xml:space="preserve">verdose </w:t>
      </w:r>
      <w:r w:rsidR="00BB23B6" w:rsidRPr="00450FA0">
        <w:rPr>
          <w:rFonts w:ascii="Times New Roman" w:hAnsi="Times New Roman" w:cs="Times New Roman"/>
          <w:b/>
          <w:i/>
          <w:color w:val="833C0B" w:themeColor="accent2" w:themeShade="80"/>
          <w:sz w:val="24"/>
          <w:szCs w:val="24"/>
        </w:rPr>
        <w:t xml:space="preserve">Prevention </w:t>
      </w:r>
      <w:r w:rsidRPr="00450FA0">
        <w:rPr>
          <w:rFonts w:ascii="Times New Roman" w:hAnsi="Times New Roman" w:cs="Times New Roman"/>
          <w:b/>
          <w:i/>
          <w:color w:val="833C0B" w:themeColor="accent2" w:themeShade="80"/>
          <w:sz w:val="24"/>
          <w:szCs w:val="24"/>
        </w:rPr>
        <w:t>Management:</w:t>
      </w:r>
    </w:p>
    <w:p w:rsidR="003F7F1F" w:rsidRPr="009937A7" w:rsidRDefault="003F7F1F" w:rsidP="003F7F1F">
      <w:pPr>
        <w:autoSpaceDE w:val="0"/>
        <w:autoSpaceDN w:val="0"/>
        <w:adjustRightInd w:val="0"/>
        <w:spacing w:after="0" w:line="240" w:lineRule="auto"/>
        <w:ind w:left="720" w:hanging="540"/>
        <w:jc w:val="both"/>
        <w:rPr>
          <w:rFonts w:ascii="Times New Roman" w:hAnsi="Times New Roman" w:cs="Times New Roman"/>
          <w:sz w:val="12"/>
          <w:szCs w:val="24"/>
        </w:rPr>
      </w:pPr>
    </w:p>
    <w:p w:rsidR="00025661" w:rsidRDefault="00B82019" w:rsidP="00B82019">
      <w:pPr>
        <w:autoSpaceDE w:val="0"/>
        <w:autoSpaceDN w:val="0"/>
        <w:adjustRightInd w:val="0"/>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2</w:t>
      </w:r>
      <w:r w:rsidR="0061690A">
        <w:rPr>
          <w:rFonts w:ascii="Times New Roman" w:hAnsi="Times New Roman" w:cs="Times New Roman"/>
          <w:sz w:val="24"/>
          <w:szCs w:val="24"/>
        </w:rPr>
        <w:t>.</w:t>
      </w:r>
      <w:r w:rsidR="00203FC4">
        <w:rPr>
          <w:rFonts w:ascii="Times New Roman" w:hAnsi="Times New Roman" w:cs="Times New Roman"/>
          <w:sz w:val="24"/>
          <w:szCs w:val="24"/>
        </w:rPr>
        <w:t>16</w:t>
      </w:r>
      <w:r w:rsidR="00025661">
        <w:rPr>
          <w:rFonts w:ascii="Times New Roman" w:hAnsi="Times New Roman" w:cs="Times New Roman"/>
          <w:sz w:val="24"/>
          <w:szCs w:val="24"/>
        </w:rPr>
        <w:t>.1</w:t>
      </w:r>
      <w:r w:rsidR="0061690A">
        <w:rPr>
          <w:rFonts w:ascii="Times New Roman" w:hAnsi="Times New Roman" w:cs="Times New Roman"/>
          <w:sz w:val="24"/>
          <w:szCs w:val="24"/>
        </w:rPr>
        <w:t xml:space="preserve"> </w:t>
      </w:r>
      <w:r w:rsidR="003F7F1F" w:rsidRPr="00A54DE9">
        <w:rPr>
          <w:rFonts w:ascii="Times New Roman" w:hAnsi="Times New Roman" w:cs="Times New Roman"/>
          <w:sz w:val="24"/>
          <w:szCs w:val="24"/>
        </w:rPr>
        <w:t xml:space="preserve">To </w:t>
      </w:r>
      <w:r w:rsidR="003F7F1F">
        <w:rPr>
          <w:rFonts w:ascii="Times New Roman" w:hAnsi="Times New Roman" w:cs="Times New Roman"/>
          <w:sz w:val="24"/>
          <w:szCs w:val="24"/>
        </w:rPr>
        <w:t xml:space="preserve">develop a mechanism regarding overdose management a guideline will be in place. </w:t>
      </w:r>
    </w:p>
    <w:p w:rsidR="003F7F1F" w:rsidRPr="00A54DE9" w:rsidRDefault="00025661" w:rsidP="00B82019">
      <w:pPr>
        <w:autoSpaceDE w:val="0"/>
        <w:autoSpaceDN w:val="0"/>
        <w:adjustRightInd w:val="0"/>
        <w:spacing w:after="0" w:line="240" w:lineRule="auto"/>
        <w:ind w:left="720" w:hanging="540"/>
        <w:jc w:val="both"/>
        <w:rPr>
          <w:rFonts w:ascii="Times New Roman" w:hAnsi="Times New Roman" w:cs="Times New Roman"/>
          <w:bCs/>
          <w:sz w:val="24"/>
          <w:szCs w:val="24"/>
        </w:rPr>
      </w:pPr>
      <w:r>
        <w:rPr>
          <w:rFonts w:ascii="Times New Roman" w:hAnsi="Times New Roman" w:cs="Times New Roman"/>
          <w:sz w:val="24"/>
          <w:szCs w:val="24"/>
        </w:rPr>
        <w:t>2.16.2</w:t>
      </w:r>
      <w:r w:rsidR="003F7F1F">
        <w:rPr>
          <w:rFonts w:ascii="Times New Roman" w:hAnsi="Times New Roman" w:cs="Times New Roman"/>
          <w:sz w:val="24"/>
          <w:szCs w:val="24"/>
        </w:rPr>
        <w:t xml:space="preserve">To </w:t>
      </w:r>
      <w:proofErr w:type="gramStart"/>
      <w:r w:rsidR="003F7F1F">
        <w:rPr>
          <w:rFonts w:ascii="Times New Roman" w:hAnsi="Times New Roman" w:cs="Times New Roman"/>
          <w:sz w:val="24"/>
          <w:szCs w:val="24"/>
        </w:rPr>
        <w:t>increase</w:t>
      </w:r>
      <w:proofErr w:type="gramEnd"/>
      <w:r w:rsidR="003F7F1F">
        <w:rPr>
          <w:rFonts w:ascii="Times New Roman" w:hAnsi="Times New Roman" w:cs="Times New Roman"/>
          <w:sz w:val="24"/>
          <w:szCs w:val="24"/>
        </w:rPr>
        <w:t xml:space="preserve"> the knowledge on overdose management through IEC/BCC activities to the PWID, outreach workers and peer educators. Enhance capacity </w:t>
      </w:r>
      <w:r w:rsidR="003F7F1F" w:rsidRPr="00A54DE9">
        <w:rPr>
          <w:rFonts w:ascii="Times New Roman" w:hAnsi="Times New Roman" w:cs="Times New Roman"/>
          <w:bCs/>
          <w:sz w:val="24"/>
          <w:szCs w:val="24"/>
        </w:rPr>
        <w:t xml:space="preserve">to </w:t>
      </w:r>
      <w:r w:rsidR="003F7F1F">
        <w:rPr>
          <w:rFonts w:ascii="Times New Roman" w:hAnsi="Times New Roman" w:cs="Times New Roman"/>
          <w:bCs/>
          <w:sz w:val="24"/>
          <w:szCs w:val="24"/>
        </w:rPr>
        <w:t xml:space="preserve">the service providers regarding the </w:t>
      </w:r>
      <w:r w:rsidR="003F7F1F" w:rsidRPr="00A54DE9">
        <w:rPr>
          <w:rFonts w:ascii="Times New Roman" w:hAnsi="Times New Roman" w:cs="Times New Roman"/>
          <w:bCs/>
          <w:sz w:val="24"/>
          <w:szCs w:val="24"/>
        </w:rPr>
        <w:t xml:space="preserve">handle </w:t>
      </w:r>
      <w:r w:rsidR="003F7F1F">
        <w:rPr>
          <w:rFonts w:ascii="Times New Roman" w:hAnsi="Times New Roman" w:cs="Times New Roman"/>
          <w:bCs/>
          <w:sz w:val="24"/>
          <w:szCs w:val="24"/>
        </w:rPr>
        <w:t xml:space="preserve">of overdose management. </w:t>
      </w:r>
      <w:r w:rsidR="003F7F1F" w:rsidRPr="00A54DE9">
        <w:rPr>
          <w:rFonts w:ascii="Times New Roman" w:hAnsi="Times New Roman" w:cs="Times New Roman"/>
          <w:bCs/>
          <w:sz w:val="24"/>
          <w:szCs w:val="24"/>
        </w:rPr>
        <w:t xml:space="preserve"> </w:t>
      </w:r>
    </w:p>
    <w:p w:rsidR="003F7F1F" w:rsidRPr="0061690A" w:rsidRDefault="003F7F1F" w:rsidP="003F7F1F">
      <w:pPr>
        <w:autoSpaceDE w:val="0"/>
        <w:autoSpaceDN w:val="0"/>
        <w:adjustRightInd w:val="0"/>
        <w:spacing w:after="0" w:line="240" w:lineRule="auto"/>
        <w:ind w:left="734" w:hanging="547"/>
        <w:jc w:val="both"/>
        <w:rPr>
          <w:rFonts w:ascii="Times New Roman" w:hAnsi="Times New Roman" w:cs="Times New Roman"/>
          <w:b/>
          <w:color w:val="FF0000"/>
          <w:sz w:val="16"/>
          <w:szCs w:val="24"/>
          <w:highlight w:val="yellow"/>
        </w:rPr>
      </w:pPr>
    </w:p>
    <w:p w:rsidR="003F7F1F" w:rsidRPr="00450FA0" w:rsidRDefault="003F7F1F" w:rsidP="003F7F1F">
      <w:pPr>
        <w:autoSpaceDE w:val="0"/>
        <w:autoSpaceDN w:val="0"/>
        <w:adjustRightInd w:val="0"/>
        <w:spacing w:after="0" w:line="240" w:lineRule="auto"/>
        <w:jc w:val="both"/>
        <w:rPr>
          <w:rFonts w:ascii="Times New Roman" w:hAnsi="Times New Roman" w:cs="Times New Roman"/>
          <w:b/>
          <w:i/>
          <w:color w:val="833C0B" w:themeColor="accent2" w:themeShade="80"/>
          <w:sz w:val="24"/>
          <w:szCs w:val="28"/>
        </w:rPr>
      </w:pPr>
      <w:r w:rsidRPr="00450FA0">
        <w:rPr>
          <w:rFonts w:ascii="Times New Roman" w:hAnsi="Times New Roman" w:cs="Times New Roman"/>
          <w:b/>
          <w:i/>
          <w:color w:val="833C0B" w:themeColor="accent2" w:themeShade="80"/>
          <w:sz w:val="24"/>
          <w:szCs w:val="28"/>
        </w:rPr>
        <w:t>Prison setting intervention:</w:t>
      </w:r>
    </w:p>
    <w:p w:rsidR="003F7F1F" w:rsidRPr="0061690A" w:rsidRDefault="003F7F1F" w:rsidP="003F7F1F">
      <w:pPr>
        <w:autoSpaceDE w:val="0"/>
        <w:autoSpaceDN w:val="0"/>
        <w:adjustRightInd w:val="0"/>
        <w:spacing w:after="0" w:line="240" w:lineRule="auto"/>
        <w:ind w:left="734" w:hanging="547"/>
        <w:jc w:val="both"/>
        <w:rPr>
          <w:rFonts w:ascii="Times New Roman" w:hAnsi="Times New Roman" w:cs="Times New Roman"/>
          <w:b/>
          <w:sz w:val="12"/>
          <w:szCs w:val="24"/>
          <w:highlight w:val="yellow"/>
        </w:rPr>
      </w:pPr>
    </w:p>
    <w:p w:rsidR="003F7F1F" w:rsidRPr="00A54DE9" w:rsidRDefault="00203FC4" w:rsidP="00675363">
      <w:pPr>
        <w:autoSpaceDE w:val="0"/>
        <w:autoSpaceDN w:val="0"/>
        <w:adjustRightInd w:val="0"/>
        <w:spacing w:after="0" w:line="240" w:lineRule="auto"/>
        <w:ind w:left="990" w:hanging="810"/>
        <w:jc w:val="both"/>
        <w:rPr>
          <w:rFonts w:ascii="Times New Roman" w:hAnsi="Times New Roman" w:cs="Times New Roman"/>
          <w:sz w:val="24"/>
          <w:szCs w:val="24"/>
        </w:rPr>
      </w:pPr>
      <w:r>
        <w:rPr>
          <w:rFonts w:ascii="Times New Roman" w:hAnsi="Times New Roman" w:cs="Times New Roman"/>
          <w:sz w:val="24"/>
          <w:szCs w:val="24"/>
        </w:rPr>
        <w:t>2.17.1</w:t>
      </w:r>
      <w:r w:rsidR="00B82019">
        <w:rPr>
          <w:rFonts w:ascii="Times New Roman" w:hAnsi="Times New Roman" w:cs="Times New Roman"/>
          <w:sz w:val="24"/>
          <w:szCs w:val="24"/>
        </w:rPr>
        <w:t xml:space="preserve"> </w:t>
      </w:r>
      <w:r w:rsidR="00675363">
        <w:rPr>
          <w:rFonts w:ascii="Times New Roman" w:hAnsi="Times New Roman" w:cs="Times New Roman"/>
          <w:sz w:val="24"/>
          <w:szCs w:val="24"/>
        </w:rPr>
        <w:t xml:space="preserve"> </w:t>
      </w:r>
      <w:r w:rsidR="003F7F1F" w:rsidRPr="00A54DE9">
        <w:rPr>
          <w:rFonts w:ascii="Times New Roman" w:hAnsi="Times New Roman" w:cs="Times New Roman"/>
          <w:sz w:val="24"/>
          <w:szCs w:val="24"/>
        </w:rPr>
        <w:t>To strengthen and/or create drug detoxification facilities inside prisons of a standard that is availabl</w:t>
      </w:r>
      <w:r w:rsidR="003F7F1F">
        <w:rPr>
          <w:rFonts w:ascii="Times New Roman" w:hAnsi="Times New Roman" w:cs="Times New Roman"/>
          <w:sz w:val="24"/>
          <w:szCs w:val="24"/>
        </w:rPr>
        <w:t xml:space="preserve">e and </w:t>
      </w:r>
      <w:r w:rsidR="003F7F1F" w:rsidRPr="00A54DE9">
        <w:rPr>
          <w:rFonts w:ascii="Times New Roman" w:hAnsi="Times New Roman" w:cs="Times New Roman"/>
          <w:sz w:val="24"/>
          <w:szCs w:val="24"/>
        </w:rPr>
        <w:t>following the narcotics control act</w:t>
      </w:r>
      <w:r w:rsidR="003F7F1F">
        <w:rPr>
          <w:rFonts w:ascii="Times New Roman" w:hAnsi="Times New Roman" w:cs="Times New Roman"/>
          <w:sz w:val="24"/>
          <w:szCs w:val="24"/>
        </w:rPr>
        <w:t xml:space="preserve"> 1990 that “The government may declare any g</w:t>
      </w:r>
      <w:r w:rsidR="003F7F1F" w:rsidRPr="00A54DE9">
        <w:rPr>
          <w:rFonts w:ascii="Times New Roman" w:hAnsi="Times New Roman" w:cs="Times New Roman"/>
          <w:sz w:val="24"/>
          <w:szCs w:val="24"/>
        </w:rPr>
        <w:t xml:space="preserve">overnment hospital or health </w:t>
      </w:r>
      <w:proofErr w:type="spellStart"/>
      <w:r w:rsidR="003F7F1F" w:rsidRPr="00A54DE9">
        <w:rPr>
          <w:rFonts w:ascii="Times New Roman" w:hAnsi="Times New Roman" w:cs="Times New Roman"/>
          <w:sz w:val="24"/>
          <w:szCs w:val="24"/>
        </w:rPr>
        <w:t>centre</w:t>
      </w:r>
      <w:proofErr w:type="spellEnd"/>
      <w:r w:rsidR="003F7F1F" w:rsidRPr="00A54DE9">
        <w:rPr>
          <w:rFonts w:ascii="Times New Roman" w:hAnsi="Times New Roman" w:cs="Times New Roman"/>
          <w:sz w:val="24"/>
          <w:szCs w:val="24"/>
        </w:rPr>
        <w:t xml:space="preserve"> </w:t>
      </w:r>
      <w:r w:rsidR="003F7F1F">
        <w:rPr>
          <w:rFonts w:ascii="Times New Roman" w:hAnsi="Times New Roman" w:cs="Times New Roman"/>
          <w:sz w:val="24"/>
          <w:szCs w:val="24"/>
        </w:rPr>
        <w:t xml:space="preserve">including a jail hospital as a narcotics addiction treatment </w:t>
      </w:r>
      <w:proofErr w:type="spellStart"/>
      <w:r w:rsidR="003F7F1F">
        <w:rPr>
          <w:rFonts w:ascii="Times New Roman" w:hAnsi="Times New Roman" w:cs="Times New Roman"/>
          <w:sz w:val="24"/>
          <w:szCs w:val="24"/>
        </w:rPr>
        <w:t>c</w:t>
      </w:r>
      <w:r w:rsidR="003F7F1F" w:rsidRPr="00A54DE9">
        <w:rPr>
          <w:rFonts w:ascii="Times New Roman" w:hAnsi="Times New Roman" w:cs="Times New Roman"/>
          <w:sz w:val="24"/>
          <w:szCs w:val="24"/>
        </w:rPr>
        <w:t>entre</w:t>
      </w:r>
      <w:proofErr w:type="spellEnd"/>
      <w:r w:rsidR="003F7F1F" w:rsidRPr="00A54DE9">
        <w:rPr>
          <w:rFonts w:ascii="Times New Roman" w:hAnsi="Times New Roman" w:cs="Times New Roman"/>
          <w:sz w:val="24"/>
          <w:szCs w:val="24"/>
        </w:rPr>
        <w:t xml:space="preserve"> by notification in the official gazette</w:t>
      </w:r>
      <w:r w:rsidR="003F7F1F">
        <w:rPr>
          <w:rFonts w:ascii="Times New Roman" w:hAnsi="Times New Roman" w:cs="Times New Roman"/>
          <w:sz w:val="24"/>
          <w:szCs w:val="24"/>
        </w:rPr>
        <w:t>”</w:t>
      </w:r>
      <w:r w:rsidR="003F7F1F" w:rsidRPr="00A54DE9">
        <w:rPr>
          <w:rStyle w:val="FootnoteReference"/>
          <w:rFonts w:ascii="Times New Roman" w:hAnsi="Times New Roman" w:cs="Times New Roman"/>
          <w:sz w:val="24"/>
          <w:szCs w:val="24"/>
        </w:rPr>
        <w:footnoteReference w:id="109"/>
      </w:r>
      <w:r w:rsidR="003F7F1F" w:rsidRPr="00A54DE9">
        <w:rPr>
          <w:rFonts w:ascii="Times New Roman" w:hAnsi="Times New Roman" w:cs="Times New Roman"/>
          <w:sz w:val="24"/>
          <w:szCs w:val="24"/>
        </w:rPr>
        <w:t>;</w:t>
      </w:r>
    </w:p>
    <w:p w:rsidR="003F7F1F" w:rsidRPr="00675363" w:rsidRDefault="003F7F1F" w:rsidP="003F7F1F">
      <w:pPr>
        <w:autoSpaceDE w:val="0"/>
        <w:autoSpaceDN w:val="0"/>
        <w:adjustRightInd w:val="0"/>
        <w:spacing w:after="0" w:line="240" w:lineRule="auto"/>
        <w:ind w:left="720" w:hanging="540"/>
        <w:jc w:val="both"/>
        <w:rPr>
          <w:rFonts w:ascii="Times New Roman" w:hAnsi="Times New Roman" w:cs="Times New Roman"/>
          <w:sz w:val="10"/>
          <w:szCs w:val="24"/>
        </w:rPr>
      </w:pPr>
    </w:p>
    <w:p w:rsidR="00203FC4" w:rsidRDefault="00B82019" w:rsidP="00675363">
      <w:pPr>
        <w:autoSpaceDE w:val="0"/>
        <w:autoSpaceDN w:val="0"/>
        <w:adjustRightInd w:val="0"/>
        <w:spacing w:after="0" w:line="240" w:lineRule="auto"/>
        <w:ind w:left="990" w:hanging="810"/>
        <w:jc w:val="both"/>
        <w:rPr>
          <w:rFonts w:ascii="Times New Roman" w:hAnsi="Times New Roman" w:cs="Times New Roman"/>
          <w:sz w:val="24"/>
          <w:szCs w:val="24"/>
        </w:rPr>
      </w:pPr>
      <w:r w:rsidRPr="00B82019">
        <w:rPr>
          <w:rFonts w:ascii="Times New Roman" w:hAnsi="Times New Roman" w:cs="Times New Roman"/>
          <w:sz w:val="24"/>
          <w:szCs w:val="24"/>
        </w:rPr>
        <w:lastRenderedPageBreak/>
        <w:t>2</w:t>
      </w:r>
      <w:r w:rsidR="00203FC4">
        <w:rPr>
          <w:rFonts w:ascii="Times New Roman" w:hAnsi="Times New Roman" w:cs="Times New Roman"/>
          <w:sz w:val="24"/>
          <w:szCs w:val="24"/>
        </w:rPr>
        <w:t>.17.2</w:t>
      </w:r>
      <w:r w:rsidR="00EF274A" w:rsidRPr="00B82019">
        <w:rPr>
          <w:rFonts w:ascii="Times New Roman" w:hAnsi="Times New Roman" w:cs="Times New Roman"/>
          <w:sz w:val="24"/>
          <w:szCs w:val="24"/>
        </w:rPr>
        <w:t xml:space="preserve"> </w:t>
      </w:r>
      <w:r w:rsidR="00675363">
        <w:rPr>
          <w:rFonts w:ascii="Times New Roman" w:hAnsi="Times New Roman" w:cs="Times New Roman"/>
          <w:sz w:val="24"/>
          <w:szCs w:val="24"/>
        </w:rPr>
        <w:t xml:space="preserve">  </w:t>
      </w:r>
      <w:r w:rsidR="003F7F1F" w:rsidRPr="00B82019">
        <w:rPr>
          <w:rFonts w:ascii="Times New Roman" w:hAnsi="Times New Roman" w:cs="Times New Roman"/>
          <w:sz w:val="24"/>
          <w:szCs w:val="24"/>
        </w:rPr>
        <w:t xml:space="preserve">Developing </w:t>
      </w:r>
      <w:r w:rsidR="003F7F1F" w:rsidRPr="00A54DE9">
        <w:rPr>
          <w:rFonts w:ascii="Times New Roman" w:hAnsi="Times New Roman" w:cs="Times New Roman"/>
          <w:sz w:val="24"/>
          <w:szCs w:val="24"/>
        </w:rPr>
        <w:t>a peer education program inside the prison would be an efficient and effective means of disseminating information and knowledge</w:t>
      </w:r>
      <w:r w:rsidR="003F7F1F">
        <w:rPr>
          <w:rFonts w:ascii="Times New Roman" w:hAnsi="Times New Roman" w:cs="Times New Roman"/>
          <w:sz w:val="24"/>
          <w:szCs w:val="24"/>
        </w:rPr>
        <w:t xml:space="preserve"> on basic health to the inmates and guards following IEC/BCC activities</w:t>
      </w:r>
      <w:r w:rsidR="003F7F1F" w:rsidRPr="00A54DE9">
        <w:rPr>
          <w:rFonts w:ascii="Times New Roman" w:hAnsi="Times New Roman" w:cs="Times New Roman"/>
          <w:sz w:val="24"/>
          <w:szCs w:val="24"/>
        </w:rPr>
        <w:t>. To involve inmates in the</w:t>
      </w:r>
      <w:r w:rsidR="003F7F1F">
        <w:rPr>
          <w:rFonts w:ascii="Times New Roman" w:hAnsi="Times New Roman" w:cs="Times New Roman"/>
          <w:sz w:val="24"/>
          <w:szCs w:val="24"/>
        </w:rPr>
        <w:t xml:space="preserve"> design, develop</w:t>
      </w:r>
      <w:r w:rsidR="003F7F1F" w:rsidRPr="00A54DE9">
        <w:rPr>
          <w:rFonts w:ascii="Times New Roman" w:hAnsi="Times New Roman" w:cs="Times New Roman"/>
          <w:sz w:val="24"/>
          <w:szCs w:val="24"/>
        </w:rPr>
        <w:t xml:space="preserve"> and </w:t>
      </w:r>
      <w:r w:rsidR="003F7F1F">
        <w:rPr>
          <w:rFonts w:ascii="Times New Roman" w:hAnsi="Times New Roman" w:cs="Times New Roman"/>
          <w:sz w:val="24"/>
          <w:szCs w:val="24"/>
        </w:rPr>
        <w:t xml:space="preserve">distribute </w:t>
      </w:r>
      <w:r w:rsidR="003F7F1F" w:rsidRPr="00A54DE9">
        <w:rPr>
          <w:rFonts w:ascii="Times New Roman" w:hAnsi="Times New Roman" w:cs="Times New Roman"/>
          <w:sz w:val="24"/>
          <w:szCs w:val="24"/>
        </w:rPr>
        <w:t>health education materials in order to increase their appropriateness and range of reach</w:t>
      </w:r>
      <w:r w:rsidR="00BB23B6">
        <w:rPr>
          <w:rFonts w:ascii="Times New Roman" w:hAnsi="Times New Roman" w:cs="Times New Roman"/>
          <w:sz w:val="24"/>
          <w:szCs w:val="24"/>
        </w:rPr>
        <w:t>ing;</w:t>
      </w:r>
    </w:p>
    <w:p w:rsidR="00675363" w:rsidRPr="00675363" w:rsidRDefault="00675363" w:rsidP="00EF274A">
      <w:pPr>
        <w:autoSpaceDE w:val="0"/>
        <w:autoSpaceDN w:val="0"/>
        <w:adjustRightInd w:val="0"/>
        <w:spacing w:after="0" w:line="240" w:lineRule="auto"/>
        <w:ind w:left="720" w:hanging="450"/>
        <w:jc w:val="both"/>
        <w:rPr>
          <w:rFonts w:ascii="Times New Roman" w:hAnsi="Times New Roman" w:cs="Times New Roman"/>
          <w:sz w:val="6"/>
          <w:szCs w:val="24"/>
        </w:rPr>
      </w:pPr>
    </w:p>
    <w:p w:rsidR="00675363" w:rsidRPr="00675363" w:rsidRDefault="00675363" w:rsidP="00EF274A">
      <w:pPr>
        <w:autoSpaceDE w:val="0"/>
        <w:autoSpaceDN w:val="0"/>
        <w:adjustRightInd w:val="0"/>
        <w:spacing w:after="0" w:line="240" w:lineRule="auto"/>
        <w:ind w:left="720" w:hanging="450"/>
        <w:jc w:val="both"/>
        <w:rPr>
          <w:rFonts w:ascii="Times New Roman" w:hAnsi="Times New Roman" w:cs="Times New Roman"/>
          <w:sz w:val="4"/>
          <w:szCs w:val="24"/>
        </w:rPr>
      </w:pPr>
    </w:p>
    <w:p w:rsidR="003F7F1F" w:rsidRPr="00A54DE9" w:rsidRDefault="00675363" w:rsidP="00675363">
      <w:pPr>
        <w:autoSpaceDE w:val="0"/>
        <w:autoSpaceDN w:val="0"/>
        <w:adjustRightInd w:val="0"/>
        <w:spacing w:after="0" w:line="240" w:lineRule="auto"/>
        <w:ind w:left="990" w:hanging="810"/>
        <w:jc w:val="both"/>
        <w:rPr>
          <w:rFonts w:ascii="Times New Roman" w:hAnsi="Times New Roman" w:cs="Times New Roman"/>
          <w:sz w:val="24"/>
          <w:szCs w:val="24"/>
        </w:rPr>
      </w:pPr>
      <w:r>
        <w:rPr>
          <w:rFonts w:ascii="Times New Roman" w:hAnsi="Times New Roman" w:cs="Times New Roman"/>
          <w:sz w:val="24"/>
          <w:szCs w:val="24"/>
        </w:rPr>
        <w:t>2.17.3 To</w:t>
      </w:r>
      <w:r w:rsidR="003F7F1F" w:rsidRPr="00A54DE9">
        <w:rPr>
          <w:rFonts w:ascii="Times New Roman" w:hAnsi="Times New Roman" w:cs="Times New Roman"/>
          <w:sz w:val="24"/>
          <w:szCs w:val="24"/>
        </w:rPr>
        <w:t xml:space="preserve"> develop a pre-release program </w:t>
      </w:r>
      <w:r w:rsidR="003F7F1F">
        <w:rPr>
          <w:rFonts w:ascii="Times New Roman" w:hAnsi="Times New Roman" w:cs="Times New Roman"/>
          <w:sz w:val="24"/>
          <w:szCs w:val="24"/>
        </w:rPr>
        <w:t>to</w:t>
      </w:r>
      <w:r w:rsidR="003F7F1F" w:rsidRPr="00A54DE9">
        <w:rPr>
          <w:rFonts w:ascii="Times New Roman" w:hAnsi="Times New Roman" w:cs="Times New Roman"/>
          <w:sz w:val="24"/>
          <w:szCs w:val="24"/>
        </w:rPr>
        <w:t xml:space="preserve"> </w:t>
      </w:r>
      <w:r w:rsidR="003F7F1F">
        <w:rPr>
          <w:rFonts w:ascii="Times New Roman" w:hAnsi="Times New Roman" w:cs="Times New Roman"/>
          <w:sz w:val="24"/>
          <w:szCs w:val="24"/>
        </w:rPr>
        <w:t>reintegrate</w:t>
      </w:r>
      <w:r w:rsidR="003F7F1F" w:rsidRPr="00A54DE9">
        <w:rPr>
          <w:rFonts w:ascii="Times New Roman" w:hAnsi="Times New Roman" w:cs="Times New Roman"/>
          <w:sz w:val="24"/>
          <w:szCs w:val="24"/>
        </w:rPr>
        <w:t xml:space="preserve"> </w:t>
      </w:r>
      <w:r w:rsidR="00025661">
        <w:rPr>
          <w:rFonts w:ascii="Times New Roman" w:hAnsi="Times New Roman" w:cs="Times New Roman"/>
          <w:sz w:val="24"/>
          <w:szCs w:val="24"/>
        </w:rPr>
        <w:t>PWUD</w:t>
      </w:r>
      <w:r w:rsidR="003F7F1F">
        <w:rPr>
          <w:rFonts w:ascii="Times New Roman" w:hAnsi="Times New Roman" w:cs="Times New Roman"/>
          <w:sz w:val="24"/>
          <w:szCs w:val="24"/>
        </w:rPr>
        <w:t xml:space="preserve"> </w:t>
      </w:r>
      <w:r w:rsidR="003F7F1F" w:rsidRPr="00A54DE9">
        <w:rPr>
          <w:rFonts w:ascii="Times New Roman" w:hAnsi="Times New Roman" w:cs="Times New Roman"/>
          <w:sz w:val="24"/>
          <w:szCs w:val="24"/>
        </w:rPr>
        <w:t>into th</w:t>
      </w:r>
      <w:r w:rsidR="003F7F1F">
        <w:rPr>
          <w:rFonts w:ascii="Times New Roman" w:hAnsi="Times New Roman" w:cs="Times New Roman"/>
          <w:sz w:val="24"/>
          <w:szCs w:val="24"/>
        </w:rPr>
        <w:t xml:space="preserve">e general </w:t>
      </w:r>
      <w:r>
        <w:rPr>
          <w:rFonts w:ascii="Times New Roman" w:hAnsi="Times New Roman" w:cs="Times New Roman"/>
          <w:sz w:val="24"/>
          <w:szCs w:val="24"/>
        </w:rPr>
        <w:t xml:space="preserve">  </w:t>
      </w:r>
      <w:r w:rsidR="003F7F1F">
        <w:rPr>
          <w:rFonts w:ascii="Times New Roman" w:hAnsi="Times New Roman" w:cs="Times New Roman"/>
          <w:sz w:val="24"/>
          <w:szCs w:val="24"/>
        </w:rPr>
        <w:t xml:space="preserve">community and linkage </w:t>
      </w:r>
      <w:r w:rsidR="003F7F1F" w:rsidRPr="00A54DE9">
        <w:rPr>
          <w:rFonts w:ascii="Times New Roman" w:hAnsi="Times New Roman" w:cs="Times New Roman"/>
          <w:sz w:val="24"/>
          <w:szCs w:val="24"/>
        </w:rPr>
        <w:t>to dru</w:t>
      </w:r>
      <w:r w:rsidR="00BB23B6">
        <w:rPr>
          <w:rFonts w:ascii="Times New Roman" w:hAnsi="Times New Roman" w:cs="Times New Roman"/>
          <w:sz w:val="24"/>
          <w:szCs w:val="24"/>
        </w:rPr>
        <w:t>g treatment and HTC facilities;</w:t>
      </w:r>
    </w:p>
    <w:p w:rsidR="003F7F1F" w:rsidRPr="00B82019" w:rsidRDefault="003F7F1F" w:rsidP="003F7F1F">
      <w:pPr>
        <w:autoSpaceDE w:val="0"/>
        <w:autoSpaceDN w:val="0"/>
        <w:adjustRightInd w:val="0"/>
        <w:spacing w:after="0" w:line="240" w:lineRule="auto"/>
        <w:ind w:left="720" w:hanging="540"/>
        <w:jc w:val="both"/>
        <w:rPr>
          <w:rFonts w:ascii="Times New Roman" w:hAnsi="Times New Roman" w:cs="Times New Roman"/>
          <w:sz w:val="16"/>
          <w:szCs w:val="24"/>
        </w:rPr>
      </w:pPr>
    </w:p>
    <w:p w:rsidR="003F7F1F" w:rsidRPr="00450FA0" w:rsidRDefault="00985C30" w:rsidP="00675363">
      <w:pPr>
        <w:autoSpaceDE w:val="0"/>
        <w:autoSpaceDN w:val="0"/>
        <w:adjustRightInd w:val="0"/>
        <w:spacing w:after="0" w:line="240" w:lineRule="auto"/>
        <w:ind w:left="734" w:hanging="734"/>
        <w:jc w:val="both"/>
        <w:rPr>
          <w:rFonts w:ascii="Times New Roman" w:hAnsi="Times New Roman" w:cs="Times New Roman"/>
          <w:b/>
          <w:color w:val="002060"/>
          <w:sz w:val="24"/>
          <w:szCs w:val="24"/>
        </w:rPr>
      </w:pPr>
      <w:r w:rsidRPr="00450FA0">
        <w:rPr>
          <w:rFonts w:ascii="Times New Roman" w:hAnsi="Times New Roman" w:cs="Times New Roman"/>
          <w:b/>
          <w:color w:val="002060"/>
          <w:sz w:val="24"/>
          <w:szCs w:val="24"/>
        </w:rPr>
        <w:t xml:space="preserve">Population: </w:t>
      </w:r>
    </w:p>
    <w:p w:rsidR="003F7F1F" w:rsidRPr="009937A7" w:rsidRDefault="003F7F1F" w:rsidP="003F7F1F">
      <w:pPr>
        <w:autoSpaceDE w:val="0"/>
        <w:autoSpaceDN w:val="0"/>
        <w:adjustRightInd w:val="0"/>
        <w:spacing w:after="0" w:line="240" w:lineRule="auto"/>
        <w:ind w:left="734" w:hanging="547"/>
        <w:jc w:val="both"/>
        <w:rPr>
          <w:rFonts w:ascii="Times New Roman" w:hAnsi="Times New Roman" w:cs="Times New Roman"/>
          <w:b/>
          <w:sz w:val="10"/>
          <w:szCs w:val="24"/>
          <w:highlight w:val="yellow"/>
        </w:rPr>
      </w:pPr>
    </w:p>
    <w:p w:rsidR="003F7F1F" w:rsidRDefault="00B82019" w:rsidP="00675363">
      <w:pPr>
        <w:autoSpaceDE w:val="0"/>
        <w:autoSpaceDN w:val="0"/>
        <w:adjustRightInd w:val="0"/>
        <w:spacing w:after="0" w:line="240" w:lineRule="auto"/>
        <w:ind w:left="900" w:hanging="720"/>
        <w:jc w:val="both"/>
        <w:rPr>
          <w:rFonts w:ascii="Times New Roman" w:hAnsi="Times New Roman" w:cs="Times New Roman"/>
          <w:sz w:val="24"/>
          <w:szCs w:val="24"/>
        </w:rPr>
      </w:pPr>
      <w:r>
        <w:rPr>
          <w:rFonts w:ascii="Times New Roman" w:hAnsi="Times New Roman" w:cs="Times New Roman"/>
          <w:sz w:val="24"/>
          <w:szCs w:val="24"/>
        </w:rPr>
        <w:t>2</w:t>
      </w:r>
      <w:r w:rsidR="00EF274A">
        <w:rPr>
          <w:rFonts w:ascii="Times New Roman" w:hAnsi="Times New Roman" w:cs="Times New Roman"/>
          <w:sz w:val="24"/>
          <w:szCs w:val="24"/>
        </w:rPr>
        <w:t>.</w:t>
      </w:r>
      <w:r w:rsidR="00203FC4">
        <w:rPr>
          <w:rFonts w:ascii="Times New Roman" w:hAnsi="Times New Roman" w:cs="Times New Roman"/>
          <w:sz w:val="24"/>
          <w:szCs w:val="24"/>
        </w:rPr>
        <w:t>18.1</w:t>
      </w:r>
      <w:r w:rsidR="00EF274A">
        <w:rPr>
          <w:rFonts w:ascii="Times New Roman" w:hAnsi="Times New Roman" w:cs="Times New Roman"/>
          <w:sz w:val="24"/>
          <w:szCs w:val="24"/>
        </w:rPr>
        <w:t xml:space="preserve"> </w:t>
      </w:r>
      <w:r w:rsidR="003F7F1F" w:rsidRPr="00A54DE9">
        <w:rPr>
          <w:rFonts w:ascii="Times New Roman" w:hAnsi="Times New Roman" w:cs="Times New Roman"/>
          <w:sz w:val="24"/>
          <w:szCs w:val="24"/>
        </w:rPr>
        <w:t>To ensure harm red</w:t>
      </w:r>
      <w:r w:rsidR="00025661">
        <w:rPr>
          <w:rFonts w:ascii="Times New Roman" w:hAnsi="Times New Roman" w:cs="Times New Roman"/>
          <w:sz w:val="24"/>
          <w:szCs w:val="24"/>
        </w:rPr>
        <w:t>uction services for drug users including children, adolescent, women</w:t>
      </w:r>
      <w:r w:rsidR="003F7F1F" w:rsidRPr="00A54DE9">
        <w:rPr>
          <w:rFonts w:ascii="Times New Roman" w:hAnsi="Times New Roman" w:cs="Times New Roman"/>
          <w:sz w:val="24"/>
          <w:szCs w:val="24"/>
        </w:rPr>
        <w:t xml:space="preserve"> and prison inmates</w:t>
      </w:r>
      <w:r w:rsidR="00025661">
        <w:rPr>
          <w:rFonts w:ascii="Times New Roman" w:hAnsi="Times New Roman" w:cs="Times New Roman"/>
          <w:sz w:val="24"/>
          <w:szCs w:val="24"/>
        </w:rPr>
        <w:t xml:space="preserve">. </w:t>
      </w:r>
      <w:r w:rsidR="00985C30">
        <w:rPr>
          <w:rFonts w:ascii="Times New Roman" w:hAnsi="Times New Roman" w:cs="Times New Roman"/>
          <w:sz w:val="24"/>
          <w:szCs w:val="24"/>
        </w:rPr>
        <w:t xml:space="preserve">Moreover, </w:t>
      </w:r>
      <w:r w:rsidR="00985C30" w:rsidRPr="00A54DE9">
        <w:rPr>
          <w:rFonts w:ascii="Times New Roman" w:hAnsi="Times New Roman" w:cs="Times New Roman"/>
          <w:sz w:val="24"/>
          <w:szCs w:val="24"/>
        </w:rPr>
        <w:t>street based drug users those from more affluent backgrounds that often remain hidden and fear exposure</w:t>
      </w:r>
      <w:r w:rsidR="00985C30">
        <w:rPr>
          <w:rFonts w:ascii="Times New Roman" w:hAnsi="Times New Roman" w:cs="Times New Roman"/>
          <w:sz w:val="24"/>
          <w:szCs w:val="24"/>
        </w:rPr>
        <w:t xml:space="preserve"> to be covered.  </w:t>
      </w:r>
      <w:r w:rsidR="003F7F1F" w:rsidRPr="00A54DE9">
        <w:rPr>
          <w:rFonts w:ascii="Times New Roman" w:hAnsi="Times New Roman" w:cs="Times New Roman"/>
          <w:sz w:val="24"/>
          <w:szCs w:val="24"/>
        </w:rPr>
        <w:t xml:space="preserve">  </w:t>
      </w:r>
    </w:p>
    <w:p w:rsidR="003F7F1F" w:rsidRPr="00675363" w:rsidRDefault="003F7F1F" w:rsidP="003F7F1F">
      <w:pPr>
        <w:autoSpaceDE w:val="0"/>
        <w:autoSpaceDN w:val="0"/>
        <w:adjustRightInd w:val="0"/>
        <w:spacing w:after="0" w:line="240" w:lineRule="auto"/>
        <w:ind w:left="187"/>
        <w:jc w:val="both"/>
        <w:rPr>
          <w:rFonts w:ascii="Times New Roman" w:hAnsi="Times New Roman" w:cs="Times New Roman"/>
          <w:b/>
          <w:sz w:val="14"/>
          <w:szCs w:val="24"/>
        </w:rPr>
      </w:pPr>
    </w:p>
    <w:p w:rsidR="003F7F1F" w:rsidRPr="00450FA0" w:rsidRDefault="003F7F1F" w:rsidP="00675363">
      <w:pPr>
        <w:autoSpaceDE w:val="0"/>
        <w:autoSpaceDN w:val="0"/>
        <w:adjustRightInd w:val="0"/>
        <w:spacing w:after="0" w:line="240" w:lineRule="auto"/>
        <w:ind w:left="187" w:hanging="187"/>
        <w:jc w:val="both"/>
        <w:rPr>
          <w:rFonts w:ascii="Times New Roman" w:hAnsi="Times New Roman" w:cs="Times New Roman"/>
          <w:b/>
          <w:i/>
          <w:color w:val="833C0B" w:themeColor="accent2" w:themeShade="80"/>
          <w:sz w:val="24"/>
          <w:szCs w:val="24"/>
        </w:rPr>
      </w:pPr>
      <w:r w:rsidRPr="00450FA0">
        <w:rPr>
          <w:rFonts w:ascii="Times New Roman" w:hAnsi="Times New Roman" w:cs="Times New Roman"/>
          <w:b/>
          <w:i/>
          <w:color w:val="833C0B" w:themeColor="accent2" w:themeShade="80"/>
          <w:sz w:val="24"/>
          <w:szCs w:val="24"/>
        </w:rPr>
        <w:t>Children and adolescent</w:t>
      </w:r>
    </w:p>
    <w:p w:rsidR="00675363" w:rsidRPr="00675363" w:rsidRDefault="00675363" w:rsidP="003F7F1F">
      <w:pPr>
        <w:autoSpaceDE w:val="0"/>
        <w:autoSpaceDN w:val="0"/>
        <w:adjustRightInd w:val="0"/>
        <w:spacing w:after="0" w:line="240" w:lineRule="auto"/>
        <w:ind w:left="187"/>
        <w:jc w:val="both"/>
        <w:rPr>
          <w:rFonts w:ascii="Times New Roman" w:hAnsi="Times New Roman" w:cs="Times New Roman"/>
          <w:color w:val="00B0F0"/>
          <w:sz w:val="16"/>
          <w:szCs w:val="24"/>
        </w:rPr>
      </w:pPr>
    </w:p>
    <w:p w:rsidR="003F7F1F" w:rsidRPr="00A54DE9" w:rsidRDefault="00EF274A" w:rsidP="00675363">
      <w:pPr>
        <w:autoSpaceDE w:val="0"/>
        <w:autoSpaceDN w:val="0"/>
        <w:adjustRightInd w:val="0"/>
        <w:spacing w:after="0" w:line="240" w:lineRule="auto"/>
        <w:ind w:left="900" w:hanging="720"/>
        <w:jc w:val="both"/>
        <w:rPr>
          <w:rFonts w:ascii="Times New Roman" w:hAnsi="Times New Roman" w:cs="Times New Roman"/>
          <w:sz w:val="24"/>
          <w:szCs w:val="24"/>
        </w:rPr>
      </w:pPr>
      <w:r>
        <w:rPr>
          <w:rFonts w:ascii="Times New Roman" w:hAnsi="Times New Roman" w:cs="Times New Roman"/>
          <w:sz w:val="24"/>
          <w:szCs w:val="24"/>
        </w:rPr>
        <w:t>2</w:t>
      </w:r>
      <w:r w:rsidR="00203FC4">
        <w:rPr>
          <w:rFonts w:ascii="Times New Roman" w:hAnsi="Times New Roman" w:cs="Times New Roman"/>
          <w:sz w:val="24"/>
          <w:szCs w:val="24"/>
        </w:rPr>
        <w:t>.18.2</w:t>
      </w:r>
      <w:r>
        <w:rPr>
          <w:rFonts w:ascii="Times New Roman" w:hAnsi="Times New Roman" w:cs="Times New Roman"/>
          <w:sz w:val="24"/>
          <w:szCs w:val="24"/>
        </w:rPr>
        <w:t xml:space="preserve"> </w:t>
      </w:r>
      <w:r w:rsidR="003F7F1F" w:rsidRPr="00A54DE9">
        <w:rPr>
          <w:rFonts w:ascii="Times New Roman" w:hAnsi="Times New Roman" w:cs="Times New Roman"/>
          <w:sz w:val="24"/>
          <w:szCs w:val="24"/>
        </w:rPr>
        <w:t xml:space="preserve">To develop </w:t>
      </w:r>
      <w:r w:rsidR="003F7F1F">
        <w:rPr>
          <w:rFonts w:ascii="Times New Roman" w:hAnsi="Times New Roman" w:cs="Times New Roman"/>
          <w:sz w:val="24"/>
          <w:szCs w:val="24"/>
        </w:rPr>
        <w:t>services to the</w:t>
      </w:r>
      <w:r w:rsidR="003F7F1F" w:rsidRPr="00A54DE9">
        <w:rPr>
          <w:rFonts w:ascii="Times New Roman" w:hAnsi="Times New Roman" w:cs="Times New Roman"/>
          <w:sz w:val="24"/>
          <w:szCs w:val="24"/>
        </w:rPr>
        <w:t xml:space="preserve"> children, adolescent and female drug users con</w:t>
      </w:r>
      <w:r w:rsidR="003F7F1F">
        <w:rPr>
          <w:rFonts w:ascii="Times New Roman" w:hAnsi="Times New Roman" w:cs="Times New Roman"/>
          <w:sz w:val="24"/>
          <w:szCs w:val="24"/>
        </w:rPr>
        <w:t>sidering their context and need, where necessary</w:t>
      </w:r>
      <w:r w:rsidR="003F7F1F" w:rsidRPr="00A54DE9">
        <w:rPr>
          <w:rFonts w:ascii="Times New Roman" w:hAnsi="Times New Roman" w:cs="Times New Roman"/>
          <w:sz w:val="24"/>
          <w:szCs w:val="24"/>
        </w:rPr>
        <w:t>. Children, adolescent and female drug users often present with various other needs e.g. reproductive health, supports services to reduce discrimination and stigma of the female drug users in relation to seeking health services etc. Despite this, to ensure services to the women particularly drug users and HIV</w:t>
      </w:r>
      <w:r w:rsidR="003F7F1F" w:rsidRPr="00A54DE9">
        <w:rPr>
          <w:rFonts w:ascii="Times New Roman" w:hAnsi="Times New Roman" w:cs="Times New Roman"/>
          <w:sz w:val="24"/>
          <w:szCs w:val="24"/>
          <w:vertAlign w:val="superscript"/>
        </w:rPr>
        <w:t>+</w:t>
      </w:r>
      <w:r w:rsidR="003F7F1F" w:rsidRPr="00A54DE9">
        <w:rPr>
          <w:rFonts w:ascii="Times New Roman" w:hAnsi="Times New Roman" w:cs="Times New Roman"/>
          <w:sz w:val="24"/>
          <w:szCs w:val="24"/>
        </w:rPr>
        <w:t xml:space="preserve"> during pregnancy and after delivery. </w:t>
      </w:r>
    </w:p>
    <w:p w:rsidR="003F7F1F" w:rsidRPr="00A54DE9" w:rsidRDefault="003F7F1F" w:rsidP="003F7F1F">
      <w:pPr>
        <w:spacing w:after="0" w:line="240" w:lineRule="auto"/>
        <w:ind w:left="720" w:hanging="540"/>
        <w:jc w:val="both"/>
        <w:rPr>
          <w:rFonts w:ascii="Times New Roman" w:hAnsi="Times New Roman" w:cs="Times New Roman"/>
          <w:sz w:val="24"/>
          <w:szCs w:val="24"/>
        </w:rPr>
      </w:pPr>
    </w:p>
    <w:p w:rsidR="003F7F1F" w:rsidRPr="00450FA0" w:rsidRDefault="00985C30" w:rsidP="003F7F1F">
      <w:pPr>
        <w:spacing w:after="0" w:line="240" w:lineRule="auto"/>
        <w:jc w:val="both"/>
        <w:rPr>
          <w:rFonts w:ascii="Times New Roman" w:hAnsi="Times New Roman" w:cs="Times New Roman"/>
          <w:b/>
          <w:color w:val="002060"/>
          <w:sz w:val="24"/>
          <w:szCs w:val="24"/>
        </w:rPr>
      </w:pPr>
      <w:r w:rsidRPr="00450FA0">
        <w:rPr>
          <w:rFonts w:ascii="Times New Roman" w:hAnsi="Times New Roman" w:cs="Times New Roman"/>
          <w:b/>
          <w:color w:val="002060"/>
          <w:sz w:val="24"/>
          <w:szCs w:val="24"/>
        </w:rPr>
        <w:t>Modalities:</w:t>
      </w:r>
    </w:p>
    <w:p w:rsidR="003F7F1F" w:rsidRPr="00450FA0" w:rsidRDefault="003F7F1F" w:rsidP="003F7F1F">
      <w:pPr>
        <w:autoSpaceDE w:val="0"/>
        <w:autoSpaceDN w:val="0"/>
        <w:adjustRightInd w:val="0"/>
        <w:spacing w:after="0" w:line="240" w:lineRule="auto"/>
        <w:jc w:val="both"/>
        <w:rPr>
          <w:rFonts w:ascii="Times New Roman" w:hAnsi="Times New Roman" w:cs="Times New Roman"/>
          <w:b/>
          <w:bCs/>
          <w:i/>
          <w:iCs/>
          <w:color w:val="833C0B" w:themeColor="accent2" w:themeShade="80"/>
          <w:sz w:val="24"/>
          <w:szCs w:val="24"/>
        </w:rPr>
      </w:pPr>
      <w:r w:rsidRPr="00450FA0">
        <w:rPr>
          <w:rFonts w:ascii="Times New Roman" w:hAnsi="Times New Roman" w:cs="Times New Roman"/>
          <w:b/>
          <w:bCs/>
          <w:i/>
          <w:iCs/>
          <w:color w:val="833C0B" w:themeColor="accent2" w:themeShade="80"/>
          <w:sz w:val="24"/>
          <w:szCs w:val="24"/>
        </w:rPr>
        <w:t>Drop -in- Centre:</w:t>
      </w:r>
    </w:p>
    <w:p w:rsidR="003F7F1F" w:rsidRPr="009937A7" w:rsidRDefault="003F7F1F" w:rsidP="003F7F1F">
      <w:pPr>
        <w:autoSpaceDE w:val="0"/>
        <w:autoSpaceDN w:val="0"/>
        <w:adjustRightInd w:val="0"/>
        <w:spacing w:after="0" w:line="240" w:lineRule="auto"/>
        <w:jc w:val="both"/>
        <w:rPr>
          <w:rFonts w:ascii="Times New Roman" w:hAnsi="Times New Roman" w:cs="Times New Roman"/>
          <w:b/>
          <w:bCs/>
          <w:iCs/>
          <w:sz w:val="12"/>
          <w:szCs w:val="24"/>
        </w:rPr>
      </w:pPr>
    </w:p>
    <w:p w:rsidR="003F7F1F" w:rsidRPr="00A54DE9" w:rsidRDefault="00B82019" w:rsidP="00675363">
      <w:pPr>
        <w:autoSpaceDE w:val="0"/>
        <w:autoSpaceDN w:val="0"/>
        <w:adjustRightInd w:val="0"/>
        <w:spacing w:after="0" w:line="240" w:lineRule="auto"/>
        <w:ind w:left="900" w:hanging="720"/>
        <w:jc w:val="both"/>
        <w:rPr>
          <w:rFonts w:ascii="Times New Roman" w:hAnsi="Times New Roman" w:cs="Times New Roman"/>
          <w:sz w:val="24"/>
          <w:szCs w:val="24"/>
        </w:rPr>
      </w:pPr>
      <w:r>
        <w:rPr>
          <w:rFonts w:ascii="Times New Roman" w:hAnsi="Times New Roman" w:cs="Times New Roman"/>
          <w:sz w:val="24"/>
          <w:szCs w:val="24"/>
        </w:rPr>
        <w:t>2</w:t>
      </w:r>
      <w:r w:rsidR="00EF274A">
        <w:rPr>
          <w:rFonts w:ascii="Times New Roman" w:hAnsi="Times New Roman" w:cs="Times New Roman"/>
          <w:sz w:val="24"/>
          <w:szCs w:val="24"/>
        </w:rPr>
        <w:t>.</w:t>
      </w:r>
      <w:r w:rsidR="00203FC4">
        <w:rPr>
          <w:rFonts w:ascii="Times New Roman" w:hAnsi="Times New Roman" w:cs="Times New Roman"/>
          <w:sz w:val="24"/>
          <w:szCs w:val="24"/>
        </w:rPr>
        <w:t>19.1</w:t>
      </w:r>
      <w:r w:rsidR="00EF274A">
        <w:rPr>
          <w:rFonts w:ascii="Times New Roman" w:hAnsi="Times New Roman" w:cs="Times New Roman"/>
          <w:sz w:val="24"/>
          <w:szCs w:val="24"/>
        </w:rPr>
        <w:t xml:space="preserve"> </w:t>
      </w:r>
      <w:r w:rsidR="003F7F1F" w:rsidRPr="00A54DE9">
        <w:rPr>
          <w:rFonts w:ascii="Times New Roman" w:hAnsi="Times New Roman" w:cs="Times New Roman"/>
          <w:sz w:val="24"/>
          <w:szCs w:val="24"/>
        </w:rPr>
        <w:t xml:space="preserve">To ensure </w:t>
      </w:r>
      <w:r w:rsidR="003F7F1F">
        <w:rPr>
          <w:rFonts w:ascii="Times New Roman" w:hAnsi="Times New Roman" w:cs="Times New Roman"/>
          <w:sz w:val="24"/>
          <w:szCs w:val="24"/>
        </w:rPr>
        <w:t xml:space="preserve">standard and quality </w:t>
      </w:r>
      <w:r w:rsidR="003F7F1F" w:rsidRPr="00A54DE9">
        <w:rPr>
          <w:rFonts w:ascii="Times New Roman" w:hAnsi="Times New Roman" w:cs="Times New Roman"/>
          <w:sz w:val="24"/>
          <w:szCs w:val="24"/>
        </w:rPr>
        <w:t xml:space="preserve">harm reduction services considering the needs of </w:t>
      </w:r>
      <w:r w:rsidR="00985C30">
        <w:rPr>
          <w:rFonts w:ascii="Times New Roman" w:hAnsi="Times New Roman" w:cs="Times New Roman"/>
          <w:sz w:val="24"/>
          <w:szCs w:val="24"/>
        </w:rPr>
        <w:t>PWU</w:t>
      </w:r>
      <w:r w:rsidR="003F7F1F">
        <w:rPr>
          <w:rFonts w:ascii="Times New Roman" w:hAnsi="Times New Roman" w:cs="Times New Roman"/>
          <w:sz w:val="24"/>
          <w:szCs w:val="24"/>
        </w:rPr>
        <w:t>D</w:t>
      </w:r>
      <w:r w:rsidR="003F7F1F" w:rsidRPr="00A54DE9">
        <w:rPr>
          <w:rFonts w:ascii="Times New Roman" w:hAnsi="Times New Roman" w:cs="Times New Roman"/>
          <w:sz w:val="24"/>
          <w:szCs w:val="24"/>
        </w:rPr>
        <w:t xml:space="preserve">, a safe and secure place where </w:t>
      </w:r>
      <w:r w:rsidR="00985C30">
        <w:rPr>
          <w:rFonts w:ascii="Times New Roman" w:hAnsi="Times New Roman" w:cs="Times New Roman"/>
          <w:sz w:val="24"/>
          <w:szCs w:val="24"/>
        </w:rPr>
        <w:t>PWU</w:t>
      </w:r>
      <w:r w:rsidR="003F7F1F">
        <w:rPr>
          <w:rFonts w:ascii="Times New Roman" w:hAnsi="Times New Roman" w:cs="Times New Roman"/>
          <w:sz w:val="24"/>
          <w:szCs w:val="24"/>
        </w:rPr>
        <w:t xml:space="preserve">D enjoy required services with </w:t>
      </w:r>
      <w:r w:rsidR="003F7F1F" w:rsidRPr="00A54DE9">
        <w:rPr>
          <w:rFonts w:ascii="Times New Roman" w:hAnsi="Times New Roman" w:cs="Times New Roman"/>
          <w:sz w:val="24"/>
          <w:szCs w:val="24"/>
        </w:rPr>
        <w:t>non-judgmental attitude</w:t>
      </w:r>
      <w:r w:rsidR="003F7F1F">
        <w:rPr>
          <w:rFonts w:ascii="Times New Roman" w:hAnsi="Times New Roman" w:cs="Times New Roman"/>
          <w:sz w:val="24"/>
          <w:szCs w:val="24"/>
        </w:rPr>
        <w:t xml:space="preserve"> and uphold </w:t>
      </w:r>
      <w:r w:rsidR="003F7F1F" w:rsidRPr="00A54DE9">
        <w:rPr>
          <w:rFonts w:ascii="Times New Roman" w:hAnsi="Times New Roman" w:cs="Times New Roman"/>
          <w:sz w:val="24"/>
          <w:szCs w:val="24"/>
        </w:rPr>
        <w:t xml:space="preserve">human rights and dignity for all drug users. Harm reduction service should be operated following standard operation guideline. Moreover, to determine the operational hours of the DIC the </w:t>
      </w:r>
      <w:r w:rsidR="00985C30">
        <w:rPr>
          <w:rFonts w:ascii="Times New Roman" w:hAnsi="Times New Roman" w:cs="Times New Roman"/>
          <w:sz w:val="24"/>
          <w:szCs w:val="24"/>
        </w:rPr>
        <w:t>PWU</w:t>
      </w:r>
      <w:r w:rsidR="003F7F1F">
        <w:rPr>
          <w:rFonts w:ascii="Times New Roman" w:hAnsi="Times New Roman" w:cs="Times New Roman"/>
          <w:sz w:val="24"/>
          <w:szCs w:val="24"/>
        </w:rPr>
        <w:t xml:space="preserve">D </w:t>
      </w:r>
      <w:r w:rsidR="00BB23B6">
        <w:rPr>
          <w:rFonts w:ascii="Times New Roman" w:hAnsi="Times New Roman" w:cs="Times New Roman"/>
          <w:sz w:val="24"/>
          <w:szCs w:val="24"/>
        </w:rPr>
        <w:t>will be consulted;</w:t>
      </w:r>
    </w:p>
    <w:p w:rsidR="003F7F1F" w:rsidRPr="009937A7" w:rsidRDefault="003F7F1F" w:rsidP="003F7F1F">
      <w:pPr>
        <w:autoSpaceDE w:val="0"/>
        <w:autoSpaceDN w:val="0"/>
        <w:adjustRightInd w:val="0"/>
        <w:spacing w:after="0" w:line="240" w:lineRule="auto"/>
        <w:ind w:left="720" w:hanging="540"/>
        <w:jc w:val="both"/>
        <w:rPr>
          <w:rFonts w:ascii="Times New Roman" w:hAnsi="Times New Roman" w:cs="Times New Roman"/>
          <w:sz w:val="14"/>
          <w:szCs w:val="24"/>
        </w:rPr>
      </w:pPr>
    </w:p>
    <w:p w:rsidR="003F7F1F" w:rsidRPr="00A54DE9" w:rsidRDefault="00B82019" w:rsidP="00675363">
      <w:pPr>
        <w:autoSpaceDE w:val="0"/>
        <w:autoSpaceDN w:val="0"/>
        <w:adjustRightInd w:val="0"/>
        <w:spacing w:after="0" w:line="240" w:lineRule="auto"/>
        <w:ind w:left="900" w:hanging="720"/>
        <w:jc w:val="both"/>
        <w:rPr>
          <w:rFonts w:ascii="Times New Roman" w:hAnsi="Times New Roman" w:cs="Times New Roman"/>
          <w:sz w:val="24"/>
          <w:szCs w:val="24"/>
        </w:rPr>
      </w:pPr>
      <w:r>
        <w:rPr>
          <w:rFonts w:ascii="Times New Roman" w:hAnsi="Times New Roman" w:cs="Times New Roman"/>
          <w:sz w:val="24"/>
          <w:szCs w:val="24"/>
        </w:rPr>
        <w:t>2</w:t>
      </w:r>
      <w:r w:rsidR="00203FC4">
        <w:rPr>
          <w:rFonts w:ascii="Times New Roman" w:hAnsi="Times New Roman" w:cs="Times New Roman"/>
          <w:sz w:val="24"/>
          <w:szCs w:val="24"/>
        </w:rPr>
        <w:t>.19.2</w:t>
      </w:r>
      <w:r w:rsidR="00EF274A">
        <w:rPr>
          <w:rFonts w:ascii="Times New Roman" w:hAnsi="Times New Roman" w:cs="Times New Roman"/>
          <w:sz w:val="24"/>
          <w:szCs w:val="24"/>
        </w:rPr>
        <w:t xml:space="preserve"> </w:t>
      </w:r>
      <w:r w:rsidR="003F7F1F" w:rsidRPr="00A54DE9">
        <w:rPr>
          <w:rFonts w:ascii="Times New Roman" w:hAnsi="Times New Roman" w:cs="Times New Roman"/>
          <w:sz w:val="24"/>
          <w:szCs w:val="24"/>
        </w:rPr>
        <w:t>To ensure that each DIC has the mechanisms in place to facilitate a enabling   relationship, partnership and involvement of the community leaders,  religious leader, medical person, civil s</w:t>
      </w:r>
      <w:r w:rsidR="00985C30">
        <w:rPr>
          <w:rFonts w:ascii="Times New Roman" w:hAnsi="Times New Roman" w:cs="Times New Roman"/>
          <w:sz w:val="24"/>
          <w:szCs w:val="24"/>
        </w:rPr>
        <w:t>ociety and family members of PWU</w:t>
      </w:r>
      <w:r w:rsidR="003F7F1F" w:rsidRPr="00A54DE9">
        <w:rPr>
          <w:rFonts w:ascii="Times New Roman" w:hAnsi="Times New Roman" w:cs="Times New Roman"/>
          <w:sz w:val="24"/>
          <w:szCs w:val="24"/>
        </w:rPr>
        <w:t>D. This will require the development of a DIC working group that has participation of DIC representation, the local pol</w:t>
      </w:r>
      <w:r w:rsidR="00BB23B6">
        <w:rPr>
          <w:rFonts w:ascii="Times New Roman" w:hAnsi="Times New Roman" w:cs="Times New Roman"/>
          <w:sz w:val="24"/>
          <w:szCs w:val="24"/>
        </w:rPr>
        <w:t>ice officials in any situation;</w:t>
      </w:r>
      <w:r w:rsidR="003F7F1F" w:rsidRPr="00A54DE9">
        <w:rPr>
          <w:rFonts w:ascii="Times New Roman" w:hAnsi="Times New Roman" w:cs="Times New Roman"/>
          <w:sz w:val="24"/>
          <w:szCs w:val="24"/>
        </w:rPr>
        <w:t xml:space="preserve"> </w:t>
      </w:r>
    </w:p>
    <w:p w:rsidR="003F7F1F" w:rsidRPr="009937A7" w:rsidRDefault="003F7F1F" w:rsidP="003F7F1F">
      <w:pPr>
        <w:autoSpaceDE w:val="0"/>
        <w:autoSpaceDN w:val="0"/>
        <w:adjustRightInd w:val="0"/>
        <w:spacing w:after="0" w:line="240" w:lineRule="auto"/>
        <w:ind w:left="720" w:hanging="540"/>
        <w:jc w:val="both"/>
        <w:rPr>
          <w:rFonts w:ascii="Times New Roman" w:hAnsi="Times New Roman" w:cs="Times New Roman"/>
          <w:sz w:val="16"/>
          <w:szCs w:val="24"/>
        </w:rPr>
      </w:pPr>
    </w:p>
    <w:p w:rsidR="003F7F1F" w:rsidRPr="00EF274A" w:rsidRDefault="00B82019" w:rsidP="00675363">
      <w:pPr>
        <w:autoSpaceDE w:val="0"/>
        <w:autoSpaceDN w:val="0"/>
        <w:adjustRightInd w:val="0"/>
        <w:spacing w:after="0" w:line="240" w:lineRule="auto"/>
        <w:ind w:left="900" w:hanging="720"/>
        <w:jc w:val="both"/>
        <w:rPr>
          <w:rFonts w:ascii="Times New Roman" w:hAnsi="Times New Roman" w:cs="Times New Roman"/>
          <w:sz w:val="24"/>
          <w:szCs w:val="24"/>
        </w:rPr>
      </w:pPr>
      <w:r w:rsidRPr="002431E1">
        <w:rPr>
          <w:rFonts w:ascii="Times New Roman" w:hAnsi="Times New Roman" w:cs="Times New Roman"/>
          <w:sz w:val="24"/>
          <w:szCs w:val="24"/>
        </w:rPr>
        <w:t>2</w:t>
      </w:r>
      <w:r w:rsidR="00EF274A" w:rsidRPr="002431E1">
        <w:rPr>
          <w:rFonts w:ascii="Times New Roman" w:hAnsi="Times New Roman" w:cs="Times New Roman"/>
          <w:sz w:val="24"/>
          <w:szCs w:val="24"/>
        </w:rPr>
        <w:t>.</w:t>
      </w:r>
      <w:r w:rsidR="00203FC4" w:rsidRPr="002431E1">
        <w:rPr>
          <w:rFonts w:ascii="Times New Roman" w:hAnsi="Times New Roman" w:cs="Times New Roman"/>
          <w:sz w:val="24"/>
          <w:szCs w:val="24"/>
        </w:rPr>
        <w:t>19.3</w:t>
      </w:r>
      <w:r w:rsidR="00EF274A" w:rsidRPr="002431E1">
        <w:rPr>
          <w:rFonts w:ascii="Times New Roman" w:hAnsi="Times New Roman" w:cs="Times New Roman"/>
          <w:sz w:val="24"/>
          <w:szCs w:val="24"/>
        </w:rPr>
        <w:t xml:space="preserve"> </w:t>
      </w:r>
      <w:r w:rsidR="003F7F1F" w:rsidRPr="002431E1">
        <w:rPr>
          <w:rFonts w:ascii="Times New Roman" w:hAnsi="Times New Roman" w:cs="Times New Roman"/>
          <w:sz w:val="24"/>
          <w:szCs w:val="24"/>
        </w:rPr>
        <w:t>To develop a local level official agreement between each DIC and local police station with the objective to minimize harassment. Develop a mechanism to pr</w:t>
      </w:r>
      <w:r w:rsidR="00985C30" w:rsidRPr="002431E1">
        <w:rPr>
          <w:rFonts w:ascii="Times New Roman" w:hAnsi="Times New Roman" w:cs="Times New Roman"/>
          <w:sz w:val="24"/>
          <w:szCs w:val="24"/>
        </w:rPr>
        <w:t>ovide uniform ID card to the PWU</w:t>
      </w:r>
      <w:r w:rsidR="003F7F1F" w:rsidRPr="002431E1">
        <w:rPr>
          <w:rFonts w:ascii="Times New Roman" w:hAnsi="Times New Roman" w:cs="Times New Roman"/>
          <w:sz w:val="24"/>
          <w:szCs w:val="24"/>
        </w:rPr>
        <w:t xml:space="preserve">D issued by local police officials, DNC and NASP subject to reduce harassment. Despite this, an official document/letter from policy level officials and DNC, </w:t>
      </w:r>
      <w:proofErr w:type="spellStart"/>
      <w:r w:rsidR="003F7F1F" w:rsidRPr="002431E1">
        <w:rPr>
          <w:rFonts w:ascii="Times New Roman" w:hAnsi="Times New Roman" w:cs="Times New Roman"/>
          <w:sz w:val="24"/>
          <w:szCs w:val="24"/>
        </w:rPr>
        <w:t>MoHA</w:t>
      </w:r>
      <w:proofErr w:type="spellEnd"/>
      <w:r w:rsidR="003F7F1F" w:rsidRPr="002431E1">
        <w:rPr>
          <w:rFonts w:ascii="Times New Roman" w:hAnsi="Times New Roman" w:cs="Times New Roman"/>
          <w:sz w:val="24"/>
          <w:szCs w:val="24"/>
        </w:rPr>
        <w:t xml:space="preserve"> to reduce potential</w:t>
      </w:r>
      <w:r w:rsidR="00985C30" w:rsidRPr="002431E1">
        <w:rPr>
          <w:rFonts w:ascii="Times New Roman" w:hAnsi="Times New Roman" w:cs="Times New Roman"/>
          <w:sz w:val="24"/>
          <w:szCs w:val="24"/>
        </w:rPr>
        <w:t xml:space="preserve"> harassment of DIC staff and PWU</w:t>
      </w:r>
      <w:r w:rsidR="003F7F1F" w:rsidRPr="002431E1">
        <w:rPr>
          <w:rFonts w:ascii="Times New Roman" w:hAnsi="Times New Roman" w:cs="Times New Roman"/>
          <w:sz w:val="24"/>
          <w:szCs w:val="24"/>
        </w:rPr>
        <w:t>D</w:t>
      </w:r>
      <w:r w:rsidRPr="002431E1">
        <w:rPr>
          <w:rFonts w:ascii="Times New Roman" w:hAnsi="Times New Roman" w:cs="Times New Roman"/>
          <w:sz w:val="24"/>
          <w:szCs w:val="24"/>
        </w:rPr>
        <w:t>s</w:t>
      </w:r>
      <w:r w:rsidR="00BB23B6" w:rsidRPr="002431E1">
        <w:rPr>
          <w:rFonts w:ascii="Times New Roman" w:hAnsi="Times New Roman" w:cs="Times New Roman"/>
          <w:sz w:val="24"/>
          <w:szCs w:val="24"/>
        </w:rPr>
        <w:t>;</w:t>
      </w:r>
    </w:p>
    <w:p w:rsidR="003F7F1F" w:rsidRPr="009937A7" w:rsidRDefault="003F7F1F" w:rsidP="003F7F1F">
      <w:pPr>
        <w:autoSpaceDE w:val="0"/>
        <w:autoSpaceDN w:val="0"/>
        <w:adjustRightInd w:val="0"/>
        <w:spacing w:after="0" w:line="240" w:lineRule="auto"/>
        <w:ind w:left="720" w:hanging="540"/>
        <w:jc w:val="both"/>
        <w:rPr>
          <w:rFonts w:ascii="Times New Roman" w:hAnsi="Times New Roman" w:cs="Times New Roman"/>
          <w:sz w:val="12"/>
          <w:szCs w:val="24"/>
        </w:rPr>
      </w:pPr>
      <w:r w:rsidRPr="00A54DE9">
        <w:rPr>
          <w:rFonts w:ascii="Times New Roman" w:hAnsi="Times New Roman" w:cs="Times New Roman"/>
          <w:sz w:val="24"/>
          <w:szCs w:val="24"/>
        </w:rPr>
        <w:t xml:space="preserve"> </w:t>
      </w:r>
    </w:p>
    <w:p w:rsidR="005263F3" w:rsidRPr="00450FA0" w:rsidRDefault="003F7F1F" w:rsidP="005263F3">
      <w:pPr>
        <w:autoSpaceDE w:val="0"/>
        <w:autoSpaceDN w:val="0"/>
        <w:adjustRightInd w:val="0"/>
        <w:spacing w:after="0" w:line="240" w:lineRule="auto"/>
        <w:jc w:val="both"/>
        <w:rPr>
          <w:rFonts w:ascii="Times New Roman" w:hAnsi="Times New Roman" w:cs="Times New Roman"/>
          <w:b/>
          <w:bCs/>
          <w:i/>
          <w:iCs/>
          <w:color w:val="833C0B" w:themeColor="accent2" w:themeShade="80"/>
          <w:sz w:val="24"/>
          <w:szCs w:val="24"/>
        </w:rPr>
      </w:pPr>
      <w:r w:rsidRPr="00450FA0">
        <w:rPr>
          <w:rFonts w:ascii="Times New Roman" w:hAnsi="Times New Roman" w:cs="Times New Roman"/>
          <w:b/>
          <w:i/>
          <w:color w:val="833C0B" w:themeColor="accent2" w:themeShade="80"/>
          <w:sz w:val="24"/>
          <w:szCs w:val="24"/>
        </w:rPr>
        <w:t>Outreach Based Services:</w:t>
      </w:r>
      <w:r w:rsidR="005263F3" w:rsidRPr="00450FA0">
        <w:rPr>
          <w:rFonts w:ascii="Times New Roman" w:hAnsi="Times New Roman" w:cs="Times New Roman"/>
          <w:b/>
          <w:i/>
          <w:color w:val="833C0B" w:themeColor="accent2" w:themeShade="80"/>
          <w:sz w:val="24"/>
          <w:szCs w:val="24"/>
        </w:rPr>
        <w:t xml:space="preserve"> </w:t>
      </w:r>
    </w:p>
    <w:p w:rsidR="003F7F1F" w:rsidRPr="009937A7" w:rsidRDefault="003F7F1F" w:rsidP="003F7F1F">
      <w:pPr>
        <w:autoSpaceDE w:val="0"/>
        <w:autoSpaceDN w:val="0"/>
        <w:adjustRightInd w:val="0"/>
        <w:spacing w:after="0" w:line="240" w:lineRule="auto"/>
        <w:ind w:left="720" w:hanging="540"/>
        <w:jc w:val="both"/>
        <w:rPr>
          <w:rFonts w:ascii="Times New Roman" w:hAnsi="Times New Roman" w:cs="Times New Roman"/>
          <w:b/>
          <w:sz w:val="12"/>
          <w:szCs w:val="24"/>
        </w:rPr>
      </w:pPr>
    </w:p>
    <w:p w:rsidR="003F7F1F" w:rsidRPr="00A54DE9" w:rsidRDefault="00B82019" w:rsidP="00EF274A">
      <w:pPr>
        <w:autoSpaceDE w:val="0"/>
        <w:autoSpaceDN w:val="0"/>
        <w:adjustRightInd w:val="0"/>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2</w:t>
      </w:r>
      <w:r w:rsidR="00EF274A">
        <w:rPr>
          <w:rFonts w:ascii="Times New Roman" w:hAnsi="Times New Roman" w:cs="Times New Roman"/>
          <w:sz w:val="24"/>
          <w:szCs w:val="24"/>
        </w:rPr>
        <w:t>.</w:t>
      </w:r>
      <w:r w:rsidR="00203FC4">
        <w:rPr>
          <w:rFonts w:ascii="Times New Roman" w:hAnsi="Times New Roman" w:cs="Times New Roman"/>
          <w:sz w:val="24"/>
          <w:szCs w:val="24"/>
        </w:rPr>
        <w:t>20</w:t>
      </w:r>
      <w:r w:rsidR="00EF274A">
        <w:rPr>
          <w:rFonts w:ascii="Times New Roman" w:hAnsi="Times New Roman" w:cs="Times New Roman"/>
          <w:sz w:val="24"/>
          <w:szCs w:val="24"/>
        </w:rPr>
        <w:t xml:space="preserve"> </w:t>
      </w:r>
      <w:r w:rsidR="003F7F1F" w:rsidRPr="00A54DE9">
        <w:rPr>
          <w:rFonts w:ascii="Times New Roman" w:hAnsi="Times New Roman" w:cs="Times New Roman"/>
          <w:sz w:val="24"/>
          <w:szCs w:val="24"/>
        </w:rPr>
        <w:t xml:space="preserve">To ensure </w:t>
      </w:r>
      <w:r w:rsidR="00985C30">
        <w:rPr>
          <w:rFonts w:ascii="Times New Roman" w:hAnsi="Times New Roman" w:cs="Times New Roman"/>
          <w:sz w:val="24"/>
          <w:szCs w:val="24"/>
        </w:rPr>
        <w:t>coverage through HR package outreach service to be provided</w:t>
      </w:r>
      <w:r w:rsidR="0083691B">
        <w:rPr>
          <w:rFonts w:ascii="Times New Roman" w:hAnsi="Times New Roman" w:cs="Times New Roman"/>
          <w:sz w:val="24"/>
          <w:szCs w:val="24"/>
        </w:rPr>
        <w:t xml:space="preserve"> by the o</w:t>
      </w:r>
      <w:r w:rsidR="003F7F1F" w:rsidRPr="00A54DE9">
        <w:rPr>
          <w:rFonts w:ascii="Times New Roman" w:hAnsi="Times New Roman" w:cs="Times New Roman"/>
          <w:sz w:val="24"/>
          <w:szCs w:val="24"/>
        </w:rPr>
        <w:t>utreach workers</w:t>
      </w:r>
      <w:r w:rsidR="0083691B">
        <w:rPr>
          <w:rFonts w:ascii="Times New Roman" w:hAnsi="Times New Roman" w:cs="Times New Roman"/>
          <w:sz w:val="24"/>
          <w:szCs w:val="24"/>
        </w:rPr>
        <w:t xml:space="preserve"> and refer PWUD</w:t>
      </w:r>
      <w:r w:rsidR="003F7F1F" w:rsidRPr="00A54DE9">
        <w:rPr>
          <w:rFonts w:ascii="Times New Roman" w:hAnsi="Times New Roman" w:cs="Times New Roman"/>
          <w:sz w:val="24"/>
          <w:szCs w:val="24"/>
        </w:rPr>
        <w:t xml:space="preserve"> to DIC if faces any complication. For ensuring quality service and coverage, outreach workers vs. drug us</w:t>
      </w:r>
      <w:r w:rsidR="00BB23B6">
        <w:rPr>
          <w:rFonts w:ascii="Times New Roman" w:hAnsi="Times New Roman" w:cs="Times New Roman"/>
          <w:sz w:val="24"/>
          <w:szCs w:val="24"/>
        </w:rPr>
        <w:t>ers’ ratio should be determined;</w:t>
      </w:r>
      <w:r w:rsidR="003F7F1F" w:rsidRPr="00A54DE9">
        <w:rPr>
          <w:rFonts w:ascii="Times New Roman" w:hAnsi="Times New Roman" w:cs="Times New Roman"/>
          <w:sz w:val="24"/>
          <w:szCs w:val="24"/>
        </w:rPr>
        <w:t xml:space="preserve">  </w:t>
      </w:r>
    </w:p>
    <w:p w:rsidR="003F7F1F" w:rsidRPr="00B82019" w:rsidRDefault="003F7F1F" w:rsidP="003F7F1F">
      <w:pPr>
        <w:autoSpaceDE w:val="0"/>
        <w:autoSpaceDN w:val="0"/>
        <w:adjustRightInd w:val="0"/>
        <w:spacing w:after="0" w:line="240" w:lineRule="auto"/>
        <w:ind w:left="720" w:hanging="540"/>
        <w:jc w:val="both"/>
        <w:rPr>
          <w:rFonts w:ascii="Times New Roman" w:hAnsi="Times New Roman" w:cs="Times New Roman"/>
          <w:sz w:val="16"/>
          <w:szCs w:val="24"/>
        </w:rPr>
      </w:pPr>
    </w:p>
    <w:p w:rsidR="00450FA0" w:rsidRDefault="00450FA0" w:rsidP="005263F3">
      <w:pPr>
        <w:autoSpaceDE w:val="0"/>
        <w:autoSpaceDN w:val="0"/>
        <w:adjustRightInd w:val="0"/>
        <w:spacing w:after="0" w:line="240" w:lineRule="auto"/>
        <w:jc w:val="both"/>
        <w:rPr>
          <w:rFonts w:ascii="Times New Roman" w:hAnsi="Times New Roman" w:cs="Times New Roman"/>
          <w:b/>
          <w:bCs/>
          <w:iCs/>
          <w:color w:val="833C0B" w:themeColor="accent2" w:themeShade="80"/>
          <w:sz w:val="24"/>
          <w:szCs w:val="24"/>
        </w:rPr>
      </w:pPr>
    </w:p>
    <w:p w:rsidR="005263F3" w:rsidRPr="00450FA0" w:rsidRDefault="003F7F1F" w:rsidP="005263F3">
      <w:pPr>
        <w:autoSpaceDE w:val="0"/>
        <w:autoSpaceDN w:val="0"/>
        <w:adjustRightInd w:val="0"/>
        <w:spacing w:after="0" w:line="240" w:lineRule="auto"/>
        <w:jc w:val="both"/>
        <w:rPr>
          <w:rFonts w:ascii="Times New Roman" w:hAnsi="Times New Roman" w:cs="Times New Roman"/>
          <w:b/>
          <w:bCs/>
          <w:i/>
          <w:iCs/>
          <w:color w:val="833C0B" w:themeColor="accent2" w:themeShade="80"/>
          <w:sz w:val="24"/>
          <w:szCs w:val="24"/>
        </w:rPr>
      </w:pPr>
      <w:r w:rsidRPr="00450FA0">
        <w:rPr>
          <w:rFonts w:ascii="Times New Roman" w:hAnsi="Times New Roman" w:cs="Times New Roman"/>
          <w:b/>
          <w:bCs/>
          <w:i/>
          <w:iCs/>
          <w:color w:val="833C0B" w:themeColor="accent2" w:themeShade="80"/>
          <w:sz w:val="24"/>
          <w:szCs w:val="24"/>
        </w:rPr>
        <w:lastRenderedPageBreak/>
        <w:t>Peer Education:</w:t>
      </w:r>
    </w:p>
    <w:p w:rsidR="003F7F1F" w:rsidRPr="005263F3" w:rsidRDefault="003F7F1F" w:rsidP="003F7F1F">
      <w:pPr>
        <w:autoSpaceDE w:val="0"/>
        <w:autoSpaceDN w:val="0"/>
        <w:adjustRightInd w:val="0"/>
        <w:spacing w:after="0" w:line="240" w:lineRule="auto"/>
        <w:jc w:val="both"/>
        <w:rPr>
          <w:rFonts w:ascii="Times New Roman" w:hAnsi="Times New Roman" w:cs="Times New Roman"/>
          <w:b/>
          <w:bCs/>
          <w:iCs/>
          <w:color w:val="C45911" w:themeColor="accent2" w:themeShade="BF"/>
          <w:sz w:val="14"/>
          <w:szCs w:val="24"/>
        </w:rPr>
      </w:pPr>
    </w:p>
    <w:p w:rsidR="003F7F1F" w:rsidRPr="00A54DE9" w:rsidRDefault="00B82019" w:rsidP="00EF274A">
      <w:pPr>
        <w:autoSpaceDE w:val="0"/>
        <w:autoSpaceDN w:val="0"/>
        <w:adjustRightInd w:val="0"/>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2</w:t>
      </w:r>
      <w:r w:rsidR="00EF274A">
        <w:rPr>
          <w:rFonts w:ascii="Times New Roman" w:hAnsi="Times New Roman" w:cs="Times New Roman"/>
          <w:sz w:val="24"/>
          <w:szCs w:val="24"/>
        </w:rPr>
        <w:t>.</w:t>
      </w:r>
      <w:r w:rsidR="00203FC4">
        <w:rPr>
          <w:rFonts w:ascii="Times New Roman" w:hAnsi="Times New Roman" w:cs="Times New Roman"/>
          <w:sz w:val="24"/>
          <w:szCs w:val="24"/>
        </w:rPr>
        <w:t>21</w:t>
      </w:r>
      <w:r w:rsidR="00EF274A">
        <w:rPr>
          <w:rFonts w:ascii="Times New Roman" w:hAnsi="Times New Roman" w:cs="Times New Roman"/>
          <w:sz w:val="24"/>
          <w:szCs w:val="24"/>
        </w:rPr>
        <w:t xml:space="preserve"> </w:t>
      </w:r>
      <w:r w:rsidR="003F7F1F" w:rsidRPr="00A54DE9">
        <w:rPr>
          <w:rFonts w:ascii="Times New Roman" w:hAnsi="Times New Roman" w:cs="Times New Roman"/>
          <w:sz w:val="24"/>
          <w:szCs w:val="24"/>
        </w:rPr>
        <w:t>To strengthen peer education programs capacity building training, appropriate supervision, mentoring</w:t>
      </w:r>
      <w:r w:rsidR="005263F3">
        <w:rPr>
          <w:rFonts w:ascii="Times New Roman" w:hAnsi="Times New Roman" w:cs="Times New Roman"/>
          <w:sz w:val="24"/>
          <w:szCs w:val="24"/>
        </w:rPr>
        <w:t xml:space="preserve"> and </w:t>
      </w:r>
      <w:r w:rsidR="003F7F1F" w:rsidRPr="00A54DE9">
        <w:rPr>
          <w:rFonts w:ascii="Times New Roman" w:hAnsi="Times New Roman" w:cs="Times New Roman"/>
          <w:sz w:val="24"/>
          <w:szCs w:val="24"/>
        </w:rPr>
        <w:t xml:space="preserve">coaching </w:t>
      </w:r>
      <w:r w:rsidR="005263F3">
        <w:rPr>
          <w:rFonts w:ascii="Times New Roman" w:hAnsi="Times New Roman" w:cs="Times New Roman"/>
          <w:sz w:val="24"/>
          <w:szCs w:val="24"/>
        </w:rPr>
        <w:t>to be provided to the peer educator</w:t>
      </w:r>
      <w:r w:rsidR="003F7F1F" w:rsidRPr="00A54DE9">
        <w:rPr>
          <w:rFonts w:ascii="Times New Roman" w:hAnsi="Times New Roman" w:cs="Times New Roman"/>
          <w:sz w:val="24"/>
          <w:szCs w:val="24"/>
        </w:rPr>
        <w:t>. Although</w:t>
      </w:r>
      <w:r w:rsidR="003F7F1F">
        <w:rPr>
          <w:rFonts w:ascii="Times New Roman" w:hAnsi="Times New Roman" w:cs="Times New Roman"/>
          <w:sz w:val="24"/>
          <w:szCs w:val="24"/>
        </w:rPr>
        <w:t>,</w:t>
      </w:r>
      <w:r w:rsidR="003F7F1F" w:rsidRPr="00A54DE9">
        <w:rPr>
          <w:rFonts w:ascii="Times New Roman" w:hAnsi="Times New Roman" w:cs="Times New Roman"/>
          <w:sz w:val="24"/>
          <w:szCs w:val="24"/>
        </w:rPr>
        <w:t xml:space="preserve"> peer educators are mostly recruited on voluntary basis a criteria for selecting a pe</w:t>
      </w:r>
      <w:r w:rsidR="00BB23B6">
        <w:rPr>
          <w:rFonts w:ascii="Times New Roman" w:hAnsi="Times New Roman" w:cs="Times New Roman"/>
          <w:sz w:val="24"/>
          <w:szCs w:val="24"/>
        </w:rPr>
        <w:t>er educator should be in place;</w:t>
      </w:r>
    </w:p>
    <w:p w:rsidR="003F7F1F" w:rsidRPr="00B82019" w:rsidRDefault="003F7F1F" w:rsidP="003F7F1F">
      <w:pPr>
        <w:autoSpaceDE w:val="0"/>
        <w:autoSpaceDN w:val="0"/>
        <w:adjustRightInd w:val="0"/>
        <w:spacing w:after="0" w:line="240" w:lineRule="auto"/>
        <w:ind w:left="720" w:hanging="540"/>
        <w:jc w:val="both"/>
        <w:rPr>
          <w:rFonts w:ascii="Times New Roman" w:hAnsi="Times New Roman" w:cs="Times New Roman"/>
          <w:sz w:val="16"/>
          <w:szCs w:val="24"/>
        </w:rPr>
      </w:pPr>
    </w:p>
    <w:p w:rsidR="003F7F1F" w:rsidRPr="00450FA0" w:rsidRDefault="003F7F1F" w:rsidP="003F7F1F">
      <w:pPr>
        <w:autoSpaceDE w:val="0"/>
        <w:autoSpaceDN w:val="0"/>
        <w:adjustRightInd w:val="0"/>
        <w:spacing w:after="0" w:line="240" w:lineRule="auto"/>
        <w:jc w:val="both"/>
        <w:rPr>
          <w:rFonts w:ascii="Times New Roman" w:hAnsi="Times New Roman" w:cs="Times New Roman"/>
          <w:i/>
          <w:color w:val="833C0B" w:themeColor="accent2" w:themeShade="80"/>
          <w:sz w:val="24"/>
          <w:szCs w:val="24"/>
        </w:rPr>
      </w:pPr>
      <w:r w:rsidRPr="00450FA0">
        <w:rPr>
          <w:rFonts w:ascii="Times New Roman" w:hAnsi="Times New Roman" w:cs="Times New Roman"/>
          <w:b/>
          <w:i/>
          <w:color w:val="833C0B" w:themeColor="accent2" w:themeShade="80"/>
          <w:sz w:val="24"/>
          <w:szCs w:val="24"/>
        </w:rPr>
        <w:t>Capacity building initiatives</w:t>
      </w:r>
      <w:r w:rsidRPr="00450FA0">
        <w:rPr>
          <w:rFonts w:ascii="Times New Roman" w:hAnsi="Times New Roman" w:cs="Times New Roman"/>
          <w:i/>
          <w:color w:val="833C0B" w:themeColor="accent2" w:themeShade="80"/>
          <w:sz w:val="24"/>
          <w:szCs w:val="24"/>
        </w:rPr>
        <w:t>:</w:t>
      </w:r>
    </w:p>
    <w:p w:rsidR="003F7F1F" w:rsidRPr="009937A7" w:rsidRDefault="003F7F1F" w:rsidP="003F7F1F">
      <w:pPr>
        <w:autoSpaceDE w:val="0"/>
        <w:autoSpaceDN w:val="0"/>
        <w:adjustRightInd w:val="0"/>
        <w:spacing w:after="0" w:line="240" w:lineRule="auto"/>
        <w:ind w:left="720" w:hanging="540"/>
        <w:jc w:val="both"/>
        <w:rPr>
          <w:rFonts w:ascii="Times New Roman" w:hAnsi="Times New Roman" w:cs="Times New Roman"/>
          <w:sz w:val="10"/>
          <w:szCs w:val="24"/>
        </w:rPr>
      </w:pPr>
    </w:p>
    <w:p w:rsidR="003F7F1F" w:rsidRPr="00A54DE9" w:rsidRDefault="003733AC" w:rsidP="00675363">
      <w:pPr>
        <w:autoSpaceDE w:val="0"/>
        <w:autoSpaceDN w:val="0"/>
        <w:adjustRightInd w:val="0"/>
        <w:spacing w:after="0" w:line="240" w:lineRule="auto"/>
        <w:ind w:left="900" w:hanging="720"/>
        <w:jc w:val="both"/>
        <w:rPr>
          <w:rFonts w:ascii="Times New Roman" w:hAnsi="Times New Roman" w:cs="Times New Roman"/>
          <w:sz w:val="24"/>
          <w:szCs w:val="24"/>
        </w:rPr>
      </w:pPr>
      <w:r>
        <w:rPr>
          <w:rFonts w:ascii="Times New Roman" w:hAnsi="Times New Roman" w:cs="Times New Roman"/>
          <w:sz w:val="24"/>
          <w:szCs w:val="24"/>
        </w:rPr>
        <w:t>2</w:t>
      </w:r>
      <w:r w:rsidR="00203FC4">
        <w:rPr>
          <w:rFonts w:ascii="Times New Roman" w:hAnsi="Times New Roman" w:cs="Times New Roman"/>
          <w:sz w:val="24"/>
          <w:szCs w:val="24"/>
        </w:rPr>
        <w:t>.22.1</w:t>
      </w:r>
      <w:r>
        <w:rPr>
          <w:rFonts w:ascii="Times New Roman" w:hAnsi="Times New Roman" w:cs="Times New Roman"/>
          <w:sz w:val="24"/>
          <w:szCs w:val="24"/>
        </w:rPr>
        <w:t xml:space="preserve"> </w:t>
      </w:r>
      <w:r w:rsidR="003F7F1F" w:rsidRPr="00A54DE9">
        <w:rPr>
          <w:rFonts w:ascii="Times New Roman" w:hAnsi="Times New Roman" w:cs="Times New Roman"/>
          <w:sz w:val="24"/>
          <w:szCs w:val="24"/>
        </w:rPr>
        <w:t>To ensure and develop the capacity of the DIC staff including outreach workers and peer educators through different training i.e. harm reduction, counseling, outreac</w:t>
      </w:r>
      <w:r w:rsidR="003F7F1F">
        <w:rPr>
          <w:rFonts w:ascii="Times New Roman" w:hAnsi="Times New Roman" w:cs="Times New Roman"/>
          <w:sz w:val="24"/>
          <w:szCs w:val="24"/>
        </w:rPr>
        <w:t>h services,</w:t>
      </w:r>
      <w:r w:rsidR="003F7F1F" w:rsidRPr="00A54DE9">
        <w:rPr>
          <w:rFonts w:ascii="Times New Roman" w:hAnsi="Times New Roman" w:cs="Times New Roman"/>
          <w:sz w:val="24"/>
          <w:szCs w:val="24"/>
        </w:rPr>
        <w:t xml:space="preserve"> overdose management, relapse education &amp; management, drug detoxification, treatment and rehabilitation, sexual health education, and exposure visit, coaching and mentoring. For providing the quality and effective training, national </w:t>
      </w:r>
      <w:r w:rsidR="003F7F1F" w:rsidRPr="00516284">
        <w:rPr>
          <w:rFonts w:ascii="Times New Roman" w:hAnsi="Times New Roman" w:cs="Times New Roman"/>
          <w:sz w:val="24"/>
          <w:szCs w:val="24"/>
        </w:rPr>
        <w:t xml:space="preserve">and international </w:t>
      </w:r>
      <w:r w:rsidR="003F7F1F" w:rsidRPr="00A54DE9">
        <w:rPr>
          <w:rFonts w:ascii="Times New Roman" w:hAnsi="Times New Roman" w:cs="Times New Roman"/>
          <w:sz w:val="24"/>
          <w:szCs w:val="24"/>
        </w:rPr>
        <w:t xml:space="preserve">resource persons will be hired for facilitation of the training; </w:t>
      </w:r>
    </w:p>
    <w:p w:rsidR="003F7F1F" w:rsidRPr="003733AC" w:rsidRDefault="003F7F1F" w:rsidP="003F7F1F">
      <w:pPr>
        <w:autoSpaceDE w:val="0"/>
        <w:autoSpaceDN w:val="0"/>
        <w:adjustRightInd w:val="0"/>
        <w:spacing w:after="0" w:line="240" w:lineRule="auto"/>
        <w:ind w:left="720" w:hanging="540"/>
        <w:jc w:val="both"/>
        <w:rPr>
          <w:rFonts w:ascii="Times New Roman" w:hAnsi="Times New Roman" w:cs="Times New Roman"/>
          <w:sz w:val="2"/>
          <w:szCs w:val="24"/>
        </w:rPr>
      </w:pPr>
    </w:p>
    <w:p w:rsidR="003F7F1F" w:rsidRPr="00F453FF" w:rsidRDefault="003F7F1F" w:rsidP="003F7F1F">
      <w:pPr>
        <w:autoSpaceDE w:val="0"/>
        <w:autoSpaceDN w:val="0"/>
        <w:adjustRightInd w:val="0"/>
        <w:spacing w:after="0" w:line="240" w:lineRule="auto"/>
        <w:jc w:val="both"/>
        <w:rPr>
          <w:rFonts w:ascii="Times New Roman" w:hAnsi="Times New Roman" w:cs="Times New Roman"/>
          <w:sz w:val="14"/>
          <w:szCs w:val="24"/>
        </w:rPr>
      </w:pPr>
    </w:p>
    <w:p w:rsidR="003F7F1F" w:rsidRPr="00A54DE9" w:rsidRDefault="003733AC" w:rsidP="00675363">
      <w:pPr>
        <w:autoSpaceDE w:val="0"/>
        <w:autoSpaceDN w:val="0"/>
        <w:adjustRightInd w:val="0"/>
        <w:spacing w:after="0" w:line="240" w:lineRule="auto"/>
        <w:ind w:left="900" w:hanging="720"/>
        <w:jc w:val="both"/>
        <w:rPr>
          <w:rFonts w:ascii="Times New Roman" w:hAnsi="Times New Roman" w:cs="Times New Roman"/>
          <w:sz w:val="24"/>
          <w:szCs w:val="24"/>
        </w:rPr>
      </w:pPr>
      <w:r>
        <w:rPr>
          <w:rFonts w:ascii="Times New Roman" w:hAnsi="Times New Roman" w:cs="Times New Roman"/>
          <w:sz w:val="24"/>
          <w:szCs w:val="24"/>
        </w:rPr>
        <w:t>2</w:t>
      </w:r>
      <w:r w:rsidR="00203FC4">
        <w:rPr>
          <w:rFonts w:ascii="Times New Roman" w:hAnsi="Times New Roman" w:cs="Times New Roman"/>
          <w:sz w:val="24"/>
          <w:szCs w:val="24"/>
        </w:rPr>
        <w:t>.22.2</w:t>
      </w:r>
      <w:r>
        <w:rPr>
          <w:rFonts w:ascii="Times New Roman" w:hAnsi="Times New Roman" w:cs="Times New Roman"/>
          <w:sz w:val="24"/>
          <w:szCs w:val="24"/>
        </w:rPr>
        <w:t xml:space="preserve"> </w:t>
      </w:r>
      <w:r w:rsidR="003F7F1F" w:rsidRPr="00A54DE9">
        <w:rPr>
          <w:rFonts w:ascii="Times New Roman" w:hAnsi="Times New Roman" w:cs="Times New Roman"/>
          <w:sz w:val="24"/>
          <w:szCs w:val="24"/>
        </w:rPr>
        <w:t>To develop a mechanism to continue capacity building training to the government health system including prison health service providers and officials</w:t>
      </w:r>
      <w:r w:rsidR="003F7F1F">
        <w:rPr>
          <w:rFonts w:ascii="Times New Roman" w:hAnsi="Times New Roman" w:cs="Times New Roman"/>
          <w:sz w:val="24"/>
          <w:szCs w:val="24"/>
        </w:rPr>
        <w:t>. This is for</w:t>
      </w:r>
      <w:r w:rsidR="003F7F1F" w:rsidRPr="00A54DE9">
        <w:rPr>
          <w:rFonts w:ascii="Times New Roman" w:hAnsi="Times New Roman" w:cs="Times New Roman"/>
          <w:sz w:val="24"/>
          <w:szCs w:val="24"/>
        </w:rPr>
        <w:t xml:space="preserve"> ensuring health service and drug detoxification, treatment and rehabilitation program to be started at government hospital and prison setting</w:t>
      </w:r>
      <w:r w:rsidR="003F7F1F">
        <w:rPr>
          <w:rFonts w:ascii="Times New Roman" w:hAnsi="Times New Roman" w:cs="Times New Roman"/>
          <w:sz w:val="24"/>
          <w:szCs w:val="24"/>
        </w:rPr>
        <w:t xml:space="preserve"> </w:t>
      </w:r>
      <w:r w:rsidR="003F7F1F" w:rsidRPr="003733AC">
        <w:rPr>
          <w:rFonts w:ascii="Times New Roman" w:hAnsi="Times New Roman" w:cs="Times New Roman"/>
          <w:sz w:val="24"/>
          <w:szCs w:val="24"/>
        </w:rPr>
        <w:t>without any stigma and discrimination. To ensure quality and effective training</w:t>
      </w:r>
      <w:r w:rsidR="003F7F1F" w:rsidRPr="00A54DE9">
        <w:rPr>
          <w:rFonts w:ascii="Times New Roman" w:hAnsi="Times New Roman" w:cs="Times New Roman"/>
          <w:sz w:val="24"/>
          <w:szCs w:val="24"/>
        </w:rPr>
        <w:t>, national and international resource persons will be hired fo</w:t>
      </w:r>
      <w:r w:rsidR="003F7F1F">
        <w:rPr>
          <w:rFonts w:ascii="Times New Roman" w:hAnsi="Times New Roman" w:cs="Times New Roman"/>
          <w:sz w:val="24"/>
          <w:szCs w:val="24"/>
        </w:rPr>
        <w:t>r facilitation of the training. M</w:t>
      </w:r>
      <w:r w:rsidR="003F7F1F" w:rsidRPr="00A54DE9">
        <w:rPr>
          <w:rFonts w:ascii="Times New Roman" w:hAnsi="Times New Roman" w:cs="Times New Roman"/>
          <w:sz w:val="24"/>
          <w:szCs w:val="24"/>
        </w:rPr>
        <w:t xml:space="preserve">oreover, </w:t>
      </w:r>
      <w:r w:rsidR="003F7F1F" w:rsidRPr="003733AC">
        <w:rPr>
          <w:rFonts w:ascii="Times New Roman" w:hAnsi="Times New Roman" w:cs="Times New Roman"/>
          <w:sz w:val="24"/>
          <w:szCs w:val="24"/>
        </w:rPr>
        <w:t xml:space="preserve">evidence based program should visit the government </w:t>
      </w:r>
      <w:r w:rsidR="003F7F1F" w:rsidRPr="00A54DE9">
        <w:rPr>
          <w:rFonts w:ascii="Times New Roman" w:hAnsi="Times New Roman" w:cs="Times New Roman"/>
          <w:sz w:val="24"/>
          <w:szCs w:val="24"/>
        </w:rPr>
        <w:t xml:space="preserve">officials and health service providers; </w:t>
      </w:r>
    </w:p>
    <w:p w:rsidR="003F7F1F" w:rsidRPr="009937A7" w:rsidRDefault="003F7F1F" w:rsidP="003F7F1F">
      <w:pPr>
        <w:autoSpaceDE w:val="0"/>
        <w:autoSpaceDN w:val="0"/>
        <w:adjustRightInd w:val="0"/>
        <w:spacing w:after="0" w:line="240" w:lineRule="auto"/>
        <w:ind w:left="720" w:hanging="540"/>
        <w:jc w:val="both"/>
        <w:rPr>
          <w:rFonts w:ascii="Times New Roman" w:hAnsi="Times New Roman" w:cs="Times New Roman"/>
          <w:sz w:val="12"/>
          <w:szCs w:val="24"/>
        </w:rPr>
      </w:pPr>
    </w:p>
    <w:p w:rsidR="003F7F1F" w:rsidRPr="00450FA0" w:rsidRDefault="003F7F1F" w:rsidP="003F7F1F">
      <w:pPr>
        <w:autoSpaceDE w:val="0"/>
        <w:autoSpaceDN w:val="0"/>
        <w:adjustRightInd w:val="0"/>
        <w:spacing w:after="0" w:line="240" w:lineRule="auto"/>
        <w:jc w:val="both"/>
        <w:rPr>
          <w:rFonts w:ascii="Times New Roman" w:hAnsi="Times New Roman" w:cs="Times New Roman"/>
          <w:b/>
          <w:i/>
          <w:color w:val="833C0B" w:themeColor="accent2" w:themeShade="80"/>
          <w:sz w:val="24"/>
          <w:szCs w:val="24"/>
        </w:rPr>
      </w:pPr>
      <w:r w:rsidRPr="00450FA0">
        <w:rPr>
          <w:rFonts w:ascii="Times New Roman" w:hAnsi="Times New Roman" w:cs="Times New Roman"/>
          <w:b/>
          <w:i/>
          <w:color w:val="833C0B" w:themeColor="accent2" w:themeShade="80"/>
          <w:sz w:val="24"/>
          <w:szCs w:val="24"/>
        </w:rPr>
        <w:t>Advocacy and networking:</w:t>
      </w:r>
    </w:p>
    <w:p w:rsidR="003F7F1F" w:rsidRPr="009937A7" w:rsidRDefault="003F7F1F" w:rsidP="003F7F1F">
      <w:pPr>
        <w:spacing w:after="0" w:line="240" w:lineRule="auto"/>
        <w:ind w:left="720" w:hanging="450"/>
        <w:jc w:val="both"/>
        <w:rPr>
          <w:rFonts w:ascii="Times New Roman" w:hAnsi="Times New Roman" w:cs="Times New Roman"/>
          <w:sz w:val="12"/>
          <w:szCs w:val="24"/>
        </w:rPr>
      </w:pPr>
    </w:p>
    <w:p w:rsidR="003F7F1F" w:rsidRPr="00A54DE9" w:rsidRDefault="003733AC" w:rsidP="008D4CF8">
      <w:pPr>
        <w:spacing w:after="0" w:line="240" w:lineRule="auto"/>
        <w:ind w:left="900" w:hanging="720"/>
        <w:jc w:val="both"/>
        <w:rPr>
          <w:rFonts w:ascii="Times New Roman" w:hAnsi="Times New Roman" w:cs="Times New Roman"/>
          <w:sz w:val="24"/>
          <w:szCs w:val="24"/>
        </w:rPr>
      </w:pPr>
      <w:r>
        <w:rPr>
          <w:rFonts w:ascii="Times New Roman" w:hAnsi="Times New Roman" w:cs="Times New Roman"/>
          <w:sz w:val="24"/>
          <w:szCs w:val="24"/>
        </w:rPr>
        <w:t>2</w:t>
      </w:r>
      <w:r w:rsidR="00203FC4">
        <w:rPr>
          <w:rFonts w:ascii="Times New Roman" w:hAnsi="Times New Roman" w:cs="Times New Roman"/>
          <w:sz w:val="24"/>
          <w:szCs w:val="24"/>
        </w:rPr>
        <w:t>.23.1</w:t>
      </w:r>
      <w:r w:rsidR="00B50761">
        <w:rPr>
          <w:rFonts w:ascii="Times New Roman" w:hAnsi="Times New Roman" w:cs="Times New Roman"/>
          <w:sz w:val="24"/>
          <w:szCs w:val="24"/>
        </w:rPr>
        <w:t xml:space="preserve"> </w:t>
      </w:r>
      <w:r w:rsidR="003F7F1F" w:rsidRPr="009937A7">
        <w:rPr>
          <w:rFonts w:ascii="Times New Roman" w:hAnsi="Times New Roman" w:cs="Times New Roman"/>
          <w:sz w:val="24"/>
          <w:szCs w:val="24"/>
        </w:rPr>
        <w:t>To advocate for a comprehensive public heal</w:t>
      </w:r>
      <w:r w:rsidR="003F7F1F">
        <w:rPr>
          <w:rFonts w:ascii="Times New Roman" w:hAnsi="Times New Roman" w:cs="Times New Roman"/>
          <w:sz w:val="24"/>
          <w:szCs w:val="24"/>
        </w:rPr>
        <w:t>th approach towards drug use,</w:t>
      </w:r>
      <w:r w:rsidR="003F7F1F" w:rsidRPr="009937A7">
        <w:rPr>
          <w:rFonts w:ascii="Times New Roman" w:hAnsi="Times New Roman" w:cs="Times New Roman"/>
          <w:sz w:val="24"/>
          <w:szCs w:val="24"/>
        </w:rPr>
        <w:t xml:space="preserve"> HIV/AIDS</w:t>
      </w:r>
      <w:r w:rsidR="003F7F1F">
        <w:rPr>
          <w:rFonts w:ascii="Times New Roman" w:hAnsi="Times New Roman" w:cs="Times New Roman"/>
          <w:sz w:val="24"/>
          <w:szCs w:val="24"/>
        </w:rPr>
        <w:t xml:space="preserve">, </w:t>
      </w:r>
      <w:r w:rsidR="003F7F1F" w:rsidRPr="009937A7">
        <w:rPr>
          <w:rFonts w:ascii="Times New Roman" w:hAnsi="Times New Roman" w:cs="Times New Roman"/>
          <w:sz w:val="24"/>
          <w:szCs w:val="24"/>
        </w:rPr>
        <w:t xml:space="preserve">hepatitis B </w:t>
      </w:r>
      <w:r w:rsidR="003F7F1F">
        <w:rPr>
          <w:rFonts w:ascii="Times New Roman" w:hAnsi="Times New Roman" w:cs="Times New Roman"/>
          <w:sz w:val="24"/>
          <w:szCs w:val="24"/>
        </w:rPr>
        <w:t>and</w:t>
      </w:r>
      <w:r w:rsidR="003F7F1F" w:rsidRPr="009937A7">
        <w:rPr>
          <w:rFonts w:ascii="Times New Roman" w:hAnsi="Times New Roman" w:cs="Times New Roman"/>
          <w:sz w:val="24"/>
          <w:szCs w:val="24"/>
        </w:rPr>
        <w:t xml:space="preserve"> C and TB. To ensure that harm reduction can form a legitimate and balanced partnership with supply and demand approaches-a public health approach that de-stigmatizes drug use so that drug users have greater access to</w:t>
      </w:r>
      <w:r w:rsidR="003F7F1F" w:rsidRPr="00A54DE9">
        <w:rPr>
          <w:rFonts w:ascii="Times New Roman" w:hAnsi="Times New Roman" w:cs="Times New Roman"/>
          <w:sz w:val="24"/>
          <w:szCs w:val="24"/>
        </w:rPr>
        <w:t xml:space="preserve"> a wider variety of health and education services and resources that are often denied either due to fear of exposure or ignorance of the resources available;</w:t>
      </w:r>
    </w:p>
    <w:p w:rsidR="003F7F1F" w:rsidRPr="009937A7" w:rsidRDefault="003F7F1F" w:rsidP="003F7F1F">
      <w:pPr>
        <w:autoSpaceDE w:val="0"/>
        <w:autoSpaceDN w:val="0"/>
        <w:adjustRightInd w:val="0"/>
        <w:spacing w:after="0" w:line="240" w:lineRule="auto"/>
        <w:ind w:left="734" w:hanging="547"/>
        <w:jc w:val="both"/>
        <w:rPr>
          <w:rFonts w:ascii="Times New Roman" w:hAnsi="Times New Roman" w:cs="Times New Roman"/>
          <w:sz w:val="12"/>
          <w:szCs w:val="24"/>
        </w:rPr>
      </w:pPr>
    </w:p>
    <w:p w:rsidR="003F7F1F" w:rsidRPr="00A54DE9" w:rsidRDefault="003733AC" w:rsidP="008D4CF8">
      <w:pPr>
        <w:autoSpaceDE w:val="0"/>
        <w:autoSpaceDN w:val="0"/>
        <w:adjustRightInd w:val="0"/>
        <w:spacing w:after="0" w:line="240" w:lineRule="auto"/>
        <w:ind w:left="900" w:hanging="720"/>
        <w:jc w:val="both"/>
        <w:rPr>
          <w:rFonts w:ascii="Times New Roman" w:hAnsi="Times New Roman" w:cs="Times New Roman"/>
          <w:sz w:val="24"/>
          <w:szCs w:val="24"/>
        </w:rPr>
      </w:pPr>
      <w:r>
        <w:rPr>
          <w:rFonts w:ascii="Times New Roman" w:hAnsi="Times New Roman" w:cs="Times New Roman"/>
          <w:sz w:val="24"/>
          <w:szCs w:val="24"/>
        </w:rPr>
        <w:t>2</w:t>
      </w:r>
      <w:r w:rsidR="00203FC4">
        <w:rPr>
          <w:rFonts w:ascii="Times New Roman" w:hAnsi="Times New Roman" w:cs="Times New Roman"/>
          <w:sz w:val="24"/>
          <w:szCs w:val="24"/>
        </w:rPr>
        <w:t>.23.2</w:t>
      </w:r>
      <w:r>
        <w:rPr>
          <w:rFonts w:ascii="Times New Roman" w:hAnsi="Times New Roman" w:cs="Times New Roman"/>
          <w:sz w:val="24"/>
          <w:szCs w:val="24"/>
        </w:rPr>
        <w:t xml:space="preserve"> </w:t>
      </w:r>
      <w:r w:rsidR="003F7F1F" w:rsidRPr="00A54DE9">
        <w:rPr>
          <w:rFonts w:ascii="Times New Roman" w:hAnsi="Times New Roman" w:cs="Times New Roman"/>
          <w:sz w:val="24"/>
          <w:szCs w:val="24"/>
        </w:rPr>
        <w:t xml:space="preserve">To ensure that there is a mechanism in place for systematic sensitization of the government health </w:t>
      </w:r>
      <w:r w:rsidR="003F7F1F">
        <w:rPr>
          <w:rFonts w:ascii="Times New Roman" w:hAnsi="Times New Roman" w:cs="Times New Roman"/>
          <w:sz w:val="24"/>
          <w:szCs w:val="24"/>
        </w:rPr>
        <w:t>system</w:t>
      </w:r>
      <w:r w:rsidR="003F7F1F" w:rsidRPr="00A54DE9">
        <w:rPr>
          <w:rFonts w:ascii="Times New Roman" w:hAnsi="Times New Roman" w:cs="Times New Roman"/>
          <w:sz w:val="24"/>
          <w:szCs w:val="24"/>
        </w:rPr>
        <w:t xml:space="preserve">, and to improve capacity for ensuring health services of the drug users </w:t>
      </w:r>
      <w:r w:rsidR="003F7F1F">
        <w:rPr>
          <w:rFonts w:ascii="Times New Roman" w:hAnsi="Times New Roman" w:cs="Times New Roman"/>
          <w:sz w:val="24"/>
          <w:szCs w:val="24"/>
        </w:rPr>
        <w:t xml:space="preserve">at public health facilities.  </w:t>
      </w:r>
      <w:r w:rsidR="003F7F1F" w:rsidRPr="003733AC">
        <w:rPr>
          <w:rFonts w:ascii="Times New Roman" w:hAnsi="Times New Roman" w:cs="Times New Roman"/>
          <w:sz w:val="24"/>
          <w:szCs w:val="24"/>
        </w:rPr>
        <w:t>Since a</w:t>
      </w:r>
      <w:r w:rsidR="003F7F1F" w:rsidRPr="00A54DE9">
        <w:rPr>
          <w:rFonts w:ascii="Times New Roman" w:hAnsi="Times New Roman" w:cs="Times New Roman"/>
          <w:sz w:val="24"/>
          <w:szCs w:val="24"/>
        </w:rPr>
        <w:t xml:space="preserve"> public health </w:t>
      </w:r>
      <w:r w:rsidR="003F7F1F">
        <w:rPr>
          <w:rFonts w:ascii="Times New Roman" w:hAnsi="Times New Roman" w:cs="Times New Roman"/>
          <w:sz w:val="24"/>
          <w:szCs w:val="24"/>
        </w:rPr>
        <w:t>facility is a permanent setup</w:t>
      </w:r>
      <w:r w:rsidR="003F7F1F" w:rsidRPr="00A54DE9">
        <w:rPr>
          <w:rFonts w:ascii="Times New Roman" w:hAnsi="Times New Roman" w:cs="Times New Roman"/>
          <w:sz w:val="24"/>
          <w:szCs w:val="24"/>
        </w:rPr>
        <w:t xml:space="preserve">, it would be a sustainable option for </w:t>
      </w:r>
      <w:r w:rsidR="003F7F1F">
        <w:rPr>
          <w:rFonts w:ascii="Times New Roman" w:hAnsi="Times New Roman" w:cs="Times New Roman"/>
          <w:sz w:val="24"/>
          <w:szCs w:val="24"/>
        </w:rPr>
        <w:t>continuation</w:t>
      </w:r>
      <w:r w:rsidR="003F7F1F" w:rsidRPr="00A54DE9">
        <w:rPr>
          <w:rFonts w:ascii="Times New Roman" w:hAnsi="Times New Roman" w:cs="Times New Roman"/>
          <w:sz w:val="24"/>
          <w:szCs w:val="24"/>
        </w:rPr>
        <w:t xml:space="preserve"> of health services which is called “Margin to mainstreaming of health service”;   </w:t>
      </w:r>
    </w:p>
    <w:p w:rsidR="003F7F1F" w:rsidRPr="004B0F88" w:rsidRDefault="003F7F1F" w:rsidP="003F7F1F">
      <w:pPr>
        <w:autoSpaceDE w:val="0"/>
        <w:autoSpaceDN w:val="0"/>
        <w:adjustRightInd w:val="0"/>
        <w:spacing w:after="0" w:line="240" w:lineRule="auto"/>
        <w:ind w:left="734" w:hanging="547"/>
        <w:jc w:val="both"/>
        <w:rPr>
          <w:rFonts w:ascii="Times New Roman" w:hAnsi="Times New Roman" w:cs="Times New Roman"/>
          <w:sz w:val="16"/>
          <w:szCs w:val="24"/>
        </w:rPr>
      </w:pPr>
      <w:r w:rsidRPr="00A54DE9">
        <w:rPr>
          <w:rFonts w:ascii="Times New Roman" w:hAnsi="Times New Roman" w:cs="Times New Roman"/>
          <w:sz w:val="24"/>
          <w:szCs w:val="24"/>
        </w:rPr>
        <w:t xml:space="preserve"> </w:t>
      </w:r>
    </w:p>
    <w:p w:rsidR="003F7F1F" w:rsidRPr="00450FA0" w:rsidRDefault="003F7F1F" w:rsidP="003F7F1F">
      <w:pPr>
        <w:autoSpaceDE w:val="0"/>
        <w:autoSpaceDN w:val="0"/>
        <w:adjustRightInd w:val="0"/>
        <w:spacing w:after="0" w:line="240" w:lineRule="auto"/>
        <w:jc w:val="both"/>
        <w:rPr>
          <w:rFonts w:ascii="Times New Roman" w:hAnsi="Times New Roman" w:cs="Times New Roman"/>
          <w:b/>
          <w:i/>
          <w:color w:val="833C0B" w:themeColor="accent2" w:themeShade="80"/>
          <w:sz w:val="24"/>
          <w:szCs w:val="24"/>
        </w:rPr>
      </w:pPr>
      <w:r w:rsidRPr="00450FA0">
        <w:rPr>
          <w:rFonts w:ascii="Times New Roman" w:hAnsi="Times New Roman" w:cs="Times New Roman"/>
          <w:b/>
          <w:i/>
          <w:color w:val="833C0B" w:themeColor="accent2" w:themeShade="80"/>
          <w:sz w:val="24"/>
          <w:szCs w:val="24"/>
        </w:rPr>
        <w:t>Network among the treatment centers</w:t>
      </w:r>
    </w:p>
    <w:p w:rsidR="003F7F1F" w:rsidRPr="00B50761" w:rsidRDefault="003F7F1F" w:rsidP="003F7F1F">
      <w:pPr>
        <w:autoSpaceDE w:val="0"/>
        <w:autoSpaceDN w:val="0"/>
        <w:adjustRightInd w:val="0"/>
        <w:spacing w:after="0" w:line="240" w:lineRule="auto"/>
        <w:ind w:left="720" w:hanging="540"/>
        <w:jc w:val="both"/>
        <w:rPr>
          <w:rFonts w:ascii="Times New Roman" w:hAnsi="Times New Roman" w:cs="Times New Roman"/>
          <w:sz w:val="16"/>
          <w:szCs w:val="24"/>
        </w:rPr>
      </w:pPr>
    </w:p>
    <w:p w:rsidR="005263F3" w:rsidRDefault="00203FC4" w:rsidP="008D4CF8">
      <w:pPr>
        <w:autoSpaceDE w:val="0"/>
        <w:autoSpaceDN w:val="0"/>
        <w:adjustRightInd w:val="0"/>
        <w:spacing w:after="0" w:line="240" w:lineRule="auto"/>
        <w:ind w:left="900" w:hanging="720"/>
        <w:jc w:val="both"/>
        <w:rPr>
          <w:rFonts w:ascii="Times New Roman" w:hAnsi="Times New Roman" w:cs="Times New Roman"/>
          <w:sz w:val="24"/>
          <w:szCs w:val="24"/>
        </w:rPr>
      </w:pPr>
      <w:r>
        <w:rPr>
          <w:rFonts w:ascii="Times New Roman" w:hAnsi="Times New Roman" w:cs="Times New Roman"/>
          <w:sz w:val="24"/>
          <w:szCs w:val="24"/>
        </w:rPr>
        <w:t>2.24.1</w:t>
      </w:r>
      <w:r w:rsidR="007A5758">
        <w:rPr>
          <w:rFonts w:ascii="Times New Roman" w:hAnsi="Times New Roman" w:cs="Times New Roman"/>
          <w:sz w:val="24"/>
          <w:szCs w:val="24"/>
        </w:rPr>
        <w:t xml:space="preserve"> </w:t>
      </w:r>
      <w:r w:rsidR="003F7F1F" w:rsidRPr="00A54DE9">
        <w:rPr>
          <w:rFonts w:ascii="Times New Roman" w:hAnsi="Times New Roman" w:cs="Times New Roman"/>
          <w:sz w:val="24"/>
          <w:szCs w:val="24"/>
        </w:rPr>
        <w:t xml:space="preserve">To utilize the resources for drug detoxification and rehabilitation a network to be established consisting of the agencies presently providing services to maintain a uniform minimum standard of service following standard guideline. </w:t>
      </w:r>
    </w:p>
    <w:p w:rsidR="003F7F1F" w:rsidRDefault="005263F3" w:rsidP="008D4CF8">
      <w:pPr>
        <w:autoSpaceDE w:val="0"/>
        <w:autoSpaceDN w:val="0"/>
        <w:adjustRightInd w:val="0"/>
        <w:spacing w:after="0" w:line="240" w:lineRule="auto"/>
        <w:ind w:left="900" w:hanging="720"/>
        <w:jc w:val="both"/>
        <w:rPr>
          <w:rFonts w:ascii="Times New Roman" w:hAnsi="Times New Roman" w:cs="Times New Roman"/>
          <w:sz w:val="24"/>
          <w:szCs w:val="24"/>
        </w:rPr>
      </w:pPr>
      <w:r>
        <w:rPr>
          <w:rFonts w:ascii="Times New Roman" w:hAnsi="Times New Roman" w:cs="Times New Roman"/>
          <w:sz w:val="24"/>
          <w:szCs w:val="24"/>
        </w:rPr>
        <w:t xml:space="preserve">2.24.2 </w:t>
      </w:r>
      <w:r w:rsidR="003F7F1F" w:rsidRPr="00A54DE9">
        <w:rPr>
          <w:rFonts w:ascii="Times New Roman" w:hAnsi="Times New Roman" w:cs="Times New Roman"/>
          <w:sz w:val="24"/>
          <w:szCs w:val="24"/>
        </w:rPr>
        <w:t xml:space="preserve">Despite this, they will be provided training to deliver efficient and quality services. There is a need to review the guidelines used by the various treatment centers and to ensure that what is offered to the clients is evidence based. </w:t>
      </w:r>
    </w:p>
    <w:p w:rsidR="003F7F1F" w:rsidRPr="007A5758" w:rsidRDefault="003F7F1F" w:rsidP="003F7F1F">
      <w:pPr>
        <w:autoSpaceDE w:val="0"/>
        <w:autoSpaceDN w:val="0"/>
        <w:adjustRightInd w:val="0"/>
        <w:spacing w:after="0" w:line="240" w:lineRule="auto"/>
        <w:ind w:left="180"/>
        <w:jc w:val="both"/>
        <w:rPr>
          <w:rFonts w:ascii="Times New Roman" w:hAnsi="Times New Roman" w:cs="Times New Roman"/>
          <w:sz w:val="16"/>
          <w:szCs w:val="24"/>
        </w:rPr>
      </w:pPr>
    </w:p>
    <w:p w:rsidR="00061222" w:rsidRDefault="007A5758" w:rsidP="008D4CF8">
      <w:pPr>
        <w:autoSpaceDE w:val="0"/>
        <w:autoSpaceDN w:val="0"/>
        <w:adjustRightInd w:val="0"/>
        <w:spacing w:after="0" w:line="240" w:lineRule="auto"/>
        <w:ind w:left="900" w:hanging="720"/>
        <w:jc w:val="both"/>
        <w:rPr>
          <w:rFonts w:ascii="Times New Roman" w:hAnsi="Times New Roman" w:cs="Times New Roman"/>
          <w:sz w:val="24"/>
          <w:szCs w:val="24"/>
        </w:rPr>
      </w:pPr>
      <w:r>
        <w:rPr>
          <w:rFonts w:ascii="Times New Roman" w:hAnsi="Times New Roman" w:cs="Times New Roman"/>
          <w:sz w:val="24"/>
          <w:szCs w:val="24"/>
        </w:rPr>
        <w:t>2</w:t>
      </w:r>
      <w:r w:rsidR="00663E47">
        <w:rPr>
          <w:rFonts w:ascii="Times New Roman" w:hAnsi="Times New Roman" w:cs="Times New Roman"/>
          <w:sz w:val="24"/>
          <w:szCs w:val="24"/>
        </w:rPr>
        <w:t>.24.3</w:t>
      </w:r>
      <w:r>
        <w:rPr>
          <w:rFonts w:ascii="Times New Roman" w:hAnsi="Times New Roman" w:cs="Times New Roman"/>
          <w:sz w:val="24"/>
          <w:szCs w:val="24"/>
        </w:rPr>
        <w:t xml:space="preserve"> </w:t>
      </w:r>
      <w:r w:rsidR="003F7F1F" w:rsidRPr="00A54DE9">
        <w:rPr>
          <w:rFonts w:ascii="Times New Roman" w:hAnsi="Times New Roman" w:cs="Times New Roman"/>
          <w:sz w:val="24"/>
          <w:szCs w:val="24"/>
        </w:rPr>
        <w:t xml:space="preserve">To develop a mechanism </w:t>
      </w:r>
      <w:r w:rsidR="003F7F1F">
        <w:rPr>
          <w:rFonts w:ascii="Times New Roman" w:hAnsi="Times New Roman" w:cs="Times New Roman"/>
          <w:sz w:val="24"/>
          <w:szCs w:val="24"/>
        </w:rPr>
        <w:t xml:space="preserve">and </w:t>
      </w:r>
      <w:r w:rsidR="003F7F1F" w:rsidRPr="00A54DE9">
        <w:rPr>
          <w:rFonts w:ascii="Times New Roman" w:hAnsi="Times New Roman" w:cs="Times New Roman"/>
          <w:sz w:val="24"/>
          <w:szCs w:val="24"/>
        </w:rPr>
        <w:t xml:space="preserve">link with the department of youth and sports to ensure employment </w:t>
      </w:r>
      <w:r w:rsidR="003F7F1F">
        <w:rPr>
          <w:rFonts w:ascii="Times New Roman" w:hAnsi="Times New Roman" w:cs="Times New Roman"/>
          <w:sz w:val="24"/>
          <w:szCs w:val="24"/>
        </w:rPr>
        <w:t xml:space="preserve">of </w:t>
      </w:r>
      <w:r w:rsidR="003F7F1F" w:rsidRPr="00A54DE9">
        <w:rPr>
          <w:rFonts w:ascii="Times New Roman" w:hAnsi="Times New Roman" w:cs="Times New Roman"/>
          <w:sz w:val="24"/>
          <w:szCs w:val="24"/>
        </w:rPr>
        <w:t xml:space="preserve">training </w:t>
      </w:r>
      <w:r w:rsidR="003F7F1F">
        <w:rPr>
          <w:rFonts w:ascii="Times New Roman" w:hAnsi="Times New Roman" w:cs="Times New Roman"/>
          <w:sz w:val="24"/>
          <w:szCs w:val="24"/>
        </w:rPr>
        <w:t xml:space="preserve">and some financial support which facilitate to be </w:t>
      </w:r>
      <w:r w:rsidR="003F7F1F">
        <w:rPr>
          <w:rFonts w:ascii="Times New Roman" w:hAnsi="Times New Roman" w:cs="Times New Roman"/>
          <w:sz w:val="24"/>
          <w:szCs w:val="24"/>
        </w:rPr>
        <w:lastRenderedPageBreak/>
        <w:t xml:space="preserve">a small </w:t>
      </w:r>
      <w:proofErr w:type="gramStart"/>
      <w:r w:rsidR="003F7F1F" w:rsidRPr="007A5758">
        <w:rPr>
          <w:rFonts w:ascii="Times New Roman" w:hAnsi="Times New Roman" w:cs="Times New Roman"/>
          <w:sz w:val="24"/>
          <w:szCs w:val="24"/>
        </w:rPr>
        <w:t>entrepreneur.</w:t>
      </w:r>
      <w:proofErr w:type="gramEnd"/>
      <w:r w:rsidR="003F7F1F" w:rsidRPr="007A5758">
        <w:rPr>
          <w:rFonts w:ascii="Times New Roman" w:hAnsi="Times New Roman" w:cs="Times New Roman"/>
          <w:sz w:val="24"/>
          <w:szCs w:val="24"/>
        </w:rPr>
        <w:t xml:space="preserve"> Moreover, after completion the training ex-drug users to be connected </w:t>
      </w:r>
      <w:r w:rsidR="003F7F1F" w:rsidRPr="00A54DE9">
        <w:rPr>
          <w:rFonts w:ascii="Times New Roman" w:hAnsi="Times New Roman" w:cs="Times New Roman"/>
          <w:sz w:val="24"/>
          <w:szCs w:val="24"/>
        </w:rPr>
        <w:t xml:space="preserve">with microfinance institute </w:t>
      </w:r>
      <w:r w:rsidR="003F7F1F">
        <w:rPr>
          <w:rFonts w:ascii="Times New Roman" w:hAnsi="Times New Roman" w:cs="Times New Roman"/>
          <w:sz w:val="24"/>
          <w:szCs w:val="24"/>
        </w:rPr>
        <w:t>for micro finance without any mortgage.</w:t>
      </w:r>
    </w:p>
    <w:p w:rsidR="003F7F1F" w:rsidRPr="003B2188" w:rsidRDefault="003F7F1F" w:rsidP="008D4CF8">
      <w:pPr>
        <w:autoSpaceDE w:val="0"/>
        <w:autoSpaceDN w:val="0"/>
        <w:adjustRightInd w:val="0"/>
        <w:spacing w:after="0" w:line="240" w:lineRule="auto"/>
        <w:ind w:left="900" w:hanging="720"/>
        <w:jc w:val="both"/>
        <w:rPr>
          <w:rFonts w:ascii="Times New Roman" w:hAnsi="Times New Roman" w:cs="Times New Roman"/>
          <w:sz w:val="14"/>
          <w:szCs w:val="24"/>
        </w:rPr>
      </w:pPr>
      <w:r>
        <w:rPr>
          <w:rFonts w:ascii="Times New Roman" w:hAnsi="Times New Roman" w:cs="Times New Roman"/>
          <w:sz w:val="24"/>
          <w:szCs w:val="24"/>
        </w:rPr>
        <w:t xml:space="preserve"> </w:t>
      </w:r>
    </w:p>
    <w:p w:rsidR="00061222" w:rsidRPr="00A54DE9" w:rsidRDefault="00061222" w:rsidP="008D4CF8">
      <w:pPr>
        <w:autoSpaceDE w:val="0"/>
        <w:autoSpaceDN w:val="0"/>
        <w:adjustRightInd w:val="0"/>
        <w:spacing w:after="0" w:line="240" w:lineRule="auto"/>
        <w:ind w:left="900" w:hanging="720"/>
        <w:jc w:val="both"/>
        <w:rPr>
          <w:rFonts w:ascii="Times New Roman" w:hAnsi="Times New Roman" w:cs="Times New Roman"/>
          <w:sz w:val="24"/>
          <w:szCs w:val="24"/>
        </w:rPr>
      </w:pPr>
      <w:r>
        <w:rPr>
          <w:rFonts w:ascii="Times New Roman" w:hAnsi="Times New Roman" w:cs="Times New Roman"/>
          <w:sz w:val="24"/>
          <w:szCs w:val="24"/>
        </w:rPr>
        <w:t xml:space="preserve">2.24.3 To develop a network with the service providers </w:t>
      </w:r>
      <w:r w:rsidR="003B2188">
        <w:rPr>
          <w:rFonts w:ascii="Times New Roman" w:hAnsi="Times New Roman" w:cs="Times New Roman"/>
          <w:sz w:val="24"/>
          <w:szCs w:val="24"/>
        </w:rPr>
        <w:t>especially</w:t>
      </w:r>
      <w:r>
        <w:rPr>
          <w:rFonts w:ascii="Times New Roman" w:hAnsi="Times New Roman" w:cs="Times New Roman"/>
          <w:sz w:val="24"/>
          <w:szCs w:val="24"/>
        </w:rPr>
        <w:t xml:space="preserve"> RMG sector or other private sector </w:t>
      </w:r>
      <w:r w:rsidR="003B2188">
        <w:rPr>
          <w:rFonts w:ascii="Times New Roman" w:hAnsi="Times New Roman" w:cs="Times New Roman"/>
          <w:sz w:val="24"/>
          <w:szCs w:val="24"/>
        </w:rPr>
        <w:t xml:space="preserve">for job placement </w:t>
      </w:r>
      <w:r>
        <w:rPr>
          <w:rFonts w:ascii="Times New Roman" w:hAnsi="Times New Roman" w:cs="Times New Roman"/>
          <w:sz w:val="24"/>
          <w:szCs w:val="24"/>
        </w:rPr>
        <w:t>after completion the</w:t>
      </w:r>
      <w:r w:rsidR="003B2188">
        <w:rPr>
          <w:rFonts w:ascii="Times New Roman" w:hAnsi="Times New Roman" w:cs="Times New Roman"/>
          <w:sz w:val="24"/>
          <w:szCs w:val="24"/>
        </w:rPr>
        <w:t xml:space="preserve"> vocational</w:t>
      </w:r>
      <w:r>
        <w:rPr>
          <w:rFonts w:ascii="Times New Roman" w:hAnsi="Times New Roman" w:cs="Times New Roman"/>
          <w:sz w:val="24"/>
          <w:szCs w:val="24"/>
        </w:rPr>
        <w:t xml:space="preserve"> training</w:t>
      </w:r>
      <w:r w:rsidR="003B218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F7F1F" w:rsidRPr="00003315" w:rsidRDefault="003F7F1F" w:rsidP="003F7F1F">
      <w:pPr>
        <w:autoSpaceDE w:val="0"/>
        <w:autoSpaceDN w:val="0"/>
        <w:adjustRightInd w:val="0"/>
        <w:spacing w:after="0" w:line="240" w:lineRule="auto"/>
        <w:ind w:left="734" w:hanging="547"/>
        <w:jc w:val="both"/>
        <w:rPr>
          <w:rFonts w:ascii="Times New Roman" w:hAnsi="Times New Roman" w:cs="Times New Roman"/>
          <w:sz w:val="18"/>
          <w:szCs w:val="24"/>
        </w:rPr>
      </w:pPr>
    </w:p>
    <w:p w:rsidR="00773B05" w:rsidRPr="00450FA0" w:rsidRDefault="003F7F1F" w:rsidP="00773B05">
      <w:pPr>
        <w:autoSpaceDE w:val="0"/>
        <w:autoSpaceDN w:val="0"/>
        <w:adjustRightInd w:val="0"/>
        <w:spacing w:after="0" w:line="240" w:lineRule="auto"/>
        <w:ind w:left="1440" w:hanging="1260"/>
        <w:jc w:val="both"/>
        <w:rPr>
          <w:rFonts w:ascii="Times New Roman" w:hAnsi="Times New Roman" w:cs="Times New Roman"/>
          <w:b/>
          <w:color w:val="002060"/>
          <w:sz w:val="24"/>
          <w:szCs w:val="24"/>
        </w:rPr>
      </w:pPr>
      <w:r w:rsidRPr="00450FA0">
        <w:rPr>
          <w:rFonts w:ascii="Times New Roman" w:hAnsi="Times New Roman" w:cs="Times New Roman"/>
          <w:b/>
          <w:bCs/>
          <w:color w:val="002060"/>
          <w:sz w:val="24"/>
          <w:szCs w:val="24"/>
        </w:rPr>
        <w:t>Strategy 3: Prevent entry into drug use</w:t>
      </w:r>
      <w:r w:rsidR="00773B05" w:rsidRPr="00450FA0">
        <w:rPr>
          <w:rFonts w:ascii="Times New Roman" w:hAnsi="Times New Roman" w:cs="Times New Roman"/>
          <w:b/>
          <w:bCs/>
          <w:color w:val="002060"/>
          <w:sz w:val="24"/>
          <w:szCs w:val="24"/>
        </w:rPr>
        <w:t xml:space="preserve">. </w:t>
      </w:r>
      <w:r w:rsidR="00773B05" w:rsidRPr="00450FA0">
        <w:rPr>
          <w:rFonts w:ascii="Times New Roman" w:hAnsi="Times New Roman" w:cs="Times New Roman"/>
          <w:b/>
          <w:color w:val="002060"/>
          <w:sz w:val="24"/>
          <w:szCs w:val="24"/>
        </w:rPr>
        <w:t>This strategy addresses how to delay or prevent entry of potential users in to drug use. Special focus has been given to children, adolescent and youths, focusing intervention in to early part of the cycle.</w:t>
      </w:r>
    </w:p>
    <w:p w:rsidR="003F7F1F" w:rsidRPr="00DE48CD" w:rsidRDefault="00773B05" w:rsidP="003F7F1F">
      <w:pPr>
        <w:autoSpaceDE w:val="0"/>
        <w:autoSpaceDN w:val="0"/>
        <w:adjustRightInd w:val="0"/>
        <w:spacing w:after="0" w:line="240" w:lineRule="auto"/>
        <w:jc w:val="both"/>
        <w:rPr>
          <w:rFonts w:ascii="Times New Roman" w:hAnsi="Times New Roman" w:cs="Times New Roman"/>
          <w:b/>
          <w:bCs/>
          <w:color w:val="2F5496" w:themeColor="accent5" w:themeShade="BF"/>
          <w:sz w:val="4"/>
          <w:szCs w:val="24"/>
        </w:rPr>
      </w:pPr>
      <w:r w:rsidRPr="00DE48CD">
        <w:rPr>
          <w:rFonts w:ascii="Times New Roman" w:hAnsi="Times New Roman" w:cs="Times New Roman"/>
          <w:b/>
          <w:bCs/>
          <w:color w:val="2F5496" w:themeColor="accent5" w:themeShade="BF"/>
          <w:sz w:val="4"/>
          <w:szCs w:val="24"/>
        </w:rPr>
        <w:t>[</w:t>
      </w:r>
    </w:p>
    <w:p w:rsidR="003F7F1F" w:rsidRPr="00003315" w:rsidRDefault="003F7F1F" w:rsidP="003F7F1F">
      <w:pPr>
        <w:autoSpaceDE w:val="0"/>
        <w:autoSpaceDN w:val="0"/>
        <w:adjustRightInd w:val="0"/>
        <w:spacing w:after="0" w:line="240" w:lineRule="auto"/>
        <w:jc w:val="both"/>
        <w:rPr>
          <w:rFonts w:ascii="Times New Roman" w:hAnsi="Times New Roman" w:cs="Times New Roman"/>
          <w:b/>
          <w:bCs/>
          <w:iCs/>
          <w:sz w:val="14"/>
          <w:szCs w:val="24"/>
        </w:rPr>
      </w:pPr>
    </w:p>
    <w:p w:rsidR="003F7F1F" w:rsidRPr="00450FA0" w:rsidRDefault="003F7F1F" w:rsidP="003F7F1F">
      <w:pPr>
        <w:autoSpaceDE w:val="0"/>
        <w:autoSpaceDN w:val="0"/>
        <w:adjustRightInd w:val="0"/>
        <w:spacing w:after="0" w:line="240" w:lineRule="auto"/>
        <w:jc w:val="both"/>
        <w:rPr>
          <w:rFonts w:ascii="Times New Roman" w:hAnsi="Times New Roman" w:cs="Times New Roman"/>
          <w:b/>
          <w:bCs/>
          <w:i/>
          <w:iCs/>
          <w:color w:val="833C0B" w:themeColor="accent2" w:themeShade="80"/>
          <w:sz w:val="24"/>
          <w:szCs w:val="24"/>
        </w:rPr>
      </w:pPr>
      <w:r w:rsidRPr="00450FA0">
        <w:rPr>
          <w:rFonts w:ascii="Times New Roman" w:hAnsi="Times New Roman" w:cs="Times New Roman"/>
          <w:b/>
          <w:bCs/>
          <w:i/>
          <w:iCs/>
          <w:color w:val="833C0B" w:themeColor="accent2" w:themeShade="80"/>
          <w:sz w:val="24"/>
          <w:szCs w:val="24"/>
        </w:rPr>
        <w:t>Implementing strategies:</w:t>
      </w:r>
    </w:p>
    <w:p w:rsidR="003F7F1F" w:rsidRPr="004B0F88" w:rsidRDefault="003F7F1F" w:rsidP="003F7F1F">
      <w:pPr>
        <w:autoSpaceDE w:val="0"/>
        <w:autoSpaceDN w:val="0"/>
        <w:adjustRightInd w:val="0"/>
        <w:spacing w:after="0" w:line="240" w:lineRule="auto"/>
        <w:jc w:val="both"/>
        <w:rPr>
          <w:rFonts w:ascii="Times New Roman" w:hAnsi="Times New Roman" w:cs="Times New Roman"/>
          <w:sz w:val="16"/>
          <w:szCs w:val="24"/>
        </w:rPr>
      </w:pPr>
    </w:p>
    <w:p w:rsidR="003F7F1F" w:rsidRPr="00A54DE9" w:rsidRDefault="003F7F1F" w:rsidP="003F7F1F">
      <w:pPr>
        <w:autoSpaceDE w:val="0"/>
        <w:autoSpaceDN w:val="0"/>
        <w:adjustRightInd w:val="0"/>
        <w:spacing w:after="0" w:line="240" w:lineRule="auto"/>
        <w:ind w:left="547" w:hanging="360"/>
        <w:jc w:val="both"/>
        <w:rPr>
          <w:rFonts w:ascii="Times New Roman" w:hAnsi="Times New Roman" w:cs="Times New Roman"/>
          <w:sz w:val="24"/>
          <w:szCs w:val="24"/>
        </w:rPr>
      </w:pPr>
      <w:r>
        <w:rPr>
          <w:rFonts w:ascii="Times New Roman" w:hAnsi="Times New Roman" w:cs="Times New Roman"/>
          <w:sz w:val="24"/>
          <w:szCs w:val="24"/>
        </w:rPr>
        <w:t>3</w:t>
      </w:r>
      <w:r w:rsidRPr="00A54DE9">
        <w:rPr>
          <w:rFonts w:ascii="Times New Roman" w:hAnsi="Times New Roman" w:cs="Times New Roman"/>
          <w:sz w:val="24"/>
          <w:szCs w:val="24"/>
        </w:rPr>
        <w:t xml:space="preserve">.1 To strengthen peer group norms and practices based on awareness of the potential harm of drug use; </w:t>
      </w:r>
    </w:p>
    <w:p w:rsidR="003F7F1F" w:rsidRPr="008D4CF8" w:rsidRDefault="003F7F1F" w:rsidP="003F7F1F">
      <w:pPr>
        <w:autoSpaceDE w:val="0"/>
        <w:autoSpaceDN w:val="0"/>
        <w:adjustRightInd w:val="0"/>
        <w:spacing w:after="0" w:line="240" w:lineRule="auto"/>
        <w:ind w:left="547" w:hanging="360"/>
        <w:jc w:val="both"/>
        <w:rPr>
          <w:rFonts w:ascii="Times New Roman" w:hAnsi="Times New Roman" w:cs="Times New Roman"/>
          <w:sz w:val="4"/>
          <w:szCs w:val="24"/>
        </w:rPr>
      </w:pPr>
    </w:p>
    <w:p w:rsidR="003F7F1F" w:rsidRPr="00A54DE9" w:rsidRDefault="003F7F1F" w:rsidP="003F7F1F">
      <w:pPr>
        <w:autoSpaceDE w:val="0"/>
        <w:autoSpaceDN w:val="0"/>
        <w:adjustRightInd w:val="0"/>
        <w:spacing w:after="0" w:line="240" w:lineRule="auto"/>
        <w:ind w:left="547" w:hanging="360"/>
        <w:jc w:val="both"/>
        <w:rPr>
          <w:rFonts w:ascii="Times New Roman" w:hAnsi="Times New Roman" w:cs="Times New Roman"/>
          <w:sz w:val="24"/>
          <w:szCs w:val="24"/>
        </w:rPr>
      </w:pPr>
      <w:r>
        <w:rPr>
          <w:rFonts w:ascii="Times New Roman" w:hAnsi="Times New Roman" w:cs="Times New Roman"/>
          <w:sz w:val="24"/>
          <w:szCs w:val="24"/>
        </w:rPr>
        <w:t>3</w:t>
      </w:r>
      <w:r w:rsidRPr="00A54DE9">
        <w:rPr>
          <w:rFonts w:ascii="Times New Roman" w:hAnsi="Times New Roman" w:cs="Times New Roman"/>
          <w:sz w:val="24"/>
          <w:szCs w:val="24"/>
        </w:rPr>
        <w:t>.2 To strengthen interpersonal communication and conflict resolution in the families - This could be assisted by the creation of appropriate IEC materials that are targeted towards families and communities;</w:t>
      </w:r>
    </w:p>
    <w:p w:rsidR="003F7F1F" w:rsidRPr="008D4CF8" w:rsidRDefault="003F7F1F" w:rsidP="003F7F1F">
      <w:pPr>
        <w:autoSpaceDE w:val="0"/>
        <w:autoSpaceDN w:val="0"/>
        <w:adjustRightInd w:val="0"/>
        <w:spacing w:after="0" w:line="240" w:lineRule="auto"/>
        <w:ind w:left="547" w:hanging="360"/>
        <w:jc w:val="both"/>
        <w:rPr>
          <w:rFonts w:ascii="Times New Roman" w:hAnsi="Times New Roman" w:cs="Times New Roman"/>
          <w:sz w:val="6"/>
          <w:szCs w:val="24"/>
        </w:rPr>
      </w:pPr>
    </w:p>
    <w:p w:rsidR="003F7F1F" w:rsidRPr="00A54DE9" w:rsidRDefault="003F7F1F" w:rsidP="003F7F1F">
      <w:pPr>
        <w:autoSpaceDE w:val="0"/>
        <w:autoSpaceDN w:val="0"/>
        <w:adjustRightInd w:val="0"/>
        <w:spacing w:after="0" w:line="240" w:lineRule="auto"/>
        <w:ind w:left="547" w:hanging="360"/>
        <w:jc w:val="both"/>
        <w:rPr>
          <w:rFonts w:ascii="Times New Roman" w:hAnsi="Times New Roman" w:cs="Times New Roman"/>
          <w:sz w:val="24"/>
          <w:szCs w:val="24"/>
        </w:rPr>
      </w:pPr>
      <w:r>
        <w:rPr>
          <w:rFonts w:ascii="Times New Roman" w:hAnsi="Times New Roman" w:cs="Times New Roman"/>
          <w:sz w:val="24"/>
          <w:szCs w:val="24"/>
        </w:rPr>
        <w:t>3</w:t>
      </w:r>
      <w:r w:rsidRPr="00A54DE9">
        <w:rPr>
          <w:rFonts w:ascii="Times New Roman" w:hAnsi="Times New Roman" w:cs="Times New Roman"/>
          <w:sz w:val="24"/>
          <w:szCs w:val="24"/>
        </w:rPr>
        <w:t xml:space="preserve">.3 To develop school based drug education programs that are evidence based and designed to prevent harmful drug use. This should be a multi-sectorial effort involving the NASP, </w:t>
      </w:r>
      <w:proofErr w:type="spellStart"/>
      <w:r w:rsidRPr="00A54DE9">
        <w:rPr>
          <w:rFonts w:ascii="Times New Roman" w:hAnsi="Times New Roman" w:cs="Times New Roman"/>
          <w:sz w:val="24"/>
          <w:szCs w:val="24"/>
        </w:rPr>
        <w:t>MoHFW</w:t>
      </w:r>
      <w:proofErr w:type="spellEnd"/>
      <w:r w:rsidRPr="00A54DE9">
        <w:rPr>
          <w:rFonts w:ascii="Times New Roman" w:hAnsi="Times New Roman" w:cs="Times New Roman"/>
          <w:sz w:val="24"/>
          <w:szCs w:val="24"/>
        </w:rPr>
        <w:t xml:space="preserve">, Department of Narcotics, </w:t>
      </w:r>
      <w:proofErr w:type="gramStart"/>
      <w:r w:rsidRPr="00A54DE9">
        <w:rPr>
          <w:rFonts w:ascii="Times New Roman" w:hAnsi="Times New Roman" w:cs="Times New Roman"/>
          <w:sz w:val="24"/>
          <w:szCs w:val="24"/>
        </w:rPr>
        <w:t>Ministry</w:t>
      </w:r>
      <w:proofErr w:type="gramEnd"/>
      <w:r w:rsidRPr="00A54DE9">
        <w:rPr>
          <w:rFonts w:ascii="Times New Roman" w:hAnsi="Times New Roman" w:cs="Times New Roman"/>
          <w:sz w:val="24"/>
          <w:szCs w:val="24"/>
        </w:rPr>
        <w:t xml:space="preserve"> of Education, </w:t>
      </w:r>
      <w:proofErr w:type="spellStart"/>
      <w:r w:rsidRPr="00A54DE9">
        <w:rPr>
          <w:rFonts w:ascii="Times New Roman" w:hAnsi="Times New Roman" w:cs="Times New Roman"/>
          <w:sz w:val="24"/>
          <w:szCs w:val="24"/>
        </w:rPr>
        <w:t>MoWCA</w:t>
      </w:r>
      <w:proofErr w:type="spellEnd"/>
      <w:r w:rsidRPr="00A54DE9">
        <w:rPr>
          <w:rFonts w:ascii="Times New Roman" w:hAnsi="Times New Roman" w:cs="Times New Roman"/>
          <w:sz w:val="24"/>
          <w:szCs w:val="24"/>
        </w:rPr>
        <w:t xml:space="preserve"> and Department of Youth Affairs and sports;</w:t>
      </w:r>
    </w:p>
    <w:p w:rsidR="003F7F1F" w:rsidRPr="00976F1C" w:rsidRDefault="003F7F1F" w:rsidP="003F7F1F">
      <w:pPr>
        <w:autoSpaceDE w:val="0"/>
        <w:autoSpaceDN w:val="0"/>
        <w:adjustRightInd w:val="0"/>
        <w:spacing w:after="0" w:line="240" w:lineRule="auto"/>
        <w:ind w:left="547" w:hanging="360"/>
        <w:jc w:val="both"/>
        <w:rPr>
          <w:rFonts w:ascii="Times New Roman" w:hAnsi="Times New Roman" w:cs="Times New Roman"/>
          <w:sz w:val="10"/>
          <w:szCs w:val="24"/>
        </w:rPr>
      </w:pPr>
    </w:p>
    <w:p w:rsidR="003F7F1F" w:rsidRPr="00A54DE9" w:rsidRDefault="003F7F1F" w:rsidP="003F7F1F">
      <w:pPr>
        <w:autoSpaceDE w:val="0"/>
        <w:autoSpaceDN w:val="0"/>
        <w:adjustRightInd w:val="0"/>
        <w:spacing w:after="0" w:line="240" w:lineRule="auto"/>
        <w:ind w:left="547" w:hanging="360"/>
        <w:jc w:val="both"/>
        <w:rPr>
          <w:rFonts w:ascii="Times New Roman" w:hAnsi="Times New Roman" w:cs="Times New Roman"/>
          <w:sz w:val="24"/>
          <w:szCs w:val="24"/>
        </w:rPr>
      </w:pPr>
      <w:r>
        <w:rPr>
          <w:rFonts w:ascii="Times New Roman" w:hAnsi="Times New Roman" w:cs="Times New Roman"/>
          <w:sz w:val="24"/>
          <w:szCs w:val="24"/>
        </w:rPr>
        <w:t>3</w:t>
      </w:r>
      <w:r w:rsidRPr="00A54DE9">
        <w:rPr>
          <w:rFonts w:ascii="Times New Roman" w:hAnsi="Times New Roman" w:cs="Times New Roman"/>
          <w:sz w:val="24"/>
          <w:szCs w:val="24"/>
        </w:rPr>
        <w:t xml:space="preserve">.4 Develop the capacity and encourage individuals, families and various community based organizations to take ownership and participate in efforts to reduce </w:t>
      </w:r>
      <w:r w:rsidR="00663E47">
        <w:rPr>
          <w:rFonts w:ascii="Times New Roman" w:hAnsi="Times New Roman" w:cs="Times New Roman"/>
          <w:sz w:val="24"/>
          <w:szCs w:val="24"/>
        </w:rPr>
        <w:t>drug use and drug related harm;</w:t>
      </w:r>
    </w:p>
    <w:p w:rsidR="003F7F1F" w:rsidRPr="00A54DE9" w:rsidRDefault="003F7F1F" w:rsidP="003F7F1F">
      <w:pPr>
        <w:autoSpaceDE w:val="0"/>
        <w:autoSpaceDN w:val="0"/>
        <w:adjustRightInd w:val="0"/>
        <w:spacing w:after="0" w:line="240" w:lineRule="auto"/>
        <w:jc w:val="both"/>
        <w:rPr>
          <w:rFonts w:ascii="Times New Roman" w:hAnsi="Times New Roman" w:cs="Times New Roman"/>
          <w:b/>
          <w:bCs/>
          <w:sz w:val="24"/>
          <w:szCs w:val="24"/>
        </w:rPr>
      </w:pPr>
    </w:p>
    <w:p w:rsidR="003F7F1F" w:rsidRPr="00450FA0" w:rsidRDefault="00061222" w:rsidP="00B50761">
      <w:pPr>
        <w:autoSpaceDE w:val="0"/>
        <w:autoSpaceDN w:val="0"/>
        <w:adjustRightInd w:val="0"/>
        <w:spacing w:after="0" w:line="240" w:lineRule="auto"/>
        <w:ind w:left="1170" w:hanging="1170"/>
        <w:jc w:val="both"/>
        <w:rPr>
          <w:rFonts w:ascii="Times New Roman" w:hAnsi="Times New Roman" w:cs="Times New Roman"/>
          <w:b/>
          <w:bCs/>
          <w:color w:val="002060"/>
          <w:sz w:val="24"/>
          <w:szCs w:val="24"/>
        </w:rPr>
      </w:pPr>
      <w:r w:rsidRPr="00450FA0">
        <w:rPr>
          <w:rFonts w:ascii="Times New Roman" w:hAnsi="Times New Roman" w:cs="Times New Roman"/>
          <w:b/>
          <w:bCs/>
          <w:color w:val="002060"/>
          <w:sz w:val="24"/>
          <w:szCs w:val="24"/>
        </w:rPr>
        <w:t>Strategy 4: Develop the</w:t>
      </w:r>
      <w:r w:rsidR="003F7F1F" w:rsidRPr="00450FA0">
        <w:rPr>
          <w:rFonts w:ascii="Times New Roman" w:hAnsi="Times New Roman" w:cs="Times New Roman"/>
          <w:b/>
          <w:bCs/>
          <w:color w:val="002060"/>
          <w:sz w:val="24"/>
          <w:szCs w:val="24"/>
        </w:rPr>
        <w:t xml:space="preserve"> capacity for sustainable response to drug use and HIV at all levels of administration through high commitment and strong leadership with information and resources to support it</w:t>
      </w:r>
    </w:p>
    <w:p w:rsidR="003F7F1F" w:rsidRPr="00B50761" w:rsidRDefault="003F7F1F" w:rsidP="003F7F1F">
      <w:pPr>
        <w:autoSpaceDE w:val="0"/>
        <w:autoSpaceDN w:val="0"/>
        <w:adjustRightInd w:val="0"/>
        <w:spacing w:after="0" w:line="240" w:lineRule="auto"/>
        <w:jc w:val="both"/>
        <w:rPr>
          <w:rFonts w:ascii="Times New Roman" w:hAnsi="Times New Roman" w:cs="Times New Roman"/>
          <w:b/>
          <w:bCs/>
          <w:iCs/>
          <w:sz w:val="16"/>
          <w:szCs w:val="24"/>
        </w:rPr>
      </w:pPr>
    </w:p>
    <w:p w:rsidR="003F7F1F" w:rsidRPr="00450FA0" w:rsidRDefault="003F7F1F" w:rsidP="003F7F1F">
      <w:pPr>
        <w:autoSpaceDE w:val="0"/>
        <w:autoSpaceDN w:val="0"/>
        <w:adjustRightInd w:val="0"/>
        <w:spacing w:after="0" w:line="240" w:lineRule="auto"/>
        <w:jc w:val="both"/>
        <w:rPr>
          <w:rFonts w:ascii="Times New Roman" w:hAnsi="Times New Roman" w:cs="Times New Roman"/>
          <w:b/>
          <w:bCs/>
          <w:i/>
          <w:iCs/>
          <w:color w:val="833C0B" w:themeColor="accent2" w:themeShade="80"/>
          <w:sz w:val="24"/>
          <w:szCs w:val="24"/>
        </w:rPr>
      </w:pPr>
      <w:r w:rsidRPr="00450FA0">
        <w:rPr>
          <w:rFonts w:ascii="Times New Roman" w:hAnsi="Times New Roman" w:cs="Times New Roman"/>
          <w:b/>
          <w:bCs/>
          <w:i/>
          <w:iCs/>
          <w:color w:val="833C0B" w:themeColor="accent2" w:themeShade="80"/>
          <w:sz w:val="24"/>
          <w:szCs w:val="24"/>
        </w:rPr>
        <w:t>Implementing strategies</w:t>
      </w:r>
    </w:p>
    <w:p w:rsidR="003F7F1F" w:rsidRPr="00B50761" w:rsidRDefault="003F7F1F" w:rsidP="003F7F1F">
      <w:pPr>
        <w:autoSpaceDE w:val="0"/>
        <w:autoSpaceDN w:val="0"/>
        <w:adjustRightInd w:val="0"/>
        <w:spacing w:after="0" w:line="240" w:lineRule="auto"/>
        <w:jc w:val="both"/>
        <w:rPr>
          <w:rFonts w:ascii="Times New Roman" w:hAnsi="Times New Roman" w:cs="Times New Roman"/>
          <w:sz w:val="12"/>
          <w:szCs w:val="24"/>
        </w:rPr>
      </w:pPr>
    </w:p>
    <w:p w:rsidR="003F7F1F" w:rsidRPr="00A54DE9" w:rsidRDefault="003F7F1F" w:rsidP="003F7F1F">
      <w:pPr>
        <w:autoSpaceDE w:val="0"/>
        <w:autoSpaceDN w:val="0"/>
        <w:adjustRightInd w:val="0"/>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4</w:t>
      </w:r>
      <w:r w:rsidRPr="00A54DE9">
        <w:rPr>
          <w:rFonts w:ascii="Times New Roman" w:hAnsi="Times New Roman" w:cs="Times New Roman"/>
          <w:sz w:val="24"/>
          <w:szCs w:val="24"/>
        </w:rPr>
        <w:t xml:space="preserve">.1 To ensure that NASP secure a full time staff member to act </w:t>
      </w:r>
      <w:proofErr w:type="gramStart"/>
      <w:r w:rsidRPr="00A54DE9">
        <w:rPr>
          <w:rFonts w:ascii="Times New Roman" w:hAnsi="Times New Roman" w:cs="Times New Roman"/>
          <w:sz w:val="24"/>
          <w:szCs w:val="24"/>
        </w:rPr>
        <w:t>as a foci</w:t>
      </w:r>
      <w:proofErr w:type="gramEnd"/>
      <w:r w:rsidRPr="00A54DE9">
        <w:rPr>
          <w:rFonts w:ascii="Times New Roman" w:hAnsi="Times New Roman" w:cs="Times New Roman"/>
          <w:sz w:val="24"/>
          <w:szCs w:val="24"/>
        </w:rPr>
        <w:t xml:space="preserve"> resource person to lead the advocacy interventions at all levels of administration with regards to drug use and HIV/AIDS. Gradually a harm reduction unit within the NASP will need to be created to address the multiple challenges associated with HIV/AIDS and drug use in</w:t>
      </w:r>
      <w:r w:rsidR="00BB23B6">
        <w:rPr>
          <w:rFonts w:ascii="Times New Roman" w:hAnsi="Times New Roman" w:cs="Times New Roman"/>
          <w:sz w:val="24"/>
          <w:szCs w:val="24"/>
        </w:rPr>
        <w:t>tervention activities;</w:t>
      </w:r>
    </w:p>
    <w:p w:rsidR="003F7F1F" w:rsidRPr="00B50761" w:rsidRDefault="003F7F1F" w:rsidP="003F7F1F">
      <w:pPr>
        <w:autoSpaceDE w:val="0"/>
        <w:autoSpaceDN w:val="0"/>
        <w:adjustRightInd w:val="0"/>
        <w:spacing w:after="0" w:line="240" w:lineRule="auto"/>
        <w:ind w:left="540" w:hanging="360"/>
        <w:jc w:val="both"/>
        <w:rPr>
          <w:rFonts w:ascii="Times New Roman" w:hAnsi="Times New Roman" w:cs="Times New Roman"/>
          <w:sz w:val="16"/>
          <w:szCs w:val="24"/>
        </w:rPr>
      </w:pPr>
    </w:p>
    <w:p w:rsidR="003F7F1F" w:rsidRPr="00A54DE9" w:rsidRDefault="003F7F1F" w:rsidP="003F7F1F">
      <w:pPr>
        <w:autoSpaceDE w:val="0"/>
        <w:autoSpaceDN w:val="0"/>
        <w:adjustRightInd w:val="0"/>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4</w:t>
      </w:r>
      <w:r w:rsidRPr="00A54DE9">
        <w:rPr>
          <w:rFonts w:ascii="Times New Roman" w:hAnsi="Times New Roman" w:cs="Times New Roman"/>
          <w:sz w:val="24"/>
          <w:szCs w:val="24"/>
        </w:rPr>
        <w:t>.2 To ensure that continued advocacy to target the different media i.e. print media and electronics media, community groups, religious leaders and Ministry of Home Affairs, Department of Narcotics and Police, Ministry of education and Ministry of youth and sports for review and amendment of drug policy considering the public health, HIV prevention and human rights;</w:t>
      </w:r>
    </w:p>
    <w:p w:rsidR="003F7F1F" w:rsidRPr="00B50761" w:rsidRDefault="003F7F1F" w:rsidP="003F7F1F">
      <w:pPr>
        <w:autoSpaceDE w:val="0"/>
        <w:autoSpaceDN w:val="0"/>
        <w:adjustRightInd w:val="0"/>
        <w:spacing w:after="0" w:line="240" w:lineRule="auto"/>
        <w:ind w:left="450" w:hanging="270"/>
        <w:jc w:val="both"/>
        <w:rPr>
          <w:rFonts w:ascii="Times New Roman" w:hAnsi="Times New Roman" w:cs="Times New Roman"/>
          <w:sz w:val="16"/>
          <w:szCs w:val="24"/>
        </w:rPr>
      </w:pPr>
    </w:p>
    <w:p w:rsidR="003F7F1F" w:rsidRPr="00A54DE9" w:rsidRDefault="003F7F1F" w:rsidP="004B0F88">
      <w:pPr>
        <w:autoSpaceDE w:val="0"/>
        <w:autoSpaceDN w:val="0"/>
        <w:adjustRightInd w:val="0"/>
        <w:spacing w:after="0" w:line="240" w:lineRule="auto"/>
        <w:ind w:left="630" w:hanging="450"/>
        <w:jc w:val="both"/>
        <w:rPr>
          <w:rFonts w:ascii="Times New Roman" w:hAnsi="Times New Roman" w:cs="Times New Roman"/>
          <w:sz w:val="24"/>
          <w:szCs w:val="24"/>
        </w:rPr>
      </w:pPr>
      <w:r w:rsidRPr="00A54DE9">
        <w:rPr>
          <w:rFonts w:ascii="Times New Roman" w:hAnsi="Times New Roman" w:cs="Times New Roman"/>
          <w:sz w:val="24"/>
          <w:szCs w:val="24"/>
        </w:rPr>
        <w:t>7.3 To improve access to knowledge and skills development through professional education and training (Bangladesh may adapt the “Manual for Reducing Drug Related Harm in Asia” as a study course in universities with special focus on harm reduction). There is a need to conduct targeted education and training programs which focus on aspects of drug use and HIV/AIDS prevention, care and treatment appropriate to</w:t>
      </w:r>
      <w:r w:rsidR="00BB23B6">
        <w:rPr>
          <w:rFonts w:ascii="Times New Roman" w:hAnsi="Times New Roman" w:cs="Times New Roman"/>
          <w:sz w:val="24"/>
          <w:szCs w:val="24"/>
        </w:rPr>
        <w:t xml:space="preserve"> the needs of the stakeholders;</w:t>
      </w:r>
    </w:p>
    <w:p w:rsidR="003F7F1F" w:rsidRPr="00B50761" w:rsidRDefault="003F7F1F" w:rsidP="003F7F1F">
      <w:pPr>
        <w:autoSpaceDE w:val="0"/>
        <w:autoSpaceDN w:val="0"/>
        <w:adjustRightInd w:val="0"/>
        <w:spacing w:after="0" w:line="240" w:lineRule="auto"/>
        <w:ind w:left="450" w:hanging="270"/>
        <w:jc w:val="both"/>
        <w:rPr>
          <w:rFonts w:ascii="Times New Roman" w:hAnsi="Times New Roman" w:cs="Times New Roman"/>
          <w:sz w:val="16"/>
          <w:szCs w:val="24"/>
        </w:rPr>
      </w:pPr>
    </w:p>
    <w:p w:rsidR="003F7F1F" w:rsidRPr="00A54DE9" w:rsidRDefault="003F7F1F" w:rsidP="004B0F88">
      <w:pPr>
        <w:autoSpaceDE w:val="0"/>
        <w:autoSpaceDN w:val="0"/>
        <w:adjustRightInd w:val="0"/>
        <w:spacing w:after="0" w:line="240" w:lineRule="auto"/>
        <w:ind w:left="630" w:hanging="450"/>
        <w:jc w:val="both"/>
        <w:rPr>
          <w:rFonts w:ascii="Times New Roman" w:hAnsi="Times New Roman" w:cs="Times New Roman"/>
          <w:sz w:val="24"/>
          <w:szCs w:val="24"/>
        </w:rPr>
      </w:pPr>
      <w:r>
        <w:rPr>
          <w:rFonts w:ascii="Times New Roman" w:hAnsi="Times New Roman" w:cs="Times New Roman"/>
          <w:sz w:val="24"/>
          <w:szCs w:val="24"/>
        </w:rPr>
        <w:lastRenderedPageBreak/>
        <w:t>4</w:t>
      </w:r>
      <w:r w:rsidRPr="00A54DE9">
        <w:rPr>
          <w:rFonts w:ascii="Times New Roman" w:hAnsi="Times New Roman" w:cs="Times New Roman"/>
          <w:sz w:val="24"/>
          <w:szCs w:val="24"/>
        </w:rPr>
        <w:t>.4 To develop an adequate funding mechanisms and resource mobilization to effectively implement and expand drug use related to HIV/AIDS prevention and care programs - NASP will work with appropriate authorities in mobilizing resources from within the country and international communities for effective and sustainable development of drug use and HIV/AIDS prevention and care projects and the needed technical, financial, political and human resources</w:t>
      </w:r>
      <w:r w:rsidR="00BB23B6">
        <w:rPr>
          <w:rFonts w:ascii="Times New Roman" w:hAnsi="Times New Roman" w:cs="Times New Roman"/>
          <w:sz w:val="24"/>
          <w:szCs w:val="24"/>
        </w:rPr>
        <w:t>;</w:t>
      </w:r>
    </w:p>
    <w:p w:rsidR="003F7F1F" w:rsidRPr="00B50761" w:rsidRDefault="003F7F1F" w:rsidP="003F7F1F">
      <w:pPr>
        <w:autoSpaceDE w:val="0"/>
        <w:autoSpaceDN w:val="0"/>
        <w:adjustRightInd w:val="0"/>
        <w:spacing w:after="0" w:line="240" w:lineRule="auto"/>
        <w:jc w:val="both"/>
        <w:rPr>
          <w:rFonts w:ascii="Times New Roman" w:hAnsi="Times New Roman" w:cs="Times New Roman"/>
          <w:b/>
          <w:bCs/>
          <w:sz w:val="16"/>
          <w:szCs w:val="24"/>
        </w:rPr>
      </w:pPr>
    </w:p>
    <w:p w:rsidR="003F7F1F" w:rsidRPr="00A54DE9" w:rsidRDefault="003F7F1F" w:rsidP="004B0F88">
      <w:pPr>
        <w:autoSpaceDE w:val="0"/>
        <w:autoSpaceDN w:val="0"/>
        <w:adjustRightInd w:val="0"/>
        <w:spacing w:after="0" w:line="240" w:lineRule="auto"/>
        <w:ind w:left="630" w:hanging="540"/>
        <w:jc w:val="both"/>
        <w:rPr>
          <w:rFonts w:ascii="Times New Roman" w:hAnsi="Times New Roman" w:cs="Times New Roman"/>
          <w:bCs/>
          <w:sz w:val="24"/>
          <w:szCs w:val="24"/>
        </w:rPr>
      </w:pPr>
      <w:r>
        <w:rPr>
          <w:rFonts w:ascii="Times New Roman" w:hAnsi="Times New Roman" w:cs="Times New Roman"/>
          <w:bCs/>
          <w:sz w:val="24"/>
          <w:szCs w:val="24"/>
        </w:rPr>
        <w:t xml:space="preserve">4.5 </w:t>
      </w:r>
      <w:r w:rsidR="004B0F88">
        <w:rPr>
          <w:rFonts w:ascii="Times New Roman" w:hAnsi="Times New Roman" w:cs="Times New Roman"/>
          <w:bCs/>
          <w:sz w:val="24"/>
          <w:szCs w:val="24"/>
        </w:rPr>
        <w:t xml:space="preserve">  </w:t>
      </w:r>
      <w:r>
        <w:rPr>
          <w:rFonts w:ascii="Times New Roman" w:hAnsi="Times New Roman" w:cs="Times New Roman"/>
          <w:bCs/>
          <w:sz w:val="24"/>
          <w:szCs w:val="24"/>
        </w:rPr>
        <w:t>To develop and strengthen</w:t>
      </w:r>
      <w:r w:rsidRPr="00A54DE9">
        <w:rPr>
          <w:rFonts w:ascii="Times New Roman" w:hAnsi="Times New Roman" w:cs="Times New Roman"/>
          <w:bCs/>
          <w:sz w:val="24"/>
          <w:szCs w:val="24"/>
        </w:rPr>
        <w:t xml:space="preserve"> the capacity of the public health service providers </w:t>
      </w:r>
      <w:r w:rsidR="00663E47" w:rsidRPr="00A54DE9">
        <w:rPr>
          <w:rFonts w:ascii="Times New Roman" w:hAnsi="Times New Roman" w:cs="Times New Roman"/>
          <w:bCs/>
          <w:sz w:val="24"/>
          <w:szCs w:val="24"/>
        </w:rPr>
        <w:t>who will</w:t>
      </w:r>
      <w:r w:rsidR="00663E47">
        <w:rPr>
          <w:rFonts w:ascii="Times New Roman" w:hAnsi="Times New Roman" w:cs="Times New Roman"/>
          <w:bCs/>
          <w:sz w:val="24"/>
          <w:szCs w:val="24"/>
        </w:rPr>
        <w:t xml:space="preserve"> be offered</w:t>
      </w:r>
      <w:r w:rsidRPr="00A54DE9">
        <w:rPr>
          <w:rFonts w:ascii="Times New Roman" w:hAnsi="Times New Roman" w:cs="Times New Roman"/>
          <w:bCs/>
          <w:sz w:val="24"/>
          <w:szCs w:val="24"/>
        </w:rPr>
        <w:t xml:space="preserve"> health care services to the PW</w:t>
      </w:r>
      <w:r w:rsidR="00663E47">
        <w:rPr>
          <w:rFonts w:ascii="Times New Roman" w:hAnsi="Times New Roman" w:cs="Times New Roman"/>
          <w:bCs/>
          <w:sz w:val="24"/>
          <w:szCs w:val="24"/>
        </w:rPr>
        <w:t>U</w:t>
      </w:r>
      <w:r w:rsidRPr="00A54DE9">
        <w:rPr>
          <w:rFonts w:ascii="Times New Roman" w:hAnsi="Times New Roman" w:cs="Times New Roman"/>
          <w:bCs/>
          <w:sz w:val="24"/>
          <w:szCs w:val="24"/>
        </w:rPr>
        <w:t>D without any discrimination and violation of dignity and disclosing their privacy and confidentiality</w:t>
      </w:r>
      <w:r w:rsidR="00663E47">
        <w:rPr>
          <w:rFonts w:ascii="Times New Roman" w:hAnsi="Times New Roman" w:cs="Times New Roman"/>
          <w:bCs/>
          <w:sz w:val="24"/>
          <w:szCs w:val="24"/>
        </w:rPr>
        <w:t>. Showing the ID card by the PWU</w:t>
      </w:r>
      <w:r w:rsidRPr="00A54DE9">
        <w:rPr>
          <w:rFonts w:ascii="Times New Roman" w:hAnsi="Times New Roman" w:cs="Times New Roman"/>
          <w:bCs/>
          <w:sz w:val="24"/>
          <w:szCs w:val="24"/>
        </w:rPr>
        <w:t>D, the service providers will ensure all necessar</w:t>
      </w:r>
      <w:r w:rsidR="00663E47">
        <w:rPr>
          <w:rFonts w:ascii="Times New Roman" w:hAnsi="Times New Roman" w:cs="Times New Roman"/>
          <w:bCs/>
          <w:sz w:val="24"/>
          <w:szCs w:val="24"/>
        </w:rPr>
        <w:t>y health services with dignity;</w:t>
      </w:r>
      <w:r w:rsidRPr="00A54DE9">
        <w:rPr>
          <w:rFonts w:ascii="Times New Roman" w:hAnsi="Times New Roman" w:cs="Times New Roman"/>
          <w:bCs/>
          <w:sz w:val="24"/>
          <w:szCs w:val="24"/>
        </w:rPr>
        <w:t xml:space="preserve">    </w:t>
      </w:r>
    </w:p>
    <w:p w:rsidR="003F7F1F" w:rsidRPr="00B50761" w:rsidRDefault="003F7F1F" w:rsidP="003F7F1F">
      <w:pPr>
        <w:autoSpaceDE w:val="0"/>
        <w:autoSpaceDN w:val="0"/>
        <w:adjustRightInd w:val="0"/>
        <w:spacing w:after="0" w:line="240" w:lineRule="auto"/>
        <w:jc w:val="both"/>
        <w:rPr>
          <w:rFonts w:ascii="Times New Roman" w:hAnsi="Times New Roman" w:cs="Times New Roman"/>
          <w:b/>
          <w:bCs/>
          <w:sz w:val="16"/>
          <w:szCs w:val="24"/>
        </w:rPr>
      </w:pPr>
    </w:p>
    <w:p w:rsidR="00BB23B6" w:rsidRPr="00450FA0" w:rsidRDefault="003F7F1F" w:rsidP="003F7F1F">
      <w:pPr>
        <w:autoSpaceDE w:val="0"/>
        <w:autoSpaceDN w:val="0"/>
        <w:adjustRightInd w:val="0"/>
        <w:spacing w:after="0" w:line="240" w:lineRule="auto"/>
        <w:jc w:val="both"/>
        <w:rPr>
          <w:rFonts w:ascii="Times New Roman" w:hAnsi="Times New Roman" w:cs="Times New Roman"/>
          <w:b/>
          <w:bCs/>
          <w:color w:val="002060"/>
          <w:sz w:val="24"/>
          <w:szCs w:val="24"/>
        </w:rPr>
      </w:pPr>
      <w:r w:rsidRPr="00450FA0">
        <w:rPr>
          <w:rFonts w:ascii="Times New Roman" w:hAnsi="Times New Roman" w:cs="Times New Roman"/>
          <w:b/>
          <w:bCs/>
          <w:color w:val="002060"/>
          <w:sz w:val="24"/>
          <w:szCs w:val="24"/>
        </w:rPr>
        <w:t xml:space="preserve">Strategy 5: </w:t>
      </w:r>
      <w:r w:rsidR="00BB23B6" w:rsidRPr="00450FA0">
        <w:rPr>
          <w:rFonts w:ascii="Times New Roman" w:hAnsi="Times New Roman" w:cs="Times New Roman"/>
          <w:b/>
          <w:bCs/>
          <w:color w:val="002060"/>
          <w:sz w:val="24"/>
          <w:szCs w:val="24"/>
        </w:rPr>
        <w:tab/>
      </w:r>
      <w:r w:rsidRPr="00450FA0">
        <w:rPr>
          <w:rFonts w:ascii="Times New Roman" w:hAnsi="Times New Roman" w:cs="Times New Roman"/>
          <w:b/>
          <w:bCs/>
          <w:color w:val="002060"/>
          <w:sz w:val="24"/>
          <w:szCs w:val="24"/>
        </w:rPr>
        <w:t xml:space="preserve">Enhance monitoring and evaluation on impacts of drug use related </w:t>
      </w:r>
    </w:p>
    <w:p w:rsidR="003F7F1F" w:rsidRPr="00450FA0" w:rsidRDefault="003F7F1F" w:rsidP="00BB23B6">
      <w:pPr>
        <w:autoSpaceDE w:val="0"/>
        <w:autoSpaceDN w:val="0"/>
        <w:adjustRightInd w:val="0"/>
        <w:spacing w:after="0" w:line="240" w:lineRule="auto"/>
        <w:ind w:left="720" w:firstLine="720"/>
        <w:jc w:val="both"/>
        <w:rPr>
          <w:rFonts w:ascii="Times New Roman" w:hAnsi="Times New Roman" w:cs="Times New Roman"/>
          <w:b/>
          <w:bCs/>
          <w:color w:val="002060"/>
          <w:sz w:val="24"/>
          <w:szCs w:val="24"/>
        </w:rPr>
      </w:pPr>
      <w:r w:rsidRPr="00450FA0">
        <w:rPr>
          <w:rFonts w:ascii="Times New Roman" w:hAnsi="Times New Roman" w:cs="Times New Roman"/>
          <w:b/>
          <w:bCs/>
          <w:color w:val="002060"/>
          <w:sz w:val="24"/>
          <w:szCs w:val="24"/>
        </w:rPr>
        <w:t>HIV/AIDS prevention and care programs in the country</w:t>
      </w:r>
    </w:p>
    <w:p w:rsidR="003F7F1F" w:rsidRPr="00B50761" w:rsidRDefault="003F7F1F" w:rsidP="003F7F1F">
      <w:pPr>
        <w:autoSpaceDE w:val="0"/>
        <w:autoSpaceDN w:val="0"/>
        <w:adjustRightInd w:val="0"/>
        <w:spacing w:after="0" w:line="240" w:lineRule="auto"/>
        <w:jc w:val="both"/>
        <w:rPr>
          <w:rFonts w:ascii="Times New Roman" w:hAnsi="Times New Roman" w:cs="Times New Roman"/>
          <w:b/>
          <w:bCs/>
          <w:iCs/>
          <w:sz w:val="16"/>
          <w:szCs w:val="24"/>
        </w:rPr>
      </w:pPr>
    </w:p>
    <w:p w:rsidR="003F7F1F" w:rsidRPr="00450FA0" w:rsidRDefault="003F7F1F" w:rsidP="003F7F1F">
      <w:pPr>
        <w:autoSpaceDE w:val="0"/>
        <w:autoSpaceDN w:val="0"/>
        <w:adjustRightInd w:val="0"/>
        <w:spacing w:after="0" w:line="240" w:lineRule="auto"/>
        <w:jc w:val="both"/>
        <w:rPr>
          <w:rFonts w:ascii="Times New Roman" w:hAnsi="Times New Roman" w:cs="Times New Roman"/>
          <w:b/>
          <w:bCs/>
          <w:i/>
          <w:iCs/>
          <w:color w:val="833C0B" w:themeColor="accent2" w:themeShade="80"/>
          <w:sz w:val="24"/>
          <w:szCs w:val="24"/>
        </w:rPr>
      </w:pPr>
      <w:r w:rsidRPr="00450FA0">
        <w:rPr>
          <w:rFonts w:ascii="Times New Roman" w:hAnsi="Times New Roman" w:cs="Times New Roman"/>
          <w:b/>
          <w:bCs/>
          <w:i/>
          <w:iCs/>
          <w:color w:val="833C0B" w:themeColor="accent2" w:themeShade="80"/>
          <w:sz w:val="24"/>
          <w:szCs w:val="24"/>
        </w:rPr>
        <w:t>Implementing strategies:</w:t>
      </w:r>
    </w:p>
    <w:p w:rsidR="003F7F1F" w:rsidRPr="00B50761" w:rsidRDefault="003F7F1F" w:rsidP="003F7F1F">
      <w:pPr>
        <w:autoSpaceDE w:val="0"/>
        <w:autoSpaceDN w:val="0"/>
        <w:adjustRightInd w:val="0"/>
        <w:spacing w:after="0" w:line="240" w:lineRule="auto"/>
        <w:jc w:val="both"/>
        <w:rPr>
          <w:rFonts w:ascii="Times New Roman" w:hAnsi="Times New Roman" w:cs="Times New Roman"/>
          <w:sz w:val="16"/>
          <w:szCs w:val="24"/>
        </w:rPr>
      </w:pPr>
    </w:p>
    <w:p w:rsidR="003F7F1F" w:rsidRPr="00A54DE9" w:rsidRDefault="003F7F1F" w:rsidP="003F7F1F">
      <w:pPr>
        <w:autoSpaceDE w:val="0"/>
        <w:autoSpaceDN w:val="0"/>
        <w:adjustRightInd w:val="0"/>
        <w:spacing w:after="0" w:line="240" w:lineRule="auto"/>
        <w:ind w:left="630" w:hanging="450"/>
        <w:jc w:val="both"/>
        <w:rPr>
          <w:rFonts w:ascii="Times New Roman" w:hAnsi="Times New Roman" w:cs="Times New Roman"/>
          <w:sz w:val="24"/>
          <w:szCs w:val="24"/>
        </w:rPr>
      </w:pPr>
      <w:r>
        <w:rPr>
          <w:rFonts w:ascii="Times New Roman" w:hAnsi="Times New Roman" w:cs="Times New Roman"/>
          <w:sz w:val="24"/>
          <w:szCs w:val="24"/>
        </w:rPr>
        <w:t>5</w:t>
      </w:r>
      <w:r w:rsidRPr="00A54DE9">
        <w:rPr>
          <w:rFonts w:ascii="Times New Roman" w:hAnsi="Times New Roman" w:cs="Times New Roman"/>
          <w:sz w:val="24"/>
          <w:szCs w:val="24"/>
        </w:rPr>
        <w:t xml:space="preserve">.1 To develop national monitoring and evaluation frame work following national OP and PIP, which would be used to measure the progress, outcome and impact of national harm reduction program;  </w:t>
      </w:r>
    </w:p>
    <w:p w:rsidR="003F7F1F" w:rsidRPr="00976F1C" w:rsidRDefault="003F7F1F" w:rsidP="003F7F1F">
      <w:pPr>
        <w:autoSpaceDE w:val="0"/>
        <w:autoSpaceDN w:val="0"/>
        <w:adjustRightInd w:val="0"/>
        <w:spacing w:after="0" w:line="240" w:lineRule="auto"/>
        <w:ind w:left="630" w:hanging="450"/>
        <w:jc w:val="both"/>
        <w:rPr>
          <w:rFonts w:ascii="Times New Roman" w:hAnsi="Times New Roman" w:cs="Times New Roman"/>
          <w:sz w:val="8"/>
          <w:szCs w:val="24"/>
        </w:rPr>
      </w:pPr>
    </w:p>
    <w:p w:rsidR="003F7F1F" w:rsidRPr="00A54DE9" w:rsidRDefault="003F7F1F" w:rsidP="003F7F1F">
      <w:pPr>
        <w:autoSpaceDE w:val="0"/>
        <w:autoSpaceDN w:val="0"/>
        <w:adjustRightInd w:val="0"/>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5</w:t>
      </w:r>
      <w:r w:rsidRPr="00A54DE9">
        <w:rPr>
          <w:rFonts w:ascii="Times New Roman" w:hAnsi="Times New Roman" w:cs="Times New Roman"/>
          <w:sz w:val="24"/>
          <w:szCs w:val="24"/>
        </w:rPr>
        <w:t>.2 To develop and formulate specific guidelines to ensure that activities of all programs focused on drug use and HIV/AIDS proceed effectively and effi</w:t>
      </w:r>
      <w:r w:rsidR="00DB147E">
        <w:rPr>
          <w:rFonts w:ascii="Times New Roman" w:hAnsi="Times New Roman" w:cs="Times New Roman"/>
          <w:sz w:val="24"/>
          <w:szCs w:val="24"/>
        </w:rPr>
        <w:t>ciently;</w:t>
      </w:r>
    </w:p>
    <w:p w:rsidR="003F7F1F" w:rsidRPr="00976F1C" w:rsidRDefault="003F7F1F" w:rsidP="003F7F1F">
      <w:pPr>
        <w:autoSpaceDE w:val="0"/>
        <w:autoSpaceDN w:val="0"/>
        <w:adjustRightInd w:val="0"/>
        <w:spacing w:after="0" w:line="240" w:lineRule="auto"/>
        <w:ind w:left="720" w:hanging="540"/>
        <w:jc w:val="both"/>
        <w:rPr>
          <w:rFonts w:ascii="Times New Roman" w:hAnsi="Times New Roman" w:cs="Times New Roman"/>
          <w:sz w:val="10"/>
          <w:szCs w:val="24"/>
        </w:rPr>
      </w:pPr>
    </w:p>
    <w:p w:rsidR="003F7F1F" w:rsidRPr="00A54DE9" w:rsidRDefault="003F7F1F" w:rsidP="003F7F1F">
      <w:pPr>
        <w:autoSpaceDE w:val="0"/>
        <w:autoSpaceDN w:val="0"/>
        <w:adjustRightInd w:val="0"/>
        <w:spacing w:after="0" w:line="240" w:lineRule="auto"/>
        <w:ind w:left="630" w:hanging="450"/>
        <w:jc w:val="both"/>
        <w:rPr>
          <w:rFonts w:ascii="Times New Roman" w:hAnsi="Times New Roman" w:cs="Times New Roman"/>
          <w:sz w:val="24"/>
          <w:szCs w:val="24"/>
        </w:rPr>
      </w:pPr>
      <w:r>
        <w:rPr>
          <w:rFonts w:ascii="Times New Roman" w:hAnsi="Times New Roman" w:cs="Times New Roman"/>
          <w:sz w:val="24"/>
          <w:szCs w:val="24"/>
        </w:rPr>
        <w:t>5</w:t>
      </w:r>
      <w:r w:rsidR="00DB147E">
        <w:rPr>
          <w:rFonts w:ascii="Times New Roman" w:hAnsi="Times New Roman" w:cs="Times New Roman"/>
          <w:sz w:val="24"/>
          <w:szCs w:val="24"/>
        </w:rPr>
        <w:t>.3</w:t>
      </w:r>
      <w:r w:rsidRPr="00A54DE9">
        <w:rPr>
          <w:rFonts w:ascii="Times New Roman" w:hAnsi="Times New Roman" w:cs="Times New Roman"/>
          <w:sz w:val="24"/>
          <w:szCs w:val="24"/>
        </w:rPr>
        <w:t xml:space="preserve"> To strengthen the capacity of staff who are engaging in monitoring and evaluation and to improve its effectiveness based on the M&amp;E findings (including cost effectiveness);</w:t>
      </w:r>
    </w:p>
    <w:p w:rsidR="003F7F1F" w:rsidRPr="00976F1C" w:rsidRDefault="003F7F1F" w:rsidP="003F7F1F">
      <w:pPr>
        <w:autoSpaceDE w:val="0"/>
        <w:autoSpaceDN w:val="0"/>
        <w:adjustRightInd w:val="0"/>
        <w:spacing w:after="0" w:line="240" w:lineRule="auto"/>
        <w:ind w:left="720" w:hanging="540"/>
        <w:jc w:val="both"/>
        <w:rPr>
          <w:rFonts w:ascii="Times New Roman" w:hAnsi="Times New Roman" w:cs="Times New Roman"/>
          <w:sz w:val="10"/>
          <w:szCs w:val="24"/>
        </w:rPr>
      </w:pPr>
    </w:p>
    <w:p w:rsidR="003F7F1F" w:rsidRPr="00A54DE9" w:rsidRDefault="003F7F1F" w:rsidP="003F7F1F">
      <w:pPr>
        <w:autoSpaceDE w:val="0"/>
        <w:autoSpaceDN w:val="0"/>
        <w:adjustRightInd w:val="0"/>
        <w:spacing w:after="0" w:line="240" w:lineRule="auto"/>
        <w:ind w:left="540" w:hanging="360"/>
        <w:jc w:val="both"/>
        <w:rPr>
          <w:rFonts w:ascii="Times New Roman" w:hAnsi="Times New Roman" w:cs="Times New Roman"/>
          <w:sz w:val="24"/>
          <w:szCs w:val="24"/>
        </w:rPr>
      </w:pPr>
      <w:r>
        <w:rPr>
          <w:rFonts w:ascii="Times New Roman" w:hAnsi="Times New Roman" w:cs="Times New Roman"/>
          <w:sz w:val="24"/>
          <w:szCs w:val="24"/>
        </w:rPr>
        <w:t>5</w:t>
      </w:r>
      <w:r w:rsidR="00DB147E">
        <w:rPr>
          <w:rFonts w:ascii="Times New Roman" w:hAnsi="Times New Roman" w:cs="Times New Roman"/>
          <w:sz w:val="24"/>
          <w:szCs w:val="24"/>
        </w:rPr>
        <w:t>.4</w:t>
      </w:r>
      <w:r w:rsidRPr="00A54DE9">
        <w:rPr>
          <w:rFonts w:ascii="Times New Roman" w:hAnsi="Times New Roman" w:cs="Times New Roman"/>
          <w:sz w:val="24"/>
          <w:szCs w:val="24"/>
        </w:rPr>
        <w:t xml:space="preserve"> To communicate to all levels of appropriate Ministries, key stakeholders and the wider community the successes, problems and challenges of the National Harm Reduction Strategy</w:t>
      </w:r>
      <w:r w:rsidR="00DB147E">
        <w:rPr>
          <w:rFonts w:ascii="Times New Roman" w:hAnsi="Times New Roman" w:cs="Times New Roman"/>
          <w:sz w:val="24"/>
          <w:szCs w:val="24"/>
        </w:rPr>
        <w:t>;</w:t>
      </w:r>
    </w:p>
    <w:p w:rsidR="003F7F1F" w:rsidRPr="00A54DE9" w:rsidRDefault="003F7F1F" w:rsidP="003F7F1F">
      <w:pPr>
        <w:autoSpaceDE w:val="0"/>
        <w:autoSpaceDN w:val="0"/>
        <w:adjustRightInd w:val="0"/>
        <w:spacing w:after="0" w:line="240" w:lineRule="auto"/>
        <w:jc w:val="both"/>
        <w:rPr>
          <w:rFonts w:ascii="Times New Roman" w:hAnsi="Times New Roman" w:cs="Times New Roman"/>
          <w:b/>
          <w:bCs/>
          <w:sz w:val="24"/>
          <w:szCs w:val="24"/>
        </w:rPr>
      </w:pPr>
    </w:p>
    <w:p w:rsidR="003F7F1F" w:rsidRPr="00450FA0" w:rsidRDefault="00061222" w:rsidP="00B50761">
      <w:pPr>
        <w:autoSpaceDE w:val="0"/>
        <w:autoSpaceDN w:val="0"/>
        <w:adjustRightInd w:val="0"/>
        <w:spacing w:after="0" w:line="240" w:lineRule="auto"/>
        <w:ind w:left="1440" w:hanging="1260"/>
        <w:jc w:val="both"/>
        <w:rPr>
          <w:rFonts w:ascii="Times New Roman" w:hAnsi="Times New Roman" w:cs="Times New Roman"/>
          <w:b/>
          <w:bCs/>
          <w:color w:val="002060"/>
          <w:sz w:val="24"/>
          <w:szCs w:val="24"/>
        </w:rPr>
      </w:pPr>
      <w:r w:rsidRPr="00450FA0">
        <w:rPr>
          <w:rFonts w:ascii="Times New Roman" w:hAnsi="Times New Roman" w:cs="Times New Roman"/>
          <w:b/>
          <w:bCs/>
          <w:color w:val="002060"/>
          <w:sz w:val="24"/>
          <w:szCs w:val="24"/>
        </w:rPr>
        <w:t>Strategy 6: D</w:t>
      </w:r>
      <w:r w:rsidR="003F7F1F" w:rsidRPr="00450FA0">
        <w:rPr>
          <w:rFonts w:ascii="Times New Roman" w:hAnsi="Times New Roman" w:cs="Times New Roman"/>
          <w:b/>
          <w:bCs/>
          <w:color w:val="002060"/>
          <w:sz w:val="24"/>
          <w:szCs w:val="24"/>
        </w:rPr>
        <w:t>evelop a partnership among the Ministry of Health and Family Welfare, Ministry of Home Affairs, Ministry of Education, Ministry of Social Welfare, Ministry of Youth and Sports and Ministry of Women and Children Affairs to improve the effectiveness and efficiency in HIV/AIDS prevention and control measures targeting drug users</w:t>
      </w:r>
    </w:p>
    <w:p w:rsidR="003F7F1F" w:rsidRPr="00B50761" w:rsidRDefault="003F7F1F" w:rsidP="003F7F1F">
      <w:pPr>
        <w:autoSpaceDE w:val="0"/>
        <w:autoSpaceDN w:val="0"/>
        <w:adjustRightInd w:val="0"/>
        <w:spacing w:after="0" w:line="240" w:lineRule="auto"/>
        <w:jc w:val="both"/>
        <w:rPr>
          <w:rFonts w:ascii="Times New Roman" w:hAnsi="Times New Roman" w:cs="Times New Roman"/>
          <w:b/>
          <w:bCs/>
          <w:iCs/>
          <w:sz w:val="16"/>
          <w:szCs w:val="24"/>
        </w:rPr>
      </w:pPr>
    </w:p>
    <w:p w:rsidR="003F7F1F" w:rsidRPr="00450FA0" w:rsidRDefault="003F7F1F" w:rsidP="003F7F1F">
      <w:pPr>
        <w:autoSpaceDE w:val="0"/>
        <w:autoSpaceDN w:val="0"/>
        <w:adjustRightInd w:val="0"/>
        <w:spacing w:after="0" w:line="240" w:lineRule="auto"/>
        <w:jc w:val="both"/>
        <w:rPr>
          <w:rFonts w:ascii="Times New Roman" w:hAnsi="Times New Roman" w:cs="Times New Roman"/>
          <w:b/>
          <w:bCs/>
          <w:i/>
          <w:iCs/>
          <w:color w:val="833C0B" w:themeColor="accent2" w:themeShade="80"/>
          <w:sz w:val="24"/>
          <w:szCs w:val="24"/>
        </w:rPr>
      </w:pPr>
      <w:r w:rsidRPr="00450FA0">
        <w:rPr>
          <w:rFonts w:ascii="Times New Roman" w:hAnsi="Times New Roman" w:cs="Times New Roman"/>
          <w:b/>
          <w:bCs/>
          <w:i/>
          <w:iCs/>
          <w:color w:val="833C0B" w:themeColor="accent2" w:themeShade="80"/>
          <w:sz w:val="24"/>
          <w:szCs w:val="24"/>
        </w:rPr>
        <w:t>Implementing strategies:</w:t>
      </w:r>
    </w:p>
    <w:p w:rsidR="003F7F1F" w:rsidRPr="00976F1C" w:rsidRDefault="003F7F1F" w:rsidP="003F7F1F">
      <w:pPr>
        <w:autoSpaceDE w:val="0"/>
        <w:autoSpaceDN w:val="0"/>
        <w:adjustRightInd w:val="0"/>
        <w:spacing w:after="0" w:line="240" w:lineRule="auto"/>
        <w:jc w:val="both"/>
        <w:rPr>
          <w:rFonts w:ascii="Times New Roman" w:hAnsi="Times New Roman" w:cs="Times New Roman"/>
          <w:sz w:val="12"/>
          <w:szCs w:val="24"/>
        </w:rPr>
      </w:pPr>
    </w:p>
    <w:p w:rsidR="003F7F1F" w:rsidRDefault="00B50761" w:rsidP="003F7F1F">
      <w:pPr>
        <w:autoSpaceDE w:val="0"/>
        <w:autoSpaceDN w:val="0"/>
        <w:adjustRightInd w:val="0"/>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6</w:t>
      </w:r>
      <w:r w:rsidR="003F7F1F" w:rsidRPr="00A54DE9">
        <w:rPr>
          <w:rFonts w:ascii="Times New Roman" w:hAnsi="Times New Roman" w:cs="Times New Roman"/>
          <w:sz w:val="24"/>
          <w:szCs w:val="24"/>
        </w:rPr>
        <w:t xml:space="preserve">.1 </w:t>
      </w:r>
      <w:r w:rsidR="004B0F88">
        <w:rPr>
          <w:rFonts w:ascii="Times New Roman" w:hAnsi="Times New Roman" w:cs="Times New Roman"/>
          <w:sz w:val="24"/>
          <w:szCs w:val="24"/>
        </w:rPr>
        <w:t xml:space="preserve">  </w:t>
      </w:r>
      <w:r w:rsidR="003F7F1F" w:rsidRPr="00A54DE9">
        <w:rPr>
          <w:rFonts w:ascii="Times New Roman" w:hAnsi="Times New Roman" w:cs="Times New Roman"/>
          <w:sz w:val="24"/>
          <w:szCs w:val="24"/>
        </w:rPr>
        <w:t>To ensure that all harm reduction programs have a consultative approach with law enforcement implementers from the outset. This includes the tabling of written agreements with authorities at the initiation of any harm reduction activities and that regular meetings, communication and</w:t>
      </w:r>
      <w:r w:rsidR="00DB147E">
        <w:rPr>
          <w:rFonts w:ascii="Times New Roman" w:hAnsi="Times New Roman" w:cs="Times New Roman"/>
          <w:sz w:val="24"/>
          <w:szCs w:val="24"/>
        </w:rPr>
        <w:t xml:space="preserve"> community education is ongoing;</w:t>
      </w:r>
    </w:p>
    <w:p w:rsidR="00B50761" w:rsidRPr="00306F3A" w:rsidRDefault="00B50761" w:rsidP="003F7F1F">
      <w:pPr>
        <w:autoSpaceDE w:val="0"/>
        <w:autoSpaceDN w:val="0"/>
        <w:adjustRightInd w:val="0"/>
        <w:spacing w:after="0" w:line="240" w:lineRule="auto"/>
        <w:ind w:left="720" w:hanging="540"/>
        <w:jc w:val="both"/>
        <w:rPr>
          <w:rFonts w:ascii="Times New Roman" w:hAnsi="Times New Roman" w:cs="Times New Roman"/>
          <w:sz w:val="6"/>
          <w:szCs w:val="24"/>
        </w:rPr>
      </w:pPr>
    </w:p>
    <w:p w:rsidR="00203FC4" w:rsidRDefault="00B50761" w:rsidP="003F7F1F">
      <w:pPr>
        <w:autoSpaceDE w:val="0"/>
        <w:autoSpaceDN w:val="0"/>
        <w:adjustRightInd w:val="0"/>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6</w:t>
      </w:r>
      <w:r w:rsidR="003F7F1F" w:rsidRPr="00A54DE9">
        <w:rPr>
          <w:rFonts w:ascii="Times New Roman" w:hAnsi="Times New Roman" w:cs="Times New Roman"/>
          <w:sz w:val="24"/>
          <w:szCs w:val="24"/>
        </w:rPr>
        <w:t>.2</w:t>
      </w:r>
      <w:r w:rsidR="003F7F1F" w:rsidRPr="00A54DE9">
        <w:rPr>
          <w:rFonts w:ascii="Times New Roman" w:hAnsi="Times New Roman" w:cs="Times New Roman"/>
          <w:sz w:val="24"/>
          <w:szCs w:val="24"/>
        </w:rPr>
        <w:tab/>
        <w:t xml:space="preserve">To ensure concerted advocacy efforts are undertaken by 16 key Ministries, directorates and departments and develop a advocacy forum to do advocacy with </w:t>
      </w:r>
      <w:proofErr w:type="spellStart"/>
      <w:r w:rsidR="003F7F1F" w:rsidRPr="00A54DE9">
        <w:rPr>
          <w:rFonts w:ascii="Times New Roman" w:hAnsi="Times New Roman" w:cs="Times New Roman"/>
          <w:sz w:val="24"/>
          <w:szCs w:val="24"/>
        </w:rPr>
        <w:t>MoHA</w:t>
      </w:r>
      <w:proofErr w:type="spellEnd"/>
      <w:r w:rsidR="003F7F1F" w:rsidRPr="00A54DE9">
        <w:rPr>
          <w:rFonts w:ascii="Times New Roman" w:hAnsi="Times New Roman" w:cs="Times New Roman"/>
          <w:sz w:val="24"/>
          <w:szCs w:val="24"/>
        </w:rPr>
        <w:t xml:space="preserve">, Police officials, DNC for reviewing DNC laws, policy and legislative shift to create an enabling environment that officially allow crucial HIV prevention programs to operate and target efforts towards </w:t>
      </w:r>
      <w:r w:rsidR="00DC422C">
        <w:rPr>
          <w:rFonts w:ascii="Times New Roman" w:hAnsi="Times New Roman" w:cs="Times New Roman"/>
          <w:sz w:val="24"/>
          <w:szCs w:val="24"/>
        </w:rPr>
        <w:t>PWU</w:t>
      </w:r>
      <w:r w:rsidR="004B0F88">
        <w:rPr>
          <w:rFonts w:ascii="Times New Roman" w:hAnsi="Times New Roman" w:cs="Times New Roman"/>
          <w:sz w:val="24"/>
          <w:szCs w:val="24"/>
        </w:rPr>
        <w:t>D</w:t>
      </w:r>
      <w:r w:rsidR="003F7F1F" w:rsidRPr="00A54DE9">
        <w:rPr>
          <w:rFonts w:ascii="Times New Roman" w:hAnsi="Times New Roman" w:cs="Times New Roman"/>
          <w:sz w:val="24"/>
          <w:szCs w:val="24"/>
        </w:rPr>
        <w:t>s, harassment issue and intervention at prison settings, initiative drug education program at school level</w:t>
      </w:r>
      <w:r w:rsidR="00DB147E">
        <w:rPr>
          <w:rFonts w:ascii="Times New Roman" w:hAnsi="Times New Roman" w:cs="Times New Roman"/>
          <w:sz w:val="24"/>
          <w:szCs w:val="24"/>
        </w:rPr>
        <w:t>;</w:t>
      </w:r>
      <w:r w:rsidR="003F7F1F" w:rsidRPr="00A54DE9">
        <w:rPr>
          <w:rFonts w:ascii="Times New Roman" w:hAnsi="Times New Roman" w:cs="Times New Roman"/>
          <w:sz w:val="24"/>
          <w:szCs w:val="24"/>
        </w:rPr>
        <w:t xml:space="preserve"> </w:t>
      </w:r>
    </w:p>
    <w:p w:rsidR="00306F3A" w:rsidRPr="00306F3A" w:rsidRDefault="00306F3A" w:rsidP="003F7F1F">
      <w:pPr>
        <w:autoSpaceDE w:val="0"/>
        <w:autoSpaceDN w:val="0"/>
        <w:adjustRightInd w:val="0"/>
        <w:spacing w:after="0" w:line="240" w:lineRule="auto"/>
        <w:ind w:left="720" w:hanging="540"/>
        <w:jc w:val="both"/>
        <w:rPr>
          <w:rFonts w:ascii="Times New Roman" w:hAnsi="Times New Roman" w:cs="Times New Roman"/>
          <w:sz w:val="10"/>
          <w:szCs w:val="24"/>
        </w:rPr>
      </w:pPr>
    </w:p>
    <w:p w:rsidR="00203FC4" w:rsidRDefault="00203FC4" w:rsidP="003F7F1F">
      <w:pPr>
        <w:autoSpaceDE w:val="0"/>
        <w:autoSpaceDN w:val="0"/>
        <w:adjustRightInd w:val="0"/>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 xml:space="preserve">6.3   </w:t>
      </w:r>
      <w:r w:rsidR="003F7F1F" w:rsidRPr="00A54DE9">
        <w:rPr>
          <w:rFonts w:ascii="Times New Roman" w:hAnsi="Times New Roman" w:cs="Times New Roman"/>
          <w:sz w:val="24"/>
          <w:szCs w:val="24"/>
        </w:rPr>
        <w:t xml:space="preserve">Advocacy Forum will review the progress periodically and take further initiative for way forward. Any consensus reached by the ministries should be disseminated </w:t>
      </w:r>
      <w:r w:rsidR="003F7F1F" w:rsidRPr="00A54DE9">
        <w:rPr>
          <w:rFonts w:ascii="Times New Roman" w:hAnsi="Times New Roman" w:cs="Times New Roman"/>
          <w:sz w:val="24"/>
          <w:szCs w:val="24"/>
        </w:rPr>
        <w:lastRenderedPageBreak/>
        <w:t>to the various sectors and levels of each Ministry such as street</w:t>
      </w:r>
      <w:r w:rsidR="00DB147E">
        <w:rPr>
          <w:rFonts w:ascii="Times New Roman" w:hAnsi="Times New Roman" w:cs="Times New Roman"/>
          <w:sz w:val="24"/>
          <w:szCs w:val="24"/>
        </w:rPr>
        <w:t xml:space="preserve"> level law enforcement personal;</w:t>
      </w:r>
      <w:r w:rsidR="003F7F1F" w:rsidRPr="00A54DE9">
        <w:rPr>
          <w:rFonts w:ascii="Times New Roman" w:hAnsi="Times New Roman" w:cs="Times New Roman"/>
          <w:sz w:val="24"/>
          <w:szCs w:val="24"/>
        </w:rPr>
        <w:t xml:space="preserve"> </w:t>
      </w:r>
    </w:p>
    <w:p w:rsidR="003F7F1F" w:rsidRPr="00A54DE9" w:rsidRDefault="008D4CF8" w:rsidP="003F7F1F">
      <w:pPr>
        <w:autoSpaceDE w:val="0"/>
        <w:autoSpaceDN w:val="0"/>
        <w:adjustRightInd w:val="0"/>
        <w:spacing w:after="0" w:line="240" w:lineRule="auto"/>
        <w:ind w:left="720" w:hanging="540"/>
        <w:jc w:val="both"/>
        <w:rPr>
          <w:rFonts w:ascii="Times New Roman" w:hAnsi="Times New Roman" w:cs="Times New Roman"/>
          <w:sz w:val="24"/>
          <w:szCs w:val="24"/>
        </w:rPr>
      </w:pPr>
      <w:proofErr w:type="gramStart"/>
      <w:r>
        <w:rPr>
          <w:rFonts w:ascii="Times New Roman" w:hAnsi="Times New Roman" w:cs="Times New Roman"/>
          <w:sz w:val="24"/>
          <w:szCs w:val="24"/>
        </w:rPr>
        <w:t xml:space="preserve">6.4  </w:t>
      </w:r>
      <w:r w:rsidRPr="00F52819">
        <w:rPr>
          <w:rFonts w:ascii="Times New Roman" w:hAnsi="Times New Roman" w:cs="Times New Roman"/>
          <w:sz w:val="24"/>
          <w:szCs w:val="24"/>
        </w:rPr>
        <w:t>Advocacy</w:t>
      </w:r>
      <w:proofErr w:type="gramEnd"/>
      <w:r w:rsidR="003F7F1F" w:rsidRPr="00F52819">
        <w:rPr>
          <w:rFonts w:ascii="Times New Roman" w:hAnsi="Times New Roman" w:cs="Times New Roman"/>
          <w:sz w:val="24"/>
          <w:szCs w:val="24"/>
        </w:rPr>
        <w:t xml:space="preserve"> efforts can include exposure visit to similar international sites where needles and syringe distribution is successfully implemented s</w:t>
      </w:r>
      <w:r w:rsidR="00DB147E" w:rsidRPr="00F52819">
        <w:rPr>
          <w:rFonts w:ascii="Times New Roman" w:hAnsi="Times New Roman" w:cs="Times New Roman"/>
          <w:sz w:val="24"/>
          <w:szCs w:val="24"/>
        </w:rPr>
        <w:t>uch as Iran, India and Malaysia;</w:t>
      </w:r>
    </w:p>
    <w:p w:rsidR="003F7F1F" w:rsidRPr="00976F1C" w:rsidRDefault="003F7F1F" w:rsidP="003F7F1F">
      <w:pPr>
        <w:autoSpaceDE w:val="0"/>
        <w:autoSpaceDN w:val="0"/>
        <w:adjustRightInd w:val="0"/>
        <w:spacing w:after="0" w:line="240" w:lineRule="auto"/>
        <w:ind w:left="720" w:hanging="540"/>
        <w:jc w:val="both"/>
        <w:rPr>
          <w:rFonts w:ascii="Times New Roman" w:hAnsi="Times New Roman" w:cs="Times New Roman"/>
          <w:sz w:val="12"/>
          <w:szCs w:val="24"/>
        </w:rPr>
      </w:pPr>
    </w:p>
    <w:p w:rsidR="003F7F1F" w:rsidRPr="00A54DE9" w:rsidRDefault="00B50761" w:rsidP="003F7F1F">
      <w:pPr>
        <w:autoSpaceDE w:val="0"/>
        <w:autoSpaceDN w:val="0"/>
        <w:adjustRightInd w:val="0"/>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6</w:t>
      </w:r>
      <w:r w:rsidR="008D4CF8">
        <w:rPr>
          <w:rFonts w:ascii="Times New Roman" w:hAnsi="Times New Roman" w:cs="Times New Roman"/>
          <w:sz w:val="24"/>
          <w:szCs w:val="24"/>
        </w:rPr>
        <w:t>.5</w:t>
      </w:r>
      <w:r w:rsidR="00F52819">
        <w:rPr>
          <w:rFonts w:ascii="Times New Roman" w:hAnsi="Times New Roman" w:cs="Times New Roman"/>
          <w:sz w:val="24"/>
          <w:szCs w:val="24"/>
        </w:rPr>
        <w:t xml:space="preserve">   </w:t>
      </w:r>
      <w:r w:rsidR="003F7F1F" w:rsidRPr="00A54DE9">
        <w:rPr>
          <w:rFonts w:ascii="Times New Roman" w:hAnsi="Times New Roman" w:cs="Times New Roman"/>
          <w:sz w:val="24"/>
          <w:szCs w:val="24"/>
        </w:rPr>
        <w:t>To ensure that law enforcement agencies at the street level are able to identify outreach workers and others linked with the DIC and that their role is clear as health workers and as public health educators. It is vital to keep up liaison with the police and to ensure that they understand the role of the program and the reasons for its introduction. It would be best for DIC to invite police members to be on the board or to be part of an advisory group of HIV p</w:t>
      </w:r>
      <w:r w:rsidR="00DC422C">
        <w:rPr>
          <w:rFonts w:ascii="Times New Roman" w:hAnsi="Times New Roman" w:cs="Times New Roman"/>
          <w:sz w:val="24"/>
          <w:szCs w:val="24"/>
        </w:rPr>
        <w:t>revention programs targeting PWI</w:t>
      </w:r>
      <w:r w:rsidR="00203FC4">
        <w:rPr>
          <w:rFonts w:ascii="Times New Roman" w:hAnsi="Times New Roman" w:cs="Times New Roman"/>
          <w:sz w:val="24"/>
          <w:szCs w:val="24"/>
        </w:rPr>
        <w:t>D</w:t>
      </w:r>
      <w:r w:rsidR="003F7F1F" w:rsidRPr="00A54DE9">
        <w:rPr>
          <w:rFonts w:ascii="Times New Roman" w:hAnsi="Times New Roman" w:cs="Times New Roman"/>
          <w:sz w:val="24"/>
          <w:szCs w:val="24"/>
        </w:rPr>
        <w:t xml:space="preserve">s and </w:t>
      </w:r>
      <w:r w:rsidR="00203FC4">
        <w:rPr>
          <w:rFonts w:ascii="Times New Roman" w:hAnsi="Times New Roman" w:cs="Times New Roman"/>
          <w:sz w:val="24"/>
          <w:szCs w:val="24"/>
        </w:rPr>
        <w:t>PWUD</w:t>
      </w:r>
      <w:r w:rsidR="003F7F1F" w:rsidRPr="00A54DE9">
        <w:rPr>
          <w:rFonts w:ascii="Times New Roman" w:hAnsi="Times New Roman" w:cs="Times New Roman"/>
          <w:sz w:val="24"/>
          <w:szCs w:val="24"/>
        </w:rPr>
        <w:t>s. From this the DIC may be able to obtain police permission, or an amnesty in writing, for programs attempting to make clean</w:t>
      </w:r>
      <w:r w:rsidR="00DB147E">
        <w:rPr>
          <w:rFonts w:ascii="Times New Roman" w:hAnsi="Times New Roman" w:cs="Times New Roman"/>
          <w:sz w:val="24"/>
          <w:szCs w:val="24"/>
        </w:rPr>
        <w:t xml:space="preserve"> needles and syringes available;</w:t>
      </w:r>
    </w:p>
    <w:p w:rsidR="003F7F1F" w:rsidRPr="00976F1C" w:rsidRDefault="003F7F1F" w:rsidP="003F7F1F">
      <w:pPr>
        <w:autoSpaceDE w:val="0"/>
        <w:autoSpaceDN w:val="0"/>
        <w:adjustRightInd w:val="0"/>
        <w:spacing w:after="0" w:line="240" w:lineRule="auto"/>
        <w:jc w:val="both"/>
        <w:rPr>
          <w:rFonts w:ascii="Times New Roman" w:hAnsi="Times New Roman" w:cs="Times New Roman"/>
          <w:sz w:val="12"/>
          <w:szCs w:val="24"/>
        </w:rPr>
      </w:pPr>
    </w:p>
    <w:p w:rsidR="003F7F1F" w:rsidRPr="00A54DE9" w:rsidRDefault="00B50761" w:rsidP="003F7F1F">
      <w:pPr>
        <w:autoSpaceDE w:val="0"/>
        <w:autoSpaceDN w:val="0"/>
        <w:adjustRightInd w:val="0"/>
        <w:spacing w:after="0" w:line="240" w:lineRule="auto"/>
        <w:ind w:left="720" w:hanging="540"/>
        <w:jc w:val="both"/>
        <w:rPr>
          <w:rFonts w:ascii="Times New Roman" w:hAnsi="Times New Roman" w:cs="Times New Roman"/>
          <w:sz w:val="24"/>
          <w:szCs w:val="24"/>
        </w:rPr>
      </w:pPr>
      <w:r>
        <w:rPr>
          <w:rFonts w:ascii="Times New Roman" w:hAnsi="Times New Roman" w:cs="Times New Roman"/>
          <w:sz w:val="24"/>
          <w:szCs w:val="24"/>
        </w:rPr>
        <w:t>6</w:t>
      </w:r>
      <w:r w:rsidR="008D4CF8">
        <w:rPr>
          <w:rFonts w:ascii="Times New Roman" w:hAnsi="Times New Roman" w:cs="Times New Roman"/>
          <w:sz w:val="24"/>
          <w:szCs w:val="24"/>
        </w:rPr>
        <w:t>.6</w:t>
      </w:r>
      <w:r w:rsidR="003F7F1F" w:rsidRPr="00A54DE9">
        <w:rPr>
          <w:rFonts w:ascii="Times New Roman" w:hAnsi="Times New Roman" w:cs="Times New Roman"/>
          <w:sz w:val="24"/>
          <w:szCs w:val="24"/>
        </w:rPr>
        <w:t xml:space="preserve"> </w:t>
      </w:r>
      <w:r w:rsidR="00ED008C">
        <w:rPr>
          <w:rFonts w:ascii="Times New Roman" w:hAnsi="Times New Roman" w:cs="Times New Roman"/>
          <w:sz w:val="24"/>
          <w:szCs w:val="24"/>
        </w:rPr>
        <w:t xml:space="preserve">  </w:t>
      </w:r>
      <w:r w:rsidR="003F7F1F" w:rsidRPr="00A54DE9">
        <w:rPr>
          <w:rFonts w:ascii="Times New Roman" w:hAnsi="Times New Roman" w:cs="Times New Roman"/>
          <w:sz w:val="24"/>
          <w:szCs w:val="24"/>
        </w:rPr>
        <w:t>To develop a curriculum on HIV/AIDS and drug use including harm reduction to be incorporated in to the professional training of law enforcing agencies. The process needs to have consultation with senior stakeholders representing both health and law enforcement sector as this will lead to acceptance of the proposition to conduct training at a senior level. The strength in training within police academies is the potential to influence law enforcement practice from the institutional core. This builds a strategic base within these institutions, where training on supply and harm reduction can take place. Seeking regional/international assistance to undertake</w:t>
      </w:r>
      <w:r w:rsidR="00DB147E">
        <w:rPr>
          <w:rFonts w:ascii="Times New Roman" w:hAnsi="Times New Roman" w:cs="Times New Roman"/>
          <w:sz w:val="24"/>
          <w:szCs w:val="24"/>
        </w:rPr>
        <w:t xml:space="preserve"> this strategy will be required;</w:t>
      </w:r>
    </w:p>
    <w:p w:rsidR="003F7F1F" w:rsidRDefault="003F7F1F" w:rsidP="003F7F1F"/>
    <w:p w:rsidR="00A64FC0" w:rsidRDefault="00A64FC0" w:rsidP="00302EC2">
      <w:pPr>
        <w:autoSpaceDE w:val="0"/>
        <w:autoSpaceDN w:val="0"/>
        <w:adjustRightInd w:val="0"/>
        <w:spacing w:after="0" w:line="288" w:lineRule="auto"/>
        <w:jc w:val="both"/>
        <w:rPr>
          <w:rFonts w:ascii="Times New Roman" w:hAnsi="Times New Roman" w:cs="Times New Roman"/>
          <w:i/>
          <w:iCs/>
          <w:sz w:val="24"/>
          <w:szCs w:val="24"/>
        </w:rPr>
      </w:pPr>
    </w:p>
    <w:p w:rsidR="00DB147E" w:rsidRDefault="00DB147E">
      <w:pPr>
        <w:rPr>
          <w:rFonts w:ascii="Times New Roman" w:hAnsi="Times New Roman" w:cs="Times New Roman"/>
          <w:b/>
          <w:bCs/>
          <w:color w:val="004800"/>
          <w:sz w:val="24"/>
          <w:szCs w:val="24"/>
        </w:rPr>
      </w:pPr>
      <w:r>
        <w:rPr>
          <w:rFonts w:ascii="Times New Roman" w:hAnsi="Times New Roman" w:cs="Times New Roman"/>
          <w:b/>
          <w:bCs/>
          <w:color w:val="004800"/>
          <w:sz w:val="24"/>
          <w:szCs w:val="24"/>
        </w:rPr>
        <w:br w:type="page"/>
      </w:r>
    </w:p>
    <w:p w:rsidR="00343721" w:rsidRDefault="00343721" w:rsidP="00302EC2">
      <w:pPr>
        <w:autoSpaceDE w:val="0"/>
        <w:autoSpaceDN w:val="0"/>
        <w:adjustRightInd w:val="0"/>
        <w:spacing w:after="0" w:line="288" w:lineRule="auto"/>
        <w:jc w:val="both"/>
        <w:rPr>
          <w:rFonts w:ascii="Times New Roman" w:hAnsi="Times New Roman" w:cs="Times New Roman"/>
          <w:sz w:val="24"/>
          <w:szCs w:val="24"/>
        </w:rPr>
        <w:sectPr w:rsidR="00343721" w:rsidSect="00085166">
          <w:pgSz w:w="11909" w:h="16834" w:code="9"/>
          <w:pgMar w:top="1440" w:right="1440" w:bottom="1440" w:left="1728" w:header="720" w:footer="720" w:gutter="0"/>
          <w:cols w:space="720"/>
          <w:docGrid w:linePitch="360"/>
        </w:sectPr>
      </w:pPr>
    </w:p>
    <w:p w:rsidR="00343721" w:rsidRPr="00F52819" w:rsidRDefault="00B85CB5" w:rsidP="00343721">
      <w:pPr>
        <w:jc w:val="both"/>
        <w:rPr>
          <w:rFonts w:ascii="Arial" w:hAnsi="Arial" w:cs="Arial"/>
          <w:b/>
        </w:rPr>
      </w:pPr>
      <w:r w:rsidRPr="00F52819">
        <w:rPr>
          <w:b/>
          <w:sz w:val="36"/>
          <w:szCs w:val="36"/>
          <w:lang w:val="en-AU"/>
        </w:rPr>
        <w:lastRenderedPageBreak/>
        <w:t>Appendix 1</w:t>
      </w:r>
      <w:r w:rsidR="00343721" w:rsidRPr="00F52819">
        <w:rPr>
          <w:b/>
          <w:sz w:val="36"/>
          <w:szCs w:val="36"/>
          <w:lang w:val="en-AU"/>
        </w:rPr>
        <w:t xml:space="preserve">:  </w:t>
      </w:r>
      <w:r w:rsidR="00477FC3" w:rsidRPr="00F52819">
        <w:rPr>
          <w:rFonts w:ascii="Arial" w:hAnsi="Arial" w:cs="Arial"/>
          <w:b/>
        </w:rPr>
        <w:t xml:space="preserve">Prioritizing of the </w:t>
      </w:r>
      <w:r w:rsidR="00343721" w:rsidRPr="00F52819">
        <w:rPr>
          <w:rFonts w:ascii="Arial" w:hAnsi="Arial" w:cs="Arial"/>
          <w:b/>
        </w:rPr>
        <w:t xml:space="preserve">National Harm Reduction Strategy (based on 5 Year </w:t>
      </w:r>
      <w:proofErr w:type="gramStart"/>
      <w:r w:rsidR="00343721" w:rsidRPr="00F52819">
        <w:rPr>
          <w:rFonts w:ascii="Arial" w:hAnsi="Arial" w:cs="Arial"/>
          <w:b/>
        </w:rPr>
        <w:t>Plan )</w:t>
      </w:r>
      <w:proofErr w:type="gramEnd"/>
    </w:p>
    <w:tbl>
      <w:tblPr>
        <w:tblStyle w:val="TableGrid"/>
        <w:tblW w:w="0" w:type="auto"/>
        <w:tblLook w:val="04A0" w:firstRow="1" w:lastRow="0" w:firstColumn="1" w:lastColumn="0" w:noHBand="0" w:noVBand="1"/>
      </w:tblPr>
      <w:tblGrid>
        <w:gridCol w:w="11232"/>
        <w:gridCol w:w="895"/>
        <w:gridCol w:w="939"/>
        <w:gridCol w:w="878"/>
      </w:tblGrid>
      <w:tr w:rsidR="006E6240" w:rsidRPr="006E6240" w:rsidTr="007E2D9C">
        <w:tc>
          <w:tcPr>
            <w:tcW w:w="11232" w:type="dxa"/>
          </w:tcPr>
          <w:p w:rsidR="00343721" w:rsidRPr="006E6240" w:rsidRDefault="00343721" w:rsidP="00343721">
            <w:pPr>
              <w:jc w:val="center"/>
              <w:rPr>
                <w:rFonts w:ascii="Times New Roman" w:hAnsi="Times New Roman" w:cs="Times New Roman"/>
                <w:b/>
                <w:sz w:val="20"/>
                <w:szCs w:val="20"/>
              </w:rPr>
            </w:pPr>
            <w:r w:rsidRPr="006E6240">
              <w:rPr>
                <w:rFonts w:ascii="Times New Roman" w:hAnsi="Times New Roman" w:cs="Times New Roman"/>
                <w:b/>
                <w:sz w:val="20"/>
                <w:szCs w:val="20"/>
              </w:rPr>
              <w:t>STRATEGY</w:t>
            </w:r>
          </w:p>
        </w:tc>
        <w:tc>
          <w:tcPr>
            <w:tcW w:w="895" w:type="dxa"/>
          </w:tcPr>
          <w:p w:rsidR="00343721" w:rsidRPr="006E6240" w:rsidRDefault="00343721" w:rsidP="00343721">
            <w:pPr>
              <w:jc w:val="both"/>
              <w:rPr>
                <w:rFonts w:ascii="Times New Roman" w:hAnsi="Times New Roman" w:cs="Times New Roman"/>
                <w:b/>
                <w:sz w:val="20"/>
                <w:szCs w:val="20"/>
              </w:rPr>
            </w:pPr>
            <w:r w:rsidRPr="006E6240">
              <w:rPr>
                <w:rFonts w:ascii="Times New Roman" w:hAnsi="Times New Roman" w:cs="Times New Roman"/>
                <w:b/>
                <w:sz w:val="20"/>
                <w:szCs w:val="20"/>
              </w:rPr>
              <w:t xml:space="preserve">Short Term </w:t>
            </w:r>
          </w:p>
          <w:p w:rsidR="00343721" w:rsidRPr="006E6240" w:rsidRDefault="00343721" w:rsidP="00343721">
            <w:pPr>
              <w:jc w:val="both"/>
              <w:rPr>
                <w:rFonts w:ascii="Times New Roman" w:hAnsi="Times New Roman" w:cs="Times New Roman"/>
                <w:b/>
                <w:sz w:val="20"/>
                <w:szCs w:val="20"/>
              </w:rPr>
            </w:pPr>
            <w:r w:rsidRPr="006E6240">
              <w:rPr>
                <w:rFonts w:ascii="Times New Roman" w:hAnsi="Times New Roman" w:cs="Times New Roman"/>
                <w:b/>
                <w:sz w:val="20"/>
                <w:szCs w:val="20"/>
              </w:rPr>
              <w:t>0-12</w:t>
            </w:r>
          </w:p>
        </w:tc>
        <w:tc>
          <w:tcPr>
            <w:tcW w:w="939" w:type="dxa"/>
          </w:tcPr>
          <w:p w:rsidR="00343721" w:rsidRPr="006E6240" w:rsidRDefault="00343721" w:rsidP="00343721">
            <w:pPr>
              <w:jc w:val="both"/>
              <w:rPr>
                <w:rFonts w:ascii="Times New Roman" w:hAnsi="Times New Roman" w:cs="Times New Roman"/>
                <w:b/>
                <w:sz w:val="20"/>
                <w:szCs w:val="20"/>
              </w:rPr>
            </w:pPr>
            <w:r w:rsidRPr="006E6240">
              <w:rPr>
                <w:rFonts w:ascii="Times New Roman" w:hAnsi="Times New Roman" w:cs="Times New Roman"/>
                <w:b/>
                <w:sz w:val="20"/>
                <w:szCs w:val="20"/>
              </w:rPr>
              <w:t>Medium Term</w:t>
            </w:r>
          </w:p>
          <w:p w:rsidR="00343721" w:rsidRPr="006E6240" w:rsidRDefault="00343721" w:rsidP="00343721">
            <w:pPr>
              <w:jc w:val="both"/>
              <w:rPr>
                <w:rFonts w:ascii="Times New Roman" w:hAnsi="Times New Roman" w:cs="Times New Roman"/>
                <w:b/>
                <w:sz w:val="20"/>
                <w:szCs w:val="20"/>
              </w:rPr>
            </w:pPr>
            <w:r w:rsidRPr="006E6240">
              <w:rPr>
                <w:rFonts w:ascii="Times New Roman" w:hAnsi="Times New Roman" w:cs="Times New Roman"/>
                <w:b/>
                <w:sz w:val="20"/>
                <w:szCs w:val="20"/>
              </w:rPr>
              <w:t>12-36</w:t>
            </w:r>
          </w:p>
        </w:tc>
        <w:tc>
          <w:tcPr>
            <w:tcW w:w="878" w:type="dxa"/>
          </w:tcPr>
          <w:p w:rsidR="00343721" w:rsidRPr="006E6240" w:rsidRDefault="00343721" w:rsidP="00343721">
            <w:pPr>
              <w:jc w:val="both"/>
              <w:rPr>
                <w:rFonts w:ascii="Times New Roman" w:hAnsi="Times New Roman" w:cs="Times New Roman"/>
                <w:b/>
                <w:sz w:val="20"/>
                <w:szCs w:val="20"/>
              </w:rPr>
            </w:pPr>
            <w:r w:rsidRPr="006E6240">
              <w:rPr>
                <w:rFonts w:ascii="Times New Roman" w:hAnsi="Times New Roman" w:cs="Times New Roman"/>
                <w:b/>
                <w:sz w:val="20"/>
                <w:szCs w:val="20"/>
              </w:rPr>
              <w:t>Long Term</w:t>
            </w:r>
          </w:p>
          <w:p w:rsidR="00343721" w:rsidRPr="006E6240" w:rsidRDefault="00343721" w:rsidP="00343721">
            <w:pPr>
              <w:jc w:val="both"/>
              <w:rPr>
                <w:rFonts w:ascii="Times New Roman" w:hAnsi="Times New Roman" w:cs="Times New Roman"/>
                <w:b/>
                <w:sz w:val="20"/>
                <w:szCs w:val="20"/>
              </w:rPr>
            </w:pPr>
            <w:r w:rsidRPr="006E6240">
              <w:rPr>
                <w:rFonts w:ascii="Times New Roman" w:hAnsi="Times New Roman" w:cs="Times New Roman"/>
                <w:b/>
                <w:sz w:val="20"/>
                <w:szCs w:val="20"/>
              </w:rPr>
              <w:t>36-60</w:t>
            </w:r>
          </w:p>
        </w:tc>
      </w:tr>
      <w:tr w:rsidR="006E6240" w:rsidRPr="006E6240" w:rsidTr="007E2D9C">
        <w:trPr>
          <w:trHeight w:val="278"/>
        </w:trPr>
        <w:tc>
          <w:tcPr>
            <w:tcW w:w="13944" w:type="dxa"/>
            <w:gridSpan w:val="4"/>
            <w:shd w:val="clear" w:color="auto" w:fill="00B0F0"/>
          </w:tcPr>
          <w:p w:rsidR="00343721" w:rsidRPr="006E6240" w:rsidRDefault="00343721" w:rsidP="00343721">
            <w:pPr>
              <w:tabs>
                <w:tab w:val="left" w:pos="1260"/>
              </w:tabs>
              <w:autoSpaceDE w:val="0"/>
              <w:autoSpaceDN w:val="0"/>
              <w:adjustRightInd w:val="0"/>
              <w:jc w:val="both"/>
              <w:rPr>
                <w:rFonts w:ascii="Times New Roman" w:hAnsi="Times New Roman" w:cs="Times New Roman"/>
                <w:b/>
                <w:bCs/>
                <w:sz w:val="20"/>
                <w:szCs w:val="20"/>
              </w:rPr>
            </w:pPr>
            <w:r w:rsidRPr="007631E2">
              <w:rPr>
                <w:rFonts w:ascii="Times New Roman" w:hAnsi="Times New Roman" w:cs="Times New Roman"/>
                <w:b/>
                <w:bCs/>
                <w:color w:val="FFFFFF" w:themeColor="background1"/>
                <w:sz w:val="24"/>
                <w:szCs w:val="20"/>
              </w:rPr>
              <w:t>Strategy 1:</w:t>
            </w:r>
            <w:r w:rsidRPr="007631E2">
              <w:rPr>
                <w:rFonts w:ascii="Times New Roman" w:hAnsi="Times New Roman" w:cs="Times New Roman"/>
                <w:b/>
                <w:bCs/>
                <w:color w:val="FFFFFF" w:themeColor="background1"/>
                <w:sz w:val="24"/>
                <w:szCs w:val="20"/>
              </w:rPr>
              <w:tab/>
              <w:t>Strengthen understanding of drug using patterns, locations, and strengthen research on drug use.</w:t>
            </w:r>
          </w:p>
        </w:tc>
      </w:tr>
      <w:tr w:rsidR="006E6240" w:rsidRPr="006E6240" w:rsidTr="007E2D9C">
        <w:tc>
          <w:tcPr>
            <w:tcW w:w="11232" w:type="dxa"/>
          </w:tcPr>
          <w:p w:rsidR="00343721" w:rsidRPr="006E6240" w:rsidRDefault="00343721" w:rsidP="00343721">
            <w:pPr>
              <w:jc w:val="both"/>
              <w:rPr>
                <w:rFonts w:ascii="Times New Roman" w:hAnsi="Times New Roman" w:cs="Times New Roman"/>
                <w:b/>
                <w:sz w:val="20"/>
                <w:szCs w:val="20"/>
              </w:rPr>
            </w:pPr>
            <w:r w:rsidRPr="00114822">
              <w:rPr>
                <w:rFonts w:ascii="Times New Roman" w:hAnsi="Times New Roman" w:cs="Times New Roman"/>
                <w:b/>
                <w:szCs w:val="20"/>
              </w:rPr>
              <w:t>Imple</w:t>
            </w:r>
            <w:r w:rsidR="00987BBA" w:rsidRPr="00114822">
              <w:rPr>
                <w:rFonts w:ascii="Times New Roman" w:hAnsi="Times New Roman" w:cs="Times New Roman"/>
                <w:b/>
                <w:szCs w:val="20"/>
              </w:rPr>
              <w:t>menting Strategy</w:t>
            </w:r>
          </w:p>
        </w:tc>
        <w:tc>
          <w:tcPr>
            <w:tcW w:w="895" w:type="dxa"/>
          </w:tcPr>
          <w:p w:rsidR="00343721" w:rsidRPr="006E6240" w:rsidRDefault="00343721" w:rsidP="00343721">
            <w:pPr>
              <w:jc w:val="both"/>
              <w:rPr>
                <w:rFonts w:ascii="Times New Roman" w:hAnsi="Times New Roman" w:cs="Times New Roman"/>
                <w:b/>
                <w:sz w:val="20"/>
                <w:szCs w:val="20"/>
              </w:rPr>
            </w:pPr>
          </w:p>
        </w:tc>
        <w:tc>
          <w:tcPr>
            <w:tcW w:w="939" w:type="dxa"/>
          </w:tcPr>
          <w:p w:rsidR="00343721" w:rsidRPr="006E6240" w:rsidRDefault="00343721" w:rsidP="00343721">
            <w:pPr>
              <w:jc w:val="both"/>
              <w:rPr>
                <w:rFonts w:ascii="Times New Roman" w:hAnsi="Times New Roman" w:cs="Times New Roman"/>
                <w:b/>
                <w:sz w:val="20"/>
                <w:szCs w:val="20"/>
              </w:rPr>
            </w:pPr>
          </w:p>
        </w:tc>
        <w:tc>
          <w:tcPr>
            <w:tcW w:w="878" w:type="dxa"/>
          </w:tcPr>
          <w:p w:rsidR="00343721" w:rsidRPr="006E6240" w:rsidRDefault="00343721" w:rsidP="00343721">
            <w:pPr>
              <w:jc w:val="both"/>
              <w:rPr>
                <w:rFonts w:ascii="Times New Roman" w:hAnsi="Times New Roman" w:cs="Times New Roman"/>
                <w:b/>
                <w:sz w:val="20"/>
                <w:szCs w:val="20"/>
              </w:rPr>
            </w:pPr>
          </w:p>
        </w:tc>
      </w:tr>
      <w:tr w:rsidR="006E6240" w:rsidRPr="006E6240" w:rsidTr="007E2D9C">
        <w:tc>
          <w:tcPr>
            <w:tcW w:w="11232" w:type="dxa"/>
          </w:tcPr>
          <w:p w:rsidR="006E6240" w:rsidRDefault="00987BBA" w:rsidP="00163C62">
            <w:pPr>
              <w:pStyle w:val="ListParagraph"/>
              <w:numPr>
                <w:ilvl w:val="1"/>
                <w:numId w:val="3"/>
              </w:numPr>
              <w:tabs>
                <w:tab w:val="left" w:pos="270"/>
              </w:tabs>
              <w:autoSpaceDE w:val="0"/>
              <w:autoSpaceDN w:val="0"/>
              <w:adjustRightInd w:val="0"/>
              <w:jc w:val="both"/>
              <w:rPr>
                <w:rFonts w:ascii="Times New Roman" w:hAnsi="Times New Roman" w:cs="Times New Roman"/>
                <w:sz w:val="20"/>
                <w:szCs w:val="20"/>
              </w:rPr>
            </w:pPr>
            <w:r w:rsidRPr="006E6240">
              <w:rPr>
                <w:rFonts w:ascii="Times New Roman" w:hAnsi="Times New Roman" w:cs="Times New Roman"/>
                <w:sz w:val="20"/>
                <w:szCs w:val="20"/>
              </w:rPr>
              <w:t xml:space="preserve"> </w:t>
            </w:r>
            <w:r w:rsidR="006E6240">
              <w:rPr>
                <w:rFonts w:ascii="Times New Roman" w:hAnsi="Times New Roman" w:cs="Times New Roman"/>
                <w:sz w:val="20"/>
                <w:szCs w:val="20"/>
              </w:rPr>
              <w:t xml:space="preserve">    </w:t>
            </w:r>
            <w:r w:rsidRPr="006E6240">
              <w:rPr>
                <w:rFonts w:ascii="Times New Roman" w:hAnsi="Times New Roman" w:cs="Times New Roman"/>
                <w:sz w:val="20"/>
                <w:szCs w:val="20"/>
              </w:rPr>
              <w:t xml:space="preserve">To develop a national research program on drug use with systematic process for identifying research gaps and priorities on drug use </w:t>
            </w:r>
            <w:r w:rsidR="006E6240">
              <w:rPr>
                <w:rFonts w:ascii="Times New Roman" w:hAnsi="Times New Roman" w:cs="Times New Roman"/>
                <w:sz w:val="20"/>
                <w:szCs w:val="20"/>
              </w:rPr>
              <w:t xml:space="preserve">  </w:t>
            </w:r>
          </w:p>
          <w:p w:rsidR="00343721" w:rsidRPr="006E6240" w:rsidRDefault="006E6240" w:rsidP="006E6240">
            <w:pPr>
              <w:pStyle w:val="ListParagraph"/>
              <w:tabs>
                <w:tab w:val="left" w:pos="270"/>
              </w:tabs>
              <w:autoSpaceDE w:val="0"/>
              <w:autoSpaceDN w:val="0"/>
              <w:adjustRightInd w:val="0"/>
              <w:ind w:left="360"/>
              <w:jc w:val="both"/>
              <w:rPr>
                <w:rFonts w:ascii="Times New Roman" w:hAnsi="Times New Roman" w:cs="Times New Roman"/>
                <w:sz w:val="20"/>
                <w:szCs w:val="20"/>
              </w:rPr>
            </w:pPr>
            <w:r>
              <w:rPr>
                <w:rFonts w:ascii="Times New Roman" w:hAnsi="Times New Roman" w:cs="Times New Roman"/>
                <w:sz w:val="20"/>
                <w:szCs w:val="20"/>
              </w:rPr>
              <w:t xml:space="preserve">    </w:t>
            </w:r>
            <w:r w:rsidR="00987BBA" w:rsidRPr="006E6240">
              <w:rPr>
                <w:rFonts w:ascii="Times New Roman" w:hAnsi="Times New Roman" w:cs="Times New Roman"/>
                <w:sz w:val="20"/>
                <w:szCs w:val="20"/>
              </w:rPr>
              <w:t>and</w:t>
            </w:r>
            <w:r>
              <w:rPr>
                <w:rFonts w:ascii="Times New Roman" w:hAnsi="Times New Roman" w:cs="Times New Roman"/>
                <w:sz w:val="20"/>
                <w:szCs w:val="20"/>
              </w:rPr>
              <w:t xml:space="preserve"> </w:t>
            </w:r>
            <w:r w:rsidR="00987BBA" w:rsidRPr="006E6240">
              <w:rPr>
                <w:rFonts w:ascii="Times New Roman" w:hAnsi="Times New Roman" w:cs="Times New Roman"/>
                <w:sz w:val="20"/>
                <w:szCs w:val="20"/>
              </w:rPr>
              <w:t>provision of relevant and emerging operational research (e.g. costing, effectiveness and impact of intervention)</w:t>
            </w:r>
          </w:p>
        </w:tc>
        <w:tc>
          <w:tcPr>
            <w:tcW w:w="895" w:type="dxa"/>
          </w:tcPr>
          <w:p w:rsidR="00343721" w:rsidRPr="006E6240" w:rsidRDefault="00987BBA" w:rsidP="00343721">
            <w:pPr>
              <w:jc w:val="both"/>
              <w:rPr>
                <w:rFonts w:ascii="Times New Roman" w:hAnsi="Times New Roman" w:cs="Times New Roman"/>
                <w:b/>
                <w:sz w:val="20"/>
                <w:szCs w:val="20"/>
              </w:rPr>
            </w:pPr>
            <w:r w:rsidRPr="006E6240">
              <w:rPr>
                <w:rFonts w:ascii="Times New Roman" w:hAnsi="Times New Roman" w:cs="Times New Roman"/>
                <w:b/>
                <w:sz w:val="20"/>
                <w:szCs w:val="20"/>
              </w:rPr>
              <w:t xml:space="preserve">     x</w:t>
            </w:r>
          </w:p>
        </w:tc>
        <w:tc>
          <w:tcPr>
            <w:tcW w:w="939" w:type="dxa"/>
          </w:tcPr>
          <w:p w:rsidR="00343721" w:rsidRPr="006E6240" w:rsidRDefault="00343721" w:rsidP="00343721">
            <w:pPr>
              <w:jc w:val="both"/>
              <w:rPr>
                <w:rFonts w:ascii="Times New Roman" w:hAnsi="Times New Roman" w:cs="Times New Roman"/>
                <w:b/>
                <w:sz w:val="20"/>
                <w:szCs w:val="20"/>
              </w:rPr>
            </w:pPr>
          </w:p>
        </w:tc>
        <w:tc>
          <w:tcPr>
            <w:tcW w:w="878" w:type="dxa"/>
          </w:tcPr>
          <w:p w:rsidR="00343721" w:rsidRPr="006E6240" w:rsidRDefault="00343721" w:rsidP="00343721">
            <w:pPr>
              <w:jc w:val="both"/>
              <w:rPr>
                <w:rFonts w:ascii="Times New Roman" w:hAnsi="Times New Roman" w:cs="Times New Roman"/>
                <w:b/>
                <w:sz w:val="20"/>
                <w:szCs w:val="20"/>
              </w:rPr>
            </w:pPr>
          </w:p>
        </w:tc>
      </w:tr>
      <w:tr w:rsidR="006E6240" w:rsidRPr="006E6240" w:rsidTr="007E2D9C">
        <w:tc>
          <w:tcPr>
            <w:tcW w:w="11232" w:type="dxa"/>
          </w:tcPr>
          <w:p w:rsidR="006E6240" w:rsidRPr="006E6240" w:rsidRDefault="006E6240" w:rsidP="00163C62">
            <w:pPr>
              <w:pStyle w:val="ListParagraph"/>
              <w:numPr>
                <w:ilvl w:val="1"/>
                <w:numId w:val="3"/>
              </w:num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00987BBA" w:rsidRPr="006E6240">
              <w:rPr>
                <w:rFonts w:ascii="Times New Roman" w:hAnsi="Times New Roman" w:cs="Times New Roman"/>
                <w:sz w:val="20"/>
                <w:szCs w:val="20"/>
              </w:rPr>
              <w:t xml:space="preserve">Strengthen research networks among the Department of Narcotics Control and Law enforcement, Ministry of Home Affairs, Ministry </w:t>
            </w:r>
          </w:p>
          <w:p w:rsidR="00343721" w:rsidRPr="006E6240" w:rsidRDefault="006E6240" w:rsidP="006E6240">
            <w:pPr>
              <w:pStyle w:val="ListParagraph"/>
              <w:autoSpaceDE w:val="0"/>
              <w:autoSpaceDN w:val="0"/>
              <w:adjustRightInd w:val="0"/>
              <w:ind w:left="36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987BBA" w:rsidRPr="006E6240">
              <w:rPr>
                <w:rFonts w:ascii="Times New Roman" w:hAnsi="Times New Roman" w:cs="Times New Roman"/>
                <w:sz w:val="20"/>
                <w:szCs w:val="20"/>
              </w:rPr>
              <w:t xml:space="preserve">of </w:t>
            </w:r>
            <w:r w:rsidRPr="006E6240">
              <w:rPr>
                <w:rFonts w:ascii="Times New Roman" w:hAnsi="Times New Roman" w:cs="Times New Roman"/>
                <w:sz w:val="20"/>
                <w:szCs w:val="20"/>
              </w:rPr>
              <w:t xml:space="preserve"> </w:t>
            </w:r>
            <w:r w:rsidR="00987BBA" w:rsidRPr="006E6240">
              <w:rPr>
                <w:rFonts w:ascii="Times New Roman" w:hAnsi="Times New Roman" w:cs="Times New Roman"/>
                <w:sz w:val="20"/>
                <w:szCs w:val="20"/>
              </w:rPr>
              <w:t>Health</w:t>
            </w:r>
            <w:proofErr w:type="gramEnd"/>
            <w:r w:rsidR="00987BBA" w:rsidRPr="006E6240">
              <w:rPr>
                <w:rFonts w:ascii="Times New Roman" w:hAnsi="Times New Roman" w:cs="Times New Roman"/>
                <w:sz w:val="20"/>
                <w:szCs w:val="20"/>
              </w:rPr>
              <w:t xml:space="preserve"> and Family Welfare, Ministry of Education, NASP, National and International research organizations.  </w:t>
            </w:r>
          </w:p>
        </w:tc>
        <w:tc>
          <w:tcPr>
            <w:tcW w:w="895" w:type="dxa"/>
          </w:tcPr>
          <w:p w:rsidR="00343721" w:rsidRPr="006E6240" w:rsidRDefault="00343721" w:rsidP="00343721">
            <w:pPr>
              <w:jc w:val="both"/>
              <w:rPr>
                <w:rFonts w:ascii="Times New Roman" w:hAnsi="Times New Roman" w:cs="Times New Roman"/>
                <w:b/>
                <w:sz w:val="20"/>
                <w:szCs w:val="20"/>
              </w:rPr>
            </w:pPr>
          </w:p>
        </w:tc>
        <w:tc>
          <w:tcPr>
            <w:tcW w:w="939" w:type="dxa"/>
          </w:tcPr>
          <w:p w:rsidR="00343721" w:rsidRPr="006E6240" w:rsidRDefault="00987BBA" w:rsidP="00343721">
            <w:pPr>
              <w:jc w:val="both"/>
              <w:rPr>
                <w:rFonts w:ascii="Times New Roman" w:hAnsi="Times New Roman" w:cs="Times New Roman"/>
                <w:b/>
                <w:sz w:val="20"/>
                <w:szCs w:val="20"/>
              </w:rPr>
            </w:pPr>
            <w:r w:rsidRPr="006E6240">
              <w:rPr>
                <w:rFonts w:ascii="Times New Roman" w:hAnsi="Times New Roman" w:cs="Times New Roman"/>
                <w:b/>
                <w:sz w:val="20"/>
                <w:szCs w:val="20"/>
              </w:rPr>
              <w:t xml:space="preserve">      x</w:t>
            </w:r>
          </w:p>
        </w:tc>
        <w:tc>
          <w:tcPr>
            <w:tcW w:w="878" w:type="dxa"/>
          </w:tcPr>
          <w:p w:rsidR="00343721" w:rsidRPr="006E6240" w:rsidRDefault="00343721" w:rsidP="00343721">
            <w:pPr>
              <w:jc w:val="both"/>
              <w:rPr>
                <w:rFonts w:ascii="Times New Roman" w:hAnsi="Times New Roman" w:cs="Times New Roman"/>
                <w:b/>
                <w:sz w:val="20"/>
                <w:szCs w:val="20"/>
              </w:rPr>
            </w:pPr>
          </w:p>
        </w:tc>
      </w:tr>
      <w:tr w:rsidR="006E6240" w:rsidRPr="006E6240" w:rsidTr="007E2D9C">
        <w:tc>
          <w:tcPr>
            <w:tcW w:w="13944" w:type="dxa"/>
            <w:gridSpan w:val="4"/>
            <w:shd w:val="clear" w:color="auto" w:fill="00B0F0"/>
          </w:tcPr>
          <w:p w:rsidR="00987BBA" w:rsidRPr="006E6240" w:rsidRDefault="00987BBA" w:rsidP="00987BBA">
            <w:pPr>
              <w:tabs>
                <w:tab w:val="left" w:pos="1260"/>
              </w:tabs>
              <w:autoSpaceDE w:val="0"/>
              <w:autoSpaceDN w:val="0"/>
              <w:adjustRightInd w:val="0"/>
              <w:jc w:val="both"/>
              <w:rPr>
                <w:rFonts w:ascii="Times New Roman" w:hAnsi="Times New Roman" w:cs="Times New Roman"/>
                <w:b/>
                <w:bCs/>
                <w:sz w:val="20"/>
                <w:szCs w:val="20"/>
              </w:rPr>
            </w:pPr>
            <w:r w:rsidRPr="007631E2">
              <w:rPr>
                <w:rFonts w:ascii="Times New Roman" w:hAnsi="Times New Roman" w:cs="Times New Roman"/>
                <w:b/>
                <w:bCs/>
                <w:color w:val="FFFFFF" w:themeColor="background1"/>
                <w:sz w:val="24"/>
                <w:szCs w:val="20"/>
              </w:rPr>
              <w:t>Strategy 2:</w:t>
            </w:r>
            <w:r w:rsidRPr="007631E2">
              <w:rPr>
                <w:rFonts w:ascii="Times New Roman" w:hAnsi="Times New Roman" w:cs="Times New Roman"/>
                <w:b/>
                <w:bCs/>
                <w:color w:val="FFFFFF" w:themeColor="background1"/>
                <w:sz w:val="24"/>
                <w:szCs w:val="20"/>
              </w:rPr>
              <w:tab/>
              <w:t>Strengthen and expand program to reduce and eliminate the harm caused by drug injecting practices all over the country</w:t>
            </w:r>
          </w:p>
        </w:tc>
      </w:tr>
      <w:tr w:rsidR="006E6240" w:rsidRPr="006E6240" w:rsidTr="007E2D9C">
        <w:tc>
          <w:tcPr>
            <w:tcW w:w="11232" w:type="dxa"/>
          </w:tcPr>
          <w:p w:rsidR="00987BBA" w:rsidRPr="006E6240" w:rsidRDefault="007C680E" w:rsidP="00343721">
            <w:pPr>
              <w:jc w:val="both"/>
              <w:rPr>
                <w:rFonts w:ascii="Times New Roman" w:hAnsi="Times New Roman" w:cs="Times New Roman"/>
                <w:b/>
                <w:sz w:val="20"/>
                <w:szCs w:val="20"/>
              </w:rPr>
            </w:pPr>
            <w:r w:rsidRPr="00114822">
              <w:rPr>
                <w:rFonts w:ascii="Times New Roman" w:hAnsi="Times New Roman" w:cs="Times New Roman"/>
                <w:b/>
                <w:szCs w:val="20"/>
              </w:rPr>
              <w:t>Implementing Strategy</w:t>
            </w:r>
          </w:p>
        </w:tc>
        <w:tc>
          <w:tcPr>
            <w:tcW w:w="895" w:type="dxa"/>
          </w:tcPr>
          <w:p w:rsidR="00987BBA" w:rsidRPr="006E6240" w:rsidRDefault="00987BBA" w:rsidP="00343721">
            <w:pPr>
              <w:jc w:val="both"/>
              <w:rPr>
                <w:rFonts w:ascii="Times New Roman" w:hAnsi="Times New Roman" w:cs="Times New Roman"/>
                <w:b/>
                <w:sz w:val="20"/>
                <w:szCs w:val="20"/>
              </w:rPr>
            </w:pPr>
          </w:p>
        </w:tc>
        <w:tc>
          <w:tcPr>
            <w:tcW w:w="939" w:type="dxa"/>
          </w:tcPr>
          <w:p w:rsidR="00987BBA" w:rsidRPr="006E6240" w:rsidRDefault="00987BBA" w:rsidP="00343721">
            <w:pPr>
              <w:jc w:val="both"/>
              <w:rPr>
                <w:rFonts w:ascii="Times New Roman" w:hAnsi="Times New Roman" w:cs="Times New Roman"/>
                <w:b/>
                <w:sz w:val="20"/>
                <w:szCs w:val="20"/>
              </w:rPr>
            </w:pPr>
          </w:p>
        </w:tc>
        <w:tc>
          <w:tcPr>
            <w:tcW w:w="878" w:type="dxa"/>
          </w:tcPr>
          <w:p w:rsidR="00987BBA" w:rsidRPr="006E6240" w:rsidRDefault="00987BBA" w:rsidP="00343721">
            <w:pPr>
              <w:jc w:val="both"/>
              <w:rPr>
                <w:rFonts w:ascii="Times New Roman" w:hAnsi="Times New Roman" w:cs="Times New Roman"/>
                <w:b/>
                <w:sz w:val="20"/>
                <w:szCs w:val="20"/>
              </w:rPr>
            </w:pPr>
          </w:p>
        </w:tc>
      </w:tr>
      <w:tr w:rsidR="006E6240" w:rsidRPr="006E6240" w:rsidTr="007E2D9C">
        <w:tc>
          <w:tcPr>
            <w:tcW w:w="11232" w:type="dxa"/>
          </w:tcPr>
          <w:p w:rsidR="007C680E" w:rsidRPr="006E6240" w:rsidRDefault="007C680E" w:rsidP="007C680E">
            <w:pPr>
              <w:jc w:val="both"/>
              <w:rPr>
                <w:rFonts w:ascii="Times New Roman" w:hAnsi="Times New Roman" w:cs="Times New Roman"/>
                <w:sz w:val="20"/>
                <w:szCs w:val="20"/>
              </w:rPr>
            </w:pPr>
            <w:r w:rsidRPr="006E6240">
              <w:rPr>
                <w:rFonts w:ascii="Times New Roman" w:hAnsi="Times New Roman" w:cs="Times New Roman"/>
                <w:sz w:val="20"/>
                <w:szCs w:val="20"/>
              </w:rPr>
              <w:t xml:space="preserve">2.1 </w:t>
            </w:r>
            <w:r w:rsidR="006E6240">
              <w:rPr>
                <w:rFonts w:ascii="Times New Roman" w:hAnsi="Times New Roman" w:cs="Times New Roman"/>
                <w:sz w:val="20"/>
                <w:szCs w:val="20"/>
              </w:rPr>
              <w:t xml:space="preserve">    </w:t>
            </w:r>
            <w:r w:rsidRPr="006E6240">
              <w:rPr>
                <w:rFonts w:ascii="Times New Roman" w:hAnsi="Times New Roman" w:cs="Times New Roman"/>
                <w:sz w:val="20"/>
                <w:szCs w:val="20"/>
              </w:rPr>
              <w:t xml:space="preserve">To ensure access to harm reduction and prevention interventions i.e. NSPs, ART, OST and other evidence-based drug dependence </w:t>
            </w:r>
          </w:p>
          <w:p w:rsidR="007C680E" w:rsidRPr="006E6240" w:rsidRDefault="007C680E" w:rsidP="007C680E">
            <w:pPr>
              <w:jc w:val="both"/>
              <w:rPr>
                <w:rFonts w:ascii="Times New Roman" w:hAnsi="Times New Roman" w:cs="Times New Roman"/>
                <w:sz w:val="20"/>
                <w:szCs w:val="20"/>
              </w:rPr>
            </w:pPr>
            <w:r w:rsidRPr="006E6240">
              <w:rPr>
                <w:rFonts w:ascii="Times New Roman" w:hAnsi="Times New Roman" w:cs="Times New Roman"/>
                <w:sz w:val="20"/>
                <w:szCs w:val="20"/>
              </w:rPr>
              <w:t xml:space="preserve">     </w:t>
            </w:r>
            <w:r w:rsidR="006E6240">
              <w:rPr>
                <w:rFonts w:ascii="Times New Roman" w:hAnsi="Times New Roman" w:cs="Times New Roman"/>
                <w:sz w:val="20"/>
                <w:szCs w:val="20"/>
              </w:rPr>
              <w:t xml:space="preserve">     </w:t>
            </w:r>
            <w:r w:rsidRPr="006E6240">
              <w:rPr>
                <w:rFonts w:ascii="Times New Roman" w:hAnsi="Times New Roman" w:cs="Times New Roman"/>
                <w:sz w:val="20"/>
                <w:szCs w:val="20"/>
              </w:rPr>
              <w:t xml:space="preserve"> treatment, HTC, prevention and treatment of STIs, distribution of condom, BCC/IEC including their sexual partners, prevention, </w:t>
            </w:r>
          </w:p>
          <w:p w:rsidR="00343721" w:rsidRPr="006E6240" w:rsidRDefault="007C680E" w:rsidP="007C680E">
            <w:pPr>
              <w:jc w:val="both"/>
              <w:rPr>
                <w:rFonts w:ascii="Times New Roman" w:hAnsi="Times New Roman" w:cs="Times New Roman"/>
                <w:b/>
                <w:sz w:val="20"/>
                <w:szCs w:val="20"/>
              </w:rPr>
            </w:pPr>
            <w:r w:rsidRPr="006E6240">
              <w:rPr>
                <w:rFonts w:ascii="Times New Roman" w:hAnsi="Times New Roman" w:cs="Times New Roman"/>
                <w:sz w:val="20"/>
                <w:szCs w:val="20"/>
              </w:rPr>
              <w:t xml:space="preserve">      </w:t>
            </w:r>
            <w:r w:rsidR="006E6240">
              <w:rPr>
                <w:rFonts w:ascii="Times New Roman" w:hAnsi="Times New Roman" w:cs="Times New Roman"/>
                <w:sz w:val="20"/>
                <w:szCs w:val="20"/>
              </w:rPr>
              <w:t xml:space="preserve">     </w:t>
            </w:r>
            <w:r w:rsidRPr="006E6240">
              <w:rPr>
                <w:rFonts w:ascii="Times New Roman" w:hAnsi="Times New Roman" w:cs="Times New Roman"/>
                <w:sz w:val="20"/>
                <w:szCs w:val="20"/>
              </w:rPr>
              <w:t>vaccination, diagnosis, and treatment for viral hepatitis and prevention, diagnosis and treatment of TB;</w:t>
            </w:r>
          </w:p>
        </w:tc>
        <w:tc>
          <w:tcPr>
            <w:tcW w:w="895" w:type="dxa"/>
          </w:tcPr>
          <w:p w:rsidR="00343721" w:rsidRPr="006E6240" w:rsidRDefault="007C680E" w:rsidP="00343721">
            <w:pPr>
              <w:jc w:val="both"/>
              <w:rPr>
                <w:rFonts w:ascii="Times New Roman" w:hAnsi="Times New Roman" w:cs="Times New Roman"/>
                <w:b/>
                <w:sz w:val="20"/>
                <w:szCs w:val="20"/>
              </w:rPr>
            </w:pPr>
            <w:r w:rsidRPr="006E6240">
              <w:rPr>
                <w:rFonts w:ascii="Times New Roman" w:hAnsi="Times New Roman" w:cs="Times New Roman"/>
                <w:b/>
                <w:sz w:val="20"/>
                <w:szCs w:val="20"/>
              </w:rPr>
              <w:t xml:space="preserve">     x</w:t>
            </w:r>
          </w:p>
        </w:tc>
        <w:tc>
          <w:tcPr>
            <w:tcW w:w="939" w:type="dxa"/>
          </w:tcPr>
          <w:p w:rsidR="00343721" w:rsidRPr="006E6240" w:rsidRDefault="00343721" w:rsidP="00343721">
            <w:pPr>
              <w:jc w:val="both"/>
              <w:rPr>
                <w:rFonts w:ascii="Times New Roman" w:hAnsi="Times New Roman" w:cs="Times New Roman"/>
                <w:b/>
                <w:sz w:val="20"/>
                <w:szCs w:val="20"/>
              </w:rPr>
            </w:pPr>
          </w:p>
        </w:tc>
        <w:tc>
          <w:tcPr>
            <w:tcW w:w="878" w:type="dxa"/>
          </w:tcPr>
          <w:p w:rsidR="00343721" w:rsidRPr="006E6240" w:rsidRDefault="00343721" w:rsidP="00343721">
            <w:pPr>
              <w:jc w:val="both"/>
              <w:rPr>
                <w:rFonts w:ascii="Times New Roman" w:hAnsi="Times New Roman" w:cs="Times New Roman"/>
                <w:b/>
                <w:sz w:val="20"/>
                <w:szCs w:val="20"/>
              </w:rPr>
            </w:pPr>
          </w:p>
        </w:tc>
      </w:tr>
      <w:tr w:rsidR="006E6240" w:rsidRPr="006E6240" w:rsidTr="007E2D9C">
        <w:tc>
          <w:tcPr>
            <w:tcW w:w="11232" w:type="dxa"/>
          </w:tcPr>
          <w:p w:rsidR="007C680E" w:rsidRPr="006E6240" w:rsidRDefault="007C680E" w:rsidP="007E2D9C">
            <w:pPr>
              <w:autoSpaceDE w:val="0"/>
              <w:autoSpaceDN w:val="0"/>
              <w:adjustRightInd w:val="0"/>
              <w:ind w:left="270" w:hanging="270"/>
              <w:jc w:val="both"/>
              <w:rPr>
                <w:rFonts w:ascii="Times New Roman" w:hAnsi="Times New Roman" w:cs="Times New Roman"/>
                <w:sz w:val="20"/>
                <w:szCs w:val="20"/>
              </w:rPr>
            </w:pPr>
            <w:r w:rsidRPr="006E6240">
              <w:rPr>
                <w:rFonts w:ascii="Times New Roman" w:hAnsi="Times New Roman" w:cs="Times New Roman"/>
                <w:sz w:val="20"/>
                <w:szCs w:val="20"/>
              </w:rPr>
              <w:t xml:space="preserve">2.2 </w:t>
            </w:r>
            <w:r w:rsidR="006E6240">
              <w:rPr>
                <w:rFonts w:ascii="Times New Roman" w:hAnsi="Times New Roman" w:cs="Times New Roman"/>
                <w:sz w:val="20"/>
                <w:szCs w:val="20"/>
              </w:rPr>
              <w:t xml:space="preserve">    </w:t>
            </w:r>
            <w:r w:rsidRPr="006E6240">
              <w:rPr>
                <w:rFonts w:ascii="Times New Roman" w:hAnsi="Times New Roman" w:cs="Times New Roman"/>
                <w:sz w:val="20"/>
                <w:szCs w:val="20"/>
              </w:rPr>
              <w:t>To increase local community understanding and acceptan</w:t>
            </w:r>
            <w:r w:rsidR="004362FC" w:rsidRPr="006E6240">
              <w:rPr>
                <w:rFonts w:ascii="Times New Roman" w:hAnsi="Times New Roman" w:cs="Times New Roman"/>
                <w:sz w:val="20"/>
                <w:szCs w:val="20"/>
              </w:rPr>
              <w:t>ce of</w:t>
            </w:r>
            <w:r w:rsidR="007E2D9C">
              <w:rPr>
                <w:rFonts w:ascii="Times New Roman" w:hAnsi="Times New Roman" w:cs="Times New Roman"/>
                <w:sz w:val="20"/>
                <w:szCs w:val="20"/>
              </w:rPr>
              <w:t xml:space="preserve"> HR</w:t>
            </w:r>
            <w:r w:rsidR="004362FC" w:rsidRPr="006E6240">
              <w:rPr>
                <w:rFonts w:ascii="Times New Roman" w:hAnsi="Times New Roman" w:cs="Times New Roman"/>
                <w:sz w:val="20"/>
                <w:szCs w:val="20"/>
              </w:rPr>
              <w:t>,</w:t>
            </w:r>
            <w:r w:rsidRPr="006E6240">
              <w:rPr>
                <w:rFonts w:ascii="Times New Roman" w:hAnsi="Times New Roman" w:cs="Times New Roman"/>
                <w:sz w:val="20"/>
                <w:szCs w:val="20"/>
              </w:rPr>
              <w:t xml:space="preserve"> </w:t>
            </w:r>
            <w:r w:rsidR="004362FC" w:rsidRPr="006E6240">
              <w:rPr>
                <w:rFonts w:ascii="Times New Roman" w:hAnsi="Times New Roman" w:cs="Times New Roman"/>
                <w:sz w:val="20"/>
                <w:szCs w:val="20"/>
              </w:rPr>
              <w:t xml:space="preserve">drug detoxification, </w:t>
            </w:r>
            <w:r w:rsidRPr="006E6240">
              <w:rPr>
                <w:rFonts w:ascii="Times New Roman" w:hAnsi="Times New Roman" w:cs="Times New Roman"/>
                <w:sz w:val="20"/>
                <w:szCs w:val="20"/>
              </w:rPr>
              <w:t xml:space="preserve">treatment and rehabilitation program; </w:t>
            </w:r>
          </w:p>
        </w:tc>
        <w:tc>
          <w:tcPr>
            <w:tcW w:w="895" w:type="dxa"/>
          </w:tcPr>
          <w:p w:rsidR="007C680E" w:rsidRPr="006E6240" w:rsidRDefault="007C680E" w:rsidP="00343721">
            <w:pPr>
              <w:jc w:val="both"/>
              <w:rPr>
                <w:rFonts w:ascii="Times New Roman" w:hAnsi="Times New Roman" w:cs="Times New Roman"/>
                <w:b/>
                <w:sz w:val="20"/>
                <w:szCs w:val="20"/>
              </w:rPr>
            </w:pPr>
          </w:p>
        </w:tc>
        <w:tc>
          <w:tcPr>
            <w:tcW w:w="939" w:type="dxa"/>
          </w:tcPr>
          <w:p w:rsidR="007C680E" w:rsidRPr="006E6240" w:rsidRDefault="004362FC" w:rsidP="00343721">
            <w:pPr>
              <w:jc w:val="both"/>
              <w:rPr>
                <w:rFonts w:ascii="Times New Roman" w:hAnsi="Times New Roman" w:cs="Times New Roman"/>
                <w:b/>
                <w:sz w:val="20"/>
                <w:szCs w:val="20"/>
              </w:rPr>
            </w:pPr>
            <w:r w:rsidRPr="006E6240">
              <w:rPr>
                <w:rFonts w:ascii="Times New Roman" w:hAnsi="Times New Roman" w:cs="Times New Roman"/>
                <w:b/>
                <w:sz w:val="20"/>
                <w:szCs w:val="20"/>
              </w:rPr>
              <w:t xml:space="preserve">     x</w:t>
            </w:r>
          </w:p>
        </w:tc>
        <w:tc>
          <w:tcPr>
            <w:tcW w:w="878" w:type="dxa"/>
          </w:tcPr>
          <w:p w:rsidR="007C680E" w:rsidRPr="006E6240" w:rsidRDefault="007C680E" w:rsidP="00343721">
            <w:pPr>
              <w:jc w:val="both"/>
              <w:rPr>
                <w:rFonts w:ascii="Times New Roman" w:hAnsi="Times New Roman" w:cs="Times New Roman"/>
                <w:b/>
                <w:sz w:val="20"/>
                <w:szCs w:val="20"/>
              </w:rPr>
            </w:pPr>
          </w:p>
        </w:tc>
      </w:tr>
      <w:tr w:rsidR="006E6240" w:rsidRPr="006E6240" w:rsidTr="007E2D9C">
        <w:tc>
          <w:tcPr>
            <w:tcW w:w="11232" w:type="dxa"/>
          </w:tcPr>
          <w:p w:rsidR="004362FC" w:rsidRPr="006E6240" w:rsidRDefault="00233D25" w:rsidP="007C680E">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2.3</w:t>
            </w:r>
            <w:r w:rsidR="004362FC" w:rsidRPr="006E6240">
              <w:rPr>
                <w:rFonts w:ascii="Times New Roman" w:hAnsi="Times New Roman" w:cs="Times New Roman"/>
                <w:sz w:val="20"/>
                <w:szCs w:val="20"/>
              </w:rPr>
              <w:t xml:space="preserve"> </w:t>
            </w:r>
            <w:r w:rsidR="006E6240">
              <w:rPr>
                <w:rFonts w:ascii="Times New Roman" w:hAnsi="Times New Roman" w:cs="Times New Roman"/>
                <w:sz w:val="20"/>
                <w:szCs w:val="20"/>
              </w:rPr>
              <w:t xml:space="preserve">    </w:t>
            </w:r>
            <w:r w:rsidR="007C680E" w:rsidRPr="006E6240">
              <w:rPr>
                <w:rFonts w:ascii="Times New Roman" w:hAnsi="Times New Roman" w:cs="Times New Roman"/>
                <w:sz w:val="20"/>
                <w:szCs w:val="20"/>
              </w:rPr>
              <w:t xml:space="preserve">To strengthen and expand the involvement of SHG </w:t>
            </w:r>
            <w:r w:rsidR="004362FC" w:rsidRPr="006E6240">
              <w:rPr>
                <w:rFonts w:ascii="Times New Roman" w:hAnsi="Times New Roman" w:cs="Times New Roman"/>
                <w:sz w:val="20"/>
                <w:szCs w:val="20"/>
              </w:rPr>
              <w:t>consisting of current and ex-</w:t>
            </w:r>
            <w:r w:rsidR="007C680E" w:rsidRPr="006E6240">
              <w:rPr>
                <w:rFonts w:ascii="Times New Roman" w:hAnsi="Times New Roman" w:cs="Times New Roman"/>
                <w:sz w:val="20"/>
                <w:szCs w:val="20"/>
              </w:rPr>
              <w:t xml:space="preserve">drug users in program planning, implementation, </w:t>
            </w:r>
          </w:p>
          <w:p w:rsidR="007C680E" w:rsidRPr="006E6240" w:rsidRDefault="004362FC" w:rsidP="004362FC">
            <w:pPr>
              <w:autoSpaceDE w:val="0"/>
              <w:autoSpaceDN w:val="0"/>
              <w:adjustRightInd w:val="0"/>
              <w:jc w:val="both"/>
              <w:rPr>
                <w:rFonts w:ascii="Times New Roman" w:hAnsi="Times New Roman" w:cs="Times New Roman"/>
                <w:sz w:val="20"/>
                <w:szCs w:val="20"/>
              </w:rPr>
            </w:pPr>
            <w:r w:rsidRPr="006E6240">
              <w:rPr>
                <w:rFonts w:ascii="Times New Roman" w:hAnsi="Times New Roman" w:cs="Times New Roman"/>
                <w:sz w:val="20"/>
                <w:szCs w:val="20"/>
              </w:rPr>
              <w:t xml:space="preserve">     </w:t>
            </w:r>
            <w:r w:rsidR="006E6240">
              <w:rPr>
                <w:rFonts w:ascii="Times New Roman" w:hAnsi="Times New Roman" w:cs="Times New Roman"/>
                <w:sz w:val="20"/>
                <w:szCs w:val="20"/>
              </w:rPr>
              <w:t xml:space="preserve">     </w:t>
            </w:r>
            <w:r w:rsidRPr="006E6240">
              <w:rPr>
                <w:rFonts w:ascii="Times New Roman" w:hAnsi="Times New Roman" w:cs="Times New Roman"/>
                <w:sz w:val="20"/>
                <w:szCs w:val="20"/>
              </w:rPr>
              <w:t xml:space="preserve"> </w:t>
            </w:r>
            <w:r w:rsidR="007C680E" w:rsidRPr="006E6240">
              <w:rPr>
                <w:rFonts w:ascii="Times New Roman" w:hAnsi="Times New Roman" w:cs="Times New Roman"/>
                <w:sz w:val="20"/>
                <w:szCs w:val="20"/>
              </w:rPr>
              <w:t>monitoring and evaluation;</w:t>
            </w:r>
          </w:p>
        </w:tc>
        <w:tc>
          <w:tcPr>
            <w:tcW w:w="895" w:type="dxa"/>
          </w:tcPr>
          <w:p w:rsidR="007C680E" w:rsidRPr="006E6240" w:rsidRDefault="004362FC" w:rsidP="00343721">
            <w:pPr>
              <w:jc w:val="both"/>
              <w:rPr>
                <w:rFonts w:ascii="Times New Roman" w:hAnsi="Times New Roman" w:cs="Times New Roman"/>
                <w:b/>
                <w:sz w:val="20"/>
                <w:szCs w:val="20"/>
              </w:rPr>
            </w:pPr>
            <w:r w:rsidRPr="006E6240">
              <w:rPr>
                <w:rFonts w:ascii="Times New Roman" w:hAnsi="Times New Roman" w:cs="Times New Roman"/>
                <w:b/>
                <w:sz w:val="20"/>
                <w:szCs w:val="20"/>
              </w:rPr>
              <w:t xml:space="preserve">     x</w:t>
            </w:r>
          </w:p>
        </w:tc>
        <w:tc>
          <w:tcPr>
            <w:tcW w:w="939" w:type="dxa"/>
          </w:tcPr>
          <w:p w:rsidR="007C680E" w:rsidRPr="006E6240" w:rsidRDefault="007C680E" w:rsidP="00343721">
            <w:pPr>
              <w:jc w:val="both"/>
              <w:rPr>
                <w:rFonts w:ascii="Times New Roman" w:hAnsi="Times New Roman" w:cs="Times New Roman"/>
                <w:b/>
                <w:sz w:val="20"/>
                <w:szCs w:val="20"/>
              </w:rPr>
            </w:pPr>
          </w:p>
        </w:tc>
        <w:tc>
          <w:tcPr>
            <w:tcW w:w="878" w:type="dxa"/>
          </w:tcPr>
          <w:p w:rsidR="007C680E" w:rsidRPr="006E6240" w:rsidRDefault="007C680E" w:rsidP="00343721">
            <w:pPr>
              <w:jc w:val="both"/>
              <w:rPr>
                <w:rFonts w:ascii="Times New Roman" w:hAnsi="Times New Roman" w:cs="Times New Roman"/>
                <w:b/>
                <w:sz w:val="20"/>
                <w:szCs w:val="20"/>
              </w:rPr>
            </w:pPr>
          </w:p>
        </w:tc>
      </w:tr>
      <w:tr w:rsidR="006E6240" w:rsidRPr="006E6240" w:rsidTr="007E2D9C">
        <w:tc>
          <w:tcPr>
            <w:tcW w:w="11232" w:type="dxa"/>
          </w:tcPr>
          <w:p w:rsidR="007C680E" w:rsidRPr="006E6240" w:rsidRDefault="007C680E" w:rsidP="004362FC">
            <w:pPr>
              <w:autoSpaceDE w:val="0"/>
              <w:autoSpaceDN w:val="0"/>
              <w:adjustRightInd w:val="0"/>
              <w:jc w:val="both"/>
              <w:rPr>
                <w:rFonts w:ascii="Times New Roman" w:hAnsi="Times New Roman" w:cs="Times New Roman"/>
                <w:sz w:val="20"/>
                <w:szCs w:val="20"/>
              </w:rPr>
            </w:pPr>
            <w:r w:rsidRPr="006E6240">
              <w:rPr>
                <w:rFonts w:ascii="Times New Roman" w:hAnsi="Times New Roman" w:cs="Times New Roman"/>
                <w:sz w:val="20"/>
                <w:szCs w:val="20"/>
              </w:rPr>
              <w:t>2</w:t>
            </w:r>
            <w:r w:rsidR="00233D25">
              <w:rPr>
                <w:rFonts w:ascii="Times New Roman" w:hAnsi="Times New Roman" w:cs="Times New Roman"/>
                <w:sz w:val="20"/>
                <w:szCs w:val="20"/>
              </w:rPr>
              <w:t>.4</w:t>
            </w:r>
            <w:r w:rsidR="004362FC" w:rsidRPr="006E6240">
              <w:rPr>
                <w:rFonts w:ascii="Times New Roman" w:hAnsi="Times New Roman" w:cs="Times New Roman"/>
                <w:sz w:val="20"/>
                <w:szCs w:val="20"/>
              </w:rPr>
              <w:t xml:space="preserve"> </w:t>
            </w:r>
            <w:r w:rsidR="006E6240">
              <w:rPr>
                <w:rFonts w:ascii="Times New Roman" w:hAnsi="Times New Roman" w:cs="Times New Roman"/>
                <w:sz w:val="20"/>
                <w:szCs w:val="20"/>
              </w:rPr>
              <w:t xml:space="preserve">    </w:t>
            </w:r>
            <w:r w:rsidRPr="006E6240">
              <w:rPr>
                <w:rFonts w:ascii="Times New Roman" w:hAnsi="Times New Roman" w:cs="Times New Roman"/>
                <w:sz w:val="20"/>
                <w:szCs w:val="20"/>
              </w:rPr>
              <w:t xml:space="preserve">To develop a mechanism for providing harm reduction services through DIC, outreach and prison settings interventions; </w:t>
            </w:r>
          </w:p>
        </w:tc>
        <w:tc>
          <w:tcPr>
            <w:tcW w:w="895" w:type="dxa"/>
          </w:tcPr>
          <w:p w:rsidR="007C680E" w:rsidRPr="006E6240" w:rsidRDefault="007C680E" w:rsidP="00343721">
            <w:pPr>
              <w:jc w:val="both"/>
              <w:rPr>
                <w:rFonts w:ascii="Times New Roman" w:hAnsi="Times New Roman" w:cs="Times New Roman"/>
                <w:b/>
                <w:sz w:val="20"/>
                <w:szCs w:val="20"/>
              </w:rPr>
            </w:pPr>
          </w:p>
        </w:tc>
        <w:tc>
          <w:tcPr>
            <w:tcW w:w="939" w:type="dxa"/>
          </w:tcPr>
          <w:p w:rsidR="007C680E" w:rsidRPr="006E6240" w:rsidRDefault="004362FC" w:rsidP="00343721">
            <w:pPr>
              <w:jc w:val="both"/>
              <w:rPr>
                <w:rFonts w:ascii="Times New Roman" w:hAnsi="Times New Roman" w:cs="Times New Roman"/>
                <w:b/>
                <w:sz w:val="20"/>
                <w:szCs w:val="20"/>
              </w:rPr>
            </w:pPr>
            <w:r w:rsidRPr="006E6240">
              <w:rPr>
                <w:rFonts w:ascii="Times New Roman" w:hAnsi="Times New Roman" w:cs="Times New Roman"/>
                <w:b/>
                <w:sz w:val="20"/>
                <w:szCs w:val="20"/>
              </w:rPr>
              <w:t xml:space="preserve">       x</w:t>
            </w:r>
          </w:p>
        </w:tc>
        <w:tc>
          <w:tcPr>
            <w:tcW w:w="878" w:type="dxa"/>
          </w:tcPr>
          <w:p w:rsidR="007C680E" w:rsidRPr="006E6240" w:rsidRDefault="007C680E" w:rsidP="00343721">
            <w:pPr>
              <w:jc w:val="both"/>
              <w:rPr>
                <w:rFonts w:ascii="Times New Roman" w:hAnsi="Times New Roman" w:cs="Times New Roman"/>
                <w:b/>
                <w:sz w:val="20"/>
                <w:szCs w:val="20"/>
              </w:rPr>
            </w:pPr>
          </w:p>
        </w:tc>
      </w:tr>
      <w:tr w:rsidR="006E6240" w:rsidRPr="006E6240" w:rsidTr="007E2D9C">
        <w:tc>
          <w:tcPr>
            <w:tcW w:w="11232" w:type="dxa"/>
          </w:tcPr>
          <w:p w:rsidR="004362FC" w:rsidRPr="00114822" w:rsidRDefault="00114822" w:rsidP="006E6240">
            <w:pPr>
              <w:autoSpaceDE w:val="0"/>
              <w:autoSpaceDN w:val="0"/>
              <w:adjustRightInd w:val="0"/>
              <w:jc w:val="both"/>
              <w:rPr>
                <w:rFonts w:ascii="Times New Roman" w:hAnsi="Times New Roman" w:cs="Times New Roman"/>
                <w:b/>
                <w:bCs/>
                <w:i/>
                <w:sz w:val="20"/>
                <w:szCs w:val="20"/>
              </w:rPr>
            </w:pPr>
            <w:r w:rsidRPr="00114822">
              <w:rPr>
                <w:rFonts w:ascii="Times New Roman" w:hAnsi="Times New Roman" w:cs="Times New Roman"/>
                <w:b/>
                <w:bCs/>
                <w:i/>
                <w:szCs w:val="20"/>
              </w:rPr>
              <w:t>Needle Syringe Exchange Program</w:t>
            </w:r>
          </w:p>
        </w:tc>
        <w:tc>
          <w:tcPr>
            <w:tcW w:w="895" w:type="dxa"/>
          </w:tcPr>
          <w:p w:rsidR="004362FC" w:rsidRPr="006E6240" w:rsidRDefault="004362FC" w:rsidP="00343721">
            <w:pPr>
              <w:jc w:val="both"/>
              <w:rPr>
                <w:rFonts w:ascii="Times New Roman" w:hAnsi="Times New Roman" w:cs="Times New Roman"/>
                <w:b/>
                <w:sz w:val="20"/>
                <w:szCs w:val="20"/>
              </w:rPr>
            </w:pPr>
          </w:p>
        </w:tc>
        <w:tc>
          <w:tcPr>
            <w:tcW w:w="939" w:type="dxa"/>
          </w:tcPr>
          <w:p w:rsidR="004362FC" w:rsidRPr="006E6240" w:rsidRDefault="004362FC" w:rsidP="00343721">
            <w:pPr>
              <w:jc w:val="both"/>
              <w:rPr>
                <w:rFonts w:ascii="Times New Roman" w:hAnsi="Times New Roman" w:cs="Times New Roman"/>
                <w:b/>
                <w:sz w:val="20"/>
                <w:szCs w:val="20"/>
              </w:rPr>
            </w:pPr>
          </w:p>
        </w:tc>
        <w:tc>
          <w:tcPr>
            <w:tcW w:w="878" w:type="dxa"/>
          </w:tcPr>
          <w:p w:rsidR="004362FC" w:rsidRPr="006E6240" w:rsidRDefault="004362FC" w:rsidP="00343721">
            <w:pPr>
              <w:jc w:val="both"/>
              <w:rPr>
                <w:rFonts w:ascii="Times New Roman" w:hAnsi="Times New Roman" w:cs="Times New Roman"/>
                <w:b/>
                <w:sz w:val="20"/>
                <w:szCs w:val="20"/>
              </w:rPr>
            </w:pPr>
          </w:p>
        </w:tc>
      </w:tr>
      <w:tr w:rsidR="006E6240" w:rsidRPr="006E6240" w:rsidTr="007E2D9C">
        <w:tc>
          <w:tcPr>
            <w:tcW w:w="11232" w:type="dxa"/>
          </w:tcPr>
          <w:p w:rsidR="006E6240" w:rsidRDefault="00824841" w:rsidP="006E6240">
            <w:pPr>
              <w:tabs>
                <w:tab w:val="left" w:pos="517"/>
                <w:tab w:val="left" w:pos="697"/>
              </w:tabs>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2.5</w:t>
            </w:r>
            <w:r w:rsidR="004362FC" w:rsidRPr="006E6240">
              <w:rPr>
                <w:rFonts w:ascii="Times New Roman" w:hAnsi="Times New Roman" w:cs="Times New Roman"/>
                <w:sz w:val="20"/>
                <w:szCs w:val="20"/>
              </w:rPr>
              <w:t xml:space="preserve">.1 </w:t>
            </w:r>
            <w:r w:rsidR="006E6240">
              <w:rPr>
                <w:rFonts w:ascii="Times New Roman" w:hAnsi="Times New Roman" w:cs="Times New Roman"/>
                <w:sz w:val="20"/>
                <w:szCs w:val="20"/>
              </w:rPr>
              <w:t xml:space="preserve"> </w:t>
            </w:r>
            <w:r w:rsidR="004362FC" w:rsidRPr="006E6240">
              <w:rPr>
                <w:rFonts w:ascii="Times New Roman" w:hAnsi="Times New Roman" w:cs="Times New Roman"/>
                <w:sz w:val="20"/>
                <w:szCs w:val="20"/>
              </w:rPr>
              <w:t xml:space="preserve">To ensure the availability, accessibility and affordability of new needle syringe, appropriate, at all-time and accepted by the PWID </w:t>
            </w:r>
          </w:p>
          <w:p w:rsidR="004362FC" w:rsidRPr="006E6240" w:rsidRDefault="006E6240" w:rsidP="006E6240">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004362FC" w:rsidRPr="006E6240">
              <w:rPr>
                <w:rFonts w:ascii="Times New Roman" w:hAnsi="Times New Roman" w:cs="Times New Roman"/>
                <w:sz w:val="20"/>
                <w:szCs w:val="20"/>
              </w:rPr>
              <w:t xml:space="preserve">to prevent further risk behaviors; </w:t>
            </w:r>
          </w:p>
        </w:tc>
        <w:tc>
          <w:tcPr>
            <w:tcW w:w="895" w:type="dxa"/>
          </w:tcPr>
          <w:p w:rsidR="004362FC" w:rsidRPr="006E6240" w:rsidRDefault="004362FC" w:rsidP="00343721">
            <w:pPr>
              <w:jc w:val="both"/>
              <w:rPr>
                <w:rFonts w:ascii="Times New Roman" w:hAnsi="Times New Roman" w:cs="Times New Roman"/>
                <w:b/>
                <w:sz w:val="20"/>
                <w:szCs w:val="20"/>
              </w:rPr>
            </w:pPr>
          </w:p>
        </w:tc>
        <w:tc>
          <w:tcPr>
            <w:tcW w:w="939" w:type="dxa"/>
          </w:tcPr>
          <w:p w:rsidR="004362FC" w:rsidRPr="006E6240" w:rsidRDefault="006E6240" w:rsidP="00343721">
            <w:pPr>
              <w:jc w:val="both"/>
              <w:rPr>
                <w:rFonts w:ascii="Times New Roman" w:hAnsi="Times New Roman" w:cs="Times New Roman"/>
                <w:b/>
                <w:sz w:val="20"/>
                <w:szCs w:val="20"/>
              </w:rPr>
            </w:pPr>
            <w:r>
              <w:rPr>
                <w:rFonts w:ascii="Times New Roman" w:hAnsi="Times New Roman" w:cs="Times New Roman"/>
                <w:b/>
                <w:sz w:val="20"/>
                <w:szCs w:val="20"/>
              </w:rPr>
              <w:t>x</w:t>
            </w:r>
          </w:p>
        </w:tc>
        <w:tc>
          <w:tcPr>
            <w:tcW w:w="878" w:type="dxa"/>
          </w:tcPr>
          <w:p w:rsidR="004362FC" w:rsidRPr="006E6240" w:rsidRDefault="004362FC" w:rsidP="00343721">
            <w:pPr>
              <w:jc w:val="both"/>
              <w:rPr>
                <w:rFonts w:ascii="Times New Roman" w:hAnsi="Times New Roman" w:cs="Times New Roman"/>
                <w:b/>
                <w:sz w:val="20"/>
                <w:szCs w:val="20"/>
              </w:rPr>
            </w:pPr>
          </w:p>
        </w:tc>
      </w:tr>
      <w:tr w:rsidR="006E6240" w:rsidRPr="006E6240" w:rsidTr="007E2D9C">
        <w:tc>
          <w:tcPr>
            <w:tcW w:w="11232" w:type="dxa"/>
          </w:tcPr>
          <w:p w:rsidR="004362FC" w:rsidRPr="006E6240" w:rsidRDefault="00824841" w:rsidP="006E6240">
            <w:pPr>
              <w:tabs>
                <w:tab w:val="left" w:pos="532"/>
                <w:tab w:val="left" w:pos="742"/>
                <w:tab w:val="left" w:pos="1080"/>
              </w:tabs>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2.5</w:t>
            </w:r>
            <w:r w:rsidR="004362FC" w:rsidRPr="006E6240">
              <w:rPr>
                <w:rFonts w:ascii="Times New Roman" w:hAnsi="Times New Roman" w:cs="Times New Roman"/>
                <w:sz w:val="20"/>
                <w:szCs w:val="20"/>
              </w:rPr>
              <w:t>.2</w:t>
            </w:r>
            <w:r w:rsidR="006E6240">
              <w:rPr>
                <w:rFonts w:ascii="Times New Roman" w:hAnsi="Times New Roman" w:cs="Times New Roman"/>
                <w:sz w:val="20"/>
                <w:szCs w:val="20"/>
              </w:rPr>
              <w:t xml:space="preserve"> </w:t>
            </w:r>
            <w:r w:rsidR="004362FC" w:rsidRPr="006E6240">
              <w:rPr>
                <w:rFonts w:ascii="Times New Roman" w:hAnsi="Times New Roman" w:cs="Times New Roman"/>
                <w:sz w:val="20"/>
                <w:szCs w:val="20"/>
              </w:rPr>
              <w:t xml:space="preserve"> Develop clear policies and guidelines on occupational health and safety issues   </w:t>
            </w:r>
          </w:p>
        </w:tc>
        <w:tc>
          <w:tcPr>
            <w:tcW w:w="895" w:type="dxa"/>
          </w:tcPr>
          <w:p w:rsidR="004362FC" w:rsidRPr="006E6240" w:rsidRDefault="006E6240" w:rsidP="00343721">
            <w:pPr>
              <w:jc w:val="both"/>
              <w:rPr>
                <w:rFonts w:ascii="Times New Roman" w:hAnsi="Times New Roman" w:cs="Times New Roman"/>
                <w:b/>
                <w:sz w:val="20"/>
                <w:szCs w:val="20"/>
              </w:rPr>
            </w:pPr>
            <w:r>
              <w:rPr>
                <w:rFonts w:ascii="Times New Roman" w:hAnsi="Times New Roman" w:cs="Times New Roman"/>
                <w:b/>
                <w:sz w:val="20"/>
                <w:szCs w:val="20"/>
              </w:rPr>
              <w:t>x</w:t>
            </w:r>
          </w:p>
        </w:tc>
        <w:tc>
          <w:tcPr>
            <w:tcW w:w="939" w:type="dxa"/>
          </w:tcPr>
          <w:p w:rsidR="004362FC" w:rsidRPr="006E6240" w:rsidRDefault="004362FC" w:rsidP="00343721">
            <w:pPr>
              <w:jc w:val="both"/>
              <w:rPr>
                <w:rFonts w:ascii="Times New Roman" w:hAnsi="Times New Roman" w:cs="Times New Roman"/>
                <w:b/>
                <w:sz w:val="20"/>
                <w:szCs w:val="20"/>
              </w:rPr>
            </w:pPr>
          </w:p>
        </w:tc>
        <w:tc>
          <w:tcPr>
            <w:tcW w:w="878" w:type="dxa"/>
          </w:tcPr>
          <w:p w:rsidR="004362FC" w:rsidRPr="006E6240" w:rsidRDefault="004362FC" w:rsidP="00343721">
            <w:pPr>
              <w:jc w:val="both"/>
              <w:rPr>
                <w:rFonts w:ascii="Times New Roman" w:hAnsi="Times New Roman" w:cs="Times New Roman"/>
                <w:b/>
                <w:sz w:val="20"/>
                <w:szCs w:val="20"/>
              </w:rPr>
            </w:pPr>
          </w:p>
        </w:tc>
      </w:tr>
      <w:tr w:rsidR="00824841" w:rsidRPr="006E6240" w:rsidTr="007E2D9C">
        <w:tc>
          <w:tcPr>
            <w:tcW w:w="11232" w:type="dxa"/>
          </w:tcPr>
          <w:p w:rsidR="00824841" w:rsidRDefault="00824841" w:rsidP="00824841">
            <w:pPr>
              <w:tabs>
                <w:tab w:val="left" w:pos="1080"/>
              </w:tabs>
              <w:autoSpaceDE w:val="0"/>
              <w:autoSpaceDN w:val="0"/>
              <w:adjustRightInd w:val="0"/>
              <w:jc w:val="both"/>
              <w:rPr>
                <w:rFonts w:ascii="Times New Roman" w:hAnsi="Times New Roman" w:cs="Times New Roman"/>
                <w:sz w:val="20"/>
                <w:szCs w:val="20"/>
              </w:rPr>
            </w:pPr>
            <w:r w:rsidRPr="00824841">
              <w:rPr>
                <w:rFonts w:ascii="Times New Roman" w:hAnsi="Times New Roman" w:cs="Times New Roman"/>
                <w:sz w:val="20"/>
                <w:szCs w:val="20"/>
              </w:rPr>
              <w:t xml:space="preserve">2.5.3 </w:t>
            </w:r>
            <w:r w:rsidR="00F52819">
              <w:rPr>
                <w:rFonts w:ascii="Times New Roman" w:hAnsi="Times New Roman" w:cs="Times New Roman"/>
                <w:sz w:val="20"/>
                <w:szCs w:val="20"/>
              </w:rPr>
              <w:t xml:space="preserve"> </w:t>
            </w:r>
            <w:r w:rsidRPr="00824841">
              <w:rPr>
                <w:rFonts w:ascii="Times New Roman" w:hAnsi="Times New Roman" w:cs="Times New Roman"/>
                <w:sz w:val="20"/>
                <w:szCs w:val="20"/>
              </w:rPr>
              <w:t xml:space="preserve">Suitable disposable containers must be provided at DIC for the use of </w:t>
            </w:r>
            <w:r>
              <w:rPr>
                <w:rFonts w:ascii="Times New Roman" w:hAnsi="Times New Roman" w:cs="Times New Roman"/>
                <w:sz w:val="20"/>
                <w:szCs w:val="20"/>
              </w:rPr>
              <w:t>used need syringe and medical equipment</w:t>
            </w:r>
          </w:p>
        </w:tc>
        <w:tc>
          <w:tcPr>
            <w:tcW w:w="895" w:type="dxa"/>
          </w:tcPr>
          <w:p w:rsidR="00824841" w:rsidRDefault="00824841" w:rsidP="00343721">
            <w:pPr>
              <w:jc w:val="both"/>
              <w:rPr>
                <w:rFonts w:ascii="Times New Roman" w:hAnsi="Times New Roman" w:cs="Times New Roman"/>
                <w:b/>
                <w:sz w:val="20"/>
                <w:szCs w:val="20"/>
              </w:rPr>
            </w:pPr>
            <w:r>
              <w:rPr>
                <w:rFonts w:ascii="Times New Roman" w:hAnsi="Times New Roman" w:cs="Times New Roman"/>
                <w:b/>
                <w:sz w:val="20"/>
                <w:szCs w:val="20"/>
              </w:rPr>
              <w:t>x</w:t>
            </w:r>
          </w:p>
        </w:tc>
        <w:tc>
          <w:tcPr>
            <w:tcW w:w="939" w:type="dxa"/>
          </w:tcPr>
          <w:p w:rsidR="00824841" w:rsidRPr="006E6240" w:rsidRDefault="00824841" w:rsidP="00343721">
            <w:pPr>
              <w:jc w:val="both"/>
              <w:rPr>
                <w:rFonts w:ascii="Times New Roman" w:hAnsi="Times New Roman" w:cs="Times New Roman"/>
                <w:b/>
                <w:sz w:val="20"/>
                <w:szCs w:val="20"/>
              </w:rPr>
            </w:pPr>
          </w:p>
        </w:tc>
        <w:tc>
          <w:tcPr>
            <w:tcW w:w="878" w:type="dxa"/>
          </w:tcPr>
          <w:p w:rsidR="00824841" w:rsidRPr="006E6240" w:rsidRDefault="00824841" w:rsidP="00343721">
            <w:pPr>
              <w:jc w:val="both"/>
              <w:rPr>
                <w:rFonts w:ascii="Times New Roman" w:hAnsi="Times New Roman" w:cs="Times New Roman"/>
                <w:b/>
                <w:sz w:val="20"/>
                <w:szCs w:val="20"/>
              </w:rPr>
            </w:pPr>
          </w:p>
        </w:tc>
      </w:tr>
      <w:tr w:rsidR="006E6240" w:rsidRPr="006E6240" w:rsidTr="007E2D9C">
        <w:tc>
          <w:tcPr>
            <w:tcW w:w="11232" w:type="dxa"/>
          </w:tcPr>
          <w:p w:rsidR="004362FC" w:rsidRPr="00114822" w:rsidRDefault="006E6240" w:rsidP="006E6240">
            <w:pPr>
              <w:autoSpaceDE w:val="0"/>
              <w:autoSpaceDN w:val="0"/>
              <w:adjustRightInd w:val="0"/>
              <w:jc w:val="both"/>
              <w:rPr>
                <w:rFonts w:ascii="Times New Roman" w:hAnsi="Times New Roman" w:cs="Times New Roman"/>
                <w:b/>
                <w:bCs/>
                <w:i/>
                <w:iCs/>
                <w:color w:val="BF8F00" w:themeColor="accent4" w:themeShade="BF"/>
                <w:sz w:val="20"/>
                <w:szCs w:val="20"/>
              </w:rPr>
            </w:pPr>
            <w:r w:rsidRPr="00114822">
              <w:rPr>
                <w:rFonts w:ascii="Times New Roman" w:hAnsi="Times New Roman" w:cs="Times New Roman"/>
                <w:b/>
                <w:i/>
                <w:szCs w:val="20"/>
              </w:rPr>
              <w:t>Antiretroviral Therapy (ART)</w:t>
            </w:r>
          </w:p>
        </w:tc>
        <w:tc>
          <w:tcPr>
            <w:tcW w:w="895" w:type="dxa"/>
          </w:tcPr>
          <w:p w:rsidR="004362FC" w:rsidRPr="006E6240" w:rsidRDefault="004362FC" w:rsidP="00343721">
            <w:pPr>
              <w:jc w:val="both"/>
              <w:rPr>
                <w:rFonts w:ascii="Times New Roman" w:hAnsi="Times New Roman" w:cs="Times New Roman"/>
                <w:b/>
                <w:sz w:val="20"/>
                <w:szCs w:val="20"/>
              </w:rPr>
            </w:pPr>
          </w:p>
        </w:tc>
        <w:tc>
          <w:tcPr>
            <w:tcW w:w="939" w:type="dxa"/>
          </w:tcPr>
          <w:p w:rsidR="004362FC" w:rsidRPr="006E6240" w:rsidRDefault="004362FC" w:rsidP="00343721">
            <w:pPr>
              <w:jc w:val="both"/>
              <w:rPr>
                <w:rFonts w:ascii="Times New Roman" w:hAnsi="Times New Roman" w:cs="Times New Roman"/>
                <w:b/>
                <w:sz w:val="20"/>
                <w:szCs w:val="20"/>
              </w:rPr>
            </w:pPr>
          </w:p>
        </w:tc>
        <w:tc>
          <w:tcPr>
            <w:tcW w:w="878" w:type="dxa"/>
          </w:tcPr>
          <w:p w:rsidR="004362FC" w:rsidRPr="006E6240" w:rsidRDefault="004362FC" w:rsidP="00343721">
            <w:pPr>
              <w:jc w:val="both"/>
              <w:rPr>
                <w:rFonts w:ascii="Times New Roman" w:hAnsi="Times New Roman" w:cs="Times New Roman"/>
                <w:b/>
                <w:sz w:val="20"/>
                <w:szCs w:val="20"/>
              </w:rPr>
            </w:pPr>
          </w:p>
        </w:tc>
      </w:tr>
      <w:tr w:rsidR="006E6240" w:rsidRPr="006E6240" w:rsidTr="007E2D9C">
        <w:tc>
          <w:tcPr>
            <w:tcW w:w="11232" w:type="dxa"/>
          </w:tcPr>
          <w:p w:rsidR="00233D25" w:rsidRDefault="00233D25" w:rsidP="004362FC">
            <w:pPr>
              <w:tabs>
                <w:tab w:val="left" w:pos="1080"/>
              </w:tabs>
              <w:autoSpaceDE w:val="0"/>
              <w:autoSpaceDN w:val="0"/>
              <w:adjustRightInd w:val="0"/>
              <w:jc w:val="both"/>
              <w:rPr>
                <w:rFonts w:ascii="Times New Roman" w:hAnsi="Times New Roman" w:cs="Times New Roman"/>
                <w:sz w:val="20"/>
                <w:szCs w:val="20"/>
              </w:rPr>
            </w:pPr>
            <w:r w:rsidRPr="00233D25">
              <w:rPr>
                <w:rFonts w:ascii="Times New Roman" w:hAnsi="Times New Roman" w:cs="Times New Roman"/>
                <w:sz w:val="20"/>
                <w:szCs w:val="20"/>
              </w:rPr>
              <w:t>2.</w:t>
            </w:r>
            <w:r w:rsidR="007E2D9C">
              <w:rPr>
                <w:rFonts w:ascii="Times New Roman" w:hAnsi="Times New Roman" w:cs="Times New Roman"/>
                <w:sz w:val="20"/>
                <w:szCs w:val="20"/>
              </w:rPr>
              <w:t>6</w:t>
            </w:r>
            <w:r w:rsidRPr="00233D25">
              <w:rPr>
                <w:rFonts w:ascii="Times New Roman" w:hAnsi="Times New Roman" w:cs="Times New Roman"/>
                <w:sz w:val="20"/>
                <w:szCs w:val="20"/>
              </w:rPr>
              <w:t xml:space="preserve">.1 </w:t>
            </w:r>
            <w:r w:rsidR="00F52819">
              <w:rPr>
                <w:rFonts w:ascii="Times New Roman" w:hAnsi="Times New Roman" w:cs="Times New Roman"/>
                <w:sz w:val="20"/>
                <w:szCs w:val="20"/>
              </w:rPr>
              <w:t xml:space="preserve"> </w:t>
            </w:r>
            <w:r w:rsidRPr="00233D25">
              <w:rPr>
                <w:rFonts w:ascii="Times New Roman" w:hAnsi="Times New Roman" w:cs="Times New Roman"/>
                <w:sz w:val="20"/>
                <w:szCs w:val="20"/>
              </w:rPr>
              <w:t xml:space="preserve">To advocate for the availability, affordability and accessibility of antiretroviral (ARV) medications as part of the prevention approach </w:t>
            </w:r>
          </w:p>
          <w:p w:rsidR="004362FC" w:rsidRPr="00233D25" w:rsidRDefault="00233D25" w:rsidP="004362FC">
            <w:pPr>
              <w:tabs>
                <w:tab w:val="left" w:pos="1080"/>
              </w:tabs>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00F52819">
              <w:rPr>
                <w:rFonts w:ascii="Times New Roman" w:hAnsi="Times New Roman" w:cs="Times New Roman"/>
                <w:sz w:val="20"/>
                <w:szCs w:val="20"/>
              </w:rPr>
              <w:t xml:space="preserve"> </w:t>
            </w:r>
            <w:r w:rsidRPr="00233D25">
              <w:rPr>
                <w:rFonts w:ascii="Times New Roman" w:hAnsi="Times New Roman" w:cs="Times New Roman"/>
                <w:sz w:val="20"/>
                <w:szCs w:val="20"/>
              </w:rPr>
              <w:t>to the HIV</w:t>
            </w:r>
            <w:r w:rsidRPr="00233D25">
              <w:rPr>
                <w:rFonts w:ascii="Times New Roman" w:hAnsi="Times New Roman" w:cs="Times New Roman"/>
                <w:sz w:val="20"/>
                <w:szCs w:val="20"/>
                <w:vertAlign w:val="superscript"/>
              </w:rPr>
              <w:t>+</w:t>
            </w:r>
            <w:r w:rsidRPr="00233D25">
              <w:rPr>
                <w:rFonts w:ascii="Times New Roman" w:hAnsi="Times New Roman" w:cs="Times New Roman"/>
                <w:sz w:val="20"/>
                <w:szCs w:val="20"/>
              </w:rPr>
              <w:t xml:space="preserve"> PWID in a friendly environment following 90-90-90 model</w:t>
            </w:r>
          </w:p>
        </w:tc>
        <w:tc>
          <w:tcPr>
            <w:tcW w:w="895" w:type="dxa"/>
          </w:tcPr>
          <w:p w:rsidR="004362FC" w:rsidRPr="00233D25" w:rsidRDefault="00233D25" w:rsidP="00343721">
            <w:pPr>
              <w:jc w:val="both"/>
              <w:rPr>
                <w:rFonts w:ascii="Times New Roman" w:hAnsi="Times New Roman" w:cs="Times New Roman"/>
                <w:b/>
                <w:sz w:val="20"/>
                <w:szCs w:val="20"/>
              </w:rPr>
            </w:pPr>
            <w:r w:rsidRPr="00233D25">
              <w:rPr>
                <w:rFonts w:ascii="Times New Roman" w:hAnsi="Times New Roman" w:cs="Times New Roman"/>
                <w:b/>
                <w:sz w:val="20"/>
                <w:szCs w:val="20"/>
              </w:rPr>
              <w:t>x</w:t>
            </w:r>
          </w:p>
        </w:tc>
        <w:tc>
          <w:tcPr>
            <w:tcW w:w="939" w:type="dxa"/>
          </w:tcPr>
          <w:p w:rsidR="004362FC" w:rsidRPr="00233D25" w:rsidRDefault="004362FC" w:rsidP="00343721">
            <w:pPr>
              <w:jc w:val="both"/>
              <w:rPr>
                <w:rFonts w:ascii="Times New Roman" w:hAnsi="Times New Roman" w:cs="Times New Roman"/>
                <w:b/>
                <w:sz w:val="20"/>
                <w:szCs w:val="20"/>
              </w:rPr>
            </w:pPr>
          </w:p>
        </w:tc>
        <w:tc>
          <w:tcPr>
            <w:tcW w:w="878" w:type="dxa"/>
          </w:tcPr>
          <w:p w:rsidR="004362FC" w:rsidRPr="00233D25" w:rsidRDefault="004362FC" w:rsidP="00343721">
            <w:pPr>
              <w:jc w:val="both"/>
              <w:rPr>
                <w:rFonts w:ascii="Times New Roman" w:hAnsi="Times New Roman" w:cs="Times New Roman"/>
                <w:b/>
                <w:sz w:val="20"/>
                <w:szCs w:val="20"/>
              </w:rPr>
            </w:pPr>
          </w:p>
        </w:tc>
      </w:tr>
      <w:tr w:rsidR="006E6240" w:rsidRPr="006E6240" w:rsidTr="007E2D9C">
        <w:tc>
          <w:tcPr>
            <w:tcW w:w="11232" w:type="dxa"/>
          </w:tcPr>
          <w:p w:rsidR="00233D25" w:rsidRDefault="007E2D9C" w:rsidP="00233D25">
            <w:pPr>
              <w:tabs>
                <w:tab w:val="left" w:pos="810"/>
              </w:tabs>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2.6</w:t>
            </w:r>
            <w:r w:rsidR="00233D25" w:rsidRPr="00233D25">
              <w:rPr>
                <w:rFonts w:ascii="Times New Roman" w:hAnsi="Times New Roman" w:cs="Times New Roman"/>
                <w:sz w:val="20"/>
                <w:szCs w:val="20"/>
              </w:rPr>
              <w:t xml:space="preserve">.2 To develop and strengthen the government health system to ensure for effective comprehensive intervention i.e. OST, ARV and NEP </w:t>
            </w:r>
          </w:p>
          <w:p w:rsidR="004362FC" w:rsidRPr="00233D25" w:rsidRDefault="00233D25" w:rsidP="00233D25">
            <w:pPr>
              <w:tabs>
                <w:tab w:val="left" w:pos="810"/>
              </w:tabs>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233D25">
              <w:rPr>
                <w:rFonts w:ascii="Times New Roman" w:hAnsi="Times New Roman" w:cs="Times New Roman"/>
                <w:sz w:val="20"/>
                <w:szCs w:val="20"/>
              </w:rPr>
              <w:t>thr</w:t>
            </w:r>
            <w:r>
              <w:rPr>
                <w:rFonts w:ascii="Times New Roman" w:hAnsi="Times New Roman" w:cs="Times New Roman"/>
                <w:sz w:val="20"/>
                <w:szCs w:val="20"/>
              </w:rPr>
              <w:t>ough government health system</w:t>
            </w:r>
          </w:p>
        </w:tc>
        <w:tc>
          <w:tcPr>
            <w:tcW w:w="895" w:type="dxa"/>
          </w:tcPr>
          <w:p w:rsidR="004362FC" w:rsidRPr="00233D25" w:rsidRDefault="004362FC" w:rsidP="00343721">
            <w:pPr>
              <w:jc w:val="both"/>
              <w:rPr>
                <w:rFonts w:ascii="Times New Roman" w:hAnsi="Times New Roman" w:cs="Times New Roman"/>
                <w:b/>
                <w:sz w:val="20"/>
                <w:szCs w:val="20"/>
              </w:rPr>
            </w:pPr>
          </w:p>
        </w:tc>
        <w:tc>
          <w:tcPr>
            <w:tcW w:w="939" w:type="dxa"/>
          </w:tcPr>
          <w:p w:rsidR="004362FC" w:rsidRPr="00233D25" w:rsidRDefault="00971A10" w:rsidP="00343721">
            <w:pPr>
              <w:jc w:val="both"/>
              <w:rPr>
                <w:rFonts w:ascii="Times New Roman" w:hAnsi="Times New Roman" w:cs="Times New Roman"/>
                <w:b/>
                <w:sz w:val="20"/>
                <w:szCs w:val="20"/>
              </w:rPr>
            </w:pPr>
            <w:r>
              <w:rPr>
                <w:rFonts w:ascii="Times New Roman" w:hAnsi="Times New Roman" w:cs="Times New Roman"/>
                <w:b/>
                <w:sz w:val="20"/>
                <w:szCs w:val="20"/>
              </w:rPr>
              <w:t>x</w:t>
            </w:r>
          </w:p>
        </w:tc>
        <w:tc>
          <w:tcPr>
            <w:tcW w:w="878" w:type="dxa"/>
          </w:tcPr>
          <w:p w:rsidR="004362FC" w:rsidRPr="00233D25" w:rsidRDefault="004362FC" w:rsidP="00343721">
            <w:pPr>
              <w:jc w:val="both"/>
              <w:rPr>
                <w:rFonts w:ascii="Times New Roman" w:hAnsi="Times New Roman" w:cs="Times New Roman"/>
                <w:b/>
                <w:sz w:val="20"/>
                <w:szCs w:val="20"/>
              </w:rPr>
            </w:pPr>
          </w:p>
        </w:tc>
      </w:tr>
      <w:tr w:rsidR="00233D25" w:rsidRPr="006E6240" w:rsidTr="007E2D9C">
        <w:tc>
          <w:tcPr>
            <w:tcW w:w="11232" w:type="dxa"/>
          </w:tcPr>
          <w:p w:rsidR="00233D25" w:rsidRPr="00114822" w:rsidRDefault="00233D25" w:rsidP="00824841">
            <w:pPr>
              <w:autoSpaceDE w:val="0"/>
              <w:autoSpaceDN w:val="0"/>
              <w:adjustRightInd w:val="0"/>
              <w:jc w:val="both"/>
              <w:rPr>
                <w:rFonts w:ascii="Times New Roman" w:hAnsi="Times New Roman" w:cs="Times New Roman"/>
                <w:b/>
                <w:bCs/>
                <w:i/>
                <w:sz w:val="20"/>
                <w:szCs w:val="20"/>
              </w:rPr>
            </w:pPr>
            <w:r w:rsidRPr="00114822">
              <w:rPr>
                <w:rFonts w:ascii="Times New Roman" w:hAnsi="Times New Roman" w:cs="Times New Roman"/>
                <w:b/>
                <w:bCs/>
                <w:i/>
                <w:szCs w:val="20"/>
              </w:rPr>
              <w:t>O</w:t>
            </w:r>
            <w:r w:rsidR="00824841" w:rsidRPr="00114822">
              <w:rPr>
                <w:rFonts w:ascii="Times New Roman" w:hAnsi="Times New Roman" w:cs="Times New Roman"/>
                <w:b/>
                <w:bCs/>
                <w:i/>
                <w:szCs w:val="20"/>
              </w:rPr>
              <w:t xml:space="preserve">ral substitution Therapy (ART) </w:t>
            </w:r>
            <w:r w:rsidR="00114822" w:rsidRPr="00114822">
              <w:rPr>
                <w:rFonts w:ascii="Times New Roman" w:hAnsi="Times New Roman" w:cs="Times New Roman"/>
                <w:b/>
                <w:bCs/>
                <w:i/>
                <w:szCs w:val="20"/>
              </w:rPr>
              <w:t>Services</w:t>
            </w:r>
          </w:p>
        </w:tc>
        <w:tc>
          <w:tcPr>
            <w:tcW w:w="895" w:type="dxa"/>
          </w:tcPr>
          <w:p w:rsidR="00233D25" w:rsidRPr="00097F17" w:rsidRDefault="00233D25" w:rsidP="00343721">
            <w:pPr>
              <w:jc w:val="both"/>
              <w:rPr>
                <w:rFonts w:ascii="Times New Roman" w:hAnsi="Times New Roman" w:cs="Times New Roman"/>
                <w:sz w:val="20"/>
                <w:szCs w:val="20"/>
              </w:rPr>
            </w:pPr>
          </w:p>
        </w:tc>
        <w:tc>
          <w:tcPr>
            <w:tcW w:w="939" w:type="dxa"/>
          </w:tcPr>
          <w:p w:rsidR="00233D25" w:rsidRPr="00097F17" w:rsidRDefault="00233D25" w:rsidP="00343721">
            <w:pPr>
              <w:jc w:val="both"/>
              <w:rPr>
                <w:rFonts w:ascii="Times New Roman" w:hAnsi="Times New Roman" w:cs="Times New Roman"/>
                <w:sz w:val="20"/>
                <w:szCs w:val="20"/>
              </w:rPr>
            </w:pPr>
          </w:p>
        </w:tc>
        <w:tc>
          <w:tcPr>
            <w:tcW w:w="878" w:type="dxa"/>
          </w:tcPr>
          <w:p w:rsidR="00233D25" w:rsidRPr="00097F17" w:rsidRDefault="00233D25" w:rsidP="00343721">
            <w:pPr>
              <w:jc w:val="both"/>
              <w:rPr>
                <w:rFonts w:ascii="Times New Roman" w:hAnsi="Times New Roman" w:cs="Times New Roman"/>
                <w:sz w:val="20"/>
                <w:szCs w:val="20"/>
              </w:rPr>
            </w:pPr>
          </w:p>
        </w:tc>
      </w:tr>
      <w:tr w:rsidR="00233D25" w:rsidRPr="006E6240" w:rsidTr="007E2D9C">
        <w:tc>
          <w:tcPr>
            <w:tcW w:w="11232" w:type="dxa"/>
          </w:tcPr>
          <w:p w:rsidR="00233D25" w:rsidRPr="00097F17" w:rsidRDefault="007E2D9C" w:rsidP="00233D25">
            <w:pPr>
              <w:autoSpaceDE w:val="0"/>
              <w:autoSpaceDN w:val="0"/>
              <w:adjustRightInd w:val="0"/>
              <w:jc w:val="both"/>
              <w:rPr>
                <w:rFonts w:ascii="Times New Roman" w:hAnsi="Times New Roman" w:cs="Times New Roman"/>
                <w:bCs/>
                <w:sz w:val="20"/>
                <w:szCs w:val="20"/>
              </w:rPr>
            </w:pPr>
            <w:r>
              <w:rPr>
                <w:rFonts w:ascii="Times New Roman" w:hAnsi="Times New Roman" w:cs="Times New Roman"/>
                <w:sz w:val="20"/>
                <w:szCs w:val="20"/>
              </w:rPr>
              <w:lastRenderedPageBreak/>
              <w:t>2.7</w:t>
            </w:r>
            <w:r w:rsidR="00233D25" w:rsidRPr="00097F17">
              <w:rPr>
                <w:rFonts w:ascii="Times New Roman" w:hAnsi="Times New Roman" w:cs="Times New Roman"/>
                <w:sz w:val="20"/>
                <w:szCs w:val="20"/>
              </w:rPr>
              <w:t xml:space="preserve">.1 </w:t>
            </w:r>
            <w:r w:rsidR="00F52819">
              <w:rPr>
                <w:rFonts w:ascii="Times New Roman" w:hAnsi="Times New Roman" w:cs="Times New Roman"/>
                <w:sz w:val="20"/>
                <w:szCs w:val="20"/>
              </w:rPr>
              <w:t xml:space="preserve"> </w:t>
            </w:r>
            <w:r w:rsidR="00233D25" w:rsidRPr="00097F17">
              <w:rPr>
                <w:rFonts w:ascii="Times New Roman" w:hAnsi="Times New Roman" w:cs="Times New Roman"/>
                <w:sz w:val="20"/>
                <w:szCs w:val="20"/>
              </w:rPr>
              <w:t>To ensure availability, accessibility and affordability of Opioid Substitution   Therapy (OST) for the PWID</w:t>
            </w:r>
          </w:p>
        </w:tc>
        <w:tc>
          <w:tcPr>
            <w:tcW w:w="895" w:type="dxa"/>
          </w:tcPr>
          <w:p w:rsidR="00233D25" w:rsidRPr="00097F17" w:rsidRDefault="00233D25" w:rsidP="00343721">
            <w:pPr>
              <w:jc w:val="both"/>
              <w:rPr>
                <w:rFonts w:ascii="Times New Roman" w:hAnsi="Times New Roman" w:cs="Times New Roman"/>
                <w:sz w:val="20"/>
                <w:szCs w:val="20"/>
              </w:rPr>
            </w:pPr>
          </w:p>
        </w:tc>
        <w:tc>
          <w:tcPr>
            <w:tcW w:w="939" w:type="dxa"/>
          </w:tcPr>
          <w:p w:rsidR="00233D25" w:rsidRPr="00097F17" w:rsidRDefault="00233D25" w:rsidP="00343721">
            <w:pPr>
              <w:jc w:val="both"/>
              <w:rPr>
                <w:rFonts w:ascii="Times New Roman" w:hAnsi="Times New Roman" w:cs="Times New Roman"/>
                <w:sz w:val="20"/>
                <w:szCs w:val="20"/>
              </w:rPr>
            </w:pPr>
            <w:r w:rsidRPr="00097F17">
              <w:rPr>
                <w:rFonts w:ascii="Times New Roman" w:hAnsi="Times New Roman" w:cs="Times New Roman"/>
                <w:sz w:val="20"/>
                <w:szCs w:val="20"/>
              </w:rPr>
              <w:t>x</w:t>
            </w:r>
          </w:p>
        </w:tc>
        <w:tc>
          <w:tcPr>
            <w:tcW w:w="878" w:type="dxa"/>
          </w:tcPr>
          <w:p w:rsidR="00233D25" w:rsidRPr="00097F17" w:rsidRDefault="00233D25" w:rsidP="00343721">
            <w:pPr>
              <w:jc w:val="both"/>
              <w:rPr>
                <w:rFonts w:ascii="Times New Roman" w:hAnsi="Times New Roman" w:cs="Times New Roman"/>
                <w:sz w:val="20"/>
                <w:szCs w:val="20"/>
              </w:rPr>
            </w:pPr>
          </w:p>
        </w:tc>
      </w:tr>
      <w:tr w:rsidR="00233D25" w:rsidRPr="006E6240" w:rsidTr="007E2D9C">
        <w:trPr>
          <w:trHeight w:val="260"/>
        </w:trPr>
        <w:tc>
          <w:tcPr>
            <w:tcW w:w="11232" w:type="dxa"/>
          </w:tcPr>
          <w:p w:rsidR="00233D25" w:rsidRPr="00097F17" w:rsidRDefault="007E2D9C" w:rsidP="00233D25">
            <w:pPr>
              <w:autoSpaceDE w:val="0"/>
              <w:autoSpaceDN w:val="0"/>
              <w:adjustRightInd w:val="0"/>
              <w:jc w:val="both"/>
              <w:rPr>
                <w:rFonts w:ascii="Times New Roman" w:hAnsi="Times New Roman" w:cs="Times New Roman"/>
                <w:bCs/>
                <w:sz w:val="20"/>
                <w:szCs w:val="20"/>
              </w:rPr>
            </w:pPr>
            <w:proofErr w:type="gramStart"/>
            <w:r>
              <w:rPr>
                <w:rFonts w:ascii="Times New Roman" w:hAnsi="Times New Roman" w:cs="Times New Roman"/>
                <w:sz w:val="20"/>
                <w:szCs w:val="20"/>
              </w:rPr>
              <w:t>2.7</w:t>
            </w:r>
            <w:r w:rsidR="00233D25" w:rsidRPr="00097F17">
              <w:rPr>
                <w:rFonts w:ascii="Times New Roman" w:hAnsi="Times New Roman" w:cs="Times New Roman"/>
                <w:sz w:val="20"/>
                <w:szCs w:val="20"/>
              </w:rPr>
              <w:t xml:space="preserve">.2 </w:t>
            </w:r>
            <w:r w:rsidR="00F52819">
              <w:rPr>
                <w:rFonts w:ascii="Times New Roman" w:hAnsi="Times New Roman" w:cs="Times New Roman"/>
                <w:sz w:val="20"/>
                <w:szCs w:val="20"/>
              </w:rPr>
              <w:t xml:space="preserve"> </w:t>
            </w:r>
            <w:r w:rsidR="00233D25" w:rsidRPr="00097F17">
              <w:rPr>
                <w:rFonts w:ascii="Times New Roman" w:hAnsi="Times New Roman" w:cs="Times New Roman"/>
                <w:sz w:val="20"/>
                <w:szCs w:val="20"/>
              </w:rPr>
              <w:t>To</w:t>
            </w:r>
            <w:proofErr w:type="gramEnd"/>
            <w:r w:rsidR="00233D25" w:rsidRPr="00097F17">
              <w:rPr>
                <w:rFonts w:ascii="Times New Roman" w:hAnsi="Times New Roman" w:cs="Times New Roman"/>
                <w:sz w:val="20"/>
                <w:szCs w:val="20"/>
              </w:rPr>
              <w:t xml:space="preserve"> develop and expand opioid substitution therapy program outside of Dhaka to cover the more PWID.</w:t>
            </w:r>
          </w:p>
        </w:tc>
        <w:tc>
          <w:tcPr>
            <w:tcW w:w="895" w:type="dxa"/>
          </w:tcPr>
          <w:p w:rsidR="00233D25" w:rsidRPr="00097F17" w:rsidRDefault="00233D25" w:rsidP="00343721">
            <w:pPr>
              <w:jc w:val="both"/>
              <w:rPr>
                <w:rFonts w:ascii="Times New Roman" w:hAnsi="Times New Roman" w:cs="Times New Roman"/>
                <w:sz w:val="20"/>
                <w:szCs w:val="20"/>
              </w:rPr>
            </w:pPr>
          </w:p>
        </w:tc>
        <w:tc>
          <w:tcPr>
            <w:tcW w:w="939" w:type="dxa"/>
          </w:tcPr>
          <w:p w:rsidR="00233D25" w:rsidRPr="00097F17" w:rsidRDefault="00233D25" w:rsidP="00343721">
            <w:pPr>
              <w:jc w:val="both"/>
              <w:rPr>
                <w:rFonts w:ascii="Times New Roman" w:hAnsi="Times New Roman" w:cs="Times New Roman"/>
                <w:sz w:val="20"/>
                <w:szCs w:val="20"/>
              </w:rPr>
            </w:pPr>
            <w:r w:rsidRPr="00097F17">
              <w:rPr>
                <w:rFonts w:ascii="Times New Roman" w:hAnsi="Times New Roman" w:cs="Times New Roman"/>
                <w:sz w:val="20"/>
                <w:szCs w:val="20"/>
              </w:rPr>
              <w:t>x</w:t>
            </w:r>
          </w:p>
        </w:tc>
        <w:tc>
          <w:tcPr>
            <w:tcW w:w="878" w:type="dxa"/>
          </w:tcPr>
          <w:p w:rsidR="00233D25" w:rsidRPr="00097F17" w:rsidRDefault="00233D25" w:rsidP="00343721">
            <w:pPr>
              <w:jc w:val="both"/>
              <w:rPr>
                <w:rFonts w:ascii="Times New Roman" w:hAnsi="Times New Roman" w:cs="Times New Roman"/>
                <w:sz w:val="20"/>
                <w:szCs w:val="20"/>
              </w:rPr>
            </w:pPr>
          </w:p>
        </w:tc>
      </w:tr>
      <w:tr w:rsidR="007E2D9C" w:rsidRPr="006E6240" w:rsidTr="007E2D9C">
        <w:tc>
          <w:tcPr>
            <w:tcW w:w="11232" w:type="dxa"/>
          </w:tcPr>
          <w:p w:rsidR="007E2D9C" w:rsidRPr="007E2D9C" w:rsidRDefault="007E2D9C" w:rsidP="007E2D9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2.7</w:t>
            </w:r>
            <w:r w:rsidRPr="007E2D9C">
              <w:rPr>
                <w:rFonts w:ascii="Times New Roman" w:hAnsi="Times New Roman" w:cs="Times New Roman"/>
                <w:sz w:val="20"/>
                <w:szCs w:val="20"/>
              </w:rPr>
              <w:t xml:space="preserve">.3 </w:t>
            </w:r>
            <w:r w:rsidR="00F52819">
              <w:rPr>
                <w:rFonts w:ascii="Times New Roman" w:hAnsi="Times New Roman" w:cs="Times New Roman"/>
                <w:sz w:val="20"/>
                <w:szCs w:val="20"/>
              </w:rPr>
              <w:t xml:space="preserve"> </w:t>
            </w:r>
            <w:r w:rsidRPr="007E2D9C">
              <w:rPr>
                <w:rFonts w:ascii="Times New Roman" w:hAnsi="Times New Roman" w:cs="Times New Roman"/>
                <w:sz w:val="20"/>
                <w:szCs w:val="20"/>
              </w:rPr>
              <w:t xml:space="preserve">An evidence based guidelines will be developed for training  </w:t>
            </w:r>
          </w:p>
        </w:tc>
        <w:tc>
          <w:tcPr>
            <w:tcW w:w="895" w:type="dxa"/>
          </w:tcPr>
          <w:p w:rsidR="007E2D9C" w:rsidRPr="007E2D9C" w:rsidRDefault="007E2D9C" w:rsidP="00343721">
            <w:pPr>
              <w:jc w:val="both"/>
              <w:rPr>
                <w:rFonts w:ascii="Times New Roman" w:hAnsi="Times New Roman" w:cs="Times New Roman"/>
                <w:sz w:val="16"/>
                <w:szCs w:val="16"/>
              </w:rPr>
            </w:pPr>
            <w:r w:rsidRPr="007E2D9C">
              <w:rPr>
                <w:rFonts w:ascii="Times New Roman" w:hAnsi="Times New Roman" w:cs="Times New Roman"/>
                <w:sz w:val="16"/>
                <w:szCs w:val="16"/>
              </w:rPr>
              <w:t>x</w:t>
            </w:r>
          </w:p>
        </w:tc>
        <w:tc>
          <w:tcPr>
            <w:tcW w:w="939" w:type="dxa"/>
          </w:tcPr>
          <w:p w:rsidR="007E2D9C" w:rsidRPr="007E2D9C" w:rsidRDefault="007E2D9C" w:rsidP="00343721">
            <w:pPr>
              <w:jc w:val="both"/>
              <w:rPr>
                <w:rFonts w:ascii="Times New Roman" w:hAnsi="Times New Roman" w:cs="Times New Roman"/>
                <w:sz w:val="16"/>
                <w:szCs w:val="16"/>
              </w:rPr>
            </w:pPr>
          </w:p>
        </w:tc>
        <w:tc>
          <w:tcPr>
            <w:tcW w:w="878" w:type="dxa"/>
          </w:tcPr>
          <w:p w:rsidR="007E2D9C" w:rsidRPr="007E2D9C" w:rsidRDefault="007E2D9C" w:rsidP="00343721">
            <w:pPr>
              <w:jc w:val="both"/>
              <w:rPr>
                <w:rFonts w:ascii="Times New Roman" w:hAnsi="Times New Roman" w:cs="Times New Roman"/>
                <w:sz w:val="16"/>
                <w:szCs w:val="16"/>
              </w:rPr>
            </w:pPr>
          </w:p>
        </w:tc>
      </w:tr>
      <w:tr w:rsidR="007E2D9C" w:rsidRPr="006E6240" w:rsidTr="007E2D9C">
        <w:tc>
          <w:tcPr>
            <w:tcW w:w="11232" w:type="dxa"/>
          </w:tcPr>
          <w:p w:rsidR="007E2D9C" w:rsidRPr="007E2D9C" w:rsidRDefault="007E2D9C" w:rsidP="00236C55">
            <w:pPr>
              <w:tabs>
                <w:tab w:val="left" w:pos="382"/>
                <w:tab w:val="left" w:pos="502"/>
                <w:tab w:val="left" w:pos="697"/>
              </w:tabs>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2.7</w:t>
            </w:r>
            <w:r w:rsidRPr="007E2D9C">
              <w:rPr>
                <w:rFonts w:ascii="Times New Roman" w:hAnsi="Times New Roman" w:cs="Times New Roman"/>
                <w:sz w:val="20"/>
                <w:szCs w:val="20"/>
              </w:rPr>
              <w:t xml:space="preserve">.4 </w:t>
            </w:r>
            <w:r w:rsidR="00F52819">
              <w:rPr>
                <w:rFonts w:ascii="Times New Roman" w:hAnsi="Times New Roman" w:cs="Times New Roman"/>
                <w:sz w:val="20"/>
                <w:szCs w:val="20"/>
              </w:rPr>
              <w:t xml:space="preserve"> </w:t>
            </w:r>
            <w:r w:rsidRPr="007E2D9C">
              <w:rPr>
                <w:rFonts w:ascii="Times New Roman" w:hAnsi="Times New Roman" w:cs="Times New Roman"/>
                <w:sz w:val="20"/>
                <w:szCs w:val="20"/>
              </w:rPr>
              <w:t>To ensure OST service from any service center and reduce the drop-out rate  ID card will be issued</w:t>
            </w:r>
          </w:p>
        </w:tc>
        <w:tc>
          <w:tcPr>
            <w:tcW w:w="895" w:type="dxa"/>
          </w:tcPr>
          <w:p w:rsidR="007E2D9C" w:rsidRPr="007E2D9C" w:rsidRDefault="007E2D9C" w:rsidP="00343721">
            <w:pPr>
              <w:jc w:val="both"/>
              <w:rPr>
                <w:rFonts w:ascii="Times New Roman" w:hAnsi="Times New Roman" w:cs="Times New Roman"/>
                <w:sz w:val="16"/>
                <w:szCs w:val="16"/>
              </w:rPr>
            </w:pPr>
            <w:r>
              <w:rPr>
                <w:rFonts w:ascii="Times New Roman" w:hAnsi="Times New Roman" w:cs="Times New Roman"/>
                <w:sz w:val="16"/>
                <w:szCs w:val="16"/>
              </w:rPr>
              <w:t>x</w:t>
            </w:r>
          </w:p>
        </w:tc>
        <w:tc>
          <w:tcPr>
            <w:tcW w:w="939" w:type="dxa"/>
          </w:tcPr>
          <w:p w:rsidR="007E2D9C" w:rsidRPr="007E2D9C" w:rsidRDefault="007E2D9C" w:rsidP="00343721">
            <w:pPr>
              <w:jc w:val="both"/>
              <w:rPr>
                <w:rFonts w:ascii="Times New Roman" w:hAnsi="Times New Roman" w:cs="Times New Roman"/>
                <w:sz w:val="16"/>
                <w:szCs w:val="16"/>
              </w:rPr>
            </w:pPr>
          </w:p>
        </w:tc>
        <w:tc>
          <w:tcPr>
            <w:tcW w:w="878" w:type="dxa"/>
          </w:tcPr>
          <w:p w:rsidR="007E2D9C" w:rsidRPr="007E2D9C" w:rsidRDefault="007E2D9C" w:rsidP="00343721">
            <w:pPr>
              <w:jc w:val="both"/>
              <w:rPr>
                <w:rFonts w:ascii="Times New Roman" w:hAnsi="Times New Roman" w:cs="Times New Roman"/>
                <w:sz w:val="16"/>
                <w:szCs w:val="16"/>
              </w:rPr>
            </w:pPr>
          </w:p>
        </w:tc>
      </w:tr>
      <w:tr w:rsidR="00233D25" w:rsidRPr="006E6240" w:rsidTr="007E2D9C">
        <w:tc>
          <w:tcPr>
            <w:tcW w:w="11232" w:type="dxa"/>
          </w:tcPr>
          <w:p w:rsidR="00233D25" w:rsidRPr="00522AAC" w:rsidRDefault="00233D25" w:rsidP="00233D25">
            <w:pPr>
              <w:autoSpaceDE w:val="0"/>
              <w:autoSpaceDN w:val="0"/>
              <w:adjustRightInd w:val="0"/>
              <w:jc w:val="both"/>
              <w:rPr>
                <w:rFonts w:ascii="Times New Roman" w:hAnsi="Times New Roman" w:cs="Times New Roman"/>
                <w:b/>
                <w:bCs/>
                <w:i/>
                <w:iCs/>
                <w:sz w:val="20"/>
                <w:szCs w:val="20"/>
              </w:rPr>
            </w:pPr>
            <w:r w:rsidRPr="00114822">
              <w:rPr>
                <w:rFonts w:ascii="Times New Roman" w:hAnsi="Times New Roman" w:cs="Times New Roman"/>
                <w:b/>
                <w:bCs/>
                <w:i/>
                <w:iCs/>
                <w:szCs w:val="20"/>
              </w:rPr>
              <w:t>Drug detoxificatio</w:t>
            </w:r>
            <w:r w:rsidR="00522AAC" w:rsidRPr="00114822">
              <w:rPr>
                <w:rFonts w:ascii="Times New Roman" w:hAnsi="Times New Roman" w:cs="Times New Roman"/>
                <w:b/>
                <w:bCs/>
                <w:i/>
                <w:iCs/>
                <w:szCs w:val="20"/>
              </w:rPr>
              <w:t>n, treatment and rehabilitation</w:t>
            </w:r>
          </w:p>
        </w:tc>
        <w:tc>
          <w:tcPr>
            <w:tcW w:w="895" w:type="dxa"/>
          </w:tcPr>
          <w:p w:rsidR="00233D25" w:rsidRPr="00097F17" w:rsidRDefault="00233D25" w:rsidP="00343721">
            <w:pPr>
              <w:jc w:val="both"/>
              <w:rPr>
                <w:rFonts w:ascii="Times New Roman" w:hAnsi="Times New Roman" w:cs="Times New Roman"/>
                <w:sz w:val="20"/>
                <w:szCs w:val="20"/>
              </w:rPr>
            </w:pPr>
          </w:p>
        </w:tc>
        <w:tc>
          <w:tcPr>
            <w:tcW w:w="939" w:type="dxa"/>
          </w:tcPr>
          <w:p w:rsidR="00233D25" w:rsidRPr="00097F17" w:rsidRDefault="00233D25" w:rsidP="00343721">
            <w:pPr>
              <w:jc w:val="both"/>
              <w:rPr>
                <w:rFonts w:ascii="Times New Roman" w:hAnsi="Times New Roman" w:cs="Times New Roman"/>
                <w:sz w:val="20"/>
                <w:szCs w:val="20"/>
              </w:rPr>
            </w:pPr>
          </w:p>
        </w:tc>
        <w:tc>
          <w:tcPr>
            <w:tcW w:w="878" w:type="dxa"/>
          </w:tcPr>
          <w:p w:rsidR="00233D25" w:rsidRPr="00097F17" w:rsidRDefault="00233D25" w:rsidP="00343721">
            <w:pPr>
              <w:jc w:val="both"/>
              <w:rPr>
                <w:rFonts w:ascii="Times New Roman" w:hAnsi="Times New Roman" w:cs="Times New Roman"/>
                <w:sz w:val="20"/>
                <w:szCs w:val="20"/>
              </w:rPr>
            </w:pPr>
          </w:p>
        </w:tc>
      </w:tr>
      <w:tr w:rsidR="00233D25" w:rsidRPr="006E6240" w:rsidTr="007E2D9C">
        <w:tc>
          <w:tcPr>
            <w:tcW w:w="11232" w:type="dxa"/>
          </w:tcPr>
          <w:p w:rsidR="00F52819" w:rsidRDefault="007E2D9C" w:rsidP="00233D2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2.8</w:t>
            </w:r>
            <w:r w:rsidR="00971A10" w:rsidRPr="00097F17">
              <w:rPr>
                <w:rFonts w:ascii="Times New Roman" w:hAnsi="Times New Roman" w:cs="Times New Roman"/>
                <w:sz w:val="20"/>
                <w:szCs w:val="20"/>
              </w:rPr>
              <w:t>.1</w:t>
            </w:r>
            <w:r w:rsidR="00F52819">
              <w:rPr>
                <w:rFonts w:ascii="Times New Roman" w:hAnsi="Times New Roman" w:cs="Times New Roman"/>
                <w:sz w:val="20"/>
                <w:szCs w:val="20"/>
              </w:rPr>
              <w:t xml:space="preserve"> </w:t>
            </w:r>
            <w:r w:rsidR="00971A10" w:rsidRPr="00097F17">
              <w:rPr>
                <w:rFonts w:ascii="Times New Roman" w:hAnsi="Times New Roman" w:cs="Times New Roman"/>
                <w:sz w:val="20"/>
                <w:szCs w:val="20"/>
              </w:rPr>
              <w:t xml:space="preserve">To improve and expand the drug detoxification, treatment and rehabilitation (institutional, potential home based and community </w:t>
            </w:r>
          </w:p>
          <w:p w:rsidR="00233D25" w:rsidRPr="00097F17" w:rsidRDefault="00F52819" w:rsidP="00233D25">
            <w:pPr>
              <w:autoSpaceDE w:val="0"/>
              <w:autoSpaceDN w:val="0"/>
              <w:adjustRightInd w:val="0"/>
              <w:jc w:val="both"/>
              <w:rPr>
                <w:rFonts w:ascii="Times New Roman" w:hAnsi="Times New Roman" w:cs="Times New Roman"/>
                <w:bCs/>
                <w:iCs/>
                <w:sz w:val="20"/>
                <w:szCs w:val="20"/>
              </w:rPr>
            </w:pPr>
            <w:r>
              <w:rPr>
                <w:rFonts w:ascii="Times New Roman" w:hAnsi="Times New Roman" w:cs="Times New Roman"/>
                <w:sz w:val="20"/>
                <w:szCs w:val="20"/>
              </w:rPr>
              <w:t xml:space="preserve">         </w:t>
            </w:r>
            <w:r w:rsidR="00971A10" w:rsidRPr="00097F17">
              <w:rPr>
                <w:rFonts w:ascii="Times New Roman" w:hAnsi="Times New Roman" w:cs="Times New Roman"/>
                <w:sz w:val="20"/>
                <w:szCs w:val="20"/>
              </w:rPr>
              <w:t>based cam</w:t>
            </w:r>
            <w:r w:rsidR="00522AAC">
              <w:rPr>
                <w:rFonts w:ascii="Times New Roman" w:hAnsi="Times New Roman" w:cs="Times New Roman"/>
                <w:sz w:val="20"/>
                <w:szCs w:val="20"/>
              </w:rPr>
              <w:t>ps)</w:t>
            </w:r>
          </w:p>
        </w:tc>
        <w:tc>
          <w:tcPr>
            <w:tcW w:w="895" w:type="dxa"/>
          </w:tcPr>
          <w:p w:rsidR="00233D25" w:rsidRPr="00097F17" w:rsidRDefault="00233D25" w:rsidP="00343721">
            <w:pPr>
              <w:jc w:val="both"/>
              <w:rPr>
                <w:rFonts w:ascii="Times New Roman" w:hAnsi="Times New Roman" w:cs="Times New Roman"/>
                <w:sz w:val="20"/>
                <w:szCs w:val="20"/>
              </w:rPr>
            </w:pPr>
          </w:p>
        </w:tc>
        <w:tc>
          <w:tcPr>
            <w:tcW w:w="939" w:type="dxa"/>
          </w:tcPr>
          <w:p w:rsidR="00233D25" w:rsidRPr="00097F17" w:rsidRDefault="00233D25" w:rsidP="00343721">
            <w:pPr>
              <w:jc w:val="both"/>
              <w:rPr>
                <w:rFonts w:ascii="Times New Roman" w:hAnsi="Times New Roman" w:cs="Times New Roman"/>
                <w:sz w:val="20"/>
                <w:szCs w:val="20"/>
              </w:rPr>
            </w:pPr>
          </w:p>
        </w:tc>
        <w:tc>
          <w:tcPr>
            <w:tcW w:w="878" w:type="dxa"/>
          </w:tcPr>
          <w:p w:rsidR="00233D25" w:rsidRPr="00097F17" w:rsidRDefault="00522AAC" w:rsidP="00343721">
            <w:pPr>
              <w:jc w:val="both"/>
              <w:rPr>
                <w:rFonts w:ascii="Times New Roman" w:hAnsi="Times New Roman" w:cs="Times New Roman"/>
                <w:sz w:val="20"/>
                <w:szCs w:val="20"/>
              </w:rPr>
            </w:pPr>
            <w:r>
              <w:rPr>
                <w:rFonts w:ascii="Times New Roman" w:hAnsi="Times New Roman" w:cs="Times New Roman"/>
                <w:sz w:val="20"/>
                <w:szCs w:val="20"/>
              </w:rPr>
              <w:t>x</w:t>
            </w:r>
          </w:p>
        </w:tc>
      </w:tr>
      <w:tr w:rsidR="00971A10" w:rsidRPr="006E6240" w:rsidTr="007E2D9C">
        <w:tc>
          <w:tcPr>
            <w:tcW w:w="11232" w:type="dxa"/>
          </w:tcPr>
          <w:p w:rsidR="00F52819" w:rsidRDefault="007E2D9C" w:rsidP="00233D2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2.8</w:t>
            </w:r>
            <w:r w:rsidR="00971A10" w:rsidRPr="00097F17">
              <w:rPr>
                <w:rFonts w:ascii="Times New Roman" w:hAnsi="Times New Roman" w:cs="Times New Roman"/>
                <w:sz w:val="20"/>
                <w:szCs w:val="20"/>
              </w:rPr>
              <w:t xml:space="preserve">.2 </w:t>
            </w:r>
            <w:r w:rsidR="00F52819">
              <w:rPr>
                <w:rFonts w:ascii="Times New Roman" w:hAnsi="Times New Roman" w:cs="Times New Roman"/>
                <w:sz w:val="20"/>
                <w:szCs w:val="20"/>
              </w:rPr>
              <w:t xml:space="preserve"> </w:t>
            </w:r>
            <w:r w:rsidR="00971A10" w:rsidRPr="00097F17">
              <w:rPr>
                <w:rFonts w:ascii="Times New Roman" w:hAnsi="Times New Roman" w:cs="Times New Roman"/>
                <w:sz w:val="20"/>
                <w:szCs w:val="20"/>
              </w:rPr>
              <w:t xml:space="preserve">To ensure that the management approach of drug dependent patients involves a combination of medical, psycho-social, social and </w:t>
            </w:r>
          </w:p>
          <w:p w:rsidR="00971A10" w:rsidRPr="00097F17" w:rsidRDefault="00F52819" w:rsidP="00233D2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00971A10" w:rsidRPr="00097F17">
              <w:rPr>
                <w:rFonts w:ascii="Times New Roman" w:hAnsi="Times New Roman" w:cs="Times New Roman"/>
                <w:sz w:val="20"/>
                <w:szCs w:val="20"/>
              </w:rPr>
              <w:t>religious approaches</w:t>
            </w:r>
          </w:p>
        </w:tc>
        <w:tc>
          <w:tcPr>
            <w:tcW w:w="895" w:type="dxa"/>
          </w:tcPr>
          <w:p w:rsidR="00971A10" w:rsidRPr="00097F17" w:rsidRDefault="00971A10" w:rsidP="00343721">
            <w:pPr>
              <w:jc w:val="both"/>
              <w:rPr>
                <w:rFonts w:ascii="Times New Roman" w:hAnsi="Times New Roman" w:cs="Times New Roman"/>
                <w:sz w:val="20"/>
                <w:szCs w:val="20"/>
              </w:rPr>
            </w:pPr>
          </w:p>
        </w:tc>
        <w:tc>
          <w:tcPr>
            <w:tcW w:w="939" w:type="dxa"/>
          </w:tcPr>
          <w:p w:rsidR="00971A10" w:rsidRPr="00097F17" w:rsidRDefault="00971A10" w:rsidP="00343721">
            <w:pPr>
              <w:jc w:val="both"/>
              <w:rPr>
                <w:rFonts w:ascii="Times New Roman" w:hAnsi="Times New Roman" w:cs="Times New Roman"/>
                <w:sz w:val="20"/>
                <w:szCs w:val="20"/>
              </w:rPr>
            </w:pPr>
            <w:r w:rsidRPr="00097F17">
              <w:rPr>
                <w:rFonts w:ascii="Times New Roman" w:hAnsi="Times New Roman" w:cs="Times New Roman"/>
                <w:sz w:val="20"/>
                <w:szCs w:val="20"/>
              </w:rPr>
              <w:t>x</w:t>
            </w:r>
          </w:p>
        </w:tc>
        <w:tc>
          <w:tcPr>
            <w:tcW w:w="878" w:type="dxa"/>
          </w:tcPr>
          <w:p w:rsidR="00971A10" w:rsidRPr="00097F17" w:rsidRDefault="00971A10" w:rsidP="00343721">
            <w:pPr>
              <w:jc w:val="both"/>
              <w:rPr>
                <w:rFonts w:ascii="Times New Roman" w:hAnsi="Times New Roman" w:cs="Times New Roman"/>
                <w:sz w:val="20"/>
                <w:szCs w:val="20"/>
              </w:rPr>
            </w:pPr>
          </w:p>
        </w:tc>
      </w:tr>
      <w:tr w:rsidR="00971A10" w:rsidRPr="006E6240" w:rsidTr="007E2D9C">
        <w:tc>
          <w:tcPr>
            <w:tcW w:w="11232" w:type="dxa"/>
          </w:tcPr>
          <w:p w:rsidR="00971A10" w:rsidRPr="00522AAC" w:rsidRDefault="00971A10" w:rsidP="00971A10">
            <w:pPr>
              <w:autoSpaceDE w:val="0"/>
              <w:autoSpaceDN w:val="0"/>
              <w:adjustRightInd w:val="0"/>
              <w:ind w:left="720" w:hanging="720"/>
              <w:jc w:val="both"/>
              <w:rPr>
                <w:rFonts w:ascii="Times New Roman" w:hAnsi="Times New Roman" w:cs="Times New Roman"/>
                <w:b/>
                <w:i/>
                <w:sz w:val="20"/>
                <w:szCs w:val="20"/>
              </w:rPr>
            </w:pPr>
            <w:r w:rsidRPr="00114822">
              <w:rPr>
                <w:rFonts w:ascii="Times New Roman" w:hAnsi="Times New Roman" w:cs="Times New Roman"/>
                <w:b/>
                <w:i/>
                <w:szCs w:val="20"/>
              </w:rPr>
              <w:t>HI</w:t>
            </w:r>
            <w:r w:rsidR="00522AAC" w:rsidRPr="00114822">
              <w:rPr>
                <w:rFonts w:ascii="Times New Roman" w:hAnsi="Times New Roman" w:cs="Times New Roman"/>
                <w:b/>
                <w:i/>
                <w:szCs w:val="20"/>
              </w:rPr>
              <w:t>V Testing and Counseling (HTC)</w:t>
            </w:r>
          </w:p>
        </w:tc>
        <w:tc>
          <w:tcPr>
            <w:tcW w:w="895" w:type="dxa"/>
          </w:tcPr>
          <w:p w:rsidR="00971A10" w:rsidRPr="00097F17" w:rsidRDefault="00971A10" w:rsidP="00343721">
            <w:pPr>
              <w:jc w:val="both"/>
              <w:rPr>
                <w:rFonts w:ascii="Times New Roman" w:hAnsi="Times New Roman" w:cs="Times New Roman"/>
                <w:sz w:val="20"/>
                <w:szCs w:val="20"/>
              </w:rPr>
            </w:pPr>
          </w:p>
        </w:tc>
        <w:tc>
          <w:tcPr>
            <w:tcW w:w="939" w:type="dxa"/>
          </w:tcPr>
          <w:p w:rsidR="00971A10" w:rsidRPr="00097F17" w:rsidRDefault="00971A10" w:rsidP="00343721">
            <w:pPr>
              <w:jc w:val="both"/>
              <w:rPr>
                <w:rFonts w:ascii="Times New Roman" w:hAnsi="Times New Roman" w:cs="Times New Roman"/>
                <w:sz w:val="20"/>
                <w:szCs w:val="20"/>
              </w:rPr>
            </w:pPr>
          </w:p>
        </w:tc>
        <w:tc>
          <w:tcPr>
            <w:tcW w:w="878" w:type="dxa"/>
          </w:tcPr>
          <w:p w:rsidR="00971A10" w:rsidRPr="00097F17" w:rsidRDefault="00971A10" w:rsidP="00343721">
            <w:pPr>
              <w:jc w:val="both"/>
              <w:rPr>
                <w:rFonts w:ascii="Times New Roman" w:hAnsi="Times New Roman" w:cs="Times New Roman"/>
                <w:sz w:val="20"/>
                <w:szCs w:val="20"/>
              </w:rPr>
            </w:pPr>
          </w:p>
        </w:tc>
      </w:tr>
      <w:tr w:rsidR="00971A10" w:rsidRPr="006E6240" w:rsidTr="007E2D9C">
        <w:tc>
          <w:tcPr>
            <w:tcW w:w="11232" w:type="dxa"/>
          </w:tcPr>
          <w:p w:rsidR="00971A10" w:rsidRPr="00097F17" w:rsidRDefault="007E2D9C" w:rsidP="007E2D9C">
            <w:pPr>
              <w:autoSpaceDE w:val="0"/>
              <w:autoSpaceDN w:val="0"/>
              <w:adjustRightInd w:val="0"/>
              <w:ind w:left="720" w:hanging="720"/>
              <w:jc w:val="both"/>
              <w:rPr>
                <w:rFonts w:ascii="Times New Roman" w:hAnsi="Times New Roman" w:cs="Times New Roman"/>
                <w:sz w:val="20"/>
                <w:szCs w:val="20"/>
              </w:rPr>
            </w:pPr>
            <w:r>
              <w:rPr>
                <w:rFonts w:ascii="Times New Roman" w:hAnsi="Times New Roman" w:cs="Times New Roman"/>
                <w:sz w:val="20"/>
                <w:szCs w:val="20"/>
              </w:rPr>
              <w:t>2.9.1</w:t>
            </w:r>
            <w:r w:rsidR="00971A10" w:rsidRPr="00097F17">
              <w:rPr>
                <w:rFonts w:ascii="Times New Roman" w:hAnsi="Times New Roman" w:cs="Times New Roman"/>
                <w:sz w:val="20"/>
                <w:szCs w:val="20"/>
              </w:rPr>
              <w:t xml:space="preserve">   To develop a mechanism</w:t>
            </w:r>
            <w:r>
              <w:rPr>
                <w:rFonts w:ascii="Times New Roman" w:hAnsi="Times New Roman" w:cs="Times New Roman"/>
                <w:sz w:val="20"/>
                <w:szCs w:val="20"/>
              </w:rPr>
              <w:t xml:space="preserve"> for ensuring 90 percent of PWUD</w:t>
            </w:r>
            <w:r w:rsidR="00971A10" w:rsidRPr="00097F17">
              <w:rPr>
                <w:rFonts w:ascii="Times New Roman" w:hAnsi="Times New Roman" w:cs="Times New Roman"/>
                <w:sz w:val="20"/>
                <w:szCs w:val="20"/>
              </w:rPr>
              <w:t xml:space="preserve"> through </w:t>
            </w:r>
            <w:r>
              <w:rPr>
                <w:rFonts w:ascii="Times New Roman" w:hAnsi="Times New Roman" w:cs="Times New Roman"/>
                <w:sz w:val="20"/>
                <w:szCs w:val="20"/>
              </w:rPr>
              <w:t>HTC</w:t>
            </w:r>
            <w:r w:rsidR="00971A10" w:rsidRPr="00097F17">
              <w:rPr>
                <w:rFonts w:ascii="Times New Roman" w:hAnsi="Times New Roman" w:cs="Times New Roman"/>
                <w:sz w:val="20"/>
                <w:szCs w:val="20"/>
              </w:rPr>
              <w:t xml:space="preserve"> at DIC or government health system.</w:t>
            </w:r>
          </w:p>
        </w:tc>
        <w:tc>
          <w:tcPr>
            <w:tcW w:w="895" w:type="dxa"/>
          </w:tcPr>
          <w:p w:rsidR="00971A10" w:rsidRPr="00097F17" w:rsidRDefault="00971A10" w:rsidP="00343721">
            <w:pPr>
              <w:jc w:val="both"/>
              <w:rPr>
                <w:rFonts w:ascii="Times New Roman" w:hAnsi="Times New Roman" w:cs="Times New Roman"/>
                <w:sz w:val="20"/>
                <w:szCs w:val="20"/>
              </w:rPr>
            </w:pPr>
          </w:p>
        </w:tc>
        <w:tc>
          <w:tcPr>
            <w:tcW w:w="939" w:type="dxa"/>
          </w:tcPr>
          <w:p w:rsidR="00971A10" w:rsidRPr="00097F17" w:rsidRDefault="00971A10" w:rsidP="00343721">
            <w:pPr>
              <w:jc w:val="both"/>
              <w:rPr>
                <w:rFonts w:ascii="Times New Roman" w:hAnsi="Times New Roman" w:cs="Times New Roman"/>
                <w:sz w:val="20"/>
                <w:szCs w:val="20"/>
              </w:rPr>
            </w:pPr>
          </w:p>
        </w:tc>
        <w:tc>
          <w:tcPr>
            <w:tcW w:w="878" w:type="dxa"/>
          </w:tcPr>
          <w:p w:rsidR="00971A10" w:rsidRPr="00097F17" w:rsidRDefault="007E2D9C" w:rsidP="00343721">
            <w:pPr>
              <w:jc w:val="both"/>
              <w:rPr>
                <w:rFonts w:ascii="Times New Roman" w:hAnsi="Times New Roman" w:cs="Times New Roman"/>
                <w:sz w:val="20"/>
                <w:szCs w:val="20"/>
              </w:rPr>
            </w:pPr>
            <w:r>
              <w:rPr>
                <w:rFonts w:ascii="Times New Roman" w:hAnsi="Times New Roman" w:cs="Times New Roman"/>
                <w:sz w:val="20"/>
                <w:szCs w:val="20"/>
              </w:rPr>
              <w:t>x</w:t>
            </w:r>
          </w:p>
        </w:tc>
      </w:tr>
      <w:tr w:rsidR="00971A10" w:rsidRPr="006E6240" w:rsidTr="007E2D9C">
        <w:tc>
          <w:tcPr>
            <w:tcW w:w="11232" w:type="dxa"/>
          </w:tcPr>
          <w:p w:rsidR="00971A10" w:rsidRPr="00097F17" w:rsidRDefault="00971A10" w:rsidP="00971A10">
            <w:pPr>
              <w:autoSpaceDE w:val="0"/>
              <w:autoSpaceDN w:val="0"/>
              <w:adjustRightInd w:val="0"/>
              <w:ind w:left="720" w:hanging="720"/>
              <w:jc w:val="both"/>
              <w:rPr>
                <w:rFonts w:ascii="Times New Roman" w:hAnsi="Times New Roman" w:cs="Times New Roman"/>
                <w:sz w:val="20"/>
                <w:szCs w:val="20"/>
              </w:rPr>
            </w:pPr>
            <w:r w:rsidRPr="00097F17">
              <w:rPr>
                <w:rFonts w:ascii="Times New Roman" w:hAnsi="Times New Roman" w:cs="Times New Roman"/>
                <w:sz w:val="20"/>
                <w:szCs w:val="20"/>
              </w:rPr>
              <w:t>2.9</w:t>
            </w:r>
            <w:r w:rsidR="007E2D9C">
              <w:rPr>
                <w:rFonts w:ascii="Times New Roman" w:hAnsi="Times New Roman" w:cs="Times New Roman"/>
                <w:sz w:val="20"/>
                <w:szCs w:val="20"/>
              </w:rPr>
              <w:t>.2</w:t>
            </w:r>
            <w:r w:rsidRPr="00097F17">
              <w:rPr>
                <w:rFonts w:ascii="Times New Roman" w:hAnsi="Times New Roman" w:cs="Times New Roman"/>
                <w:sz w:val="20"/>
                <w:szCs w:val="20"/>
              </w:rPr>
              <w:t xml:space="preserve">    Develop a guideline to maintain the quality of the HTC services and ensure privacy throughout the process;  </w:t>
            </w:r>
          </w:p>
        </w:tc>
        <w:tc>
          <w:tcPr>
            <w:tcW w:w="895" w:type="dxa"/>
          </w:tcPr>
          <w:p w:rsidR="00971A10" w:rsidRPr="00097F17" w:rsidRDefault="00097F17" w:rsidP="00343721">
            <w:pPr>
              <w:jc w:val="both"/>
              <w:rPr>
                <w:rFonts w:ascii="Times New Roman" w:hAnsi="Times New Roman" w:cs="Times New Roman"/>
                <w:sz w:val="20"/>
                <w:szCs w:val="20"/>
              </w:rPr>
            </w:pPr>
            <w:r w:rsidRPr="00097F17">
              <w:rPr>
                <w:rFonts w:ascii="Times New Roman" w:hAnsi="Times New Roman" w:cs="Times New Roman"/>
                <w:sz w:val="20"/>
                <w:szCs w:val="20"/>
              </w:rPr>
              <w:t>x</w:t>
            </w:r>
          </w:p>
        </w:tc>
        <w:tc>
          <w:tcPr>
            <w:tcW w:w="939" w:type="dxa"/>
          </w:tcPr>
          <w:p w:rsidR="00971A10" w:rsidRPr="00097F17" w:rsidRDefault="00971A10" w:rsidP="00343721">
            <w:pPr>
              <w:jc w:val="both"/>
              <w:rPr>
                <w:rFonts w:ascii="Times New Roman" w:hAnsi="Times New Roman" w:cs="Times New Roman"/>
                <w:sz w:val="20"/>
                <w:szCs w:val="20"/>
              </w:rPr>
            </w:pPr>
          </w:p>
        </w:tc>
        <w:tc>
          <w:tcPr>
            <w:tcW w:w="878" w:type="dxa"/>
          </w:tcPr>
          <w:p w:rsidR="00971A10" w:rsidRPr="00097F17" w:rsidRDefault="00971A10" w:rsidP="00343721">
            <w:pPr>
              <w:jc w:val="both"/>
              <w:rPr>
                <w:rFonts w:ascii="Times New Roman" w:hAnsi="Times New Roman" w:cs="Times New Roman"/>
                <w:sz w:val="20"/>
                <w:szCs w:val="20"/>
              </w:rPr>
            </w:pPr>
          </w:p>
        </w:tc>
      </w:tr>
      <w:tr w:rsidR="00097F17" w:rsidRPr="006E6240" w:rsidTr="007E2D9C">
        <w:tc>
          <w:tcPr>
            <w:tcW w:w="11232" w:type="dxa"/>
          </w:tcPr>
          <w:p w:rsidR="00097F17" w:rsidRPr="00522AAC" w:rsidRDefault="00522AAC" w:rsidP="00097F17">
            <w:pPr>
              <w:autoSpaceDE w:val="0"/>
              <w:autoSpaceDN w:val="0"/>
              <w:adjustRightInd w:val="0"/>
              <w:ind w:left="720" w:hanging="720"/>
              <w:jc w:val="both"/>
              <w:rPr>
                <w:rFonts w:ascii="Times New Roman" w:hAnsi="Times New Roman" w:cs="Times New Roman"/>
                <w:b/>
                <w:i/>
                <w:sz w:val="24"/>
                <w:szCs w:val="24"/>
              </w:rPr>
            </w:pPr>
            <w:r w:rsidRPr="00114822">
              <w:rPr>
                <w:rFonts w:ascii="Times New Roman" w:hAnsi="Times New Roman" w:cs="Times New Roman"/>
                <w:b/>
                <w:i/>
                <w:szCs w:val="24"/>
              </w:rPr>
              <w:t xml:space="preserve">STI </w:t>
            </w:r>
            <w:proofErr w:type="spellStart"/>
            <w:r w:rsidRPr="00114822">
              <w:rPr>
                <w:rFonts w:ascii="Times New Roman" w:hAnsi="Times New Roman" w:cs="Times New Roman"/>
                <w:b/>
                <w:i/>
                <w:szCs w:val="24"/>
              </w:rPr>
              <w:t>Syndomic</w:t>
            </w:r>
            <w:proofErr w:type="spellEnd"/>
            <w:r w:rsidRPr="00114822">
              <w:rPr>
                <w:rFonts w:ascii="Times New Roman" w:hAnsi="Times New Roman" w:cs="Times New Roman"/>
                <w:b/>
                <w:i/>
                <w:szCs w:val="24"/>
              </w:rPr>
              <w:t xml:space="preserve"> Management</w:t>
            </w:r>
          </w:p>
        </w:tc>
        <w:tc>
          <w:tcPr>
            <w:tcW w:w="895" w:type="dxa"/>
          </w:tcPr>
          <w:p w:rsidR="00097F17" w:rsidRPr="00097F17" w:rsidRDefault="00097F17" w:rsidP="00343721">
            <w:pPr>
              <w:jc w:val="both"/>
              <w:rPr>
                <w:rFonts w:ascii="Times New Roman" w:hAnsi="Times New Roman" w:cs="Times New Roman"/>
                <w:sz w:val="20"/>
                <w:szCs w:val="20"/>
              </w:rPr>
            </w:pPr>
          </w:p>
        </w:tc>
        <w:tc>
          <w:tcPr>
            <w:tcW w:w="939" w:type="dxa"/>
          </w:tcPr>
          <w:p w:rsidR="00097F17" w:rsidRPr="00097F17" w:rsidRDefault="00097F17" w:rsidP="00343721">
            <w:pPr>
              <w:jc w:val="both"/>
              <w:rPr>
                <w:rFonts w:ascii="Times New Roman" w:hAnsi="Times New Roman" w:cs="Times New Roman"/>
                <w:sz w:val="20"/>
                <w:szCs w:val="20"/>
              </w:rPr>
            </w:pPr>
          </w:p>
        </w:tc>
        <w:tc>
          <w:tcPr>
            <w:tcW w:w="878" w:type="dxa"/>
          </w:tcPr>
          <w:p w:rsidR="00097F17" w:rsidRPr="00097F17" w:rsidRDefault="00097F17" w:rsidP="00343721">
            <w:pPr>
              <w:jc w:val="both"/>
              <w:rPr>
                <w:rFonts w:ascii="Times New Roman" w:hAnsi="Times New Roman" w:cs="Times New Roman"/>
                <w:sz w:val="20"/>
                <w:szCs w:val="20"/>
              </w:rPr>
            </w:pPr>
          </w:p>
        </w:tc>
      </w:tr>
      <w:tr w:rsidR="00097F17" w:rsidRPr="006E6240" w:rsidTr="007E2D9C">
        <w:tc>
          <w:tcPr>
            <w:tcW w:w="11232" w:type="dxa"/>
          </w:tcPr>
          <w:p w:rsidR="00097F17" w:rsidRPr="00097F17" w:rsidRDefault="00097F17" w:rsidP="007E2D9C">
            <w:pPr>
              <w:autoSpaceDE w:val="0"/>
              <w:autoSpaceDN w:val="0"/>
              <w:adjustRightInd w:val="0"/>
              <w:jc w:val="both"/>
              <w:rPr>
                <w:rFonts w:ascii="Times New Roman" w:hAnsi="Times New Roman" w:cs="Times New Roman"/>
                <w:sz w:val="20"/>
                <w:szCs w:val="20"/>
              </w:rPr>
            </w:pPr>
            <w:r w:rsidRPr="00097F17">
              <w:rPr>
                <w:rFonts w:ascii="Times New Roman" w:hAnsi="Times New Roman" w:cs="Times New Roman"/>
                <w:sz w:val="20"/>
                <w:szCs w:val="20"/>
              </w:rPr>
              <w:t>2.10</w:t>
            </w:r>
            <w:r w:rsidR="007E2D9C">
              <w:rPr>
                <w:rFonts w:ascii="Times New Roman" w:hAnsi="Times New Roman" w:cs="Times New Roman"/>
                <w:sz w:val="20"/>
                <w:szCs w:val="20"/>
              </w:rPr>
              <w:t>.1</w:t>
            </w:r>
            <w:r w:rsidRPr="00097F17">
              <w:rPr>
                <w:rFonts w:ascii="Times New Roman" w:hAnsi="Times New Roman" w:cs="Times New Roman"/>
                <w:sz w:val="20"/>
                <w:szCs w:val="20"/>
              </w:rPr>
              <w:t xml:space="preserve">  To ensure prevention and treatment of Sexually Transmitted Infections (STIs) management guideline  </w:t>
            </w:r>
          </w:p>
        </w:tc>
        <w:tc>
          <w:tcPr>
            <w:tcW w:w="895" w:type="dxa"/>
          </w:tcPr>
          <w:p w:rsidR="00097F17" w:rsidRPr="00097F17" w:rsidRDefault="00097F17" w:rsidP="00343721">
            <w:pPr>
              <w:jc w:val="both"/>
              <w:rPr>
                <w:rFonts w:ascii="Times New Roman" w:hAnsi="Times New Roman" w:cs="Times New Roman"/>
                <w:sz w:val="20"/>
                <w:szCs w:val="20"/>
              </w:rPr>
            </w:pPr>
            <w:r w:rsidRPr="00097F17">
              <w:rPr>
                <w:rFonts w:ascii="Times New Roman" w:hAnsi="Times New Roman" w:cs="Times New Roman"/>
                <w:sz w:val="20"/>
                <w:szCs w:val="20"/>
              </w:rPr>
              <w:t>x</w:t>
            </w:r>
          </w:p>
        </w:tc>
        <w:tc>
          <w:tcPr>
            <w:tcW w:w="939" w:type="dxa"/>
          </w:tcPr>
          <w:p w:rsidR="00097F17" w:rsidRPr="00097F17" w:rsidRDefault="00097F17" w:rsidP="00343721">
            <w:pPr>
              <w:jc w:val="both"/>
              <w:rPr>
                <w:rFonts w:ascii="Times New Roman" w:hAnsi="Times New Roman" w:cs="Times New Roman"/>
                <w:sz w:val="20"/>
                <w:szCs w:val="20"/>
              </w:rPr>
            </w:pPr>
          </w:p>
        </w:tc>
        <w:tc>
          <w:tcPr>
            <w:tcW w:w="878" w:type="dxa"/>
          </w:tcPr>
          <w:p w:rsidR="00097F17" w:rsidRPr="00097F17" w:rsidRDefault="00097F17" w:rsidP="00343721">
            <w:pPr>
              <w:jc w:val="both"/>
              <w:rPr>
                <w:rFonts w:ascii="Times New Roman" w:hAnsi="Times New Roman" w:cs="Times New Roman"/>
                <w:sz w:val="20"/>
                <w:szCs w:val="20"/>
              </w:rPr>
            </w:pPr>
          </w:p>
        </w:tc>
      </w:tr>
      <w:tr w:rsidR="00097F17" w:rsidRPr="006E6240" w:rsidTr="007E2D9C">
        <w:tc>
          <w:tcPr>
            <w:tcW w:w="11232" w:type="dxa"/>
          </w:tcPr>
          <w:p w:rsidR="007E2D9C" w:rsidRDefault="007E2D9C" w:rsidP="00097F1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2.10.2 </w:t>
            </w:r>
            <w:r w:rsidR="00F52819">
              <w:rPr>
                <w:rFonts w:ascii="Times New Roman" w:hAnsi="Times New Roman" w:cs="Times New Roman"/>
                <w:sz w:val="20"/>
                <w:szCs w:val="20"/>
              </w:rPr>
              <w:t xml:space="preserve"> </w:t>
            </w:r>
            <w:r w:rsidR="00097F17" w:rsidRPr="00097F17">
              <w:rPr>
                <w:rFonts w:ascii="Times New Roman" w:hAnsi="Times New Roman" w:cs="Times New Roman"/>
                <w:sz w:val="20"/>
                <w:szCs w:val="20"/>
              </w:rPr>
              <w:t xml:space="preserve">Identified STI case management will be completed at DIC and management of complicated cases through referral services to the </w:t>
            </w:r>
          </w:p>
          <w:p w:rsidR="00097F17" w:rsidRPr="00097F17" w:rsidRDefault="007E2D9C" w:rsidP="00097F1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00097F17" w:rsidRPr="00097F17">
              <w:rPr>
                <w:rFonts w:ascii="Times New Roman" w:hAnsi="Times New Roman" w:cs="Times New Roman"/>
                <w:sz w:val="20"/>
                <w:szCs w:val="20"/>
              </w:rPr>
              <w:t>governme</w:t>
            </w:r>
            <w:r w:rsidR="00522AAC">
              <w:rPr>
                <w:rFonts w:ascii="Times New Roman" w:hAnsi="Times New Roman" w:cs="Times New Roman"/>
                <w:sz w:val="20"/>
                <w:szCs w:val="20"/>
              </w:rPr>
              <w:t>nt health system or NGO clinics</w:t>
            </w:r>
            <w:r w:rsidR="00097F17" w:rsidRPr="00097F17">
              <w:rPr>
                <w:rFonts w:ascii="Times New Roman" w:hAnsi="Times New Roman" w:cs="Times New Roman"/>
                <w:sz w:val="20"/>
                <w:szCs w:val="20"/>
              </w:rPr>
              <w:t xml:space="preserve">  </w:t>
            </w:r>
          </w:p>
        </w:tc>
        <w:tc>
          <w:tcPr>
            <w:tcW w:w="895" w:type="dxa"/>
          </w:tcPr>
          <w:p w:rsidR="00097F17" w:rsidRPr="00097F17" w:rsidRDefault="00097F17" w:rsidP="00343721">
            <w:pPr>
              <w:jc w:val="both"/>
              <w:rPr>
                <w:rFonts w:ascii="Times New Roman" w:hAnsi="Times New Roman" w:cs="Times New Roman"/>
                <w:sz w:val="20"/>
                <w:szCs w:val="20"/>
              </w:rPr>
            </w:pPr>
          </w:p>
        </w:tc>
        <w:tc>
          <w:tcPr>
            <w:tcW w:w="939" w:type="dxa"/>
          </w:tcPr>
          <w:p w:rsidR="00097F17" w:rsidRPr="00097F17" w:rsidRDefault="00097F17" w:rsidP="00343721">
            <w:pPr>
              <w:jc w:val="both"/>
              <w:rPr>
                <w:rFonts w:ascii="Times New Roman" w:hAnsi="Times New Roman" w:cs="Times New Roman"/>
                <w:sz w:val="20"/>
                <w:szCs w:val="20"/>
              </w:rPr>
            </w:pPr>
            <w:r w:rsidRPr="00097F17">
              <w:rPr>
                <w:rFonts w:ascii="Times New Roman" w:hAnsi="Times New Roman" w:cs="Times New Roman"/>
                <w:sz w:val="20"/>
                <w:szCs w:val="20"/>
              </w:rPr>
              <w:t>x</w:t>
            </w:r>
          </w:p>
        </w:tc>
        <w:tc>
          <w:tcPr>
            <w:tcW w:w="878" w:type="dxa"/>
          </w:tcPr>
          <w:p w:rsidR="00097F17" w:rsidRPr="00097F17" w:rsidRDefault="00097F17" w:rsidP="00343721">
            <w:pPr>
              <w:jc w:val="both"/>
              <w:rPr>
                <w:rFonts w:ascii="Times New Roman" w:hAnsi="Times New Roman" w:cs="Times New Roman"/>
                <w:sz w:val="20"/>
                <w:szCs w:val="20"/>
              </w:rPr>
            </w:pPr>
          </w:p>
        </w:tc>
      </w:tr>
      <w:tr w:rsidR="00097F17" w:rsidRPr="006E6240" w:rsidTr="007E2D9C">
        <w:tc>
          <w:tcPr>
            <w:tcW w:w="11232" w:type="dxa"/>
          </w:tcPr>
          <w:p w:rsidR="00097F17" w:rsidRPr="00522AAC" w:rsidRDefault="007E2D9C" w:rsidP="007E2D9C">
            <w:pPr>
              <w:autoSpaceDE w:val="0"/>
              <w:autoSpaceDN w:val="0"/>
              <w:adjustRightInd w:val="0"/>
              <w:jc w:val="both"/>
              <w:rPr>
                <w:rFonts w:ascii="Times New Roman" w:hAnsi="Times New Roman" w:cs="Times New Roman"/>
                <w:b/>
                <w:i/>
                <w:sz w:val="24"/>
                <w:szCs w:val="24"/>
              </w:rPr>
            </w:pPr>
            <w:r w:rsidRPr="00114822">
              <w:rPr>
                <w:rFonts w:ascii="Times New Roman" w:hAnsi="Times New Roman" w:cs="Times New Roman"/>
                <w:b/>
                <w:i/>
                <w:szCs w:val="24"/>
              </w:rPr>
              <w:t xml:space="preserve">Condom Distribution </w:t>
            </w:r>
          </w:p>
        </w:tc>
        <w:tc>
          <w:tcPr>
            <w:tcW w:w="895" w:type="dxa"/>
          </w:tcPr>
          <w:p w:rsidR="00097F17" w:rsidRPr="00097F17" w:rsidRDefault="00097F17" w:rsidP="00343721">
            <w:pPr>
              <w:jc w:val="both"/>
              <w:rPr>
                <w:rFonts w:ascii="Times New Roman" w:hAnsi="Times New Roman" w:cs="Times New Roman"/>
                <w:sz w:val="20"/>
                <w:szCs w:val="20"/>
              </w:rPr>
            </w:pPr>
          </w:p>
        </w:tc>
        <w:tc>
          <w:tcPr>
            <w:tcW w:w="939" w:type="dxa"/>
          </w:tcPr>
          <w:p w:rsidR="00097F17" w:rsidRPr="00097F17" w:rsidRDefault="00097F17" w:rsidP="00343721">
            <w:pPr>
              <w:jc w:val="both"/>
              <w:rPr>
                <w:rFonts w:ascii="Times New Roman" w:hAnsi="Times New Roman" w:cs="Times New Roman"/>
                <w:sz w:val="20"/>
                <w:szCs w:val="20"/>
              </w:rPr>
            </w:pPr>
          </w:p>
        </w:tc>
        <w:tc>
          <w:tcPr>
            <w:tcW w:w="878" w:type="dxa"/>
          </w:tcPr>
          <w:p w:rsidR="00097F17" w:rsidRPr="00097F17" w:rsidRDefault="00097F17" w:rsidP="00343721">
            <w:pPr>
              <w:jc w:val="both"/>
              <w:rPr>
                <w:rFonts w:ascii="Times New Roman" w:hAnsi="Times New Roman" w:cs="Times New Roman"/>
                <w:sz w:val="20"/>
                <w:szCs w:val="20"/>
              </w:rPr>
            </w:pPr>
          </w:p>
        </w:tc>
      </w:tr>
      <w:tr w:rsidR="00097F17" w:rsidRPr="006E6240" w:rsidTr="007E2D9C">
        <w:tc>
          <w:tcPr>
            <w:tcW w:w="11232" w:type="dxa"/>
          </w:tcPr>
          <w:p w:rsidR="00097F17" w:rsidRPr="00097F17" w:rsidRDefault="007E2D9C" w:rsidP="00097F17">
            <w:pPr>
              <w:autoSpaceDE w:val="0"/>
              <w:autoSpaceDN w:val="0"/>
              <w:adjustRightInd w:val="0"/>
              <w:jc w:val="both"/>
              <w:rPr>
                <w:rFonts w:ascii="Times New Roman" w:hAnsi="Times New Roman" w:cs="Times New Roman"/>
                <w:sz w:val="20"/>
                <w:szCs w:val="20"/>
              </w:rPr>
            </w:pPr>
            <w:proofErr w:type="gramStart"/>
            <w:r>
              <w:rPr>
                <w:rFonts w:ascii="Times New Roman" w:hAnsi="Times New Roman" w:cs="Times New Roman"/>
                <w:sz w:val="20"/>
                <w:szCs w:val="20"/>
              </w:rPr>
              <w:t>2.11.1</w:t>
            </w:r>
            <w:r w:rsidR="00097F17" w:rsidRPr="00097F17">
              <w:rPr>
                <w:rFonts w:ascii="Times New Roman" w:hAnsi="Times New Roman" w:cs="Times New Roman"/>
                <w:sz w:val="20"/>
                <w:szCs w:val="20"/>
              </w:rPr>
              <w:t xml:space="preserve"> </w:t>
            </w:r>
            <w:r w:rsidR="00F52819">
              <w:rPr>
                <w:rFonts w:ascii="Times New Roman" w:hAnsi="Times New Roman" w:cs="Times New Roman"/>
                <w:sz w:val="20"/>
                <w:szCs w:val="20"/>
              </w:rPr>
              <w:t xml:space="preserve"> </w:t>
            </w:r>
            <w:r w:rsidR="00097F17" w:rsidRPr="00097F17">
              <w:rPr>
                <w:rFonts w:ascii="Times New Roman" w:hAnsi="Times New Roman" w:cs="Times New Roman"/>
                <w:sz w:val="20"/>
                <w:szCs w:val="20"/>
              </w:rPr>
              <w:t>To</w:t>
            </w:r>
            <w:proofErr w:type="gramEnd"/>
            <w:r w:rsidR="00097F17" w:rsidRPr="00097F17">
              <w:rPr>
                <w:rFonts w:ascii="Times New Roman" w:hAnsi="Times New Roman" w:cs="Times New Roman"/>
                <w:sz w:val="20"/>
                <w:szCs w:val="20"/>
              </w:rPr>
              <w:t xml:space="preserve"> develop a guideline for distribution of condom among the PWID and their sexual partners considering their need.</w:t>
            </w:r>
          </w:p>
        </w:tc>
        <w:tc>
          <w:tcPr>
            <w:tcW w:w="895" w:type="dxa"/>
          </w:tcPr>
          <w:p w:rsidR="00097F17" w:rsidRPr="00097F17" w:rsidRDefault="00097F17" w:rsidP="00343721">
            <w:pPr>
              <w:jc w:val="both"/>
              <w:rPr>
                <w:rFonts w:ascii="Times New Roman" w:hAnsi="Times New Roman" w:cs="Times New Roman"/>
                <w:sz w:val="20"/>
                <w:szCs w:val="20"/>
              </w:rPr>
            </w:pPr>
            <w:r w:rsidRPr="00097F17">
              <w:rPr>
                <w:rFonts w:ascii="Times New Roman" w:hAnsi="Times New Roman" w:cs="Times New Roman"/>
                <w:sz w:val="20"/>
                <w:szCs w:val="20"/>
              </w:rPr>
              <w:t>x</w:t>
            </w:r>
          </w:p>
        </w:tc>
        <w:tc>
          <w:tcPr>
            <w:tcW w:w="939" w:type="dxa"/>
          </w:tcPr>
          <w:p w:rsidR="00097F17" w:rsidRPr="00097F17" w:rsidRDefault="00097F17" w:rsidP="00343721">
            <w:pPr>
              <w:jc w:val="both"/>
              <w:rPr>
                <w:rFonts w:ascii="Times New Roman" w:hAnsi="Times New Roman" w:cs="Times New Roman"/>
                <w:sz w:val="20"/>
                <w:szCs w:val="20"/>
              </w:rPr>
            </w:pPr>
          </w:p>
        </w:tc>
        <w:tc>
          <w:tcPr>
            <w:tcW w:w="878" w:type="dxa"/>
          </w:tcPr>
          <w:p w:rsidR="00097F17" w:rsidRPr="00097F17" w:rsidRDefault="00097F17" w:rsidP="00343721">
            <w:pPr>
              <w:jc w:val="both"/>
              <w:rPr>
                <w:rFonts w:ascii="Times New Roman" w:hAnsi="Times New Roman" w:cs="Times New Roman"/>
                <w:sz w:val="20"/>
                <w:szCs w:val="20"/>
              </w:rPr>
            </w:pPr>
          </w:p>
        </w:tc>
      </w:tr>
      <w:tr w:rsidR="007E2D9C" w:rsidRPr="006E6240" w:rsidTr="007E2D9C">
        <w:tc>
          <w:tcPr>
            <w:tcW w:w="11232" w:type="dxa"/>
          </w:tcPr>
          <w:p w:rsidR="007E2D9C" w:rsidRPr="00097F17" w:rsidRDefault="007E2D9C" w:rsidP="00097F1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2.11.2 </w:t>
            </w:r>
            <w:r w:rsidR="00F52819">
              <w:rPr>
                <w:rFonts w:ascii="Times New Roman" w:hAnsi="Times New Roman" w:cs="Times New Roman"/>
                <w:sz w:val="20"/>
                <w:szCs w:val="20"/>
              </w:rPr>
              <w:t xml:space="preserve"> </w:t>
            </w:r>
            <w:r w:rsidRPr="00097F17">
              <w:rPr>
                <w:rFonts w:ascii="Times New Roman" w:hAnsi="Times New Roman" w:cs="Times New Roman"/>
                <w:sz w:val="20"/>
                <w:szCs w:val="20"/>
              </w:rPr>
              <w:t>Demonstration and distribution of condom</w:t>
            </w:r>
            <w:r>
              <w:rPr>
                <w:rFonts w:ascii="Times New Roman" w:hAnsi="Times New Roman" w:cs="Times New Roman"/>
                <w:sz w:val="20"/>
                <w:szCs w:val="20"/>
              </w:rPr>
              <w:t xml:space="preserve"> following guideline</w:t>
            </w:r>
          </w:p>
        </w:tc>
        <w:tc>
          <w:tcPr>
            <w:tcW w:w="895" w:type="dxa"/>
          </w:tcPr>
          <w:p w:rsidR="007E2D9C" w:rsidRPr="00097F17" w:rsidRDefault="007E2D9C" w:rsidP="00343721">
            <w:pPr>
              <w:jc w:val="both"/>
              <w:rPr>
                <w:rFonts w:ascii="Times New Roman" w:hAnsi="Times New Roman" w:cs="Times New Roman"/>
                <w:sz w:val="20"/>
                <w:szCs w:val="20"/>
              </w:rPr>
            </w:pPr>
          </w:p>
        </w:tc>
        <w:tc>
          <w:tcPr>
            <w:tcW w:w="939" w:type="dxa"/>
          </w:tcPr>
          <w:p w:rsidR="007E2D9C" w:rsidRPr="00097F17" w:rsidRDefault="007E2D9C"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7E2D9C" w:rsidRPr="00097F17" w:rsidRDefault="007E2D9C" w:rsidP="00343721">
            <w:pPr>
              <w:jc w:val="both"/>
              <w:rPr>
                <w:rFonts w:ascii="Times New Roman" w:hAnsi="Times New Roman" w:cs="Times New Roman"/>
                <w:sz w:val="20"/>
                <w:szCs w:val="20"/>
              </w:rPr>
            </w:pPr>
          </w:p>
        </w:tc>
      </w:tr>
      <w:tr w:rsidR="00097F17" w:rsidRPr="006E6240" w:rsidTr="007E2D9C">
        <w:tc>
          <w:tcPr>
            <w:tcW w:w="11232" w:type="dxa"/>
          </w:tcPr>
          <w:p w:rsidR="00097F17" w:rsidRPr="00522AAC" w:rsidRDefault="00522AAC" w:rsidP="00097F17">
            <w:pPr>
              <w:autoSpaceDE w:val="0"/>
              <w:autoSpaceDN w:val="0"/>
              <w:adjustRightInd w:val="0"/>
              <w:ind w:left="720" w:hanging="720"/>
              <w:jc w:val="both"/>
              <w:rPr>
                <w:rFonts w:ascii="Times New Roman" w:hAnsi="Times New Roman" w:cs="Times New Roman"/>
                <w:b/>
                <w:i/>
                <w:sz w:val="20"/>
                <w:szCs w:val="20"/>
              </w:rPr>
            </w:pPr>
            <w:r w:rsidRPr="00114822">
              <w:rPr>
                <w:rFonts w:ascii="Times New Roman" w:hAnsi="Times New Roman" w:cs="Times New Roman"/>
                <w:b/>
                <w:i/>
                <w:szCs w:val="20"/>
              </w:rPr>
              <w:t xml:space="preserve">BCC/IEC activities </w:t>
            </w:r>
          </w:p>
        </w:tc>
        <w:tc>
          <w:tcPr>
            <w:tcW w:w="895" w:type="dxa"/>
          </w:tcPr>
          <w:p w:rsidR="00097F17" w:rsidRPr="00097F17" w:rsidRDefault="00097F17" w:rsidP="00343721">
            <w:pPr>
              <w:jc w:val="both"/>
              <w:rPr>
                <w:rFonts w:ascii="Times New Roman" w:hAnsi="Times New Roman" w:cs="Times New Roman"/>
                <w:sz w:val="20"/>
                <w:szCs w:val="20"/>
              </w:rPr>
            </w:pPr>
          </w:p>
        </w:tc>
        <w:tc>
          <w:tcPr>
            <w:tcW w:w="939" w:type="dxa"/>
          </w:tcPr>
          <w:p w:rsidR="00097F17" w:rsidRPr="00097F17" w:rsidRDefault="00097F17" w:rsidP="00343721">
            <w:pPr>
              <w:jc w:val="both"/>
              <w:rPr>
                <w:rFonts w:ascii="Times New Roman" w:hAnsi="Times New Roman" w:cs="Times New Roman"/>
                <w:sz w:val="20"/>
                <w:szCs w:val="20"/>
              </w:rPr>
            </w:pPr>
          </w:p>
        </w:tc>
        <w:tc>
          <w:tcPr>
            <w:tcW w:w="878" w:type="dxa"/>
          </w:tcPr>
          <w:p w:rsidR="00097F17" w:rsidRPr="00097F17" w:rsidRDefault="00097F17" w:rsidP="00343721">
            <w:pPr>
              <w:jc w:val="both"/>
              <w:rPr>
                <w:rFonts w:ascii="Times New Roman" w:hAnsi="Times New Roman" w:cs="Times New Roman"/>
                <w:sz w:val="20"/>
                <w:szCs w:val="20"/>
              </w:rPr>
            </w:pPr>
          </w:p>
        </w:tc>
      </w:tr>
      <w:tr w:rsidR="00097F17" w:rsidRPr="006E6240" w:rsidTr="007E2D9C">
        <w:tc>
          <w:tcPr>
            <w:tcW w:w="11232" w:type="dxa"/>
          </w:tcPr>
          <w:p w:rsidR="00F52819" w:rsidRDefault="007E2D9C" w:rsidP="00097F17">
            <w:pPr>
              <w:autoSpaceDE w:val="0"/>
              <w:autoSpaceDN w:val="0"/>
              <w:adjustRightInd w:val="0"/>
              <w:jc w:val="both"/>
              <w:rPr>
                <w:rFonts w:ascii="Times New Roman" w:hAnsi="Times New Roman" w:cs="Times New Roman"/>
                <w:sz w:val="20"/>
                <w:szCs w:val="20"/>
              </w:rPr>
            </w:pPr>
            <w:r w:rsidRPr="007E2D9C">
              <w:rPr>
                <w:rFonts w:ascii="Times New Roman" w:hAnsi="Times New Roman" w:cs="Times New Roman"/>
                <w:sz w:val="20"/>
                <w:szCs w:val="20"/>
              </w:rPr>
              <w:t>2.12.1</w:t>
            </w:r>
            <w:r w:rsidR="00097F17" w:rsidRPr="007E2D9C">
              <w:rPr>
                <w:rFonts w:ascii="Times New Roman" w:hAnsi="Times New Roman" w:cs="Times New Roman"/>
                <w:sz w:val="20"/>
                <w:szCs w:val="20"/>
              </w:rPr>
              <w:t xml:space="preserve"> </w:t>
            </w:r>
            <w:r w:rsidR="00F52819">
              <w:rPr>
                <w:rFonts w:ascii="Times New Roman" w:hAnsi="Times New Roman" w:cs="Times New Roman"/>
                <w:sz w:val="20"/>
                <w:szCs w:val="20"/>
              </w:rPr>
              <w:t xml:space="preserve"> </w:t>
            </w:r>
            <w:r w:rsidR="00097F17" w:rsidRPr="007E2D9C">
              <w:rPr>
                <w:rFonts w:ascii="Times New Roman" w:hAnsi="Times New Roman" w:cs="Times New Roman"/>
                <w:sz w:val="20"/>
                <w:szCs w:val="20"/>
              </w:rPr>
              <w:t xml:space="preserve">To develop a process for increasing knowledge on harms associated with injecting drug use, STI, HIV/AIDS, safer sex, hepatitis B </w:t>
            </w:r>
          </w:p>
          <w:p w:rsidR="00097F17" w:rsidRPr="007E2D9C" w:rsidRDefault="00F52819" w:rsidP="00097F17">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00097F17" w:rsidRPr="007E2D9C">
              <w:rPr>
                <w:rFonts w:ascii="Times New Roman" w:hAnsi="Times New Roman" w:cs="Times New Roman"/>
                <w:sz w:val="20"/>
                <w:szCs w:val="20"/>
              </w:rPr>
              <w:t xml:space="preserve">&amp; C and TB to the drug user including their sexual partners. </w:t>
            </w:r>
          </w:p>
        </w:tc>
        <w:tc>
          <w:tcPr>
            <w:tcW w:w="895" w:type="dxa"/>
          </w:tcPr>
          <w:p w:rsidR="00097F17" w:rsidRPr="00097F17" w:rsidRDefault="00097F17" w:rsidP="00343721">
            <w:pPr>
              <w:jc w:val="both"/>
              <w:rPr>
                <w:rFonts w:ascii="Times New Roman" w:hAnsi="Times New Roman" w:cs="Times New Roman"/>
                <w:sz w:val="20"/>
                <w:szCs w:val="20"/>
              </w:rPr>
            </w:pPr>
            <w:r w:rsidRPr="00097F17">
              <w:rPr>
                <w:rFonts w:ascii="Times New Roman" w:hAnsi="Times New Roman" w:cs="Times New Roman"/>
                <w:sz w:val="20"/>
                <w:szCs w:val="20"/>
              </w:rPr>
              <w:t>x</w:t>
            </w:r>
          </w:p>
        </w:tc>
        <w:tc>
          <w:tcPr>
            <w:tcW w:w="939" w:type="dxa"/>
          </w:tcPr>
          <w:p w:rsidR="00097F17" w:rsidRPr="00097F17" w:rsidRDefault="00097F17" w:rsidP="00343721">
            <w:pPr>
              <w:jc w:val="both"/>
              <w:rPr>
                <w:rFonts w:ascii="Times New Roman" w:hAnsi="Times New Roman" w:cs="Times New Roman"/>
                <w:sz w:val="20"/>
                <w:szCs w:val="20"/>
              </w:rPr>
            </w:pPr>
          </w:p>
        </w:tc>
        <w:tc>
          <w:tcPr>
            <w:tcW w:w="878" w:type="dxa"/>
          </w:tcPr>
          <w:p w:rsidR="00097F17" w:rsidRPr="00097F17" w:rsidRDefault="00097F17" w:rsidP="00343721">
            <w:pPr>
              <w:jc w:val="both"/>
              <w:rPr>
                <w:rFonts w:ascii="Times New Roman" w:hAnsi="Times New Roman" w:cs="Times New Roman"/>
                <w:sz w:val="20"/>
                <w:szCs w:val="20"/>
              </w:rPr>
            </w:pPr>
          </w:p>
        </w:tc>
      </w:tr>
      <w:tr w:rsidR="007E2D9C" w:rsidRPr="006E6240" w:rsidTr="007E2D9C">
        <w:tc>
          <w:tcPr>
            <w:tcW w:w="11232" w:type="dxa"/>
          </w:tcPr>
          <w:p w:rsidR="007E2D9C" w:rsidRPr="007E2D9C" w:rsidRDefault="007E2D9C" w:rsidP="00097F17">
            <w:pPr>
              <w:autoSpaceDE w:val="0"/>
              <w:autoSpaceDN w:val="0"/>
              <w:adjustRightInd w:val="0"/>
              <w:jc w:val="both"/>
              <w:rPr>
                <w:rFonts w:ascii="Times New Roman" w:hAnsi="Times New Roman" w:cs="Times New Roman"/>
                <w:sz w:val="20"/>
                <w:szCs w:val="20"/>
              </w:rPr>
            </w:pPr>
            <w:r w:rsidRPr="007E2D9C">
              <w:rPr>
                <w:rFonts w:ascii="Times New Roman" w:hAnsi="Times New Roman" w:cs="Times New Roman"/>
                <w:sz w:val="20"/>
                <w:szCs w:val="20"/>
              </w:rPr>
              <w:t xml:space="preserve">2.11.2 </w:t>
            </w:r>
            <w:r w:rsidR="00F52819">
              <w:rPr>
                <w:rFonts w:ascii="Times New Roman" w:hAnsi="Times New Roman" w:cs="Times New Roman"/>
                <w:sz w:val="20"/>
                <w:szCs w:val="20"/>
              </w:rPr>
              <w:t xml:space="preserve"> </w:t>
            </w:r>
            <w:r w:rsidRPr="007E2D9C">
              <w:rPr>
                <w:rFonts w:ascii="Times New Roman" w:hAnsi="Times New Roman" w:cs="Times New Roman"/>
                <w:sz w:val="20"/>
                <w:szCs w:val="20"/>
              </w:rPr>
              <w:t xml:space="preserve">Distribute of IEC materials among drug users, community people and civil society; </w:t>
            </w:r>
          </w:p>
        </w:tc>
        <w:tc>
          <w:tcPr>
            <w:tcW w:w="895" w:type="dxa"/>
          </w:tcPr>
          <w:p w:rsidR="007E2D9C" w:rsidRPr="00097F17" w:rsidRDefault="007E2D9C" w:rsidP="00343721">
            <w:pPr>
              <w:jc w:val="both"/>
              <w:rPr>
                <w:rFonts w:ascii="Times New Roman" w:hAnsi="Times New Roman" w:cs="Times New Roman"/>
                <w:sz w:val="20"/>
                <w:szCs w:val="20"/>
              </w:rPr>
            </w:pPr>
          </w:p>
        </w:tc>
        <w:tc>
          <w:tcPr>
            <w:tcW w:w="939" w:type="dxa"/>
          </w:tcPr>
          <w:p w:rsidR="007E2D9C" w:rsidRPr="00097F17" w:rsidRDefault="007E2D9C"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7E2D9C" w:rsidRPr="00097F17" w:rsidRDefault="007E2D9C" w:rsidP="00343721">
            <w:pPr>
              <w:jc w:val="both"/>
              <w:rPr>
                <w:rFonts w:ascii="Times New Roman" w:hAnsi="Times New Roman" w:cs="Times New Roman"/>
                <w:sz w:val="20"/>
                <w:szCs w:val="20"/>
              </w:rPr>
            </w:pPr>
          </w:p>
        </w:tc>
      </w:tr>
      <w:tr w:rsidR="00097F17" w:rsidRPr="006E6240" w:rsidTr="007E2D9C">
        <w:tc>
          <w:tcPr>
            <w:tcW w:w="11232" w:type="dxa"/>
          </w:tcPr>
          <w:p w:rsidR="00097F17" w:rsidRPr="00522AAC" w:rsidRDefault="00522AAC" w:rsidP="00097F17">
            <w:pPr>
              <w:autoSpaceDE w:val="0"/>
              <w:autoSpaceDN w:val="0"/>
              <w:adjustRightInd w:val="0"/>
              <w:ind w:left="720" w:hanging="720"/>
              <w:jc w:val="both"/>
              <w:rPr>
                <w:rFonts w:ascii="Times New Roman" w:hAnsi="Times New Roman" w:cs="Times New Roman"/>
                <w:b/>
                <w:i/>
                <w:sz w:val="20"/>
                <w:szCs w:val="20"/>
              </w:rPr>
            </w:pPr>
            <w:r w:rsidRPr="00114822">
              <w:rPr>
                <w:rFonts w:ascii="Times New Roman" w:hAnsi="Times New Roman" w:cs="Times New Roman"/>
                <w:b/>
                <w:i/>
                <w:szCs w:val="20"/>
              </w:rPr>
              <w:t>Hepatitis B and C</w:t>
            </w:r>
          </w:p>
        </w:tc>
        <w:tc>
          <w:tcPr>
            <w:tcW w:w="895" w:type="dxa"/>
          </w:tcPr>
          <w:p w:rsidR="00097F17" w:rsidRPr="00097F17" w:rsidRDefault="00097F17" w:rsidP="00343721">
            <w:pPr>
              <w:jc w:val="both"/>
              <w:rPr>
                <w:rFonts w:ascii="Times New Roman" w:hAnsi="Times New Roman" w:cs="Times New Roman"/>
                <w:sz w:val="20"/>
                <w:szCs w:val="20"/>
              </w:rPr>
            </w:pPr>
          </w:p>
        </w:tc>
        <w:tc>
          <w:tcPr>
            <w:tcW w:w="939" w:type="dxa"/>
          </w:tcPr>
          <w:p w:rsidR="00097F17" w:rsidRPr="00097F17" w:rsidRDefault="00097F17" w:rsidP="00343721">
            <w:pPr>
              <w:jc w:val="both"/>
              <w:rPr>
                <w:rFonts w:ascii="Times New Roman" w:hAnsi="Times New Roman" w:cs="Times New Roman"/>
                <w:sz w:val="20"/>
                <w:szCs w:val="20"/>
              </w:rPr>
            </w:pPr>
          </w:p>
        </w:tc>
        <w:tc>
          <w:tcPr>
            <w:tcW w:w="878" w:type="dxa"/>
          </w:tcPr>
          <w:p w:rsidR="00097F17" w:rsidRPr="00097F17" w:rsidRDefault="00097F17" w:rsidP="00343721">
            <w:pPr>
              <w:jc w:val="both"/>
              <w:rPr>
                <w:rFonts w:ascii="Times New Roman" w:hAnsi="Times New Roman" w:cs="Times New Roman"/>
                <w:sz w:val="20"/>
                <w:szCs w:val="20"/>
              </w:rPr>
            </w:pPr>
          </w:p>
        </w:tc>
      </w:tr>
      <w:tr w:rsidR="00097F17" w:rsidRPr="006E6240" w:rsidTr="007E2D9C">
        <w:tc>
          <w:tcPr>
            <w:tcW w:w="11232" w:type="dxa"/>
          </w:tcPr>
          <w:p w:rsidR="00F52819" w:rsidRDefault="00097F17" w:rsidP="005C34FB">
            <w:pPr>
              <w:autoSpaceDE w:val="0"/>
              <w:autoSpaceDN w:val="0"/>
              <w:adjustRightInd w:val="0"/>
              <w:jc w:val="both"/>
              <w:rPr>
                <w:rFonts w:ascii="Times New Roman" w:hAnsi="Times New Roman" w:cs="Times New Roman"/>
                <w:sz w:val="20"/>
                <w:szCs w:val="20"/>
              </w:rPr>
            </w:pPr>
            <w:r w:rsidRPr="00097F17">
              <w:rPr>
                <w:rFonts w:ascii="Times New Roman" w:hAnsi="Times New Roman" w:cs="Times New Roman"/>
                <w:sz w:val="20"/>
                <w:szCs w:val="20"/>
              </w:rPr>
              <w:t xml:space="preserve">2.13  </w:t>
            </w:r>
            <w:r w:rsidR="00F52819">
              <w:rPr>
                <w:rFonts w:ascii="Times New Roman" w:hAnsi="Times New Roman" w:cs="Times New Roman"/>
                <w:sz w:val="20"/>
                <w:szCs w:val="20"/>
              </w:rPr>
              <w:t xml:space="preserve"> </w:t>
            </w:r>
            <w:r w:rsidRPr="00097F17">
              <w:rPr>
                <w:rFonts w:ascii="Times New Roman" w:hAnsi="Times New Roman" w:cs="Times New Roman"/>
                <w:sz w:val="20"/>
                <w:szCs w:val="20"/>
              </w:rPr>
              <w:t>To develop a protocol on diagnosis, treatment and vaccination of vi</w:t>
            </w:r>
            <w:r w:rsidR="00522AAC">
              <w:rPr>
                <w:rFonts w:ascii="Times New Roman" w:hAnsi="Times New Roman" w:cs="Times New Roman"/>
                <w:sz w:val="20"/>
                <w:szCs w:val="20"/>
              </w:rPr>
              <w:t>ral hepatitis B and C to the PWU</w:t>
            </w:r>
            <w:r w:rsidRPr="00097F17">
              <w:rPr>
                <w:rFonts w:ascii="Times New Roman" w:hAnsi="Times New Roman" w:cs="Times New Roman"/>
                <w:sz w:val="20"/>
                <w:szCs w:val="20"/>
              </w:rPr>
              <w:t xml:space="preserve">D including outreach worker </w:t>
            </w:r>
          </w:p>
          <w:p w:rsidR="00097F17" w:rsidRPr="00097F17" w:rsidRDefault="00F52819" w:rsidP="005C34FB">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097F17" w:rsidRPr="00097F17">
              <w:rPr>
                <w:rFonts w:ascii="Times New Roman" w:hAnsi="Times New Roman" w:cs="Times New Roman"/>
                <w:sz w:val="20"/>
                <w:szCs w:val="20"/>
              </w:rPr>
              <w:t>and</w:t>
            </w:r>
            <w:proofErr w:type="gramEnd"/>
            <w:r w:rsidR="00097F17" w:rsidRPr="00097F17">
              <w:rPr>
                <w:rFonts w:ascii="Times New Roman" w:hAnsi="Times New Roman" w:cs="Times New Roman"/>
                <w:sz w:val="20"/>
                <w:szCs w:val="20"/>
              </w:rPr>
              <w:t xml:space="preserve"> peer educator to prevent hepatitis B and C</w:t>
            </w:r>
            <w:r w:rsidR="005C34FB">
              <w:rPr>
                <w:rFonts w:ascii="Times New Roman" w:hAnsi="Times New Roman" w:cs="Times New Roman"/>
                <w:sz w:val="20"/>
                <w:szCs w:val="20"/>
              </w:rPr>
              <w:t xml:space="preserve">. </w:t>
            </w:r>
            <w:r w:rsidR="00097F17" w:rsidRPr="00097F17">
              <w:rPr>
                <w:rFonts w:ascii="Times New Roman" w:hAnsi="Times New Roman" w:cs="Times New Roman"/>
                <w:sz w:val="20"/>
                <w:szCs w:val="20"/>
              </w:rPr>
              <w:t xml:space="preserve"> </w:t>
            </w:r>
          </w:p>
        </w:tc>
        <w:tc>
          <w:tcPr>
            <w:tcW w:w="895" w:type="dxa"/>
          </w:tcPr>
          <w:p w:rsidR="00097F17" w:rsidRPr="00097F17" w:rsidRDefault="00097F17" w:rsidP="00343721">
            <w:pPr>
              <w:jc w:val="both"/>
              <w:rPr>
                <w:rFonts w:ascii="Times New Roman" w:hAnsi="Times New Roman" w:cs="Times New Roman"/>
                <w:sz w:val="20"/>
                <w:szCs w:val="20"/>
              </w:rPr>
            </w:pPr>
          </w:p>
        </w:tc>
        <w:tc>
          <w:tcPr>
            <w:tcW w:w="939" w:type="dxa"/>
          </w:tcPr>
          <w:p w:rsidR="00097F17" w:rsidRPr="00097F17" w:rsidRDefault="00097F17" w:rsidP="00343721">
            <w:pPr>
              <w:jc w:val="both"/>
              <w:rPr>
                <w:rFonts w:ascii="Times New Roman" w:hAnsi="Times New Roman" w:cs="Times New Roman"/>
                <w:sz w:val="20"/>
                <w:szCs w:val="20"/>
              </w:rPr>
            </w:pPr>
          </w:p>
        </w:tc>
        <w:tc>
          <w:tcPr>
            <w:tcW w:w="878" w:type="dxa"/>
          </w:tcPr>
          <w:p w:rsidR="00097F17" w:rsidRPr="00097F17" w:rsidRDefault="00522AAC" w:rsidP="00343721">
            <w:pPr>
              <w:jc w:val="both"/>
              <w:rPr>
                <w:rFonts w:ascii="Times New Roman" w:hAnsi="Times New Roman" w:cs="Times New Roman"/>
                <w:sz w:val="20"/>
                <w:szCs w:val="20"/>
              </w:rPr>
            </w:pPr>
            <w:r>
              <w:rPr>
                <w:rFonts w:ascii="Times New Roman" w:hAnsi="Times New Roman" w:cs="Times New Roman"/>
                <w:sz w:val="20"/>
                <w:szCs w:val="20"/>
              </w:rPr>
              <w:t>x</w:t>
            </w:r>
          </w:p>
        </w:tc>
      </w:tr>
      <w:tr w:rsidR="005C34FB" w:rsidRPr="006E6240" w:rsidTr="007E2D9C">
        <w:tc>
          <w:tcPr>
            <w:tcW w:w="11232" w:type="dxa"/>
          </w:tcPr>
          <w:p w:rsidR="005C34FB" w:rsidRPr="00522AAC" w:rsidRDefault="00114822" w:rsidP="005C34FB">
            <w:pPr>
              <w:autoSpaceDE w:val="0"/>
              <w:autoSpaceDN w:val="0"/>
              <w:adjustRightInd w:val="0"/>
              <w:ind w:left="720" w:hanging="720"/>
              <w:jc w:val="both"/>
              <w:rPr>
                <w:rFonts w:ascii="Times New Roman" w:hAnsi="Times New Roman" w:cs="Times New Roman"/>
                <w:b/>
                <w:i/>
                <w:color w:val="BF8F00" w:themeColor="accent4" w:themeShade="BF"/>
                <w:sz w:val="24"/>
                <w:szCs w:val="24"/>
              </w:rPr>
            </w:pPr>
            <w:r>
              <w:rPr>
                <w:rFonts w:ascii="Times New Roman" w:hAnsi="Times New Roman" w:cs="Times New Roman"/>
                <w:b/>
                <w:i/>
                <w:szCs w:val="24"/>
              </w:rPr>
              <w:t>Tuberculosis (TB)</w:t>
            </w:r>
          </w:p>
        </w:tc>
        <w:tc>
          <w:tcPr>
            <w:tcW w:w="895" w:type="dxa"/>
          </w:tcPr>
          <w:p w:rsidR="005C34FB" w:rsidRDefault="005C34FB" w:rsidP="00343721">
            <w:pPr>
              <w:jc w:val="both"/>
              <w:rPr>
                <w:rFonts w:ascii="Times New Roman" w:hAnsi="Times New Roman" w:cs="Times New Roman"/>
                <w:sz w:val="20"/>
                <w:szCs w:val="20"/>
              </w:rPr>
            </w:pPr>
          </w:p>
        </w:tc>
        <w:tc>
          <w:tcPr>
            <w:tcW w:w="939" w:type="dxa"/>
          </w:tcPr>
          <w:p w:rsidR="005C34FB" w:rsidRPr="00097F17" w:rsidRDefault="005C34FB" w:rsidP="00343721">
            <w:pPr>
              <w:jc w:val="both"/>
              <w:rPr>
                <w:rFonts w:ascii="Times New Roman" w:hAnsi="Times New Roman" w:cs="Times New Roman"/>
                <w:sz w:val="20"/>
                <w:szCs w:val="20"/>
              </w:rPr>
            </w:pPr>
          </w:p>
        </w:tc>
        <w:tc>
          <w:tcPr>
            <w:tcW w:w="878" w:type="dxa"/>
          </w:tcPr>
          <w:p w:rsidR="005C34FB" w:rsidRPr="00097F17" w:rsidRDefault="005C34FB" w:rsidP="00343721">
            <w:pPr>
              <w:jc w:val="both"/>
              <w:rPr>
                <w:rFonts w:ascii="Times New Roman" w:hAnsi="Times New Roman" w:cs="Times New Roman"/>
                <w:sz w:val="20"/>
                <w:szCs w:val="20"/>
              </w:rPr>
            </w:pPr>
          </w:p>
        </w:tc>
      </w:tr>
      <w:tr w:rsidR="005C34FB" w:rsidRPr="006E6240" w:rsidTr="007E2D9C">
        <w:tc>
          <w:tcPr>
            <w:tcW w:w="11232" w:type="dxa"/>
          </w:tcPr>
          <w:p w:rsidR="005C34FB" w:rsidRPr="00E350A8" w:rsidRDefault="005C34FB" w:rsidP="00522AAC">
            <w:pPr>
              <w:autoSpaceDE w:val="0"/>
              <w:autoSpaceDN w:val="0"/>
              <w:adjustRightInd w:val="0"/>
              <w:ind w:left="720" w:hanging="720"/>
              <w:jc w:val="both"/>
              <w:rPr>
                <w:rFonts w:ascii="Times New Roman" w:hAnsi="Times New Roman" w:cs="Times New Roman"/>
                <w:b/>
                <w:color w:val="BF8F00" w:themeColor="accent4" w:themeShade="BF"/>
                <w:sz w:val="20"/>
                <w:szCs w:val="20"/>
              </w:rPr>
            </w:pPr>
            <w:r w:rsidRPr="00E350A8">
              <w:rPr>
                <w:rFonts w:ascii="Times New Roman" w:hAnsi="Times New Roman" w:cs="Times New Roman"/>
                <w:sz w:val="20"/>
                <w:szCs w:val="20"/>
              </w:rPr>
              <w:t xml:space="preserve">2.14 </w:t>
            </w:r>
            <w:r w:rsidR="00F52819">
              <w:rPr>
                <w:rFonts w:ascii="Times New Roman" w:hAnsi="Times New Roman" w:cs="Times New Roman"/>
                <w:sz w:val="20"/>
                <w:szCs w:val="20"/>
              </w:rPr>
              <w:t xml:space="preserve"> </w:t>
            </w:r>
            <w:r w:rsidRPr="00E350A8">
              <w:rPr>
                <w:rFonts w:ascii="Times New Roman" w:hAnsi="Times New Roman" w:cs="Times New Roman"/>
                <w:sz w:val="20"/>
                <w:szCs w:val="20"/>
              </w:rPr>
              <w:t>To ensure the diagnosis and treatme</w:t>
            </w:r>
            <w:r w:rsidR="00522AAC">
              <w:rPr>
                <w:rFonts w:ascii="Times New Roman" w:hAnsi="Times New Roman" w:cs="Times New Roman"/>
                <w:sz w:val="20"/>
                <w:szCs w:val="20"/>
              </w:rPr>
              <w:t>nt of tuberculosis among the PWU</w:t>
            </w:r>
            <w:r w:rsidRPr="00E350A8">
              <w:rPr>
                <w:rFonts w:ascii="Times New Roman" w:hAnsi="Times New Roman" w:cs="Times New Roman"/>
                <w:sz w:val="20"/>
                <w:szCs w:val="20"/>
              </w:rPr>
              <w:t>D a guideline</w:t>
            </w:r>
            <w:r w:rsidR="00522AAC">
              <w:rPr>
                <w:rFonts w:ascii="Times New Roman" w:hAnsi="Times New Roman" w:cs="Times New Roman"/>
                <w:sz w:val="20"/>
                <w:szCs w:val="20"/>
              </w:rPr>
              <w:t xml:space="preserve"> and </w:t>
            </w:r>
            <w:r w:rsidRPr="00E350A8">
              <w:rPr>
                <w:rFonts w:ascii="Times New Roman" w:hAnsi="Times New Roman" w:cs="Times New Roman"/>
                <w:sz w:val="20"/>
                <w:szCs w:val="20"/>
              </w:rPr>
              <w:t xml:space="preserve">treatment will be ensured     </w:t>
            </w:r>
          </w:p>
        </w:tc>
        <w:tc>
          <w:tcPr>
            <w:tcW w:w="895" w:type="dxa"/>
          </w:tcPr>
          <w:p w:rsidR="005C34FB" w:rsidRDefault="005C34FB" w:rsidP="00343721">
            <w:pPr>
              <w:jc w:val="both"/>
              <w:rPr>
                <w:rFonts w:ascii="Times New Roman" w:hAnsi="Times New Roman" w:cs="Times New Roman"/>
                <w:sz w:val="20"/>
                <w:szCs w:val="20"/>
              </w:rPr>
            </w:pPr>
          </w:p>
        </w:tc>
        <w:tc>
          <w:tcPr>
            <w:tcW w:w="939" w:type="dxa"/>
          </w:tcPr>
          <w:p w:rsidR="005C34FB" w:rsidRPr="00097F17" w:rsidRDefault="005C34FB" w:rsidP="00343721">
            <w:pPr>
              <w:jc w:val="both"/>
              <w:rPr>
                <w:rFonts w:ascii="Times New Roman" w:hAnsi="Times New Roman" w:cs="Times New Roman"/>
                <w:sz w:val="20"/>
                <w:szCs w:val="20"/>
              </w:rPr>
            </w:pPr>
          </w:p>
        </w:tc>
        <w:tc>
          <w:tcPr>
            <w:tcW w:w="878" w:type="dxa"/>
          </w:tcPr>
          <w:p w:rsidR="005C34FB" w:rsidRPr="00097F17" w:rsidRDefault="00522AAC" w:rsidP="00343721">
            <w:pPr>
              <w:jc w:val="both"/>
              <w:rPr>
                <w:rFonts w:ascii="Times New Roman" w:hAnsi="Times New Roman" w:cs="Times New Roman"/>
                <w:sz w:val="20"/>
                <w:szCs w:val="20"/>
              </w:rPr>
            </w:pPr>
            <w:r>
              <w:rPr>
                <w:rFonts w:ascii="Times New Roman" w:hAnsi="Times New Roman" w:cs="Times New Roman"/>
                <w:sz w:val="20"/>
                <w:szCs w:val="20"/>
              </w:rPr>
              <w:t>x</w:t>
            </w:r>
          </w:p>
        </w:tc>
      </w:tr>
      <w:tr w:rsidR="005C34FB" w:rsidRPr="006E6240" w:rsidTr="007E2D9C">
        <w:tc>
          <w:tcPr>
            <w:tcW w:w="11232" w:type="dxa"/>
          </w:tcPr>
          <w:p w:rsidR="005C34FB" w:rsidRPr="00407675" w:rsidRDefault="00407675" w:rsidP="00407675">
            <w:pPr>
              <w:pStyle w:val="para"/>
              <w:spacing w:before="0" w:beforeAutospacing="0" w:after="0" w:afterAutospacing="0"/>
              <w:jc w:val="both"/>
              <w:rPr>
                <w:b/>
                <w:bCs/>
                <w:i/>
                <w:color w:val="BF8F00" w:themeColor="accent4" w:themeShade="BF"/>
              </w:rPr>
            </w:pPr>
            <w:r w:rsidRPr="00114822">
              <w:rPr>
                <w:b/>
                <w:bCs/>
                <w:i/>
                <w:sz w:val="22"/>
              </w:rPr>
              <w:t>Relapse Management</w:t>
            </w:r>
          </w:p>
        </w:tc>
        <w:tc>
          <w:tcPr>
            <w:tcW w:w="895" w:type="dxa"/>
          </w:tcPr>
          <w:p w:rsidR="005C34FB" w:rsidRDefault="005C34FB" w:rsidP="00343721">
            <w:pPr>
              <w:jc w:val="both"/>
              <w:rPr>
                <w:rFonts w:ascii="Times New Roman" w:hAnsi="Times New Roman" w:cs="Times New Roman"/>
                <w:sz w:val="20"/>
                <w:szCs w:val="20"/>
              </w:rPr>
            </w:pPr>
          </w:p>
        </w:tc>
        <w:tc>
          <w:tcPr>
            <w:tcW w:w="939" w:type="dxa"/>
          </w:tcPr>
          <w:p w:rsidR="005C34FB" w:rsidRPr="00097F17" w:rsidRDefault="005C34FB" w:rsidP="00343721">
            <w:pPr>
              <w:jc w:val="both"/>
              <w:rPr>
                <w:rFonts w:ascii="Times New Roman" w:hAnsi="Times New Roman" w:cs="Times New Roman"/>
                <w:sz w:val="20"/>
                <w:szCs w:val="20"/>
              </w:rPr>
            </w:pPr>
          </w:p>
        </w:tc>
        <w:tc>
          <w:tcPr>
            <w:tcW w:w="878" w:type="dxa"/>
          </w:tcPr>
          <w:p w:rsidR="005C34FB" w:rsidRPr="00097F17" w:rsidRDefault="005C34FB" w:rsidP="00343721">
            <w:pPr>
              <w:jc w:val="both"/>
              <w:rPr>
                <w:rFonts w:ascii="Times New Roman" w:hAnsi="Times New Roman" w:cs="Times New Roman"/>
                <w:sz w:val="20"/>
                <w:szCs w:val="20"/>
              </w:rPr>
            </w:pPr>
          </w:p>
        </w:tc>
      </w:tr>
      <w:tr w:rsidR="005C34FB" w:rsidRPr="006E6240" w:rsidTr="007E2D9C">
        <w:tc>
          <w:tcPr>
            <w:tcW w:w="11232" w:type="dxa"/>
          </w:tcPr>
          <w:p w:rsidR="005C34FB" w:rsidRPr="00407675" w:rsidRDefault="005C34FB" w:rsidP="00407675">
            <w:pPr>
              <w:pStyle w:val="para"/>
              <w:spacing w:before="0" w:beforeAutospacing="0" w:after="0" w:afterAutospacing="0"/>
              <w:jc w:val="both"/>
              <w:rPr>
                <w:sz w:val="20"/>
                <w:szCs w:val="20"/>
              </w:rPr>
            </w:pPr>
            <w:r w:rsidRPr="00E350A8">
              <w:rPr>
                <w:sz w:val="20"/>
                <w:szCs w:val="20"/>
              </w:rPr>
              <w:t>2.15</w:t>
            </w:r>
            <w:r w:rsidR="00407675">
              <w:rPr>
                <w:sz w:val="20"/>
                <w:szCs w:val="20"/>
              </w:rPr>
              <w:t>.1</w:t>
            </w:r>
            <w:r w:rsidRPr="00E350A8">
              <w:rPr>
                <w:sz w:val="20"/>
                <w:szCs w:val="20"/>
              </w:rPr>
              <w:t xml:space="preserve">  To increase the knowledge regarding relapse management a guideline </w:t>
            </w:r>
          </w:p>
        </w:tc>
        <w:tc>
          <w:tcPr>
            <w:tcW w:w="895" w:type="dxa"/>
          </w:tcPr>
          <w:p w:rsidR="005C34FB" w:rsidRDefault="00407675"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5C34FB" w:rsidRPr="00097F17" w:rsidRDefault="005C34FB" w:rsidP="00343721">
            <w:pPr>
              <w:jc w:val="both"/>
              <w:rPr>
                <w:rFonts w:ascii="Times New Roman" w:hAnsi="Times New Roman" w:cs="Times New Roman"/>
                <w:sz w:val="20"/>
                <w:szCs w:val="20"/>
              </w:rPr>
            </w:pPr>
          </w:p>
        </w:tc>
        <w:tc>
          <w:tcPr>
            <w:tcW w:w="878" w:type="dxa"/>
          </w:tcPr>
          <w:p w:rsidR="005C34FB" w:rsidRPr="00097F17" w:rsidRDefault="005C34FB" w:rsidP="00343721">
            <w:pPr>
              <w:jc w:val="both"/>
              <w:rPr>
                <w:rFonts w:ascii="Times New Roman" w:hAnsi="Times New Roman" w:cs="Times New Roman"/>
                <w:sz w:val="20"/>
                <w:szCs w:val="20"/>
              </w:rPr>
            </w:pPr>
          </w:p>
        </w:tc>
      </w:tr>
      <w:tr w:rsidR="00407675" w:rsidRPr="006E6240" w:rsidTr="007E2D9C">
        <w:tc>
          <w:tcPr>
            <w:tcW w:w="11232" w:type="dxa"/>
          </w:tcPr>
          <w:p w:rsidR="00F52819" w:rsidRDefault="00407675" w:rsidP="00407675">
            <w:pPr>
              <w:pStyle w:val="para"/>
              <w:spacing w:before="0" w:beforeAutospacing="0" w:after="0" w:afterAutospacing="0"/>
              <w:jc w:val="both"/>
              <w:rPr>
                <w:sz w:val="20"/>
                <w:szCs w:val="20"/>
              </w:rPr>
            </w:pPr>
            <w:r w:rsidRPr="00407675">
              <w:rPr>
                <w:sz w:val="20"/>
                <w:szCs w:val="20"/>
              </w:rPr>
              <w:t xml:space="preserve">2.15.2 </w:t>
            </w:r>
            <w:r w:rsidR="00F52819">
              <w:rPr>
                <w:sz w:val="20"/>
                <w:szCs w:val="20"/>
              </w:rPr>
              <w:t xml:space="preserve"> </w:t>
            </w:r>
            <w:r w:rsidRPr="00407675">
              <w:rPr>
                <w:sz w:val="20"/>
                <w:szCs w:val="20"/>
              </w:rPr>
              <w:t xml:space="preserve">To reduce relapse rates after drug detoxification, treatment and rehabilitation involvement of the family members and public health </w:t>
            </w:r>
          </w:p>
          <w:p w:rsidR="00407675" w:rsidRPr="00E350A8" w:rsidRDefault="00F52819" w:rsidP="00407675">
            <w:pPr>
              <w:pStyle w:val="para"/>
              <w:spacing w:before="0" w:beforeAutospacing="0" w:after="0" w:afterAutospacing="0"/>
              <w:jc w:val="both"/>
              <w:rPr>
                <w:sz w:val="20"/>
                <w:szCs w:val="20"/>
              </w:rPr>
            </w:pPr>
            <w:r>
              <w:rPr>
                <w:sz w:val="20"/>
                <w:szCs w:val="20"/>
              </w:rPr>
              <w:t xml:space="preserve">            </w:t>
            </w:r>
            <w:r w:rsidR="00407675" w:rsidRPr="00407675">
              <w:rPr>
                <w:sz w:val="20"/>
                <w:szCs w:val="20"/>
              </w:rPr>
              <w:t>service providers</w:t>
            </w:r>
          </w:p>
        </w:tc>
        <w:tc>
          <w:tcPr>
            <w:tcW w:w="895" w:type="dxa"/>
          </w:tcPr>
          <w:p w:rsidR="00407675" w:rsidRDefault="00407675" w:rsidP="00343721">
            <w:pPr>
              <w:jc w:val="both"/>
              <w:rPr>
                <w:rFonts w:ascii="Times New Roman" w:hAnsi="Times New Roman" w:cs="Times New Roman"/>
                <w:sz w:val="20"/>
                <w:szCs w:val="20"/>
              </w:rPr>
            </w:pPr>
          </w:p>
        </w:tc>
        <w:tc>
          <w:tcPr>
            <w:tcW w:w="939" w:type="dxa"/>
          </w:tcPr>
          <w:p w:rsidR="00407675" w:rsidRPr="00097F17" w:rsidRDefault="00407675"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407675" w:rsidRPr="00097F17" w:rsidRDefault="00407675" w:rsidP="00343721">
            <w:pPr>
              <w:jc w:val="both"/>
              <w:rPr>
                <w:rFonts w:ascii="Times New Roman" w:hAnsi="Times New Roman" w:cs="Times New Roman"/>
                <w:sz w:val="20"/>
                <w:szCs w:val="20"/>
              </w:rPr>
            </w:pPr>
          </w:p>
        </w:tc>
      </w:tr>
      <w:tr w:rsidR="0082031D" w:rsidRPr="006E6240" w:rsidTr="007E2D9C">
        <w:tc>
          <w:tcPr>
            <w:tcW w:w="11232" w:type="dxa"/>
          </w:tcPr>
          <w:p w:rsidR="0082031D" w:rsidRPr="00407675" w:rsidRDefault="00407675" w:rsidP="0082031D">
            <w:pPr>
              <w:autoSpaceDE w:val="0"/>
              <w:autoSpaceDN w:val="0"/>
              <w:adjustRightInd w:val="0"/>
              <w:jc w:val="both"/>
              <w:rPr>
                <w:rFonts w:ascii="Times New Roman" w:hAnsi="Times New Roman" w:cs="Times New Roman"/>
                <w:b/>
                <w:i/>
                <w:sz w:val="20"/>
                <w:szCs w:val="20"/>
              </w:rPr>
            </w:pPr>
            <w:r w:rsidRPr="00114822">
              <w:rPr>
                <w:rFonts w:ascii="Times New Roman" w:hAnsi="Times New Roman" w:cs="Times New Roman"/>
                <w:b/>
                <w:i/>
                <w:szCs w:val="20"/>
              </w:rPr>
              <w:t>Overdose Prevention Management</w:t>
            </w:r>
          </w:p>
        </w:tc>
        <w:tc>
          <w:tcPr>
            <w:tcW w:w="895" w:type="dxa"/>
          </w:tcPr>
          <w:p w:rsidR="0082031D" w:rsidRDefault="0082031D" w:rsidP="00343721">
            <w:pPr>
              <w:jc w:val="both"/>
              <w:rPr>
                <w:rFonts w:ascii="Times New Roman" w:hAnsi="Times New Roman" w:cs="Times New Roman"/>
                <w:sz w:val="20"/>
                <w:szCs w:val="20"/>
              </w:rPr>
            </w:pPr>
          </w:p>
        </w:tc>
        <w:tc>
          <w:tcPr>
            <w:tcW w:w="939" w:type="dxa"/>
          </w:tcPr>
          <w:p w:rsidR="0082031D" w:rsidRPr="00097F17" w:rsidRDefault="0082031D" w:rsidP="00343721">
            <w:pPr>
              <w:jc w:val="both"/>
              <w:rPr>
                <w:rFonts w:ascii="Times New Roman" w:hAnsi="Times New Roman" w:cs="Times New Roman"/>
                <w:sz w:val="20"/>
                <w:szCs w:val="20"/>
              </w:rPr>
            </w:pPr>
          </w:p>
        </w:tc>
        <w:tc>
          <w:tcPr>
            <w:tcW w:w="878" w:type="dxa"/>
          </w:tcPr>
          <w:p w:rsidR="0082031D" w:rsidRPr="00097F17" w:rsidRDefault="0082031D" w:rsidP="00343721">
            <w:pPr>
              <w:jc w:val="both"/>
              <w:rPr>
                <w:rFonts w:ascii="Times New Roman" w:hAnsi="Times New Roman" w:cs="Times New Roman"/>
                <w:sz w:val="20"/>
                <w:szCs w:val="20"/>
              </w:rPr>
            </w:pPr>
          </w:p>
        </w:tc>
      </w:tr>
      <w:tr w:rsidR="0082031D" w:rsidRPr="006E6240" w:rsidTr="007E2D9C">
        <w:tc>
          <w:tcPr>
            <w:tcW w:w="11232" w:type="dxa"/>
          </w:tcPr>
          <w:p w:rsidR="0082031D" w:rsidRPr="00407675" w:rsidRDefault="0082031D" w:rsidP="0082031D">
            <w:pPr>
              <w:autoSpaceDE w:val="0"/>
              <w:autoSpaceDN w:val="0"/>
              <w:adjustRightInd w:val="0"/>
              <w:jc w:val="both"/>
              <w:rPr>
                <w:rFonts w:ascii="Times New Roman" w:hAnsi="Times New Roman" w:cs="Times New Roman"/>
                <w:bCs/>
                <w:sz w:val="20"/>
                <w:szCs w:val="20"/>
              </w:rPr>
            </w:pPr>
            <w:proofErr w:type="gramStart"/>
            <w:r w:rsidRPr="00407675">
              <w:rPr>
                <w:rFonts w:ascii="Times New Roman" w:hAnsi="Times New Roman" w:cs="Times New Roman"/>
                <w:sz w:val="20"/>
                <w:szCs w:val="20"/>
              </w:rPr>
              <w:lastRenderedPageBreak/>
              <w:t>2.16</w:t>
            </w:r>
            <w:r w:rsidR="00407675" w:rsidRPr="00407675">
              <w:rPr>
                <w:rFonts w:ascii="Times New Roman" w:hAnsi="Times New Roman" w:cs="Times New Roman"/>
                <w:sz w:val="20"/>
                <w:szCs w:val="20"/>
              </w:rPr>
              <w:t>.1</w:t>
            </w:r>
            <w:r w:rsidRPr="00407675">
              <w:rPr>
                <w:rFonts w:ascii="Times New Roman" w:hAnsi="Times New Roman" w:cs="Times New Roman"/>
                <w:sz w:val="20"/>
                <w:szCs w:val="20"/>
              </w:rPr>
              <w:t xml:space="preserve"> </w:t>
            </w:r>
            <w:r w:rsidR="00F52819">
              <w:rPr>
                <w:rFonts w:ascii="Times New Roman" w:hAnsi="Times New Roman" w:cs="Times New Roman"/>
                <w:sz w:val="20"/>
                <w:szCs w:val="20"/>
              </w:rPr>
              <w:t xml:space="preserve"> </w:t>
            </w:r>
            <w:r w:rsidRPr="00407675">
              <w:rPr>
                <w:rFonts w:ascii="Times New Roman" w:hAnsi="Times New Roman" w:cs="Times New Roman"/>
                <w:sz w:val="20"/>
                <w:szCs w:val="20"/>
              </w:rPr>
              <w:t>To</w:t>
            </w:r>
            <w:proofErr w:type="gramEnd"/>
            <w:r w:rsidRPr="00407675">
              <w:rPr>
                <w:rFonts w:ascii="Times New Roman" w:hAnsi="Times New Roman" w:cs="Times New Roman"/>
                <w:sz w:val="20"/>
                <w:szCs w:val="20"/>
              </w:rPr>
              <w:t xml:space="preserve"> develop a mechanism regarding overdose management a guideline will be in place. </w:t>
            </w:r>
          </w:p>
        </w:tc>
        <w:tc>
          <w:tcPr>
            <w:tcW w:w="895" w:type="dxa"/>
          </w:tcPr>
          <w:p w:rsidR="0082031D" w:rsidRDefault="00407675"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82031D" w:rsidRPr="00097F17" w:rsidRDefault="0082031D" w:rsidP="00343721">
            <w:pPr>
              <w:jc w:val="both"/>
              <w:rPr>
                <w:rFonts w:ascii="Times New Roman" w:hAnsi="Times New Roman" w:cs="Times New Roman"/>
                <w:sz w:val="20"/>
                <w:szCs w:val="20"/>
              </w:rPr>
            </w:pPr>
          </w:p>
        </w:tc>
        <w:tc>
          <w:tcPr>
            <w:tcW w:w="878" w:type="dxa"/>
          </w:tcPr>
          <w:p w:rsidR="0082031D" w:rsidRPr="00097F17" w:rsidRDefault="0082031D" w:rsidP="00343721">
            <w:pPr>
              <w:jc w:val="both"/>
              <w:rPr>
                <w:rFonts w:ascii="Times New Roman" w:hAnsi="Times New Roman" w:cs="Times New Roman"/>
                <w:sz w:val="20"/>
                <w:szCs w:val="20"/>
              </w:rPr>
            </w:pPr>
          </w:p>
        </w:tc>
      </w:tr>
      <w:tr w:rsidR="00407675" w:rsidRPr="006E6240" w:rsidTr="007E2D9C">
        <w:tc>
          <w:tcPr>
            <w:tcW w:w="11232" w:type="dxa"/>
          </w:tcPr>
          <w:p w:rsidR="00407675" w:rsidRPr="00407675" w:rsidRDefault="00407675" w:rsidP="00407675">
            <w:pPr>
              <w:autoSpaceDE w:val="0"/>
              <w:autoSpaceDN w:val="0"/>
              <w:adjustRightInd w:val="0"/>
              <w:jc w:val="both"/>
              <w:rPr>
                <w:rFonts w:ascii="Times New Roman" w:hAnsi="Times New Roman" w:cs="Times New Roman"/>
                <w:sz w:val="20"/>
                <w:szCs w:val="20"/>
              </w:rPr>
            </w:pPr>
            <w:r w:rsidRPr="00407675">
              <w:rPr>
                <w:rFonts w:ascii="Times New Roman" w:hAnsi="Times New Roman" w:cs="Times New Roman"/>
                <w:sz w:val="20"/>
                <w:szCs w:val="20"/>
              </w:rPr>
              <w:t xml:space="preserve">2.16.2 </w:t>
            </w:r>
            <w:r w:rsidR="00F52819">
              <w:rPr>
                <w:rFonts w:ascii="Times New Roman" w:hAnsi="Times New Roman" w:cs="Times New Roman"/>
                <w:sz w:val="20"/>
                <w:szCs w:val="20"/>
              </w:rPr>
              <w:t xml:space="preserve"> </w:t>
            </w:r>
            <w:r w:rsidRPr="00407675">
              <w:rPr>
                <w:rFonts w:ascii="Times New Roman" w:hAnsi="Times New Roman" w:cs="Times New Roman"/>
                <w:sz w:val="20"/>
                <w:szCs w:val="20"/>
              </w:rPr>
              <w:t xml:space="preserve">To increase the knowledge on overdose management through IEC/BCC activities to the PWUD, outreach workers and peer </w:t>
            </w:r>
          </w:p>
          <w:p w:rsidR="00407675" w:rsidRPr="00407675" w:rsidRDefault="00407675" w:rsidP="00407675">
            <w:pPr>
              <w:autoSpaceDE w:val="0"/>
              <w:autoSpaceDN w:val="0"/>
              <w:adjustRightInd w:val="0"/>
              <w:jc w:val="both"/>
              <w:rPr>
                <w:rFonts w:ascii="Times New Roman" w:hAnsi="Times New Roman" w:cs="Times New Roman"/>
                <w:sz w:val="20"/>
                <w:szCs w:val="20"/>
              </w:rPr>
            </w:pPr>
            <w:r w:rsidRPr="00407675">
              <w:rPr>
                <w:rFonts w:ascii="Times New Roman" w:hAnsi="Times New Roman" w:cs="Times New Roman"/>
                <w:sz w:val="20"/>
                <w:szCs w:val="20"/>
              </w:rPr>
              <w:t xml:space="preserve">            </w:t>
            </w:r>
            <w:r>
              <w:rPr>
                <w:rFonts w:ascii="Times New Roman" w:hAnsi="Times New Roman" w:cs="Times New Roman"/>
                <w:sz w:val="20"/>
                <w:szCs w:val="20"/>
              </w:rPr>
              <w:t>educators</w:t>
            </w:r>
            <w:r w:rsidRPr="00407675">
              <w:rPr>
                <w:rFonts w:ascii="Times New Roman" w:hAnsi="Times New Roman" w:cs="Times New Roman"/>
                <w:bCs/>
                <w:sz w:val="20"/>
                <w:szCs w:val="20"/>
              </w:rPr>
              <w:t xml:space="preserve">  </w:t>
            </w:r>
          </w:p>
        </w:tc>
        <w:tc>
          <w:tcPr>
            <w:tcW w:w="895" w:type="dxa"/>
          </w:tcPr>
          <w:p w:rsidR="00407675" w:rsidRDefault="00407675" w:rsidP="00343721">
            <w:pPr>
              <w:jc w:val="both"/>
              <w:rPr>
                <w:rFonts w:ascii="Times New Roman" w:hAnsi="Times New Roman" w:cs="Times New Roman"/>
                <w:sz w:val="20"/>
                <w:szCs w:val="20"/>
              </w:rPr>
            </w:pPr>
          </w:p>
        </w:tc>
        <w:tc>
          <w:tcPr>
            <w:tcW w:w="939" w:type="dxa"/>
          </w:tcPr>
          <w:p w:rsidR="00407675" w:rsidRPr="00097F17" w:rsidRDefault="00407675"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407675" w:rsidRPr="00097F17" w:rsidRDefault="00407675" w:rsidP="00343721">
            <w:pPr>
              <w:jc w:val="both"/>
              <w:rPr>
                <w:rFonts w:ascii="Times New Roman" w:hAnsi="Times New Roman" w:cs="Times New Roman"/>
                <w:sz w:val="20"/>
                <w:szCs w:val="20"/>
              </w:rPr>
            </w:pPr>
          </w:p>
        </w:tc>
      </w:tr>
      <w:tr w:rsidR="0082031D" w:rsidRPr="006E6240" w:rsidTr="007E2D9C">
        <w:tc>
          <w:tcPr>
            <w:tcW w:w="11232" w:type="dxa"/>
          </w:tcPr>
          <w:p w:rsidR="0082031D" w:rsidRPr="00407675" w:rsidRDefault="00407675" w:rsidP="0082031D">
            <w:pPr>
              <w:autoSpaceDE w:val="0"/>
              <w:autoSpaceDN w:val="0"/>
              <w:adjustRightInd w:val="0"/>
              <w:jc w:val="both"/>
              <w:rPr>
                <w:rFonts w:ascii="Times New Roman" w:hAnsi="Times New Roman" w:cs="Times New Roman"/>
                <w:b/>
                <w:i/>
                <w:sz w:val="24"/>
                <w:szCs w:val="24"/>
              </w:rPr>
            </w:pPr>
            <w:r w:rsidRPr="00114822">
              <w:rPr>
                <w:rFonts w:ascii="Times New Roman" w:hAnsi="Times New Roman" w:cs="Times New Roman"/>
                <w:b/>
                <w:i/>
                <w:szCs w:val="24"/>
              </w:rPr>
              <w:t>Prison setting intervention</w:t>
            </w:r>
          </w:p>
        </w:tc>
        <w:tc>
          <w:tcPr>
            <w:tcW w:w="895" w:type="dxa"/>
          </w:tcPr>
          <w:p w:rsidR="0082031D" w:rsidRDefault="0082031D" w:rsidP="00343721">
            <w:pPr>
              <w:jc w:val="both"/>
              <w:rPr>
                <w:rFonts w:ascii="Times New Roman" w:hAnsi="Times New Roman" w:cs="Times New Roman"/>
                <w:sz w:val="20"/>
                <w:szCs w:val="20"/>
              </w:rPr>
            </w:pPr>
          </w:p>
        </w:tc>
        <w:tc>
          <w:tcPr>
            <w:tcW w:w="939" w:type="dxa"/>
          </w:tcPr>
          <w:p w:rsidR="0082031D" w:rsidRPr="00097F17" w:rsidRDefault="0082031D" w:rsidP="00343721">
            <w:pPr>
              <w:jc w:val="both"/>
              <w:rPr>
                <w:rFonts w:ascii="Times New Roman" w:hAnsi="Times New Roman" w:cs="Times New Roman"/>
                <w:sz w:val="20"/>
                <w:szCs w:val="20"/>
              </w:rPr>
            </w:pPr>
          </w:p>
        </w:tc>
        <w:tc>
          <w:tcPr>
            <w:tcW w:w="878" w:type="dxa"/>
          </w:tcPr>
          <w:p w:rsidR="0082031D" w:rsidRPr="00097F17" w:rsidRDefault="0082031D" w:rsidP="00343721">
            <w:pPr>
              <w:jc w:val="both"/>
              <w:rPr>
                <w:rFonts w:ascii="Times New Roman" w:hAnsi="Times New Roman" w:cs="Times New Roman"/>
                <w:sz w:val="20"/>
                <w:szCs w:val="20"/>
              </w:rPr>
            </w:pPr>
          </w:p>
        </w:tc>
      </w:tr>
      <w:tr w:rsidR="0082031D" w:rsidRPr="006E6240" w:rsidTr="007E2D9C">
        <w:tc>
          <w:tcPr>
            <w:tcW w:w="11232" w:type="dxa"/>
          </w:tcPr>
          <w:p w:rsidR="0082031D" w:rsidRPr="00E350A8" w:rsidRDefault="0082031D" w:rsidP="00407675">
            <w:pPr>
              <w:autoSpaceDE w:val="0"/>
              <w:autoSpaceDN w:val="0"/>
              <w:adjustRightInd w:val="0"/>
              <w:jc w:val="both"/>
              <w:rPr>
                <w:rFonts w:ascii="Times New Roman" w:hAnsi="Times New Roman" w:cs="Times New Roman"/>
                <w:b/>
                <w:color w:val="BF8F00" w:themeColor="accent4" w:themeShade="BF"/>
                <w:sz w:val="20"/>
                <w:szCs w:val="20"/>
              </w:rPr>
            </w:pPr>
            <w:r w:rsidRPr="00E350A8">
              <w:rPr>
                <w:rFonts w:ascii="Times New Roman" w:hAnsi="Times New Roman" w:cs="Times New Roman"/>
                <w:sz w:val="20"/>
                <w:szCs w:val="20"/>
              </w:rPr>
              <w:t xml:space="preserve">2.17.1 </w:t>
            </w:r>
            <w:r w:rsidR="00F52819">
              <w:rPr>
                <w:rFonts w:ascii="Times New Roman" w:hAnsi="Times New Roman" w:cs="Times New Roman"/>
                <w:sz w:val="20"/>
                <w:szCs w:val="20"/>
              </w:rPr>
              <w:t xml:space="preserve"> </w:t>
            </w:r>
            <w:r w:rsidRPr="00E350A8">
              <w:rPr>
                <w:rFonts w:ascii="Times New Roman" w:hAnsi="Times New Roman" w:cs="Times New Roman"/>
                <w:sz w:val="20"/>
                <w:szCs w:val="20"/>
              </w:rPr>
              <w:t xml:space="preserve"> To strengthen and/or create drug detoxification facilities inside prisons </w:t>
            </w:r>
          </w:p>
        </w:tc>
        <w:tc>
          <w:tcPr>
            <w:tcW w:w="895" w:type="dxa"/>
          </w:tcPr>
          <w:p w:rsidR="0082031D" w:rsidRDefault="0082031D" w:rsidP="00343721">
            <w:pPr>
              <w:jc w:val="both"/>
              <w:rPr>
                <w:rFonts w:ascii="Times New Roman" w:hAnsi="Times New Roman" w:cs="Times New Roman"/>
                <w:sz w:val="20"/>
                <w:szCs w:val="20"/>
              </w:rPr>
            </w:pPr>
          </w:p>
        </w:tc>
        <w:tc>
          <w:tcPr>
            <w:tcW w:w="939" w:type="dxa"/>
          </w:tcPr>
          <w:p w:rsidR="0082031D" w:rsidRPr="00097F17" w:rsidRDefault="00407675"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82031D" w:rsidRPr="00097F17" w:rsidRDefault="0082031D" w:rsidP="00343721">
            <w:pPr>
              <w:jc w:val="both"/>
              <w:rPr>
                <w:rFonts w:ascii="Times New Roman" w:hAnsi="Times New Roman" w:cs="Times New Roman"/>
                <w:sz w:val="20"/>
                <w:szCs w:val="20"/>
              </w:rPr>
            </w:pPr>
          </w:p>
        </w:tc>
      </w:tr>
      <w:tr w:rsidR="0082031D" w:rsidRPr="006E6240" w:rsidTr="007E2D9C">
        <w:tc>
          <w:tcPr>
            <w:tcW w:w="11232" w:type="dxa"/>
          </w:tcPr>
          <w:p w:rsidR="00F52819" w:rsidRDefault="0082031D" w:rsidP="00407675">
            <w:pPr>
              <w:autoSpaceDE w:val="0"/>
              <w:autoSpaceDN w:val="0"/>
              <w:adjustRightInd w:val="0"/>
              <w:jc w:val="both"/>
              <w:rPr>
                <w:rFonts w:ascii="Times New Roman" w:hAnsi="Times New Roman" w:cs="Times New Roman"/>
                <w:sz w:val="20"/>
                <w:szCs w:val="20"/>
              </w:rPr>
            </w:pPr>
            <w:r w:rsidRPr="00E350A8">
              <w:rPr>
                <w:rFonts w:ascii="Times New Roman" w:hAnsi="Times New Roman" w:cs="Times New Roman"/>
                <w:sz w:val="20"/>
                <w:szCs w:val="20"/>
              </w:rPr>
              <w:t xml:space="preserve">2.17.2   Developing a peer education program inside the prison would be an efficient and effective means of disseminating information </w:t>
            </w:r>
          </w:p>
          <w:p w:rsidR="0082031D" w:rsidRPr="00E350A8" w:rsidRDefault="00F52819" w:rsidP="0040767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82031D" w:rsidRPr="00E350A8">
              <w:rPr>
                <w:rFonts w:ascii="Times New Roman" w:hAnsi="Times New Roman" w:cs="Times New Roman"/>
                <w:sz w:val="20"/>
                <w:szCs w:val="20"/>
              </w:rPr>
              <w:t>and</w:t>
            </w:r>
            <w:proofErr w:type="gramEnd"/>
            <w:r w:rsidR="0082031D" w:rsidRPr="00E350A8">
              <w:rPr>
                <w:rFonts w:ascii="Times New Roman" w:hAnsi="Times New Roman" w:cs="Times New Roman"/>
                <w:sz w:val="20"/>
                <w:szCs w:val="20"/>
              </w:rPr>
              <w:t xml:space="preserve"> knowledge on basic health to the inmates and guards following IEC/BCC activities. </w:t>
            </w:r>
          </w:p>
        </w:tc>
        <w:tc>
          <w:tcPr>
            <w:tcW w:w="895" w:type="dxa"/>
          </w:tcPr>
          <w:p w:rsidR="0082031D" w:rsidRDefault="0082031D" w:rsidP="00343721">
            <w:pPr>
              <w:jc w:val="both"/>
              <w:rPr>
                <w:rFonts w:ascii="Times New Roman" w:hAnsi="Times New Roman" w:cs="Times New Roman"/>
                <w:sz w:val="20"/>
                <w:szCs w:val="20"/>
              </w:rPr>
            </w:pPr>
          </w:p>
        </w:tc>
        <w:tc>
          <w:tcPr>
            <w:tcW w:w="939" w:type="dxa"/>
          </w:tcPr>
          <w:p w:rsidR="0082031D" w:rsidRPr="00097F17" w:rsidRDefault="00407675"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82031D" w:rsidRPr="00097F17" w:rsidRDefault="0082031D" w:rsidP="00343721">
            <w:pPr>
              <w:jc w:val="both"/>
              <w:rPr>
                <w:rFonts w:ascii="Times New Roman" w:hAnsi="Times New Roman" w:cs="Times New Roman"/>
                <w:sz w:val="20"/>
                <w:szCs w:val="20"/>
              </w:rPr>
            </w:pPr>
          </w:p>
        </w:tc>
      </w:tr>
      <w:tr w:rsidR="0082031D" w:rsidRPr="006E6240" w:rsidTr="007E2D9C">
        <w:tc>
          <w:tcPr>
            <w:tcW w:w="11232" w:type="dxa"/>
          </w:tcPr>
          <w:p w:rsidR="00F52819" w:rsidRDefault="0082031D" w:rsidP="00407675">
            <w:pPr>
              <w:autoSpaceDE w:val="0"/>
              <w:autoSpaceDN w:val="0"/>
              <w:adjustRightInd w:val="0"/>
              <w:jc w:val="both"/>
              <w:rPr>
                <w:rFonts w:ascii="Times New Roman" w:hAnsi="Times New Roman" w:cs="Times New Roman"/>
                <w:sz w:val="20"/>
                <w:szCs w:val="20"/>
              </w:rPr>
            </w:pPr>
            <w:r w:rsidRPr="00E350A8">
              <w:rPr>
                <w:rFonts w:ascii="Times New Roman" w:hAnsi="Times New Roman" w:cs="Times New Roman"/>
                <w:sz w:val="20"/>
                <w:szCs w:val="20"/>
              </w:rPr>
              <w:t xml:space="preserve">2.17.3 </w:t>
            </w:r>
            <w:r w:rsidR="00F52819">
              <w:rPr>
                <w:rFonts w:ascii="Times New Roman" w:hAnsi="Times New Roman" w:cs="Times New Roman"/>
                <w:sz w:val="20"/>
                <w:szCs w:val="20"/>
              </w:rPr>
              <w:t xml:space="preserve"> </w:t>
            </w:r>
            <w:r w:rsidRPr="00E350A8">
              <w:rPr>
                <w:rFonts w:ascii="Times New Roman" w:hAnsi="Times New Roman" w:cs="Times New Roman"/>
                <w:sz w:val="20"/>
                <w:szCs w:val="20"/>
              </w:rPr>
              <w:t>To develop a pre-re</w:t>
            </w:r>
            <w:r w:rsidR="00407675">
              <w:rPr>
                <w:rFonts w:ascii="Times New Roman" w:hAnsi="Times New Roman" w:cs="Times New Roman"/>
                <w:sz w:val="20"/>
                <w:szCs w:val="20"/>
              </w:rPr>
              <w:t>lease program to reintegrate PWU</w:t>
            </w:r>
            <w:r w:rsidRPr="00E350A8">
              <w:rPr>
                <w:rFonts w:ascii="Times New Roman" w:hAnsi="Times New Roman" w:cs="Times New Roman"/>
                <w:sz w:val="20"/>
                <w:szCs w:val="20"/>
              </w:rPr>
              <w:t>D into the general   community and linkage to dr</w:t>
            </w:r>
            <w:r w:rsidR="00407675">
              <w:rPr>
                <w:rFonts w:ascii="Times New Roman" w:hAnsi="Times New Roman" w:cs="Times New Roman"/>
                <w:sz w:val="20"/>
                <w:szCs w:val="20"/>
              </w:rPr>
              <w:t xml:space="preserve">ug treatment and HTC </w:t>
            </w:r>
            <w:r w:rsidR="00F52819">
              <w:rPr>
                <w:rFonts w:ascii="Times New Roman" w:hAnsi="Times New Roman" w:cs="Times New Roman"/>
                <w:sz w:val="20"/>
                <w:szCs w:val="20"/>
              </w:rPr>
              <w:t xml:space="preserve"> </w:t>
            </w:r>
          </w:p>
          <w:p w:rsidR="0082031D" w:rsidRPr="00E350A8" w:rsidRDefault="00F52819" w:rsidP="0040767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00407675">
              <w:rPr>
                <w:rFonts w:ascii="Times New Roman" w:hAnsi="Times New Roman" w:cs="Times New Roman"/>
                <w:sz w:val="20"/>
                <w:szCs w:val="20"/>
              </w:rPr>
              <w:t>facilities</w:t>
            </w:r>
          </w:p>
        </w:tc>
        <w:tc>
          <w:tcPr>
            <w:tcW w:w="895" w:type="dxa"/>
          </w:tcPr>
          <w:p w:rsidR="0082031D" w:rsidRDefault="0082031D" w:rsidP="00343721">
            <w:pPr>
              <w:jc w:val="both"/>
              <w:rPr>
                <w:rFonts w:ascii="Times New Roman" w:hAnsi="Times New Roman" w:cs="Times New Roman"/>
                <w:sz w:val="20"/>
                <w:szCs w:val="20"/>
              </w:rPr>
            </w:pPr>
          </w:p>
        </w:tc>
        <w:tc>
          <w:tcPr>
            <w:tcW w:w="939" w:type="dxa"/>
          </w:tcPr>
          <w:p w:rsidR="0082031D" w:rsidRPr="00097F17" w:rsidRDefault="00407675"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82031D" w:rsidRPr="00097F17" w:rsidRDefault="0082031D" w:rsidP="00343721">
            <w:pPr>
              <w:jc w:val="both"/>
              <w:rPr>
                <w:rFonts w:ascii="Times New Roman" w:hAnsi="Times New Roman" w:cs="Times New Roman"/>
                <w:sz w:val="20"/>
                <w:szCs w:val="20"/>
              </w:rPr>
            </w:pPr>
          </w:p>
        </w:tc>
      </w:tr>
      <w:tr w:rsidR="0082031D" w:rsidRPr="006E6240" w:rsidTr="007E2D9C">
        <w:tc>
          <w:tcPr>
            <w:tcW w:w="11232" w:type="dxa"/>
          </w:tcPr>
          <w:p w:rsidR="0082031D" w:rsidRPr="00407675" w:rsidRDefault="00407675" w:rsidP="0082031D">
            <w:pPr>
              <w:autoSpaceDE w:val="0"/>
              <w:autoSpaceDN w:val="0"/>
              <w:adjustRightInd w:val="0"/>
              <w:ind w:left="734" w:hanging="734"/>
              <w:jc w:val="both"/>
              <w:rPr>
                <w:rFonts w:ascii="Times New Roman" w:hAnsi="Times New Roman" w:cs="Times New Roman"/>
                <w:b/>
                <w:i/>
                <w:color w:val="0070C0"/>
                <w:sz w:val="24"/>
                <w:szCs w:val="24"/>
              </w:rPr>
            </w:pPr>
            <w:r w:rsidRPr="00407675">
              <w:rPr>
                <w:rFonts w:ascii="Times New Roman" w:hAnsi="Times New Roman" w:cs="Times New Roman"/>
                <w:b/>
                <w:i/>
                <w:color w:val="1F3864" w:themeColor="accent5" w:themeShade="80"/>
                <w:sz w:val="24"/>
                <w:szCs w:val="24"/>
              </w:rPr>
              <w:t>POPULATION</w:t>
            </w:r>
          </w:p>
        </w:tc>
        <w:tc>
          <w:tcPr>
            <w:tcW w:w="895" w:type="dxa"/>
          </w:tcPr>
          <w:p w:rsidR="0082031D" w:rsidRDefault="0082031D" w:rsidP="00343721">
            <w:pPr>
              <w:jc w:val="both"/>
              <w:rPr>
                <w:rFonts w:ascii="Times New Roman" w:hAnsi="Times New Roman" w:cs="Times New Roman"/>
                <w:sz w:val="20"/>
                <w:szCs w:val="20"/>
              </w:rPr>
            </w:pPr>
          </w:p>
        </w:tc>
        <w:tc>
          <w:tcPr>
            <w:tcW w:w="939" w:type="dxa"/>
          </w:tcPr>
          <w:p w:rsidR="0082031D" w:rsidRPr="00097F17" w:rsidRDefault="0082031D" w:rsidP="00343721">
            <w:pPr>
              <w:jc w:val="both"/>
              <w:rPr>
                <w:rFonts w:ascii="Times New Roman" w:hAnsi="Times New Roman" w:cs="Times New Roman"/>
                <w:sz w:val="20"/>
                <w:szCs w:val="20"/>
              </w:rPr>
            </w:pPr>
          </w:p>
        </w:tc>
        <w:tc>
          <w:tcPr>
            <w:tcW w:w="878" w:type="dxa"/>
          </w:tcPr>
          <w:p w:rsidR="0082031D" w:rsidRPr="00097F17" w:rsidRDefault="0082031D" w:rsidP="00343721">
            <w:pPr>
              <w:jc w:val="both"/>
              <w:rPr>
                <w:rFonts w:ascii="Times New Roman" w:hAnsi="Times New Roman" w:cs="Times New Roman"/>
                <w:sz w:val="20"/>
                <w:szCs w:val="20"/>
              </w:rPr>
            </w:pPr>
          </w:p>
        </w:tc>
      </w:tr>
      <w:tr w:rsidR="0082031D" w:rsidRPr="006E6240" w:rsidTr="007E2D9C">
        <w:tc>
          <w:tcPr>
            <w:tcW w:w="11232" w:type="dxa"/>
          </w:tcPr>
          <w:p w:rsidR="00F52819" w:rsidRDefault="0082031D" w:rsidP="00F52819">
            <w:pPr>
              <w:autoSpaceDE w:val="0"/>
              <w:autoSpaceDN w:val="0"/>
              <w:adjustRightInd w:val="0"/>
              <w:jc w:val="both"/>
              <w:rPr>
                <w:rFonts w:ascii="Times New Roman" w:hAnsi="Times New Roman" w:cs="Times New Roman"/>
                <w:sz w:val="20"/>
                <w:szCs w:val="20"/>
              </w:rPr>
            </w:pPr>
            <w:r w:rsidRPr="00E350A8">
              <w:rPr>
                <w:rFonts w:ascii="Times New Roman" w:hAnsi="Times New Roman" w:cs="Times New Roman"/>
                <w:sz w:val="20"/>
                <w:szCs w:val="20"/>
              </w:rPr>
              <w:t xml:space="preserve">2.18.1 </w:t>
            </w:r>
            <w:r w:rsidR="00407675">
              <w:rPr>
                <w:rFonts w:ascii="Times New Roman" w:hAnsi="Times New Roman" w:cs="Times New Roman"/>
                <w:sz w:val="20"/>
                <w:szCs w:val="20"/>
              </w:rPr>
              <w:t xml:space="preserve">  </w:t>
            </w:r>
            <w:r w:rsidRPr="00E350A8">
              <w:rPr>
                <w:rFonts w:ascii="Times New Roman" w:hAnsi="Times New Roman" w:cs="Times New Roman"/>
                <w:sz w:val="20"/>
                <w:szCs w:val="20"/>
              </w:rPr>
              <w:t>To ensure harm reduction services for drug users</w:t>
            </w:r>
            <w:r w:rsidR="00407675">
              <w:rPr>
                <w:rFonts w:ascii="Times New Roman" w:hAnsi="Times New Roman" w:cs="Times New Roman"/>
                <w:sz w:val="20"/>
                <w:szCs w:val="20"/>
              </w:rPr>
              <w:t xml:space="preserve">; heroin smokers; </w:t>
            </w:r>
            <w:r w:rsidRPr="00E350A8">
              <w:rPr>
                <w:rFonts w:ascii="Times New Roman" w:hAnsi="Times New Roman" w:cs="Times New Roman"/>
                <w:sz w:val="20"/>
                <w:szCs w:val="20"/>
              </w:rPr>
              <w:t xml:space="preserve">children; adolescent; women; and prison inmates; street based </w:t>
            </w:r>
          </w:p>
          <w:p w:rsidR="0082031D" w:rsidRPr="00533A3E" w:rsidRDefault="00F52819" w:rsidP="00F52819">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0082031D" w:rsidRPr="00E350A8">
              <w:rPr>
                <w:rFonts w:ascii="Times New Roman" w:hAnsi="Times New Roman" w:cs="Times New Roman"/>
                <w:sz w:val="20"/>
                <w:szCs w:val="20"/>
              </w:rPr>
              <w:t xml:space="preserve">drug users those from more affluent backgrounds that often remain hidden and fear exposure;  </w:t>
            </w:r>
          </w:p>
        </w:tc>
        <w:tc>
          <w:tcPr>
            <w:tcW w:w="895" w:type="dxa"/>
          </w:tcPr>
          <w:p w:rsidR="0082031D" w:rsidRDefault="0082031D" w:rsidP="00343721">
            <w:pPr>
              <w:jc w:val="both"/>
              <w:rPr>
                <w:rFonts w:ascii="Times New Roman" w:hAnsi="Times New Roman" w:cs="Times New Roman"/>
                <w:sz w:val="20"/>
                <w:szCs w:val="20"/>
              </w:rPr>
            </w:pPr>
          </w:p>
        </w:tc>
        <w:tc>
          <w:tcPr>
            <w:tcW w:w="939" w:type="dxa"/>
          </w:tcPr>
          <w:p w:rsidR="0082031D" w:rsidRPr="00097F17" w:rsidRDefault="003669B6"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82031D" w:rsidRPr="00097F17" w:rsidRDefault="0082031D" w:rsidP="00343721">
            <w:pPr>
              <w:jc w:val="both"/>
              <w:rPr>
                <w:rFonts w:ascii="Times New Roman" w:hAnsi="Times New Roman" w:cs="Times New Roman"/>
                <w:sz w:val="20"/>
                <w:szCs w:val="20"/>
              </w:rPr>
            </w:pPr>
          </w:p>
        </w:tc>
      </w:tr>
      <w:tr w:rsidR="0082031D" w:rsidRPr="006E6240" w:rsidTr="007E2D9C">
        <w:tc>
          <w:tcPr>
            <w:tcW w:w="11232" w:type="dxa"/>
          </w:tcPr>
          <w:p w:rsidR="0082031D" w:rsidRPr="003669B6" w:rsidRDefault="0082031D" w:rsidP="0082031D">
            <w:pPr>
              <w:autoSpaceDE w:val="0"/>
              <w:autoSpaceDN w:val="0"/>
              <w:adjustRightInd w:val="0"/>
              <w:ind w:left="187" w:hanging="187"/>
              <w:jc w:val="both"/>
              <w:rPr>
                <w:rFonts w:ascii="Times New Roman" w:hAnsi="Times New Roman" w:cs="Times New Roman"/>
                <w:b/>
                <w:i/>
                <w:color w:val="BF8F00" w:themeColor="accent4" w:themeShade="BF"/>
                <w:sz w:val="24"/>
                <w:szCs w:val="24"/>
              </w:rPr>
            </w:pPr>
            <w:r w:rsidRPr="00114822">
              <w:rPr>
                <w:rFonts w:ascii="Times New Roman" w:hAnsi="Times New Roman" w:cs="Times New Roman"/>
                <w:b/>
                <w:i/>
                <w:color w:val="000000" w:themeColor="text1"/>
                <w:szCs w:val="24"/>
              </w:rPr>
              <w:t>Children and adolescent</w:t>
            </w:r>
          </w:p>
        </w:tc>
        <w:tc>
          <w:tcPr>
            <w:tcW w:w="895" w:type="dxa"/>
          </w:tcPr>
          <w:p w:rsidR="0082031D" w:rsidRDefault="0082031D" w:rsidP="00343721">
            <w:pPr>
              <w:jc w:val="both"/>
              <w:rPr>
                <w:rFonts w:ascii="Times New Roman" w:hAnsi="Times New Roman" w:cs="Times New Roman"/>
                <w:sz w:val="20"/>
                <w:szCs w:val="20"/>
              </w:rPr>
            </w:pPr>
          </w:p>
        </w:tc>
        <w:tc>
          <w:tcPr>
            <w:tcW w:w="939" w:type="dxa"/>
          </w:tcPr>
          <w:p w:rsidR="0082031D" w:rsidRPr="00097F17" w:rsidRDefault="0082031D" w:rsidP="00343721">
            <w:pPr>
              <w:jc w:val="both"/>
              <w:rPr>
                <w:rFonts w:ascii="Times New Roman" w:hAnsi="Times New Roman" w:cs="Times New Roman"/>
                <w:sz w:val="20"/>
                <w:szCs w:val="20"/>
              </w:rPr>
            </w:pPr>
          </w:p>
        </w:tc>
        <w:tc>
          <w:tcPr>
            <w:tcW w:w="878" w:type="dxa"/>
          </w:tcPr>
          <w:p w:rsidR="0082031D" w:rsidRPr="00097F17" w:rsidRDefault="0082031D" w:rsidP="00343721">
            <w:pPr>
              <w:jc w:val="both"/>
              <w:rPr>
                <w:rFonts w:ascii="Times New Roman" w:hAnsi="Times New Roman" w:cs="Times New Roman"/>
                <w:sz w:val="20"/>
                <w:szCs w:val="20"/>
              </w:rPr>
            </w:pPr>
          </w:p>
        </w:tc>
      </w:tr>
      <w:tr w:rsidR="0082031D" w:rsidRPr="006E6240" w:rsidTr="007E2D9C">
        <w:tc>
          <w:tcPr>
            <w:tcW w:w="11232" w:type="dxa"/>
          </w:tcPr>
          <w:p w:rsidR="0082031D" w:rsidRPr="00533A3E" w:rsidRDefault="0082031D" w:rsidP="003669B6">
            <w:pPr>
              <w:autoSpaceDE w:val="0"/>
              <w:autoSpaceDN w:val="0"/>
              <w:adjustRightInd w:val="0"/>
              <w:jc w:val="both"/>
              <w:rPr>
                <w:rFonts w:ascii="Times New Roman" w:hAnsi="Times New Roman" w:cs="Times New Roman"/>
                <w:sz w:val="20"/>
                <w:szCs w:val="20"/>
              </w:rPr>
            </w:pPr>
            <w:r w:rsidRPr="00E350A8">
              <w:rPr>
                <w:rFonts w:ascii="Times New Roman" w:hAnsi="Times New Roman" w:cs="Times New Roman"/>
                <w:sz w:val="20"/>
                <w:szCs w:val="20"/>
              </w:rPr>
              <w:t xml:space="preserve">2.18.2 </w:t>
            </w:r>
            <w:r w:rsidR="00F52819">
              <w:rPr>
                <w:rFonts w:ascii="Times New Roman" w:hAnsi="Times New Roman" w:cs="Times New Roman"/>
                <w:sz w:val="20"/>
                <w:szCs w:val="20"/>
              </w:rPr>
              <w:t xml:space="preserve"> </w:t>
            </w:r>
            <w:r w:rsidRPr="00E350A8">
              <w:rPr>
                <w:rFonts w:ascii="Times New Roman" w:hAnsi="Times New Roman" w:cs="Times New Roman"/>
                <w:sz w:val="20"/>
                <w:szCs w:val="20"/>
              </w:rPr>
              <w:t>To develop services to the children, adolescent and female drug users considering their con</w:t>
            </w:r>
            <w:r w:rsidR="003669B6">
              <w:rPr>
                <w:rFonts w:ascii="Times New Roman" w:hAnsi="Times New Roman" w:cs="Times New Roman"/>
                <w:sz w:val="20"/>
                <w:szCs w:val="20"/>
              </w:rPr>
              <w:t>text and need, where necessary</w:t>
            </w:r>
          </w:p>
        </w:tc>
        <w:tc>
          <w:tcPr>
            <w:tcW w:w="895" w:type="dxa"/>
          </w:tcPr>
          <w:p w:rsidR="0082031D" w:rsidRDefault="0082031D" w:rsidP="00343721">
            <w:pPr>
              <w:jc w:val="both"/>
              <w:rPr>
                <w:rFonts w:ascii="Times New Roman" w:hAnsi="Times New Roman" w:cs="Times New Roman"/>
                <w:sz w:val="20"/>
                <w:szCs w:val="20"/>
              </w:rPr>
            </w:pPr>
          </w:p>
        </w:tc>
        <w:tc>
          <w:tcPr>
            <w:tcW w:w="939" w:type="dxa"/>
          </w:tcPr>
          <w:p w:rsidR="0082031D" w:rsidRPr="00097F17" w:rsidRDefault="003669B6"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82031D" w:rsidRPr="00097F17" w:rsidRDefault="0082031D" w:rsidP="00343721">
            <w:pPr>
              <w:jc w:val="both"/>
              <w:rPr>
                <w:rFonts w:ascii="Times New Roman" w:hAnsi="Times New Roman" w:cs="Times New Roman"/>
                <w:sz w:val="20"/>
                <w:szCs w:val="20"/>
              </w:rPr>
            </w:pPr>
          </w:p>
        </w:tc>
      </w:tr>
      <w:tr w:rsidR="0082031D" w:rsidRPr="006E6240" w:rsidTr="007E2D9C">
        <w:tc>
          <w:tcPr>
            <w:tcW w:w="11232" w:type="dxa"/>
          </w:tcPr>
          <w:p w:rsidR="0082031D" w:rsidRPr="003669B6" w:rsidRDefault="0082031D" w:rsidP="00114822">
            <w:pPr>
              <w:autoSpaceDE w:val="0"/>
              <w:autoSpaceDN w:val="0"/>
              <w:adjustRightInd w:val="0"/>
              <w:jc w:val="both"/>
              <w:rPr>
                <w:rFonts w:ascii="Times New Roman" w:hAnsi="Times New Roman" w:cs="Times New Roman"/>
                <w:b/>
                <w:i/>
                <w:sz w:val="20"/>
                <w:szCs w:val="20"/>
              </w:rPr>
            </w:pPr>
            <w:r w:rsidRPr="00114822">
              <w:rPr>
                <w:rFonts w:ascii="Times New Roman" w:hAnsi="Times New Roman" w:cs="Times New Roman"/>
                <w:b/>
                <w:i/>
                <w:szCs w:val="20"/>
              </w:rPr>
              <w:t>Drop-in-Center</w:t>
            </w:r>
          </w:p>
        </w:tc>
        <w:tc>
          <w:tcPr>
            <w:tcW w:w="895" w:type="dxa"/>
          </w:tcPr>
          <w:p w:rsidR="0082031D" w:rsidRDefault="0082031D" w:rsidP="00343721">
            <w:pPr>
              <w:jc w:val="both"/>
              <w:rPr>
                <w:rFonts w:ascii="Times New Roman" w:hAnsi="Times New Roman" w:cs="Times New Roman"/>
                <w:sz w:val="20"/>
                <w:szCs w:val="20"/>
              </w:rPr>
            </w:pPr>
          </w:p>
        </w:tc>
        <w:tc>
          <w:tcPr>
            <w:tcW w:w="939" w:type="dxa"/>
          </w:tcPr>
          <w:p w:rsidR="0082031D" w:rsidRPr="00097F17" w:rsidRDefault="0082031D" w:rsidP="00343721">
            <w:pPr>
              <w:jc w:val="both"/>
              <w:rPr>
                <w:rFonts w:ascii="Times New Roman" w:hAnsi="Times New Roman" w:cs="Times New Roman"/>
                <w:sz w:val="20"/>
                <w:szCs w:val="20"/>
              </w:rPr>
            </w:pPr>
          </w:p>
        </w:tc>
        <w:tc>
          <w:tcPr>
            <w:tcW w:w="878" w:type="dxa"/>
          </w:tcPr>
          <w:p w:rsidR="0082031D" w:rsidRPr="00097F17" w:rsidRDefault="0082031D" w:rsidP="00343721">
            <w:pPr>
              <w:jc w:val="both"/>
              <w:rPr>
                <w:rFonts w:ascii="Times New Roman" w:hAnsi="Times New Roman" w:cs="Times New Roman"/>
                <w:sz w:val="20"/>
                <w:szCs w:val="20"/>
              </w:rPr>
            </w:pPr>
          </w:p>
        </w:tc>
      </w:tr>
      <w:tr w:rsidR="0082031D" w:rsidRPr="006E6240" w:rsidTr="007E2D9C">
        <w:tc>
          <w:tcPr>
            <w:tcW w:w="11232" w:type="dxa"/>
          </w:tcPr>
          <w:p w:rsidR="0082031D" w:rsidRPr="00E350A8" w:rsidRDefault="0082031D" w:rsidP="003669B6">
            <w:pPr>
              <w:autoSpaceDE w:val="0"/>
              <w:autoSpaceDN w:val="0"/>
              <w:adjustRightInd w:val="0"/>
              <w:jc w:val="both"/>
              <w:rPr>
                <w:rFonts w:ascii="Times New Roman" w:hAnsi="Times New Roman" w:cs="Times New Roman"/>
                <w:sz w:val="20"/>
                <w:szCs w:val="20"/>
              </w:rPr>
            </w:pPr>
            <w:r w:rsidRPr="00E350A8">
              <w:rPr>
                <w:rFonts w:ascii="Times New Roman" w:hAnsi="Times New Roman" w:cs="Times New Roman"/>
                <w:sz w:val="20"/>
                <w:szCs w:val="20"/>
              </w:rPr>
              <w:t xml:space="preserve">2.19.1 </w:t>
            </w:r>
            <w:r w:rsidR="00F52819">
              <w:rPr>
                <w:rFonts w:ascii="Times New Roman" w:hAnsi="Times New Roman" w:cs="Times New Roman"/>
                <w:sz w:val="20"/>
                <w:szCs w:val="20"/>
              </w:rPr>
              <w:t xml:space="preserve"> </w:t>
            </w:r>
            <w:r w:rsidRPr="00E350A8">
              <w:rPr>
                <w:rFonts w:ascii="Times New Roman" w:hAnsi="Times New Roman" w:cs="Times New Roman"/>
                <w:sz w:val="20"/>
                <w:szCs w:val="20"/>
              </w:rPr>
              <w:t>To ensure standard and quality harm reduction servi</w:t>
            </w:r>
            <w:r w:rsidR="003669B6">
              <w:rPr>
                <w:rFonts w:ascii="Times New Roman" w:hAnsi="Times New Roman" w:cs="Times New Roman"/>
                <w:sz w:val="20"/>
                <w:szCs w:val="20"/>
              </w:rPr>
              <w:t>ces considering the needs of PWU</w:t>
            </w:r>
            <w:r w:rsidRPr="00E350A8">
              <w:rPr>
                <w:rFonts w:ascii="Times New Roman" w:hAnsi="Times New Roman" w:cs="Times New Roman"/>
                <w:sz w:val="20"/>
                <w:szCs w:val="20"/>
              </w:rPr>
              <w:t xml:space="preserve">D, a safe and secure place </w:t>
            </w:r>
          </w:p>
        </w:tc>
        <w:tc>
          <w:tcPr>
            <w:tcW w:w="895" w:type="dxa"/>
          </w:tcPr>
          <w:p w:rsidR="0082031D" w:rsidRDefault="003669B6"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82031D" w:rsidRPr="00097F17" w:rsidRDefault="0082031D" w:rsidP="00343721">
            <w:pPr>
              <w:jc w:val="both"/>
              <w:rPr>
                <w:rFonts w:ascii="Times New Roman" w:hAnsi="Times New Roman" w:cs="Times New Roman"/>
                <w:sz w:val="20"/>
                <w:szCs w:val="20"/>
              </w:rPr>
            </w:pPr>
          </w:p>
        </w:tc>
        <w:tc>
          <w:tcPr>
            <w:tcW w:w="878" w:type="dxa"/>
          </w:tcPr>
          <w:p w:rsidR="0082031D" w:rsidRPr="00097F17" w:rsidRDefault="0082031D" w:rsidP="00343721">
            <w:pPr>
              <w:jc w:val="both"/>
              <w:rPr>
                <w:rFonts w:ascii="Times New Roman" w:hAnsi="Times New Roman" w:cs="Times New Roman"/>
                <w:sz w:val="20"/>
                <w:szCs w:val="20"/>
              </w:rPr>
            </w:pPr>
          </w:p>
        </w:tc>
      </w:tr>
      <w:tr w:rsidR="0082031D" w:rsidRPr="006E6240" w:rsidTr="007E2D9C">
        <w:tc>
          <w:tcPr>
            <w:tcW w:w="11232" w:type="dxa"/>
          </w:tcPr>
          <w:p w:rsidR="0082031D" w:rsidRPr="00E350A8" w:rsidRDefault="0082031D" w:rsidP="003669B6">
            <w:pPr>
              <w:autoSpaceDE w:val="0"/>
              <w:autoSpaceDN w:val="0"/>
              <w:adjustRightInd w:val="0"/>
              <w:jc w:val="both"/>
              <w:rPr>
                <w:rFonts w:ascii="Times New Roman" w:hAnsi="Times New Roman" w:cs="Times New Roman"/>
                <w:sz w:val="20"/>
                <w:szCs w:val="20"/>
              </w:rPr>
            </w:pPr>
            <w:r w:rsidRPr="00E350A8">
              <w:rPr>
                <w:rFonts w:ascii="Times New Roman" w:hAnsi="Times New Roman" w:cs="Times New Roman"/>
                <w:sz w:val="20"/>
                <w:szCs w:val="20"/>
              </w:rPr>
              <w:t xml:space="preserve">2.19.2 </w:t>
            </w:r>
            <w:r w:rsidR="00F52819">
              <w:rPr>
                <w:rFonts w:ascii="Times New Roman" w:hAnsi="Times New Roman" w:cs="Times New Roman"/>
                <w:sz w:val="20"/>
                <w:szCs w:val="20"/>
              </w:rPr>
              <w:t xml:space="preserve"> </w:t>
            </w:r>
            <w:r w:rsidRPr="00E350A8">
              <w:rPr>
                <w:rFonts w:ascii="Times New Roman" w:hAnsi="Times New Roman" w:cs="Times New Roman"/>
                <w:sz w:val="20"/>
                <w:szCs w:val="20"/>
              </w:rPr>
              <w:t xml:space="preserve">To ensure that each DIC has the mechanisms in place </w:t>
            </w:r>
          </w:p>
        </w:tc>
        <w:tc>
          <w:tcPr>
            <w:tcW w:w="895" w:type="dxa"/>
          </w:tcPr>
          <w:p w:rsidR="0082031D" w:rsidRDefault="003669B6"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82031D" w:rsidRPr="00097F17" w:rsidRDefault="0082031D" w:rsidP="00343721">
            <w:pPr>
              <w:jc w:val="both"/>
              <w:rPr>
                <w:rFonts w:ascii="Times New Roman" w:hAnsi="Times New Roman" w:cs="Times New Roman"/>
                <w:sz w:val="20"/>
                <w:szCs w:val="20"/>
              </w:rPr>
            </w:pPr>
          </w:p>
        </w:tc>
        <w:tc>
          <w:tcPr>
            <w:tcW w:w="878" w:type="dxa"/>
          </w:tcPr>
          <w:p w:rsidR="0082031D" w:rsidRPr="00097F17" w:rsidRDefault="0082031D" w:rsidP="00343721">
            <w:pPr>
              <w:jc w:val="both"/>
              <w:rPr>
                <w:rFonts w:ascii="Times New Roman" w:hAnsi="Times New Roman" w:cs="Times New Roman"/>
                <w:sz w:val="20"/>
                <w:szCs w:val="20"/>
              </w:rPr>
            </w:pPr>
          </w:p>
        </w:tc>
      </w:tr>
      <w:tr w:rsidR="0082031D" w:rsidRPr="006E6240" w:rsidTr="007E2D9C">
        <w:tc>
          <w:tcPr>
            <w:tcW w:w="11232" w:type="dxa"/>
          </w:tcPr>
          <w:p w:rsidR="0082031D" w:rsidRPr="00E350A8" w:rsidRDefault="0082031D" w:rsidP="003669B6">
            <w:pPr>
              <w:autoSpaceDE w:val="0"/>
              <w:autoSpaceDN w:val="0"/>
              <w:adjustRightInd w:val="0"/>
              <w:jc w:val="both"/>
              <w:rPr>
                <w:rFonts w:ascii="Times New Roman" w:hAnsi="Times New Roman" w:cs="Times New Roman"/>
                <w:sz w:val="20"/>
                <w:szCs w:val="20"/>
              </w:rPr>
            </w:pPr>
            <w:r w:rsidRPr="00E350A8">
              <w:rPr>
                <w:rFonts w:ascii="Times New Roman" w:hAnsi="Times New Roman" w:cs="Times New Roman"/>
                <w:sz w:val="20"/>
                <w:szCs w:val="20"/>
              </w:rPr>
              <w:t xml:space="preserve">2.19.3 </w:t>
            </w:r>
            <w:r w:rsidR="00F52819">
              <w:rPr>
                <w:rFonts w:ascii="Times New Roman" w:hAnsi="Times New Roman" w:cs="Times New Roman"/>
                <w:sz w:val="20"/>
                <w:szCs w:val="20"/>
              </w:rPr>
              <w:t xml:space="preserve"> </w:t>
            </w:r>
            <w:r w:rsidRPr="00E350A8">
              <w:rPr>
                <w:rFonts w:ascii="Times New Roman" w:hAnsi="Times New Roman" w:cs="Times New Roman"/>
                <w:sz w:val="20"/>
                <w:szCs w:val="20"/>
              </w:rPr>
              <w:t>To develop a local level official agreement between each DIC and local police station</w:t>
            </w:r>
            <w:r w:rsidR="003669B6">
              <w:rPr>
                <w:rFonts w:ascii="Times New Roman" w:hAnsi="Times New Roman" w:cs="Times New Roman"/>
                <w:sz w:val="20"/>
                <w:szCs w:val="20"/>
              </w:rPr>
              <w:t>, DNC</w:t>
            </w:r>
            <w:r w:rsidRPr="00E350A8">
              <w:rPr>
                <w:rFonts w:ascii="Times New Roman" w:hAnsi="Times New Roman" w:cs="Times New Roman"/>
                <w:sz w:val="20"/>
                <w:szCs w:val="20"/>
              </w:rPr>
              <w:t xml:space="preserve"> </w:t>
            </w:r>
            <w:r w:rsidR="003669B6">
              <w:rPr>
                <w:rFonts w:ascii="Times New Roman" w:hAnsi="Times New Roman" w:cs="Times New Roman"/>
                <w:sz w:val="20"/>
                <w:szCs w:val="20"/>
              </w:rPr>
              <w:t xml:space="preserve">and community leaders </w:t>
            </w:r>
          </w:p>
        </w:tc>
        <w:tc>
          <w:tcPr>
            <w:tcW w:w="895" w:type="dxa"/>
          </w:tcPr>
          <w:p w:rsidR="0082031D" w:rsidRDefault="0082031D" w:rsidP="00343721">
            <w:pPr>
              <w:jc w:val="both"/>
              <w:rPr>
                <w:rFonts w:ascii="Times New Roman" w:hAnsi="Times New Roman" w:cs="Times New Roman"/>
                <w:sz w:val="20"/>
                <w:szCs w:val="20"/>
              </w:rPr>
            </w:pPr>
          </w:p>
        </w:tc>
        <w:tc>
          <w:tcPr>
            <w:tcW w:w="939" w:type="dxa"/>
          </w:tcPr>
          <w:p w:rsidR="0082031D" w:rsidRPr="00097F17" w:rsidRDefault="003669B6"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82031D" w:rsidRPr="00097F17" w:rsidRDefault="0082031D" w:rsidP="00343721">
            <w:pPr>
              <w:jc w:val="both"/>
              <w:rPr>
                <w:rFonts w:ascii="Times New Roman" w:hAnsi="Times New Roman" w:cs="Times New Roman"/>
                <w:sz w:val="20"/>
                <w:szCs w:val="20"/>
              </w:rPr>
            </w:pPr>
          </w:p>
        </w:tc>
      </w:tr>
      <w:tr w:rsidR="007E2F3A" w:rsidRPr="006E6240" w:rsidTr="007E2D9C">
        <w:tc>
          <w:tcPr>
            <w:tcW w:w="11232" w:type="dxa"/>
          </w:tcPr>
          <w:p w:rsidR="007E2F3A" w:rsidRPr="003669B6" w:rsidRDefault="003669B6" w:rsidP="007E2F3A">
            <w:pPr>
              <w:autoSpaceDE w:val="0"/>
              <w:autoSpaceDN w:val="0"/>
              <w:adjustRightInd w:val="0"/>
              <w:jc w:val="both"/>
              <w:rPr>
                <w:rFonts w:ascii="Times New Roman" w:hAnsi="Times New Roman" w:cs="Times New Roman"/>
                <w:b/>
                <w:i/>
                <w:color w:val="BF8F00" w:themeColor="accent4" w:themeShade="BF"/>
                <w:sz w:val="20"/>
                <w:szCs w:val="20"/>
              </w:rPr>
            </w:pPr>
            <w:r w:rsidRPr="00114822">
              <w:rPr>
                <w:rFonts w:ascii="Times New Roman" w:hAnsi="Times New Roman" w:cs="Times New Roman"/>
                <w:b/>
                <w:i/>
                <w:color w:val="000000" w:themeColor="text1"/>
                <w:szCs w:val="20"/>
              </w:rPr>
              <w:t>Outreach Based Services</w:t>
            </w:r>
          </w:p>
        </w:tc>
        <w:tc>
          <w:tcPr>
            <w:tcW w:w="895" w:type="dxa"/>
          </w:tcPr>
          <w:p w:rsidR="007E2F3A" w:rsidRDefault="007E2F3A" w:rsidP="00343721">
            <w:pPr>
              <w:jc w:val="both"/>
              <w:rPr>
                <w:rFonts w:ascii="Times New Roman" w:hAnsi="Times New Roman" w:cs="Times New Roman"/>
                <w:sz w:val="20"/>
                <w:szCs w:val="20"/>
              </w:rPr>
            </w:pPr>
          </w:p>
        </w:tc>
        <w:tc>
          <w:tcPr>
            <w:tcW w:w="939" w:type="dxa"/>
          </w:tcPr>
          <w:p w:rsidR="007E2F3A" w:rsidRPr="00097F17" w:rsidRDefault="007E2F3A" w:rsidP="00343721">
            <w:pPr>
              <w:jc w:val="both"/>
              <w:rPr>
                <w:rFonts w:ascii="Times New Roman" w:hAnsi="Times New Roman" w:cs="Times New Roman"/>
                <w:sz w:val="20"/>
                <w:szCs w:val="20"/>
              </w:rPr>
            </w:pPr>
          </w:p>
        </w:tc>
        <w:tc>
          <w:tcPr>
            <w:tcW w:w="878" w:type="dxa"/>
          </w:tcPr>
          <w:p w:rsidR="007E2F3A" w:rsidRPr="00097F17" w:rsidRDefault="007E2F3A" w:rsidP="00343721">
            <w:pPr>
              <w:jc w:val="both"/>
              <w:rPr>
                <w:rFonts w:ascii="Times New Roman" w:hAnsi="Times New Roman" w:cs="Times New Roman"/>
                <w:sz w:val="20"/>
                <w:szCs w:val="20"/>
              </w:rPr>
            </w:pPr>
          </w:p>
        </w:tc>
      </w:tr>
      <w:tr w:rsidR="007E2F3A" w:rsidRPr="006E6240" w:rsidTr="007E2D9C">
        <w:tc>
          <w:tcPr>
            <w:tcW w:w="11232" w:type="dxa"/>
          </w:tcPr>
          <w:p w:rsidR="007E2F3A" w:rsidRPr="00533A3E" w:rsidRDefault="007E2F3A" w:rsidP="003669B6">
            <w:pPr>
              <w:autoSpaceDE w:val="0"/>
              <w:autoSpaceDN w:val="0"/>
              <w:adjustRightInd w:val="0"/>
              <w:jc w:val="both"/>
              <w:rPr>
                <w:rFonts w:ascii="Times New Roman" w:hAnsi="Times New Roman" w:cs="Times New Roman"/>
                <w:sz w:val="20"/>
                <w:szCs w:val="20"/>
              </w:rPr>
            </w:pPr>
            <w:r w:rsidRPr="003669B6">
              <w:rPr>
                <w:rFonts w:ascii="Times New Roman" w:hAnsi="Times New Roman" w:cs="Times New Roman"/>
                <w:sz w:val="20"/>
                <w:szCs w:val="20"/>
              </w:rPr>
              <w:t xml:space="preserve">2.20 </w:t>
            </w:r>
            <w:r w:rsidR="003669B6" w:rsidRPr="003669B6">
              <w:rPr>
                <w:rFonts w:ascii="Times New Roman" w:hAnsi="Times New Roman" w:cs="Times New Roman"/>
                <w:sz w:val="20"/>
                <w:szCs w:val="20"/>
              </w:rPr>
              <w:t xml:space="preserve"> </w:t>
            </w:r>
            <w:r w:rsidR="00F52819">
              <w:rPr>
                <w:rFonts w:ascii="Times New Roman" w:hAnsi="Times New Roman" w:cs="Times New Roman"/>
                <w:sz w:val="20"/>
                <w:szCs w:val="20"/>
              </w:rPr>
              <w:t xml:space="preserve">  </w:t>
            </w:r>
            <w:r w:rsidR="003669B6" w:rsidRPr="003669B6">
              <w:rPr>
                <w:rFonts w:ascii="Times New Roman" w:hAnsi="Times New Roman" w:cs="Times New Roman"/>
                <w:sz w:val="20"/>
                <w:szCs w:val="20"/>
              </w:rPr>
              <w:t xml:space="preserve">To ensure coverage through HR package outreach service to be provided by the outreach workers and refer PWUD to DIC </w:t>
            </w:r>
          </w:p>
        </w:tc>
        <w:tc>
          <w:tcPr>
            <w:tcW w:w="895" w:type="dxa"/>
          </w:tcPr>
          <w:p w:rsidR="007E2F3A" w:rsidRDefault="007E2F3A" w:rsidP="00343721">
            <w:pPr>
              <w:jc w:val="both"/>
              <w:rPr>
                <w:rFonts w:ascii="Times New Roman" w:hAnsi="Times New Roman" w:cs="Times New Roman"/>
                <w:sz w:val="20"/>
                <w:szCs w:val="20"/>
              </w:rPr>
            </w:pPr>
          </w:p>
        </w:tc>
        <w:tc>
          <w:tcPr>
            <w:tcW w:w="939" w:type="dxa"/>
          </w:tcPr>
          <w:p w:rsidR="007E2F3A" w:rsidRPr="00097F17" w:rsidRDefault="003669B6"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7E2F3A" w:rsidRPr="00097F17" w:rsidRDefault="007E2F3A" w:rsidP="00343721">
            <w:pPr>
              <w:jc w:val="both"/>
              <w:rPr>
                <w:rFonts w:ascii="Times New Roman" w:hAnsi="Times New Roman" w:cs="Times New Roman"/>
                <w:sz w:val="20"/>
                <w:szCs w:val="20"/>
              </w:rPr>
            </w:pPr>
          </w:p>
        </w:tc>
      </w:tr>
      <w:tr w:rsidR="007E2F3A" w:rsidRPr="006E6240" w:rsidTr="007E2D9C">
        <w:tc>
          <w:tcPr>
            <w:tcW w:w="11232" w:type="dxa"/>
          </w:tcPr>
          <w:p w:rsidR="007E2F3A" w:rsidRPr="003669B6" w:rsidRDefault="007E2F3A" w:rsidP="003669B6">
            <w:pPr>
              <w:autoSpaceDE w:val="0"/>
              <w:autoSpaceDN w:val="0"/>
              <w:adjustRightInd w:val="0"/>
              <w:jc w:val="both"/>
              <w:rPr>
                <w:rFonts w:ascii="Times New Roman" w:hAnsi="Times New Roman" w:cs="Times New Roman"/>
                <w:b/>
                <w:i/>
                <w:sz w:val="20"/>
                <w:szCs w:val="20"/>
              </w:rPr>
            </w:pPr>
            <w:r w:rsidRPr="00114822">
              <w:rPr>
                <w:rFonts w:ascii="Times New Roman" w:hAnsi="Times New Roman" w:cs="Times New Roman"/>
                <w:b/>
                <w:i/>
                <w:szCs w:val="20"/>
              </w:rPr>
              <w:t>Peer Education</w:t>
            </w:r>
          </w:p>
        </w:tc>
        <w:tc>
          <w:tcPr>
            <w:tcW w:w="895" w:type="dxa"/>
          </w:tcPr>
          <w:p w:rsidR="007E2F3A" w:rsidRDefault="007E2F3A" w:rsidP="00343721">
            <w:pPr>
              <w:jc w:val="both"/>
              <w:rPr>
                <w:rFonts w:ascii="Times New Roman" w:hAnsi="Times New Roman" w:cs="Times New Roman"/>
                <w:sz w:val="20"/>
                <w:szCs w:val="20"/>
              </w:rPr>
            </w:pPr>
          </w:p>
        </w:tc>
        <w:tc>
          <w:tcPr>
            <w:tcW w:w="939" w:type="dxa"/>
          </w:tcPr>
          <w:p w:rsidR="007E2F3A" w:rsidRPr="00097F17" w:rsidRDefault="007E2F3A" w:rsidP="00343721">
            <w:pPr>
              <w:jc w:val="both"/>
              <w:rPr>
                <w:rFonts w:ascii="Times New Roman" w:hAnsi="Times New Roman" w:cs="Times New Roman"/>
                <w:sz w:val="20"/>
                <w:szCs w:val="20"/>
              </w:rPr>
            </w:pPr>
          </w:p>
        </w:tc>
        <w:tc>
          <w:tcPr>
            <w:tcW w:w="878" w:type="dxa"/>
          </w:tcPr>
          <w:p w:rsidR="007E2F3A" w:rsidRPr="00097F17" w:rsidRDefault="007E2F3A" w:rsidP="00343721">
            <w:pPr>
              <w:jc w:val="both"/>
              <w:rPr>
                <w:rFonts w:ascii="Times New Roman" w:hAnsi="Times New Roman" w:cs="Times New Roman"/>
                <w:sz w:val="20"/>
                <w:szCs w:val="20"/>
              </w:rPr>
            </w:pPr>
          </w:p>
        </w:tc>
      </w:tr>
      <w:tr w:rsidR="007E2F3A" w:rsidRPr="006E6240" w:rsidTr="007E2D9C">
        <w:tc>
          <w:tcPr>
            <w:tcW w:w="11232" w:type="dxa"/>
          </w:tcPr>
          <w:p w:rsidR="007E2F3A" w:rsidRPr="00E350A8" w:rsidRDefault="007E2F3A" w:rsidP="003669B6">
            <w:pPr>
              <w:autoSpaceDE w:val="0"/>
              <w:autoSpaceDN w:val="0"/>
              <w:adjustRightInd w:val="0"/>
              <w:jc w:val="both"/>
              <w:rPr>
                <w:rFonts w:ascii="Times New Roman" w:hAnsi="Times New Roman" w:cs="Times New Roman"/>
                <w:sz w:val="20"/>
                <w:szCs w:val="20"/>
              </w:rPr>
            </w:pPr>
            <w:r w:rsidRPr="00E350A8">
              <w:rPr>
                <w:rFonts w:ascii="Times New Roman" w:hAnsi="Times New Roman" w:cs="Times New Roman"/>
                <w:sz w:val="20"/>
                <w:szCs w:val="20"/>
              </w:rPr>
              <w:t xml:space="preserve">2.21 </w:t>
            </w:r>
            <w:r w:rsidR="00F52819">
              <w:rPr>
                <w:rFonts w:ascii="Times New Roman" w:hAnsi="Times New Roman" w:cs="Times New Roman"/>
                <w:sz w:val="20"/>
                <w:szCs w:val="20"/>
              </w:rPr>
              <w:t xml:space="preserve">  </w:t>
            </w:r>
            <w:r w:rsidRPr="00E350A8">
              <w:rPr>
                <w:rFonts w:ascii="Times New Roman" w:hAnsi="Times New Roman" w:cs="Times New Roman"/>
                <w:sz w:val="20"/>
                <w:szCs w:val="20"/>
              </w:rPr>
              <w:t xml:space="preserve">To strengthen peer education programs </w:t>
            </w:r>
          </w:p>
        </w:tc>
        <w:tc>
          <w:tcPr>
            <w:tcW w:w="895" w:type="dxa"/>
          </w:tcPr>
          <w:p w:rsidR="007E2F3A" w:rsidRDefault="003669B6"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7E2F3A" w:rsidRPr="00097F17" w:rsidRDefault="007E2F3A" w:rsidP="00343721">
            <w:pPr>
              <w:jc w:val="both"/>
              <w:rPr>
                <w:rFonts w:ascii="Times New Roman" w:hAnsi="Times New Roman" w:cs="Times New Roman"/>
                <w:sz w:val="20"/>
                <w:szCs w:val="20"/>
              </w:rPr>
            </w:pPr>
          </w:p>
        </w:tc>
        <w:tc>
          <w:tcPr>
            <w:tcW w:w="878" w:type="dxa"/>
          </w:tcPr>
          <w:p w:rsidR="007E2F3A" w:rsidRPr="00097F17" w:rsidRDefault="007E2F3A" w:rsidP="00343721">
            <w:pPr>
              <w:jc w:val="both"/>
              <w:rPr>
                <w:rFonts w:ascii="Times New Roman" w:hAnsi="Times New Roman" w:cs="Times New Roman"/>
                <w:sz w:val="20"/>
                <w:szCs w:val="20"/>
              </w:rPr>
            </w:pPr>
          </w:p>
        </w:tc>
      </w:tr>
      <w:tr w:rsidR="007E2F3A" w:rsidRPr="006E6240" w:rsidTr="007E2D9C">
        <w:tc>
          <w:tcPr>
            <w:tcW w:w="11232" w:type="dxa"/>
          </w:tcPr>
          <w:p w:rsidR="007E2F3A" w:rsidRPr="003669B6" w:rsidRDefault="007E2F3A" w:rsidP="00E350A8">
            <w:pPr>
              <w:autoSpaceDE w:val="0"/>
              <w:autoSpaceDN w:val="0"/>
              <w:adjustRightInd w:val="0"/>
              <w:jc w:val="both"/>
              <w:rPr>
                <w:rFonts w:ascii="Times New Roman" w:hAnsi="Times New Roman" w:cs="Times New Roman"/>
                <w:b/>
                <w:i/>
                <w:color w:val="BF8F00" w:themeColor="accent4" w:themeShade="BF"/>
                <w:sz w:val="20"/>
                <w:szCs w:val="20"/>
              </w:rPr>
            </w:pPr>
            <w:r w:rsidRPr="00114822">
              <w:rPr>
                <w:rFonts w:ascii="Times New Roman" w:hAnsi="Times New Roman" w:cs="Times New Roman"/>
                <w:b/>
                <w:i/>
                <w:color w:val="000000" w:themeColor="text1"/>
                <w:szCs w:val="20"/>
              </w:rPr>
              <w:t>Capacity building initiatives</w:t>
            </w:r>
          </w:p>
        </w:tc>
        <w:tc>
          <w:tcPr>
            <w:tcW w:w="895" w:type="dxa"/>
          </w:tcPr>
          <w:p w:rsidR="007E2F3A" w:rsidRDefault="007E2F3A" w:rsidP="00343721">
            <w:pPr>
              <w:jc w:val="both"/>
              <w:rPr>
                <w:rFonts w:ascii="Times New Roman" w:hAnsi="Times New Roman" w:cs="Times New Roman"/>
                <w:sz w:val="20"/>
                <w:szCs w:val="20"/>
              </w:rPr>
            </w:pPr>
          </w:p>
        </w:tc>
        <w:tc>
          <w:tcPr>
            <w:tcW w:w="939" w:type="dxa"/>
          </w:tcPr>
          <w:p w:rsidR="007E2F3A" w:rsidRPr="00097F17" w:rsidRDefault="007E2F3A" w:rsidP="00343721">
            <w:pPr>
              <w:jc w:val="both"/>
              <w:rPr>
                <w:rFonts w:ascii="Times New Roman" w:hAnsi="Times New Roman" w:cs="Times New Roman"/>
                <w:sz w:val="20"/>
                <w:szCs w:val="20"/>
              </w:rPr>
            </w:pPr>
          </w:p>
        </w:tc>
        <w:tc>
          <w:tcPr>
            <w:tcW w:w="878" w:type="dxa"/>
          </w:tcPr>
          <w:p w:rsidR="007E2F3A" w:rsidRPr="00097F17" w:rsidRDefault="007E2F3A" w:rsidP="00343721">
            <w:pPr>
              <w:jc w:val="both"/>
              <w:rPr>
                <w:rFonts w:ascii="Times New Roman" w:hAnsi="Times New Roman" w:cs="Times New Roman"/>
                <w:sz w:val="20"/>
                <w:szCs w:val="20"/>
              </w:rPr>
            </w:pPr>
          </w:p>
        </w:tc>
      </w:tr>
      <w:tr w:rsidR="007E2F3A" w:rsidRPr="006E6240" w:rsidTr="007E2D9C">
        <w:tc>
          <w:tcPr>
            <w:tcW w:w="11232" w:type="dxa"/>
          </w:tcPr>
          <w:p w:rsidR="007E2F3A" w:rsidRPr="00E350A8" w:rsidRDefault="007E2F3A" w:rsidP="00A87D51">
            <w:pPr>
              <w:autoSpaceDE w:val="0"/>
              <w:autoSpaceDN w:val="0"/>
              <w:adjustRightInd w:val="0"/>
              <w:jc w:val="both"/>
              <w:rPr>
                <w:rFonts w:ascii="Times New Roman" w:hAnsi="Times New Roman" w:cs="Times New Roman"/>
                <w:sz w:val="20"/>
                <w:szCs w:val="20"/>
              </w:rPr>
            </w:pPr>
            <w:r w:rsidRPr="00E350A8">
              <w:rPr>
                <w:rFonts w:ascii="Times New Roman" w:hAnsi="Times New Roman" w:cs="Times New Roman"/>
                <w:sz w:val="20"/>
                <w:szCs w:val="20"/>
              </w:rPr>
              <w:t xml:space="preserve">2.22.1 </w:t>
            </w:r>
            <w:r w:rsidR="00F52819">
              <w:rPr>
                <w:rFonts w:ascii="Times New Roman" w:hAnsi="Times New Roman" w:cs="Times New Roman"/>
                <w:sz w:val="20"/>
                <w:szCs w:val="20"/>
              </w:rPr>
              <w:t xml:space="preserve"> </w:t>
            </w:r>
            <w:r w:rsidRPr="00E350A8">
              <w:rPr>
                <w:rFonts w:ascii="Times New Roman" w:hAnsi="Times New Roman" w:cs="Times New Roman"/>
                <w:sz w:val="20"/>
                <w:szCs w:val="20"/>
              </w:rPr>
              <w:t xml:space="preserve">To ensure and develop the capacity of the DIC staff including outreach workers and peer educators </w:t>
            </w:r>
          </w:p>
        </w:tc>
        <w:tc>
          <w:tcPr>
            <w:tcW w:w="895" w:type="dxa"/>
          </w:tcPr>
          <w:p w:rsidR="007E2F3A" w:rsidRDefault="00A87D51"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7E2F3A" w:rsidRPr="00097F17" w:rsidRDefault="007E2F3A" w:rsidP="00343721">
            <w:pPr>
              <w:jc w:val="both"/>
              <w:rPr>
                <w:rFonts w:ascii="Times New Roman" w:hAnsi="Times New Roman" w:cs="Times New Roman"/>
                <w:sz w:val="20"/>
                <w:szCs w:val="20"/>
              </w:rPr>
            </w:pPr>
          </w:p>
        </w:tc>
        <w:tc>
          <w:tcPr>
            <w:tcW w:w="878" w:type="dxa"/>
          </w:tcPr>
          <w:p w:rsidR="007E2F3A" w:rsidRPr="00097F17" w:rsidRDefault="007E2F3A" w:rsidP="00343721">
            <w:pPr>
              <w:jc w:val="both"/>
              <w:rPr>
                <w:rFonts w:ascii="Times New Roman" w:hAnsi="Times New Roman" w:cs="Times New Roman"/>
                <w:sz w:val="20"/>
                <w:szCs w:val="20"/>
              </w:rPr>
            </w:pPr>
          </w:p>
        </w:tc>
      </w:tr>
      <w:tr w:rsidR="007E2F3A" w:rsidRPr="006E6240" w:rsidTr="007E2D9C">
        <w:tc>
          <w:tcPr>
            <w:tcW w:w="11232" w:type="dxa"/>
          </w:tcPr>
          <w:p w:rsidR="007631E2" w:rsidRDefault="00E350A8" w:rsidP="00F52819">
            <w:pPr>
              <w:tabs>
                <w:tab w:val="left" w:pos="517"/>
                <w:tab w:val="left" w:pos="727"/>
                <w:tab w:val="left" w:pos="892"/>
              </w:tabs>
              <w:autoSpaceDE w:val="0"/>
              <w:autoSpaceDN w:val="0"/>
              <w:adjustRightInd w:val="0"/>
              <w:jc w:val="both"/>
              <w:rPr>
                <w:rFonts w:ascii="Times New Roman" w:hAnsi="Times New Roman" w:cs="Times New Roman"/>
                <w:sz w:val="20"/>
                <w:szCs w:val="20"/>
              </w:rPr>
            </w:pPr>
            <w:r w:rsidRPr="00E350A8">
              <w:rPr>
                <w:rFonts w:ascii="Times New Roman" w:hAnsi="Times New Roman" w:cs="Times New Roman"/>
                <w:sz w:val="20"/>
                <w:szCs w:val="20"/>
              </w:rPr>
              <w:t xml:space="preserve">2.22.2 </w:t>
            </w:r>
            <w:r w:rsidR="00F52819">
              <w:rPr>
                <w:rFonts w:ascii="Times New Roman" w:hAnsi="Times New Roman" w:cs="Times New Roman"/>
                <w:sz w:val="20"/>
                <w:szCs w:val="20"/>
              </w:rPr>
              <w:t xml:space="preserve"> </w:t>
            </w:r>
            <w:r w:rsidRPr="00E350A8">
              <w:rPr>
                <w:rFonts w:ascii="Times New Roman" w:hAnsi="Times New Roman" w:cs="Times New Roman"/>
                <w:sz w:val="20"/>
                <w:szCs w:val="20"/>
              </w:rPr>
              <w:t xml:space="preserve">To develop a mechanism to continue capacity building training to the government health system including prison health service </w:t>
            </w:r>
          </w:p>
          <w:p w:rsidR="007E2F3A" w:rsidRPr="00E350A8" w:rsidRDefault="007631E2" w:rsidP="00A87D51">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00F52819">
              <w:rPr>
                <w:rFonts w:ascii="Times New Roman" w:hAnsi="Times New Roman" w:cs="Times New Roman"/>
                <w:sz w:val="20"/>
                <w:szCs w:val="20"/>
              </w:rPr>
              <w:t xml:space="preserve"> </w:t>
            </w:r>
            <w:proofErr w:type="gramStart"/>
            <w:r w:rsidR="00E350A8" w:rsidRPr="00E350A8">
              <w:rPr>
                <w:rFonts w:ascii="Times New Roman" w:hAnsi="Times New Roman" w:cs="Times New Roman"/>
                <w:sz w:val="20"/>
                <w:szCs w:val="20"/>
              </w:rPr>
              <w:t>providers</w:t>
            </w:r>
            <w:proofErr w:type="gramEnd"/>
            <w:r w:rsidR="00E350A8" w:rsidRPr="00E350A8">
              <w:rPr>
                <w:rFonts w:ascii="Times New Roman" w:hAnsi="Times New Roman" w:cs="Times New Roman"/>
                <w:sz w:val="20"/>
                <w:szCs w:val="20"/>
              </w:rPr>
              <w:t xml:space="preserve"> and officials. </w:t>
            </w:r>
          </w:p>
        </w:tc>
        <w:tc>
          <w:tcPr>
            <w:tcW w:w="895" w:type="dxa"/>
          </w:tcPr>
          <w:p w:rsidR="007E2F3A" w:rsidRDefault="007631E2"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7E2F3A" w:rsidRPr="00097F17" w:rsidRDefault="007E2F3A" w:rsidP="00343721">
            <w:pPr>
              <w:jc w:val="both"/>
              <w:rPr>
                <w:rFonts w:ascii="Times New Roman" w:hAnsi="Times New Roman" w:cs="Times New Roman"/>
                <w:sz w:val="20"/>
                <w:szCs w:val="20"/>
              </w:rPr>
            </w:pPr>
          </w:p>
        </w:tc>
        <w:tc>
          <w:tcPr>
            <w:tcW w:w="878" w:type="dxa"/>
          </w:tcPr>
          <w:p w:rsidR="007E2F3A" w:rsidRPr="00097F17" w:rsidRDefault="007E2F3A" w:rsidP="00343721">
            <w:pPr>
              <w:jc w:val="both"/>
              <w:rPr>
                <w:rFonts w:ascii="Times New Roman" w:hAnsi="Times New Roman" w:cs="Times New Roman"/>
                <w:sz w:val="20"/>
                <w:szCs w:val="20"/>
              </w:rPr>
            </w:pPr>
          </w:p>
        </w:tc>
      </w:tr>
      <w:tr w:rsidR="00E350A8" w:rsidRPr="006E6240" w:rsidTr="007E2D9C">
        <w:tc>
          <w:tcPr>
            <w:tcW w:w="11232" w:type="dxa"/>
          </w:tcPr>
          <w:p w:rsidR="00E350A8" w:rsidRPr="007631E2" w:rsidRDefault="00114822" w:rsidP="00E350A8">
            <w:pPr>
              <w:autoSpaceDE w:val="0"/>
              <w:autoSpaceDN w:val="0"/>
              <w:adjustRightInd w:val="0"/>
              <w:jc w:val="both"/>
              <w:rPr>
                <w:rFonts w:ascii="Times New Roman" w:hAnsi="Times New Roman" w:cs="Times New Roman"/>
                <w:b/>
                <w:i/>
                <w:color w:val="BF8F00" w:themeColor="accent4" w:themeShade="BF"/>
                <w:sz w:val="24"/>
                <w:szCs w:val="24"/>
              </w:rPr>
            </w:pPr>
            <w:r>
              <w:rPr>
                <w:rFonts w:ascii="Times New Roman" w:hAnsi="Times New Roman" w:cs="Times New Roman"/>
                <w:b/>
                <w:i/>
                <w:color w:val="000000" w:themeColor="text1"/>
                <w:szCs w:val="24"/>
              </w:rPr>
              <w:t>Advocacy and networking</w:t>
            </w:r>
          </w:p>
        </w:tc>
        <w:tc>
          <w:tcPr>
            <w:tcW w:w="895" w:type="dxa"/>
          </w:tcPr>
          <w:p w:rsidR="00E350A8" w:rsidRDefault="00E350A8" w:rsidP="00343721">
            <w:pPr>
              <w:jc w:val="both"/>
              <w:rPr>
                <w:rFonts w:ascii="Times New Roman" w:hAnsi="Times New Roman" w:cs="Times New Roman"/>
                <w:sz w:val="20"/>
                <w:szCs w:val="20"/>
              </w:rPr>
            </w:pPr>
          </w:p>
        </w:tc>
        <w:tc>
          <w:tcPr>
            <w:tcW w:w="939" w:type="dxa"/>
          </w:tcPr>
          <w:p w:rsidR="00E350A8" w:rsidRPr="00097F17" w:rsidRDefault="00E350A8" w:rsidP="00343721">
            <w:pPr>
              <w:jc w:val="both"/>
              <w:rPr>
                <w:rFonts w:ascii="Times New Roman" w:hAnsi="Times New Roman" w:cs="Times New Roman"/>
                <w:sz w:val="20"/>
                <w:szCs w:val="20"/>
              </w:rPr>
            </w:pPr>
          </w:p>
        </w:tc>
        <w:tc>
          <w:tcPr>
            <w:tcW w:w="878" w:type="dxa"/>
          </w:tcPr>
          <w:p w:rsidR="00E350A8" w:rsidRPr="00097F17" w:rsidRDefault="00E350A8" w:rsidP="00343721">
            <w:pPr>
              <w:jc w:val="both"/>
              <w:rPr>
                <w:rFonts w:ascii="Times New Roman" w:hAnsi="Times New Roman" w:cs="Times New Roman"/>
                <w:sz w:val="20"/>
                <w:szCs w:val="20"/>
              </w:rPr>
            </w:pPr>
          </w:p>
        </w:tc>
      </w:tr>
      <w:tr w:rsidR="00E350A8" w:rsidRPr="006E6240" w:rsidTr="007E2D9C">
        <w:tc>
          <w:tcPr>
            <w:tcW w:w="11232" w:type="dxa"/>
          </w:tcPr>
          <w:p w:rsidR="00E350A8" w:rsidRPr="00E350A8" w:rsidRDefault="007631E2" w:rsidP="007631E2">
            <w:pPr>
              <w:jc w:val="both"/>
              <w:rPr>
                <w:rFonts w:ascii="Times New Roman" w:hAnsi="Times New Roman" w:cs="Times New Roman"/>
                <w:sz w:val="20"/>
                <w:szCs w:val="20"/>
              </w:rPr>
            </w:pPr>
            <w:proofErr w:type="gramStart"/>
            <w:r>
              <w:rPr>
                <w:rFonts w:ascii="Times New Roman" w:hAnsi="Times New Roman" w:cs="Times New Roman"/>
                <w:sz w:val="20"/>
                <w:szCs w:val="20"/>
              </w:rPr>
              <w:t xml:space="preserve">2.23.1 </w:t>
            </w:r>
            <w:r w:rsidR="00F52819">
              <w:rPr>
                <w:rFonts w:ascii="Times New Roman" w:hAnsi="Times New Roman" w:cs="Times New Roman"/>
                <w:sz w:val="20"/>
                <w:szCs w:val="20"/>
              </w:rPr>
              <w:t xml:space="preserve"> </w:t>
            </w:r>
            <w:r w:rsidR="00E350A8" w:rsidRPr="00E350A8">
              <w:rPr>
                <w:rFonts w:ascii="Times New Roman" w:hAnsi="Times New Roman" w:cs="Times New Roman"/>
                <w:sz w:val="20"/>
                <w:szCs w:val="20"/>
              </w:rPr>
              <w:t>To</w:t>
            </w:r>
            <w:proofErr w:type="gramEnd"/>
            <w:r w:rsidR="00E350A8" w:rsidRPr="00E350A8">
              <w:rPr>
                <w:rFonts w:ascii="Times New Roman" w:hAnsi="Times New Roman" w:cs="Times New Roman"/>
                <w:sz w:val="20"/>
                <w:szCs w:val="20"/>
              </w:rPr>
              <w:t xml:space="preserve"> ensure that harm reduction can form a legitimate and balanced partnership with supply and demand approaches</w:t>
            </w:r>
            <w:r>
              <w:rPr>
                <w:rFonts w:ascii="Times New Roman" w:hAnsi="Times New Roman" w:cs="Times New Roman"/>
                <w:sz w:val="20"/>
                <w:szCs w:val="20"/>
              </w:rPr>
              <w:t xml:space="preserve">. </w:t>
            </w:r>
          </w:p>
        </w:tc>
        <w:tc>
          <w:tcPr>
            <w:tcW w:w="895" w:type="dxa"/>
          </w:tcPr>
          <w:p w:rsidR="00E350A8" w:rsidRDefault="00E350A8" w:rsidP="00343721">
            <w:pPr>
              <w:jc w:val="both"/>
              <w:rPr>
                <w:rFonts w:ascii="Times New Roman" w:hAnsi="Times New Roman" w:cs="Times New Roman"/>
                <w:sz w:val="20"/>
                <w:szCs w:val="20"/>
              </w:rPr>
            </w:pPr>
          </w:p>
        </w:tc>
        <w:tc>
          <w:tcPr>
            <w:tcW w:w="939" w:type="dxa"/>
          </w:tcPr>
          <w:p w:rsidR="00E350A8" w:rsidRPr="00097F17" w:rsidRDefault="00E350A8" w:rsidP="00343721">
            <w:pPr>
              <w:jc w:val="both"/>
              <w:rPr>
                <w:rFonts w:ascii="Times New Roman" w:hAnsi="Times New Roman" w:cs="Times New Roman"/>
                <w:sz w:val="20"/>
                <w:szCs w:val="20"/>
              </w:rPr>
            </w:pPr>
          </w:p>
        </w:tc>
        <w:tc>
          <w:tcPr>
            <w:tcW w:w="878" w:type="dxa"/>
          </w:tcPr>
          <w:p w:rsidR="00E350A8" w:rsidRPr="00097F17" w:rsidRDefault="007631E2" w:rsidP="00343721">
            <w:pPr>
              <w:jc w:val="both"/>
              <w:rPr>
                <w:rFonts w:ascii="Times New Roman" w:hAnsi="Times New Roman" w:cs="Times New Roman"/>
                <w:sz w:val="20"/>
                <w:szCs w:val="20"/>
              </w:rPr>
            </w:pPr>
            <w:r>
              <w:rPr>
                <w:rFonts w:ascii="Times New Roman" w:hAnsi="Times New Roman" w:cs="Times New Roman"/>
                <w:sz w:val="20"/>
                <w:szCs w:val="20"/>
              </w:rPr>
              <w:t>x</w:t>
            </w:r>
          </w:p>
        </w:tc>
      </w:tr>
      <w:tr w:rsidR="00E350A8" w:rsidRPr="006E6240" w:rsidTr="007E2D9C">
        <w:tc>
          <w:tcPr>
            <w:tcW w:w="11232" w:type="dxa"/>
          </w:tcPr>
          <w:p w:rsidR="00F52819" w:rsidRDefault="00E350A8" w:rsidP="007631E2">
            <w:pPr>
              <w:autoSpaceDE w:val="0"/>
              <w:autoSpaceDN w:val="0"/>
              <w:adjustRightInd w:val="0"/>
              <w:jc w:val="both"/>
              <w:rPr>
                <w:rFonts w:ascii="Times New Roman" w:hAnsi="Times New Roman" w:cs="Times New Roman"/>
                <w:sz w:val="20"/>
                <w:szCs w:val="20"/>
              </w:rPr>
            </w:pPr>
            <w:r w:rsidRPr="00E350A8">
              <w:rPr>
                <w:rFonts w:ascii="Times New Roman" w:hAnsi="Times New Roman" w:cs="Times New Roman"/>
                <w:sz w:val="20"/>
                <w:szCs w:val="20"/>
              </w:rPr>
              <w:t>2.</w:t>
            </w:r>
            <w:r w:rsidR="007631E2">
              <w:rPr>
                <w:rFonts w:ascii="Times New Roman" w:hAnsi="Times New Roman" w:cs="Times New Roman"/>
                <w:sz w:val="20"/>
                <w:szCs w:val="20"/>
              </w:rPr>
              <w:t xml:space="preserve">23.2 </w:t>
            </w:r>
            <w:r w:rsidR="00F52819">
              <w:rPr>
                <w:rFonts w:ascii="Times New Roman" w:hAnsi="Times New Roman" w:cs="Times New Roman"/>
                <w:sz w:val="20"/>
                <w:szCs w:val="20"/>
              </w:rPr>
              <w:t xml:space="preserve"> </w:t>
            </w:r>
            <w:r w:rsidR="007631E2">
              <w:rPr>
                <w:rFonts w:ascii="Times New Roman" w:hAnsi="Times New Roman" w:cs="Times New Roman"/>
                <w:sz w:val="20"/>
                <w:szCs w:val="20"/>
              </w:rPr>
              <w:t>To</w:t>
            </w:r>
            <w:r w:rsidRPr="00E350A8">
              <w:rPr>
                <w:rFonts w:ascii="Times New Roman" w:hAnsi="Times New Roman" w:cs="Times New Roman"/>
                <w:sz w:val="20"/>
                <w:szCs w:val="20"/>
              </w:rPr>
              <w:t xml:space="preserve"> sensitization of the government health system, and to improve capacity for ensuring health services of the drug users at public </w:t>
            </w:r>
          </w:p>
          <w:p w:rsidR="00E350A8" w:rsidRPr="00E350A8" w:rsidRDefault="00F52819" w:rsidP="007631E2">
            <w:pPr>
              <w:autoSpaceDE w:val="0"/>
              <w:autoSpaceDN w:val="0"/>
              <w:adjustRightInd w:val="0"/>
              <w:jc w:val="both"/>
              <w:rPr>
                <w:rFonts w:ascii="Times New Roman" w:hAnsi="Times New Roman" w:cs="Times New Roman"/>
                <w:b/>
                <w:color w:val="BF8F00" w:themeColor="accent4" w:themeShade="BF"/>
                <w:sz w:val="20"/>
                <w:szCs w:val="20"/>
              </w:rPr>
            </w:pPr>
            <w:r>
              <w:rPr>
                <w:rFonts w:ascii="Times New Roman" w:hAnsi="Times New Roman" w:cs="Times New Roman"/>
                <w:sz w:val="20"/>
                <w:szCs w:val="20"/>
              </w:rPr>
              <w:t xml:space="preserve">             </w:t>
            </w:r>
            <w:r w:rsidR="00E350A8" w:rsidRPr="00E350A8">
              <w:rPr>
                <w:rFonts w:ascii="Times New Roman" w:hAnsi="Times New Roman" w:cs="Times New Roman"/>
                <w:sz w:val="20"/>
                <w:szCs w:val="20"/>
              </w:rPr>
              <w:t xml:space="preserve">health facilities  </w:t>
            </w:r>
          </w:p>
        </w:tc>
        <w:tc>
          <w:tcPr>
            <w:tcW w:w="895" w:type="dxa"/>
          </w:tcPr>
          <w:p w:rsidR="00E350A8" w:rsidRDefault="00E350A8" w:rsidP="00343721">
            <w:pPr>
              <w:jc w:val="both"/>
              <w:rPr>
                <w:rFonts w:ascii="Times New Roman" w:hAnsi="Times New Roman" w:cs="Times New Roman"/>
                <w:sz w:val="20"/>
                <w:szCs w:val="20"/>
              </w:rPr>
            </w:pPr>
          </w:p>
        </w:tc>
        <w:tc>
          <w:tcPr>
            <w:tcW w:w="939" w:type="dxa"/>
          </w:tcPr>
          <w:p w:rsidR="00E350A8" w:rsidRPr="00097F17" w:rsidRDefault="00E350A8" w:rsidP="00343721">
            <w:pPr>
              <w:jc w:val="both"/>
              <w:rPr>
                <w:rFonts w:ascii="Times New Roman" w:hAnsi="Times New Roman" w:cs="Times New Roman"/>
                <w:sz w:val="20"/>
                <w:szCs w:val="20"/>
              </w:rPr>
            </w:pPr>
          </w:p>
        </w:tc>
        <w:tc>
          <w:tcPr>
            <w:tcW w:w="878" w:type="dxa"/>
          </w:tcPr>
          <w:p w:rsidR="00E350A8" w:rsidRPr="00097F17" w:rsidRDefault="007631E2" w:rsidP="00343721">
            <w:pPr>
              <w:jc w:val="both"/>
              <w:rPr>
                <w:rFonts w:ascii="Times New Roman" w:hAnsi="Times New Roman" w:cs="Times New Roman"/>
                <w:sz w:val="20"/>
                <w:szCs w:val="20"/>
              </w:rPr>
            </w:pPr>
            <w:r>
              <w:rPr>
                <w:rFonts w:ascii="Times New Roman" w:hAnsi="Times New Roman" w:cs="Times New Roman"/>
                <w:sz w:val="20"/>
                <w:szCs w:val="20"/>
              </w:rPr>
              <w:t>x</w:t>
            </w:r>
          </w:p>
        </w:tc>
      </w:tr>
      <w:tr w:rsidR="00E350A8" w:rsidRPr="006E6240" w:rsidTr="007E2D9C">
        <w:tc>
          <w:tcPr>
            <w:tcW w:w="11232" w:type="dxa"/>
          </w:tcPr>
          <w:p w:rsidR="00E350A8" w:rsidRPr="007631E2" w:rsidRDefault="00E350A8" w:rsidP="00E350A8">
            <w:pPr>
              <w:autoSpaceDE w:val="0"/>
              <w:autoSpaceDN w:val="0"/>
              <w:adjustRightInd w:val="0"/>
              <w:jc w:val="both"/>
              <w:rPr>
                <w:rFonts w:ascii="Times New Roman" w:hAnsi="Times New Roman" w:cs="Times New Roman"/>
                <w:b/>
                <w:i/>
                <w:color w:val="BF8F00" w:themeColor="accent4" w:themeShade="BF"/>
                <w:sz w:val="20"/>
                <w:szCs w:val="20"/>
              </w:rPr>
            </w:pPr>
            <w:r w:rsidRPr="00114822">
              <w:rPr>
                <w:rFonts w:ascii="Times New Roman" w:hAnsi="Times New Roman" w:cs="Times New Roman"/>
                <w:b/>
                <w:i/>
                <w:color w:val="000000" w:themeColor="text1"/>
                <w:szCs w:val="20"/>
              </w:rPr>
              <w:t>Network among the treatment centers</w:t>
            </w:r>
          </w:p>
        </w:tc>
        <w:tc>
          <w:tcPr>
            <w:tcW w:w="895" w:type="dxa"/>
          </w:tcPr>
          <w:p w:rsidR="00E350A8" w:rsidRDefault="00E350A8" w:rsidP="00343721">
            <w:pPr>
              <w:jc w:val="both"/>
              <w:rPr>
                <w:rFonts w:ascii="Times New Roman" w:hAnsi="Times New Roman" w:cs="Times New Roman"/>
                <w:sz w:val="20"/>
                <w:szCs w:val="20"/>
              </w:rPr>
            </w:pPr>
          </w:p>
        </w:tc>
        <w:tc>
          <w:tcPr>
            <w:tcW w:w="939" w:type="dxa"/>
          </w:tcPr>
          <w:p w:rsidR="00E350A8" w:rsidRPr="00097F17" w:rsidRDefault="00E350A8" w:rsidP="00343721">
            <w:pPr>
              <w:jc w:val="both"/>
              <w:rPr>
                <w:rFonts w:ascii="Times New Roman" w:hAnsi="Times New Roman" w:cs="Times New Roman"/>
                <w:sz w:val="20"/>
                <w:szCs w:val="20"/>
              </w:rPr>
            </w:pPr>
          </w:p>
        </w:tc>
        <w:tc>
          <w:tcPr>
            <w:tcW w:w="878" w:type="dxa"/>
          </w:tcPr>
          <w:p w:rsidR="00E350A8" w:rsidRPr="00097F17" w:rsidRDefault="00E350A8" w:rsidP="00343721">
            <w:pPr>
              <w:jc w:val="both"/>
              <w:rPr>
                <w:rFonts w:ascii="Times New Roman" w:hAnsi="Times New Roman" w:cs="Times New Roman"/>
                <w:sz w:val="20"/>
                <w:szCs w:val="20"/>
              </w:rPr>
            </w:pPr>
          </w:p>
        </w:tc>
      </w:tr>
      <w:tr w:rsidR="00E350A8" w:rsidRPr="006E6240" w:rsidTr="007E2D9C">
        <w:tc>
          <w:tcPr>
            <w:tcW w:w="11232" w:type="dxa"/>
          </w:tcPr>
          <w:p w:rsidR="00E350A8" w:rsidRPr="00E350A8" w:rsidRDefault="007631E2" w:rsidP="007631E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2.24.1 </w:t>
            </w:r>
            <w:r w:rsidR="00F52819">
              <w:rPr>
                <w:rFonts w:ascii="Times New Roman" w:hAnsi="Times New Roman" w:cs="Times New Roman"/>
                <w:sz w:val="20"/>
                <w:szCs w:val="20"/>
              </w:rPr>
              <w:t xml:space="preserve"> </w:t>
            </w:r>
            <w:r>
              <w:rPr>
                <w:rFonts w:ascii="Times New Roman" w:hAnsi="Times New Roman" w:cs="Times New Roman"/>
                <w:sz w:val="20"/>
                <w:szCs w:val="20"/>
              </w:rPr>
              <w:t xml:space="preserve">To </w:t>
            </w:r>
            <w:r w:rsidR="00E350A8" w:rsidRPr="00E350A8">
              <w:rPr>
                <w:rFonts w:ascii="Times New Roman" w:hAnsi="Times New Roman" w:cs="Times New Roman"/>
                <w:sz w:val="20"/>
                <w:szCs w:val="20"/>
              </w:rPr>
              <w:t>pr</w:t>
            </w:r>
            <w:r>
              <w:rPr>
                <w:rFonts w:ascii="Times New Roman" w:hAnsi="Times New Roman" w:cs="Times New Roman"/>
                <w:sz w:val="20"/>
                <w:szCs w:val="20"/>
              </w:rPr>
              <w:t>ovide</w:t>
            </w:r>
            <w:r w:rsidR="00E350A8" w:rsidRPr="00E350A8">
              <w:rPr>
                <w:rFonts w:ascii="Times New Roman" w:hAnsi="Times New Roman" w:cs="Times New Roman"/>
                <w:sz w:val="20"/>
                <w:szCs w:val="20"/>
              </w:rPr>
              <w:t xml:space="preserve"> training to</w:t>
            </w:r>
            <w:r>
              <w:rPr>
                <w:rFonts w:ascii="Times New Roman" w:hAnsi="Times New Roman" w:cs="Times New Roman"/>
                <w:sz w:val="20"/>
                <w:szCs w:val="20"/>
              </w:rPr>
              <w:t xml:space="preserve"> the drug treatment institution/NGOs and develop a </w:t>
            </w:r>
            <w:r w:rsidR="00E350A8" w:rsidRPr="00E350A8">
              <w:rPr>
                <w:rFonts w:ascii="Times New Roman" w:hAnsi="Times New Roman" w:cs="Times New Roman"/>
                <w:sz w:val="20"/>
                <w:szCs w:val="20"/>
              </w:rPr>
              <w:t>guidelines used by the various treatment centers</w:t>
            </w:r>
          </w:p>
        </w:tc>
        <w:tc>
          <w:tcPr>
            <w:tcW w:w="895" w:type="dxa"/>
          </w:tcPr>
          <w:p w:rsidR="00E350A8" w:rsidRDefault="007631E2"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E350A8" w:rsidRPr="00097F17" w:rsidRDefault="00E350A8" w:rsidP="00343721">
            <w:pPr>
              <w:jc w:val="both"/>
              <w:rPr>
                <w:rFonts w:ascii="Times New Roman" w:hAnsi="Times New Roman" w:cs="Times New Roman"/>
                <w:sz w:val="20"/>
                <w:szCs w:val="20"/>
              </w:rPr>
            </w:pPr>
          </w:p>
        </w:tc>
        <w:tc>
          <w:tcPr>
            <w:tcW w:w="878" w:type="dxa"/>
          </w:tcPr>
          <w:p w:rsidR="00E350A8" w:rsidRPr="00097F17" w:rsidRDefault="00E350A8" w:rsidP="00343721">
            <w:pPr>
              <w:jc w:val="both"/>
              <w:rPr>
                <w:rFonts w:ascii="Times New Roman" w:hAnsi="Times New Roman" w:cs="Times New Roman"/>
                <w:sz w:val="20"/>
                <w:szCs w:val="20"/>
              </w:rPr>
            </w:pPr>
          </w:p>
        </w:tc>
      </w:tr>
      <w:tr w:rsidR="00E350A8" w:rsidRPr="006E6240" w:rsidTr="007E2D9C">
        <w:tc>
          <w:tcPr>
            <w:tcW w:w="11232" w:type="dxa"/>
          </w:tcPr>
          <w:p w:rsidR="00F52819" w:rsidRDefault="00E350A8" w:rsidP="0038049B">
            <w:pPr>
              <w:autoSpaceDE w:val="0"/>
              <w:autoSpaceDN w:val="0"/>
              <w:adjustRightInd w:val="0"/>
              <w:jc w:val="both"/>
              <w:rPr>
                <w:rFonts w:ascii="Times New Roman" w:hAnsi="Times New Roman" w:cs="Times New Roman"/>
                <w:sz w:val="20"/>
                <w:szCs w:val="20"/>
              </w:rPr>
            </w:pPr>
            <w:r w:rsidRPr="00E350A8">
              <w:rPr>
                <w:rFonts w:ascii="Times New Roman" w:hAnsi="Times New Roman" w:cs="Times New Roman"/>
                <w:sz w:val="20"/>
                <w:szCs w:val="20"/>
              </w:rPr>
              <w:t xml:space="preserve">2.24.2 </w:t>
            </w:r>
            <w:r w:rsidR="00F52819">
              <w:rPr>
                <w:rFonts w:ascii="Times New Roman" w:hAnsi="Times New Roman" w:cs="Times New Roman"/>
                <w:sz w:val="20"/>
                <w:szCs w:val="20"/>
              </w:rPr>
              <w:t xml:space="preserve"> </w:t>
            </w:r>
            <w:r w:rsidRPr="00E350A8">
              <w:rPr>
                <w:rFonts w:ascii="Times New Roman" w:hAnsi="Times New Roman" w:cs="Times New Roman"/>
                <w:sz w:val="20"/>
                <w:szCs w:val="20"/>
              </w:rPr>
              <w:t>To develop a mechanism and link with the de</w:t>
            </w:r>
            <w:r w:rsidR="0038049B">
              <w:rPr>
                <w:rFonts w:ascii="Times New Roman" w:hAnsi="Times New Roman" w:cs="Times New Roman"/>
                <w:sz w:val="20"/>
                <w:szCs w:val="20"/>
              </w:rPr>
              <w:t>partment of youth and sports to ensure</w:t>
            </w:r>
            <w:r w:rsidRPr="00E350A8">
              <w:rPr>
                <w:rFonts w:ascii="Times New Roman" w:hAnsi="Times New Roman" w:cs="Times New Roman"/>
                <w:sz w:val="20"/>
                <w:szCs w:val="20"/>
              </w:rPr>
              <w:t xml:space="preserve"> training and </w:t>
            </w:r>
            <w:r w:rsidR="0038049B">
              <w:rPr>
                <w:rFonts w:ascii="Times New Roman" w:hAnsi="Times New Roman" w:cs="Times New Roman"/>
                <w:sz w:val="20"/>
                <w:szCs w:val="20"/>
              </w:rPr>
              <w:t xml:space="preserve">link with </w:t>
            </w:r>
            <w:r w:rsidRPr="00E350A8">
              <w:rPr>
                <w:rFonts w:ascii="Times New Roman" w:hAnsi="Times New Roman" w:cs="Times New Roman"/>
                <w:sz w:val="20"/>
                <w:szCs w:val="20"/>
              </w:rPr>
              <w:t xml:space="preserve">some financial support </w:t>
            </w:r>
          </w:p>
          <w:p w:rsidR="00E350A8" w:rsidRPr="00E350A8" w:rsidRDefault="00F52819" w:rsidP="0038049B">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007631E2">
              <w:rPr>
                <w:rFonts w:ascii="Times New Roman" w:hAnsi="Times New Roman" w:cs="Times New Roman"/>
                <w:sz w:val="20"/>
                <w:szCs w:val="20"/>
              </w:rPr>
              <w:t>organizations</w:t>
            </w:r>
          </w:p>
        </w:tc>
        <w:tc>
          <w:tcPr>
            <w:tcW w:w="895" w:type="dxa"/>
          </w:tcPr>
          <w:p w:rsidR="00E350A8" w:rsidRDefault="00E350A8" w:rsidP="00343721">
            <w:pPr>
              <w:jc w:val="both"/>
              <w:rPr>
                <w:rFonts w:ascii="Times New Roman" w:hAnsi="Times New Roman" w:cs="Times New Roman"/>
                <w:sz w:val="20"/>
                <w:szCs w:val="20"/>
              </w:rPr>
            </w:pPr>
          </w:p>
        </w:tc>
        <w:tc>
          <w:tcPr>
            <w:tcW w:w="939" w:type="dxa"/>
          </w:tcPr>
          <w:p w:rsidR="00E350A8" w:rsidRPr="00097F17" w:rsidRDefault="007631E2"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E350A8" w:rsidRPr="00097F17" w:rsidRDefault="00E350A8" w:rsidP="00343721">
            <w:pPr>
              <w:jc w:val="both"/>
              <w:rPr>
                <w:rFonts w:ascii="Times New Roman" w:hAnsi="Times New Roman" w:cs="Times New Roman"/>
                <w:sz w:val="20"/>
                <w:szCs w:val="20"/>
              </w:rPr>
            </w:pPr>
          </w:p>
        </w:tc>
      </w:tr>
      <w:tr w:rsidR="00E350A8" w:rsidRPr="006E6240" w:rsidTr="007E2D9C">
        <w:tc>
          <w:tcPr>
            <w:tcW w:w="11232" w:type="dxa"/>
          </w:tcPr>
          <w:p w:rsidR="00E350A8" w:rsidRPr="007631E2" w:rsidRDefault="00E350A8" w:rsidP="00F52819">
            <w:pPr>
              <w:autoSpaceDE w:val="0"/>
              <w:autoSpaceDN w:val="0"/>
              <w:adjustRightInd w:val="0"/>
              <w:jc w:val="both"/>
              <w:rPr>
                <w:rFonts w:ascii="Times New Roman" w:hAnsi="Times New Roman" w:cs="Times New Roman"/>
                <w:sz w:val="20"/>
                <w:szCs w:val="20"/>
              </w:rPr>
            </w:pPr>
            <w:r w:rsidRPr="00E350A8">
              <w:rPr>
                <w:rFonts w:ascii="Times New Roman" w:hAnsi="Times New Roman" w:cs="Times New Roman"/>
                <w:sz w:val="20"/>
                <w:szCs w:val="20"/>
              </w:rPr>
              <w:t>2.24.3</w:t>
            </w:r>
            <w:r w:rsidR="00F52819">
              <w:rPr>
                <w:rFonts w:ascii="Times New Roman" w:hAnsi="Times New Roman" w:cs="Times New Roman"/>
                <w:sz w:val="20"/>
                <w:szCs w:val="20"/>
              </w:rPr>
              <w:t xml:space="preserve">  </w:t>
            </w:r>
            <w:r w:rsidRPr="00E350A8">
              <w:rPr>
                <w:rFonts w:ascii="Times New Roman" w:hAnsi="Times New Roman" w:cs="Times New Roman"/>
                <w:sz w:val="20"/>
                <w:szCs w:val="20"/>
              </w:rPr>
              <w:t xml:space="preserve">To develop a network with the service providers especially RMG sector or other private sector for job placement </w:t>
            </w:r>
            <w:r w:rsidR="007631E2">
              <w:rPr>
                <w:rFonts w:ascii="Times New Roman" w:hAnsi="Times New Roman" w:cs="Times New Roman"/>
                <w:sz w:val="20"/>
                <w:szCs w:val="20"/>
              </w:rPr>
              <w:t xml:space="preserve">  </w:t>
            </w:r>
          </w:p>
        </w:tc>
        <w:tc>
          <w:tcPr>
            <w:tcW w:w="895" w:type="dxa"/>
          </w:tcPr>
          <w:p w:rsidR="00E350A8" w:rsidRDefault="007631E2"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E350A8" w:rsidRPr="00097F17" w:rsidRDefault="00E350A8" w:rsidP="00343721">
            <w:pPr>
              <w:jc w:val="both"/>
              <w:rPr>
                <w:rFonts w:ascii="Times New Roman" w:hAnsi="Times New Roman" w:cs="Times New Roman"/>
                <w:sz w:val="20"/>
                <w:szCs w:val="20"/>
              </w:rPr>
            </w:pPr>
          </w:p>
        </w:tc>
        <w:tc>
          <w:tcPr>
            <w:tcW w:w="878" w:type="dxa"/>
          </w:tcPr>
          <w:p w:rsidR="00E350A8" w:rsidRPr="00097F17" w:rsidRDefault="00E350A8" w:rsidP="00343721">
            <w:pPr>
              <w:jc w:val="both"/>
              <w:rPr>
                <w:rFonts w:ascii="Times New Roman" w:hAnsi="Times New Roman" w:cs="Times New Roman"/>
                <w:sz w:val="20"/>
                <w:szCs w:val="20"/>
              </w:rPr>
            </w:pPr>
          </w:p>
        </w:tc>
      </w:tr>
      <w:tr w:rsidR="007631E2" w:rsidRPr="006E6240" w:rsidTr="007631E2">
        <w:tc>
          <w:tcPr>
            <w:tcW w:w="11232" w:type="dxa"/>
            <w:shd w:val="clear" w:color="auto" w:fill="00B0F0"/>
          </w:tcPr>
          <w:p w:rsidR="007631E2" w:rsidRPr="007631E2" w:rsidRDefault="0038049B" w:rsidP="00E350A8">
            <w:pPr>
              <w:autoSpaceDE w:val="0"/>
              <w:autoSpaceDN w:val="0"/>
              <w:adjustRightInd w:val="0"/>
              <w:jc w:val="both"/>
              <w:rPr>
                <w:rFonts w:ascii="Times New Roman" w:hAnsi="Times New Roman" w:cs="Times New Roman"/>
                <w:color w:val="FFFFFF" w:themeColor="background1"/>
                <w:sz w:val="20"/>
                <w:szCs w:val="20"/>
              </w:rPr>
            </w:pPr>
            <w:r>
              <w:rPr>
                <w:rFonts w:ascii="Times New Roman" w:hAnsi="Times New Roman" w:cs="Times New Roman"/>
                <w:b/>
                <w:bCs/>
                <w:color w:val="FFFFFF" w:themeColor="background1"/>
                <w:sz w:val="24"/>
                <w:szCs w:val="24"/>
              </w:rPr>
              <w:lastRenderedPageBreak/>
              <w:t xml:space="preserve">Strategy 3: </w:t>
            </w:r>
            <w:r w:rsidR="007631E2" w:rsidRPr="007631E2">
              <w:rPr>
                <w:rFonts w:ascii="Times New Roman" w:hAnsi="Times New Roman" w:cs="Times New Roman"/>
                <w:b/>
                <w:bCs/>
                <w:color w:val="FFFFFF" w:themeColor="background1"/>
                <w:sz w:val="24"/>
                <w:szCs w:val="24"/>
              </w:rPr>
              <w:t>Prevent entry into drug use.</w:t>
            </w:r>
          </w:p>
        </w:tc>
        <w:tc>
          <w:tcPr>
            <w:tcW w:w="895" w:type="dxa"/>
            <w:shd w:val="clear" w:color="auto" w:fill="00B0F0"/>
          </w:tcPr>
          <w:p w:rsidR="007631E2" w:rsidRPr="007631E2" w:rsidRDefault="007631E2" w:rsidP="00343721">
            <w:pPr>
              <w:jc w:val="both"/>
              <w:rPr>
                <w:rFonts w:ascii="Times New Roman" w:hAnsi="Times New Roman" w:cs="Times New Roman"/>
                <w:color w:val="FFFFFF" w:themeColor="background1"/>
                <w:sz w:val="20"/>
                <w:szCs w:val="20"/>
              </w:rPr>
            </w:pPr>
          </w:p>
        </w:tc>
        <w:tc>
          <w:tcPr>
            <w:tcW w:w="939" w:type="dxa"/>
            <w:shd w:val="clear" w:color="auto" w:fill="00B0F0"/>
          </w:tcPr>
          <w:p w:rsidR="007631E2" w:rsidRPr="007631E2" w:rsidRDefault="007631E2" w:rsidP="00343721">
            <w:pPr>
              <w:jc w:val="both"/>
              <w:rPr>
                <w:rFonts w:ascii="Times New Roman" w:hAnsi="Times New Roman" w:cs="Times New Roman"/>
                <w:color w:val="FFFFFF" w:themeColor="background1"/>
                <w:sz w:val="20"/>
                <w:szCs w:val="20"/>
              </w:rPr>
            </w:pPr>
          </w:p>
        </w:tc>
        <w:tc>
          <w:tcPr>
            <w:tcW w:w="878" w:type="dxa"/>
            <w:shd w:val="clear" w:color="auto" w:fill="00B0F0"/>
          </w:tcPr>
          <w:p w:rsidR="007631E2" w:rsidRPr="007631E2" w:rsidRDefault="007631E2" w:rsidP="00343721">
            <w:pPr>
              <w:jc w:val="both"/>
              <w:rPr>
                <w:rFonts w:ascii="Times New Roman" w:hAnsi="Times New Roman" w:cs="Times New Roman"/>
                <w:color w:val="FFFFFF" w:themeColor="background1"/>
                <w:sz w:val="20"/>
                <w:szCs w:val="20"/>
              </w:rPr>
            </w:pPr>
          </w:p>
        </w:tc>
      </w:tr>
      <w:tr w:rsidR="007631E2" w:rsidRPr="006E6240" w:rsidTr="007E2D9C">
        <w:tc>
          <w:tcPr>
            <w:tcW w:w="11232" w:type="dxa"/>
          </w:tcPr>
          <w:p w:rsidR="007631E2" w:rsidRPr="0038049B" w:rsidRDefault="0038049B" w:rsidP="0038049B">
            <w:pPr>
              <w:autoSpaceDE w:val="0"/>
              <w:autoSpaceDN w:val="0"/>
              <w:adjustRightInd w:val="0"/>
              <w:jc w:val="both"/>
              <w:rPr>
                <w:rFonts w:ascii="Times New Roman" w:hAnsi="Times New Roman" w:cs="Times New Roman"/>
                <w:b/>
                <w:bCs/>
                <w:i/>
                <w:iCs/>
                <w:color w:val="833C0B" w:themeColor="accent2" w:themeShade="80"/>
                <w:sz w:val="20"/>
                <w:szCs w:val="20"/>
              </w:rPr>
            </w:pPr>
            <w:r w:rsidRPr="00114822">
              <w:rPr>
                <w:rFonts w:ascii="Times New Roman" w:hAnsi="Times New Roman" w:cs="Times New Roman"/>
                <w:b/>
                <w:bCs/>
                <w:i/>
                <w:iCs/>
                <w:szCs w:val="20"/>
              </w:rPr>
              <w:t>Implementing strategies</w:t>
            </w:r>
          </w:p>
        </w:tc>
        <w:tc>
          <w:tcPr>
            <w:tcW w:w="895" w:type="dxa"/>
          </w:tcPr>
          <w:p w:rsidR="007631E2" w:rsidRDefault="007631E2" w:rsidP="00343721">
            <w:pPr>
              <w:jc w:val="both"/>
              <w:rPr>
                <w:rFonts w:ascii="Times New Roman" w:hAnsi="Times New Roman" w:cs="Times New Roman"/>
                <w:sz w:val="20"/>
                <w:szCs w:val="20"/>
              </w:rPr>
            </w:pPr>
          </w:p>
        </w:tc>
        <w:tc>
          <w:tcPr>
            <w:tcW w:w="939" w:type="dxa"/>
          </w:tcPr>
          <w:p w:rsidR="007631E2" w:rsidRPr="00097F17" w:rsidRDefault="007631E2" w:rsidP="00343721">
            <w:pPr>
              <w:jc w:val="both"/>
              <w:rPr>
                <w:rFonts w:ascii="Times New Roman" w:hAnsi="Times New Roman" w:cs="Times New Roman"/>
                <w:sz w:val="20"/>
                <w:szCs w:val="20"/>
              </w:rPr>
            </w:pPr>
          </w:p>
        </w:tc>
        <w:tc>
          <w:tcPr>
            <w:tcW w:w="878" w:type="dxa"/>
          </w:tcPr>
          <w:p w:rsidR="007631E2" w:rsidRPr="00097F17" w:rsidRDefault="007631E2" w:rsidP="00343721">
            <w:pPr>
              <w:jc w:val="both"/>
              <w:rPr>
                <w:rFonts w:ascii="Times New Roman" w:hAnsi="Times New Roman" w:cs="Times New Roman"/>
                <w:sz w:val="20"/>
                <w:szCs w:val="20"/>
              </w:rPr>
            </w:pPr>
          </w:p>
        </w:tc>
      </w:tr>
      <w:tr w:rsidR="0038049B" w:rsidRPr="006E6240" w:rsidTr="007E2D9C">
        <w:tc>
          <w:tcPr>
            <w:tcW w:w="11232" w:type="dxa"/>
          </w:tcPr>
          <w:p w:rsidR="0038049B" w:rsidRPr="0038049B" w:rsidRDefault="0038049B" w:rsidP="0038049B">
            <w:pPr>
              <w:autoSpaceDE w:val="0"/>
              <w:autoSpaceDN w:val="0"/>
              <w:adjustRightInd w:val="0"/>
              <w:jc w:val="both"/>
              <w:rPr>
                <w:rFonts w:ascii="Times New Roman" w:hAnsi="Times New Roman" w:cs="Times New Roman"/>
                <w:sz w:val="20"/>
                <w:szCs w:val="20"/>
              </w:rPr>
            </w:pPr>
            <w:r w:rsidRPr="0038049B">
              <w:rPr>
                <w:rFonts w:ascii="Times New Roman" w:hAnsi="Times New Roman" w:cs="Times New Roman"/>
                <w:sz w:val="20"/>
                <w:szCs w:val="20"/>
              </w:rPr>
              <w:t xml:space="preserve">3.1 </w:t>
            </w:r>
            <w:r w:rsidR="00F52819">
              <w:rPr>
                <w:rFonts w:ascii="Times New Roman" w:hAnsi="Times New Roman" w:cs="Times New Roman"/>
                <w:sz w:val="20"/>
                <w:szCs w:val="20"/>
              </w:rPr>
              <w:t xml:space="preserve">    </w:t>
            </w:r>
            <w:r w:rsidRPr="0038049B">
              <w:rPr>
                <w:rFonts w:ascii="Times New Roman" w:hAnsi="Times New Roman" w:cs="Times New Roman"/>
                <w:sz w:val="20"/>
                <w:szCs w:val="20"/>
              </w:rPr>
              <w:t xml:space="preserve">To strengthen peer group norms and practices based on awareness of the potential harm of drug use; </w:t>
            </w:r>
          </w:p>
        </w:tc>
        <w:tc>
          <w:tcPr>
            <w:tcW w:w="895" w:type="dxa"/>
          </w:tcPr>
          <w:p w:rsidR="0038049B" w:rsidRDefault="0038049B"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38049B" w:rsidRPr="00097F17" w:rsidRDefault="0038049B" w:rsidP="00343721">
            <w:pPr>
              <w:jc w:val="both"/>
              <w:rPr>
                <w:rFonts w:ascii="Times New Roman" w:hAnsi="Times New Roman" w:cs="Times New Roman"/>
                <w:sz w:val="20"/>
                <w:szCs w:val="20"/>
              </w:rPr>
            </w:pPr>
          </w:p>
        </w:tc>
        <w:tc>
          <w:tcPr>
            <w:tcW w:w="878" w:type="dxa"/>
          </w:tcPr>
          <w:p w:rsidR="0038049B" w:rsidRPr="00097F17" w:rsidRDefault="0038049B" w:rsidP="00343721">
            <w:pPr>
              <w:jc w:val="both"/>
              <w:rPr>
                <w:rFonts w:ascii="Times New Roman" w:hAnsi="Times New Roman" w:cs="Times New Roman"/>
                <w:sz w:val="20"/>
                <w:szCs w:val="20"/>
              </w:rPr>
            </w:pPr>
          </w:p>
        </w:tc>
      </w:tr>
      <w:tr w:rsidR="0038049B" w:rsidRPr="006E6240" w:rsidTr="007E2D9C">
        <w:tc>
          <w:tcPr>
            <w:tcW w:w="11232" w:type="dxa"/>
          </w:tcPr>
          <w:p w:rsidR="0038049B" w:rsidRPr="0038049B" w:rsidRDefault="0038049B" w:rsidP="00F52819">
            <w:pPr>
              <w:autoSpaceDE w:val="0"/>
              <w:autoSpaceDN w:val="0"/>
              <w:adjustRightInd w:val="0"/>
              <w:jc w:val="both"/>
              <w:rPr>
                <w:rFonts w:ascii="Times New Roman" w:hAnsi="Times New Roman" w:cs="Times New Roman"/>
                <w:sz w:val="20"/>
                <w:szCs w:val="20"/>
              </w:rPr>
            </w:pPr>
            <w:r w:rsidRPr="0038049B">
              <w:rPr>
                <w:rFonts w:ascii="Times New Roman" w:hAnsi="Times New Roman" w:cs="Times New Roman"/>
                <w:sz w:val="20"/>
                <w:szCs w:val="20"/>
              </w:rPr>
              <w:t xml:space="preserve">3.2 </w:t>
            </w:r>
            <w:r w:rsidR="00F52819">
              <w:rPr>
                <w:rFonts w:ascii="Times New Roman" w:hAnsi="Times New Roman" w:cs="Times New Roman"/>
                <w:sz w:val="20"/>
                <w:szCs w:val="20"/>
              </w:rPr>
              <w:t xml:space="preserve">    </w:t>
            </w:r>
            <w:r w:rsidRPr="0038049B">
              <w:rPr>
                <w:rFonts w:ascii="Times New Roman" w:hAnsi="Times New Roman" w:cs="Times New Roman"/>
                <w:sz w:val="20"/>
                <w:szCs w:val="20"/>
              </w:rPr>
              <w:t>To strengthen interpersonal communication and conflict resolution in the families</w:t>
            </w:r>
          </w:p>
        </w:tc>
        <w:tc>
          <w:tcPr>
            <w:tcW w:w="895" w:type="dxa"/>
          </w:tcPr>
          <w:p w:rsidR="0038049B" w:rsidRDefault="0038049B" w:rsidP="00343721">
            <w:pPr>
              <w:jc w:val="both"/>
              <w:rPr>
                <w:rFonts w:ascii="Times New Roman" w:hAnsi="Times New Roman" w:cs="Times New Roman"/>
                <w:sz w:val="20"/>
                <w:szCs w:val="20"/>
              </w:rPr>
            </w:pPr>
          </w:p>
        </w:tc>
        <w:tc>
          <w:tcPr>
            <w:tcW w:w="939" w:type="dxa"/>
          </w:tcPr>
          <w:p w:rsidR="0038049B" w:rsidRPr="00097F17" w:rsidRDefault="0038049B" w:rsidP="00343721">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38049B" w:rsidRPr="00097F17" w:rsidRDefault="0038049B" w:rsidP="00343721">
            <w:pPr>
              <w:jc w:val="both"/>
              <w:rPr>
                <w:rFonts w:ascii="Times New Roman" w:hAnsi="Times New Roman" w:cs="Times New Roman"/>
                <w:sz w:val="20"/>
                <w:szCs w:val="20"/>
              </w:rPr>
            </w:pPr>
          </w:p>
        </w:tc>
      </w:tr>
      <w:tr w:rsidR="0038049B" w:rsidRPr="006E6240" w:rsidTr="007E2D9C">
        <w:tc>
          <w:tcPr>
            <w:tcW w:w="11232" w:type="dxa"/>
          </w:tcPr>
          <w:p w:rsidR="0038049B" w:rsidRPr="0038049B" w:rsidRDefault="0038049B" w:rsidP="0038049B">
            <w:pPr>
              <w:autoSpaceDE w:val="0"/>
              <w:autoSpaceDN w:val="0"/>
              <w:adjustRightInd w:val="0"/>
              <w:jc w:val="both"/>
              <w:rPr>
                <w:rFonts w:ascii="Times New Roman" w:hAnsi="Times New Roman" w:cs="Times New Roman"/>
                <w:sz w:val="20"/>
                <w:szCs w:val="20"/>
              </w:rPr>
            </w:pPr>
            <w:r w:rsidRPr="0038049B">
              <w:rPr>
                <w:rFonts w:ascii="Times New Roman" w:hAnsi="Times New Roman" w:cs="Times New Roman"/>
                <w:sz w:val="20"/>
                <w:szCs w:val="20"/>
              </w:rPr>
              <w:t xml:space="preserve">3.3 </w:t>
            </w:r>
            <w:r w:rsidR="00F52819">
              <w:rPr>
                <w:rFonts w:ascii="Times New Roman" w:hAnsi="Times New Roman" w:cs="Times New Roman"/>
                <w:sz w:val="20"/>
                <w:szCs w:val="20"/>
              </w:rPr>
              <w:t xml:space="preserve">    </w:t>
            </w:r>
            <w:r w:rsidRPr="0038049B">
              <w:rPr>
                <w:rFonts w:ascii="Times New Roman" w:hAnsi="Times New Roman" w:cs="Times New Roman"/>
                <w:sz w:val="20"/>
                <w:szCs w:val="20"/>
              </w:rPr>
              <w:t xml:space="preserve">To develop school based drug education programs that are evidence based and designed to prevent harmful drug use. </w:t>
            </w:r>
          </w:p>
        </w:tc>
        <w:tc>
          <w:tcPr>
            <w:tcW w:w="895" w:type="dxa"/>
          </w:tcPr>
          <w:p w:rsidR="0038049B" w:rsidRDefault="0038049B" w:rsidP="00343721">
            <w:pPr>
              <w:jc w:val="both"/>
              <w:rPr>
                <w:rFonts w:ascii="Times New Roman" w:hAnsi="Times New Roman" w:cs="Times New Roman"/>
                <w:sz w:val="20"/>
                <w:szCs w:val="20"/>
              </w:rPr>
            </w:pPr>
          </w:p>
        </w:tc>
        <w:tc>
          <w:tcPr>
            <w:tcW w:w="939" w:type="dxa"/>
          </w:tcPr>
          <w:p w:rsidR="0038049B" w:rsidRPr="00097F17" w:rsidRDefault="0038049B" w:rsidP="00343721">
            <w:pPr>
              <w:jc w:val="both"/>
              <w:rPr>
                <w:rFonts w:ascii="Times New Roman" w:hAnsi="Times New Roman" w:cs="Times New Roman"/>
                <w:sz w:val="20"/>
                <w:szCs w:val="20"/>
              </w:rPr>
            </w:pPr>
          </w:p>
        </w:tc>
        <w:tc>
          <w:tcPr>
            <w:tcW w:w="878" w:type="dxa"/>
          </w:tcPr>
          <w:p w:rsidR="0038049B" w:rsidRPr="00097F17" w:rsidRDefault="0038049B" w:rsidP="00343721">
            <w:pPr>
              <w:jc w:val="both"/>
              <w:rPr>
                <w:rFonts w:ascii="Times New Roman" w:hAnsi="Times New Roman" w:cs="Times New Roman"/>
                <w:sz w:val="20"/>
                <w:szCs w:val="20"/>
              </w:rPr>
            </w:pPr>
            <w:r>
              <w:rPr>
                <w:rFonts w:ascii="Times New Roman" w:hAnsi="Times New Roman" w:cs="Times New Roman"/>
                <w:sz w:val="20"/>
                <w:szCs w:val="20"/>
              </w:rPr>
              <w:t>x</w:t>
            </w:r>
          </w:p>
        </w:tc>
      </w:tr>
      <w:tr w:rsidR="0038049B" w:rsidRPr="006E6240" w:rsidTr="007E2D9C">
        <w:tc>
          <w:tcPr>
            <w:tcW w:w="11232" w:type="dxa"/>
          </w:tcPr>
          <w:p w:rsidR="00F52819" w:rsidRDefault="0038049B" w:rsidP="0038049B">
            <w:pPr>
              <w:autoSpaceDE w:val="0"/>
              <w:autoSpaceDN w:val="0"/>
              <w:adjustRightInd w:val="0"/>
              <w:jc w:val="both"/>
              <w:rPr>
                <w:rFonts w:ascii="Times New Roman" w:hAnsi="Times New Roman" w:cs="Times New Roman"/>
                <w:sz w:val="20"/>
                <w:szCs w:val="20"/>
              </w:rPr>
            </w:pPr>
            <w:r w:rsidRPr="0038049B">
              <w:rPr>
                <w:rFonts w:ascii="Times New Roman" w:hAnsi="Times New Roman" w:cs="Times New Roman"/>
                <w:sz w:val="20"/>
                <w:szCs w:val="20"/>
              </w:rPr>
              <w:t xml:space="preserve">3.4 </w:t>
            </w:r>
            <w:r w:rsidR="00F52819">
              <w:rPr>
                <w:rFonts w:ascii="Times New Roman" w:hAnsi="Times New Roman" w:cs="Times New Roman"/>
                <w:sz w:val="20"/>
                <w:szCs w:val="20"/>
              </w:rPr>
              <w:t xml:space="preserve">   </w:t>
            </w:r>
            <w:r w:rsidRPr="0038049B">
              <w:rPr>
                <w:rFonts w:ascii="Times New Roman" w:hAnsi="Times New Roman" w:cs="Times New Roman"/>
                <w:sz w:val="20"/>
                <w:szCs w:val="20"/>
              </w:rPr>
              <w:t xml:space="preserve">Develop the capacity and encourage individuals, families and various community based organizations to take ownership and </w:t>
            </w:r>
          </w:p>
          <w:p w:rsidR="0038049B" w:rsidRPr="0038049B" w:rsidRDefault="00F52819" w:rsidP="0038049B">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0038049B" w:rsidRPr="0038049B">
              <w:rPr>
                <w:rFonts w:ascii="Times New Roman" w:hAnsi="Times New Roman" w:cs="Times New Roman"/>
                <w:sz w:val="20"/>
                <w:szCs w:val="20"/>
              </w:rPr>
              <w:t xml:space="preserve">participate in efforts to reduce </w:t>
            </w:r>
            <w:r w:rsidR="0038049B">
              <w:rPr>
                <w:rFonts w:ascii="Times New Roman" w:hAnsi="Times New Roman" w:cs="Times New Roman"/>
                <w:sz w:val="20"/>
                <w:szCs w:val="20"/>
              </w:rPr>
              <w:t>drug use and drug related harm</w:t>
            </w:r>
          </w:p>
        </w:tc>
        <w:tc>
          <w:tcPr>
            <w:tcW w:w="895" w:type="dxa"/>
          </w:tcPr>
          <w:p w:rsidR="0038049B" w:rsidRDefault="0038049B" w:rsidP="00343721">
            <w:pPr>
              <w:jc w:val="both"/>
              <w:rPr>
                <w:rFonts w:ascii="Times New Roman" w:hAnsi="Times New Roman" w:cs="Times New Roman"/>
                <w:sz w:val="20"/>
                <w:szCs w:val="20"/>
              </w:rPr>
            </w:pPr>
          </w:p>
        </w:tc>
        <w:tc>
          <w:tcPr>
            <w:tcW w:w="939" w:type="dxa"/>
          </w:tcPr>
          <w:p w:rsidR="0038049B" w:rsidRPr="00097F17" w:rsidRDefault="0038049B" w:rsidP="00343721">
            <w:pPr>
              <w:jc w:val="both"/>
              <w:rPr>
                <w:rFonts w:ascii="Times New Roman" w:hAnsi="Times New Roman" w:cs="Times New Roman"/>
                <w:sz w:val="20"/>
                <w:szCs w:val="20"/>
              </w:rPr>
            </w:pPr>
          </w:p>
        </w:tc>
        <w:tc>
          <w:tcPr>
            <w:tcW w:w="878" w:type="dxa"/>
          </w:tcPr>
          <w:p w:rsidR="0038049B" w:rsidRPr="00097F17" w:rsidRDefault="0038049B" w:rsidP="00343721">
            <w:pPr>
              <w:jc w:val="both"/>
              <w:rPr>
                <w:rFonts w:ascii="Times New Roman" w:hAnsi="Times New Roman" w:cs="Times New Roman"/>
                <w:sz w:val="20"/>
                <w:szCs w:val="20"/>
              </w:rPr>
            </w:pPr>
            <w:r>
              <w:rPr>
                <w:rFonts w:ascii="Times New Roman" w:hAnsi="Times New Roman" w:cs="Times New Roman"/>
                <w:sz w:val="20"/>
                <w:szCs w:val="20"/>
              </w:rPr>
              <w:t>x</w:t>
            </w:r>
          </w:p>
        </w:tc>
      </w:tr>
      <w:tr w:rsidR="0038049B" w:rsidRPr="006E6240" w:rsidTr="0038049B">
        <w:tc>
          <w:tcPr>
            <w:tcW w:w="13944" w:type="dxa"/>
            <w:gridSpan w:val="4"/>
            <w:shd w:val="clear" w:color="auto" w:fill="00B0F0"/>
          </w:tcPr>
          <w:p w:rsidR="0038049B" w:rsidRPr="0038049B" w:rsidRDefault="0038049B" w:rsidP="0038049B">
            <w:pPr>
              <w:autoSpaceDE w:val="0"/>
              <w:autoSpaceDN w:val="0"/>
              <w:adjustRightInd w:val="0"/>
              <w:ind w:left="1170" w:hanging="1170"/>
              <w:jc w:val="both"/>
              <w:rPr>
                <w:rFonts w:ascii="Times New Roman" w:hAnsi="Times New Roman" w:cs="Times New Roman"/>
                <w:b/>
                <w:bCs/>
                <w:color w:val="FFFFFF" w:themeColor="background1"/>
                <w:sz w:val="24"/>
                <w:szCs w:val="24"/>
              </w:rPr>
            </w:pPr>
            <w:r w:rsidRPr="0038049B">
              <w:rPr>
                <w:rFonts w:ascii="Times New Roman" w:hAnsi="Times New Roman" w:cs="Times New Roman"/>
                <w:b/>
                <w:bCs/>
                <w:color w:val="FFFFFF" w:themeColor="background1"/>
                <w:sz w:val="24"/>
                <w:szCs w:val="24"/>
              </w:rPr>
              <w:t>Strategy 4: Develop the capacity for sustainable response to drug use and HIV at all levels of administration through high commitment and strong leadership with informat</w:t>
            </w:r>
            <w:r>
              <w:rPr>
                <w:rFonts w:ascii="Times New Roman" w:hAnsi="Times New Roman" w:cs="Times New Roman"/>
                <w:b/>
                <w:bCs/>
                <w:color w:val="FFFFFF" w:themeColor="background1"/>
                <w:sz w:val="24"/>
                <w:szCs w:val="24"/>
              </w:rPr>
              <w:t>ion and resources to support it</w:t>
            </w:r>
          </w:p>
        </w:tc>
      </w:tr>
      <w:tr w:rsidR="0038049B" w:rsidRPr="006E6240" w:rsidTr="007E2D9C">
        <w:tc>
          <w:tcPr>
            <w:tcW w:w="11232" w:type="dxa"/>
          </w:tcPr>
          <w:p w:rsidR="0038049B" w:rsidRPr="0050584C" w:rsidRDefault="0038049B" w:rsidP="0038049B">
            <w:pPr>
              <w:autoSpaceDE w:val="0"/>
              <w:autoSpaceDN w:val="0"/>
              <w:adjustRightInd w:val="0"/>
              <w:jc w:val="both"/>
              <w:rPr>
                <w:rFonts w:ascii="Times New Roman" w:hAnsi="Times New Roman" w:cs="Times New Roman"/>
                <w:b/>
                <w:i/>
                <w:sz w:val="20"/>
                <w:szCs w:val="20"/>
              </w:rPr>
            </w:pPr>
            <w:r w:rsidRPr="00114822">
              <w:rPr>
                <w:rFonts w:ascii="Times New Roman" w:hAnsi="Times New Roman" w:cs="Times New Roman"/>
                <w:b/>
                <w:i/>
                <w:szCs w:val="20"/>
              </w:rPr>
              <w:t>Implementing Strategy</w:t>
            </w:r>
          </w:p>
        </w:tc>
        <w:tc>
          <w:tcPr>
            <w:tcW w:w="895" w:type="dxa"/>
          </w:tcPr>
          <w:p w:rsidR="0038049B" w:rsidRDefault="0038049B" w:rsidP="00343721">
            <w:pPr>
              <w:jc w:val="both"/>
              <w:rPr>
                <w:rFonts w:ascii="Times New Roman" w:hAnsi="Times New Roman" w:cs="Times New Roman"/>
                <w:sz w:val="20"/>
                <w:szCs w:val="20"/>
              </w:rPr>
            </w:pPr>
          </w:p>
        </w:tc>
        <w:tc>
          <w:tcPr>
            <w:tcW w:w="939" w:type="dxa"/>
          </w:tcPr>
          <w:p w:rsidR="0038049B" w:rsidRPr="00097F17" w:rsidRDefault="0038049B" w:rsidP="00343721">
            <w:pPr>
              <w:jc w:val="both"/>
              <w:rPr>
                <w:rFonts w:ascii="Times New Roman" w:hAnsi="Times New Roman" w:cs="Times New Roman"/>
                <w:sz w:val="20"/>
                <w:szCs w:val="20"/>
              </w:rPr>
            </w:pPr>
          </w:p>
        </w:tc>
        <w:tc>
          <w:tcPr>
            <w:tcW w:w="878" w:type="dxa"/>
          </w:tcPr>
          <w:p w:rsidR="0038049B" w:rsidRDefault="0038049B" w:rsidP="00343721">
            <w:pPr>
              <w:jc w:val="both"/>
              <w:rPr>
                <w:rFonts w:ascii="Times New Roman" w:hAnsi="Times New Roman" w:cs="Times New Roman"/>
                <w:sz w:val="20"/>
                <w:szCs w:val="20"/>
              </w:rPr>
            </w:pPr>
          </w:p>
        </w:tc>
      </w:tr>
      <w:tr w:rsidR="0050584C" w:rsidRPr="006E6240" w:rsidTr="007E2D9C">
        <w:tc>
          <w:tcPr>
            <w:tcW w:w="11232" w:type="dxa"/>
          </w:tcPr>
          <w:p w:rsidR="00F52819" w:rsidRDefault="0050584C" w:rsidP="0050584C">
            <w:pPr>
              <w:jc w:val="both"/>
              <w:rPr>
                <w:rFonts w:ascii="Times New Roman" w:hAnsi="Times New Roman" w:cs="Times New Roman"/>
                <w:sz w:val="20"/>
                <w:szCs w:val="20"/>
              </w:rPr>
            </w:pPr>
            <w:r>
              <w:rPr>
                <w:rFonts w:ascii="Times New Roman" w:hAnsi="Times New Roman" w:cs="Times New Roman"/>
                <w:sz w:val="20"/>
                <w:szCs w:val="20"/>
              </w:rPr>
              <w:t>4</w:t>
            </w:r>
            <w:r w:rsidRPr="0050584C">
              <w:rPr>
                <w:rFonts w:ascii="Times New Roman" w:hAnsi="Times New Roman" w:cs="Times New Roman"/>
                <w:sz w:val="20"/>
                <w:szCs w:val="20"/>
              </w:rPr>
              <w:t xml:space="preserve">.1 </w:t>
            </w:r>
            <w:r w:rsidR="00F52819">
              <w:rPr>
                <w:rFonts w:ascii="Times New Roman" w:hAnsi="Times New Roman" w:cs="Times New Roman"/>
                <w:sz w:val="20"/>
                <w:szCs w:val="20"/>
              </w:rPr>
              <w:t xml:space="preserve">  </w:t>
            </w:r>
            <w:r w:rsidRPr="0050584C">
              <w:rPr>
                <w:rFonts w:ascii="Times New Roman" w:hAnsi="Times New Roman" w:cs="Times New Roman"/>
                <w:sz w:val="20"/>
                <w:szCs w:val="20"/>
              </w:rPr>
              <w:t xml:space="preserve">To ensure that NASP secure a full time staff member to act as a foci  resource person to lead the advocacy interventions at all levels </w:t>
            </w:r>
          </w:p>
          <w:p w:rsidR="0050584C" w:rsidRPr="0050584C" w:rsidRDefault="00F52819" w:rsidP="0050584C">
            <w:pPr>
              <w:jc w:val="both"/>
              <w:rPr>
                <w:rFonts w:ascii="Times New Roman" w:hAnsi="Times New Roman" w:cs="Times New Roman"/>
                <w:smallCaps/>
                <w:sz w:val="20"/>
                <w:szCs w:val="20"/>
              </w:rPr>
            </w:pPr>
            <w:r>
              <w:rPr>
                <w:rFonts w:ascii="Times New Roman" w:hAnsi="Times New Roman" w:cs="Times New Roman"/>
                <w:sz w:val="20"/>
                <w:szCs w:val="20"/>
              </w:rPr>
              <w:t xml:space="preserve">        </w:t>
            </w:r>
            <w:r w:rsidR="0050584C" w:rsidRPr="0050584C">
              <w:rPr>
                <w:rFonts w:ascii="Times New Roman" w:hAnsi="Times New Roman" w:cs="Times New Roman"/>
                <w:sz w:val="20"/>
                <w:szCs w:val="20"/>
              </w:rPr>
              <w:t>of administration with regards to drug use and HIV/AIDS</w:t>
            </w:r>
          </w:p>
        </w:tc>
        <w:tc>
          <w:tcPr>
            <w:tcW w:w="895" w:type="dxa"/>
          </w:tcPr>
          <w:p w:rsidR="0050584C" w:rsidRDefault="0050584C" w:rsidP="0050584C">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50584C" w:rsidRPr="00097F17" w:rsidRDefault="0050584C" w:rsidP="0050584C">
            <w:pPr>
              <w:jc w:val="both"/>
              <w:rPr>
                <w:rFonts w:ascii="Times New Roman" w:hAnsi="Times New Roman" w:cs="Times New Roman"/>
                <w:sz w:val="20"/>
                <w:szCs w:val="20"/>
              </w:rPr>
            </w:pPr>
          </w:p>
        </w:tc>
        <w:tc>
          <w:tcPr>
            <w:tcW w:w="878" w:type="dxa"/>
          </w:tcPr>
          <w:p w:rsidR="0050584C" w:rsidRDefault="0050584C" w:rsidP="0050584C">
            <w:pPr>
              <w:jc w:val="both"/>
              <w:rPr>
                <w:rFonts w:ascii="Times New Roman" w:hAnsi="Times New Roman" w:cs="Times New Roman"/>
                <w:sz w:val="20"/>
                <w:szCs w:val="20"/>
              </w:rPr>
            </w:pPr>
          </w:p>
        </w:tc>
      </w:tr>
      <w:tr w:rsidR="0050584C" w:rsidRPr="006E6240" w:rsidTr="007E2D9C">
        <w:tc>
          <w:tcPr>
            <w:tcW w:w="11232" w:type="dxa"/>
          </w:tcPr>
          <w:p w:rsidR="0050584C" w:rsidRPr="0050584C" w:rsidRDefault="0050584C" w:rsidP="0050584C">
            <w:pPr>
              <w:jc w:val="both"/>
              <w:rPr>
                <w:rFonts w:ascii="Times New Roman" w:hAnsi="Times New Roman" w:cs="Times New Roman"/>
                <w:smallCaps/>
                <w:sz w:val="20"/>
                <w:szCs w:val="20"/>
              </w:rPr>
            </w:pPr>
            <w:r>
              <w:rPr>
                <w:rFonts w:ascii="Times New Roman" w:hAnsi="Times New Roman" w:cs="Times New Roman"/>
                <w:sz w:val="20"/>
                <w:szCs w:val="20"/>
              </w:rPr>
              <w:t>4</w:t>
            </w:r>
            <w:r w:rsidRPr="0050584C">
              <w:rPr>
                <w:rFonts w:ascii="Times New Roman" w:hAnsi="Times New Roman" w:cs="Times New Roman"/>
                <w:sz w:val="20"/>
                <w:szCs w:val="20"/>
              </w:rPr>
              <w:t xml:space="preserve">.2 </w:t>
            </w:r>
            <w:r w:rsidR="00F52819">
              <w:rPr>
                <w:rFonts w:ascii="Times New Roman" w:hAnsi="Times New Roman" w:cs="Times New Roman"/>
                <w:sz w:val="20"/>
                <w:szCs w:val="20"/>
              </w:rPr>
              <w:t xml:space="preserve">  </w:t>
            </w:r>
            <w:r w:rsidRPr="0050584C">
              <w:rPr>
                <w:rFonts w:ascii="Times New Roman" w:hAnsi="Times New Roman" w:cs="Times New Roman"/>
                <w:sz w:val="20"/>
                <w:szCs w:val="20"/>
              </w:rPr>
              <w:t xml:space="preserve">To ensure that advocacy efforts are intensified in order for the goals of drug use and HIV/AIDS prevention </w:t>
            </w:r>
            <w:r>
              <w:rPr>
                <w:rFonts w:ascii="Times New Roman" w:hAnsi="Times New Roman" w:cs="Times New Roman"/>
                <w:sz w:val="20"/>
                <w:szCs w:val="20"/>
              </w:rPr>
              <w:t>with different media</w:t>
            </w:r>
          </w:p>
        </w:tc>
        <w:tc>
          <w:tcPr>
            <w:tcW w:w="895" w:type="dxa"/>
          </w:tcPr>
          <w:p w:rsidR="0050584C" w:rsidRDefault="0050584C" w:rsidP="0050584C">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50584C" w:rsidRPr="00097F17" w:rsidRDefault="0050584C" w:rsidP="0050584C">
            <w:pPr>
              <w:jc w:val="both"/>
              <w:rPr>
                <w:rFonts w:ascii="Times New Roman" w:hAnsi="Times New Roman" w:cs="Times New Roman"/>
                <w:sz w:val="20"/>
                <w:szCs w:val="20"/>
              </w:rPr>
            </w:pPr>
          </w:p>
        </w:tc>
        <w:tc>
          <w:tcPr>
            <w:tcW w:w="878" w:type="dxa"/>
          </w:tcPr>
          <w:p w:rsidR="0050584C" w:rsidRDefault="0050584C" w:rsidP="0050584C">
            <w:pPr>
              <w:jc w:val="both"/>
              <w:rPr>
                <w:rFonts w:ascii="Times New Roman" w:hAnsi="Times New Roman" w:cs="Times New Roman"/>
                <w:sz w:val="20"/>
                <w:szCs w:val="20"/>
              </w:rPr>
            </w:pPr>
          </w:p>
        </w:tc>
      </w:tr>
      <w:tr w:rsidR="0050584C" w:rsidRPr="006E6240" w:rsidTr="007E2D9C">
        <w:tc>
          <w:tcPr>
            <w:tcW w:w="11232" w:type="dxa"/>
          </w:tcPr>
          <w:p w:rsidR="0050584C" w:rsidRPr="0050584C" w:rsidRDefault="0050584C" w:rsidP="00B85CB5">
            <w:pPr>
              <w:jc w:val="both"/>
              <w:rPr>
                <w:rFonts w:ascii="Times New Roman" w:hAnsi="Times New Roman" w:cs="Times New Roman"/>
                <w:smallCaps/>
                <w:sz w:val="20"/>
                <w:szCs w:val="20"/>
              </w:rPr>
            </w:pPr>
            <w:r>
              <w:rPr>
                <w:rFonts w:ascii="Times New Roman" w:hAnsi="Times New Roman" w:cs="Times New Roman"/>
                <w:sz w:val="20"/>
                <w:szCs w:val="20"/>
              </w:rPr>
              <w:t>4</w:t>
            </w:r>
            <w:r w:rsidRPr="0050584C">
              <w:rPr>
                <w:rFonts w:ascii="Times New Roman" w:hAnsi="Times New Roman" w:cs="Times New Roman"/>
                <w:sz w:val="20"/>
                <w:szCs w:val="20"/>
              </w:rPr>
              <w:t>.3</w:t>
            </w:r>
            <w:r w:rsidR="00F52819">
              <w:rPr>
                <w:rFonts w:ascii="Times New Roman" w:hAnsi="Times New Roman" w:cs="Times New Roman"/>
                <w:sz w:val="20"/>
                <w:szCs w:val="20"/>
              </w:rPr>
              <w:t xml:space="preserve">  </w:t>
            </w:r>
            <w:r w:rsidRPr="0050584C">
              <w:rPr>
                <w:rFonts w:ascii="Times New Roman" w:hAnsi="Times New Roman" w:cs="Times New Roman"/>
                <w:sz w:val="20"/>
                <w:szCs w:val="20"/>
              </w:rPr>
              <w:t xml:space="preserve"> </w:t>
            </w:r>
            <w:r w:rsidRPr="0050584C">
              <w:rPr>
                <w:rFonts w:ascii="Times New Roman" w:hAnsi="Times New Roman" w:cs="Times New Roman"/>
                <w:bCs/>
                <w:sz w:val="20"/>
                <w:szCs w:val="20"/>
              </w:rPr>
              <w:t xml:space="preserve">To improve access to knowledge and skills development through professional education and training </w:t>
            </w:r>
          </w:p>
        </w:tc>
        <w:tc>
          <w:tcPr>
            <w:tcW w:w="895" w:type="dxa"/>
          </w:tcPr>
          <w:p w:rsidR="0050584C" w:rsidRDefault="0050584C" w:rsidP="0050584C">
            <w:pPr>
              <w:jc w:val="both"/>
              <w:rPr>
                <w:rFonts w:ascii="Times New Roman" w:hAnsi="Times New Roman" w:cs="Times New Roman"/>
                <w:sz w:val="20"/>
                <w:szCs w:val="20"/>
              </w:rPr>
            </w:pPr>
          </w:p>
        </w:tc>
        <w:tc>
          <w:tcPr>
            <w:tcW w:w="939" w:type="dxa"/>
          </w:tcPr>
          <w:p w:rsidR="0050584C" w:rsidRPr="00097F17" w:rsidRDefault="0050584C" w:rsidP="0050584C">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50584C" w:rsidRDefault="0050584C" w:rsidP="0050584C">
            <w:pPr>
              <w:jc w:val="both"/>
              <w:rPr>
                <w:rFonts w:ascii="Times New Roman" w:hAnsi="Times New Roman" w:cs="Times New Roman"/>
                <w:sz w:val="20"/>
                <w:szCs w:val="20"/>
              </w:rPr>
            </w:pPr>
          </w:p>
        </w:tc>
      </w:tr>
      <w:tr w:rsidR="0050584C" w:rsidRPr="006E6240" w:rsidTr="007E2D9C">
        <w:tc>
          <w:tcPr>
            <w:tcW w:w="11232" w:type="dxa"/>
          </w:tcPr>
          <w:p w:rsidR="00F52819" w:rsidRDefault="0050584C" w:rsidP="0050584C">
            <w:pPr>
              <w:jc w:val="both"/>
              <w:rPr>
                <w:rFonts w:ascii="Times New Roman" w:hAnsi="Times New Roman" w:cs="Times New Roman"/>
                <w:sz w:val="20"/>
                <w:szCs w:val="20"/>
              </w:rPr>
            </w:pPr>
            <w:r>
              <w:rPr>
                <w:rFonts w:ascii="Times New Roman" w:hAnsi="Times New Roman" w:cs="Times New Roman"/>
                <w:sz w:val="20"/>
                <w:szCs w:val="20"/>
              </w:rPr>
              <w:t>4.</w:t>
            </w:r>
            <w:r w:rsidRPr="0050584C">
              <w:rPr>
                <w:rFonts w:ascii="Times New Roman" w:hAnsi="Times New Roman" w:cs="Times New Roman"/>
                <w:sz w:val="20"/>
                <w:szCs w:val="20"/>
              </w:rPr>
              <w:t>4</w:t>
            </w:r>
            <w:r w:rsidR="00F52819">
              <w:rPr>
                <w:rFonts w:ascii="Times New Roman" w:hAnsi="Times New Roman" w:cs="Times New Roman"/>
                <w:sz w:val="20"/>
                <w:szCs w:val="20"/>
              </w:rPr>
              <w:t xml:space="preserve">  </w:t>
            </w:r>
            <w:r w:rsidRPr="0050584C">
              <w:rPr>
                <w:rFonts w:ascii="Times New Roman" w:hAnsi="Times New Roman" w:cs="Times New Roman"/>
                <w:sz w:val="20"/>
                <w:szCs w:val="20"/>
              </w:rPr>
              <w:t xml:space="preserve"> To develop adequate funding mechanisms and resource mobilization to effectively implement and expand drug use related HIV/AIDS </w:t>
            </w:r>
          </w:p>
          <w:p w:rsidR="0050584C" w:rsidRPr="0050584C" w:rsidRDefault="00F52819" w:rsidP="0050584C">
            <w:pPr>
              <w:jc w:val="both"/>
              <w:rPr>
                <w:rFonts w:ascii="Times New Roman" w:hAnsi="Times New Roman" w:cs="Times New Roman"/>
                <w:b/>
                <w:sz w:val="20"/>
                <w:szCs w:val="20"/>
              </w:rPr>
            </w:pPr>
            <w:r>
              <w:rPr>
                <w:rFonts w:ascii="Times New Roman" w:hAnsi="Times New Roman" w:cs="Times New Roman"/>
                <w:sz w:val="20"/>
                <w:szCs w:val="20"/>
              </w:rPr>
              <w:t xml:space="preserve">        </w:t>
            </w:r>
            <w:proofErr w:type="gramStart"/>
            <w:r w:rsidR="0050584C" w:rsidRPr="0050584C">
              <w:rPr>
                <w:rFonts w:ascii="Times New Roman" w:hAnsi="Times New Roman" w:cs="Times New Roman"/>
                <w:sz w:val="20"/>
                <w:szCs w:val="20"/>
              </w:rPr>
              <w:t>prevention</w:t>
            </w:r>
            <w:proofErr w:type="gramEnd"/>
            <w:r w:rsidR="0050584C" w:rsidRPr="0050584C">
              <w:rPr>
                <w:rFonts w:ascii="Times New Roman" w:hAnsi="Times New Roman" w:cs="Times New Roman"/>
                <w:sz w:val="20"/>
                <w:szCs w:val="20"/>
              </w:rPr>
              <w:t xml:space="preserve"> and care programs.  </w:t>
            </w:r>
          </w:p>
        </w:tc>
        <w:tc>
          <w:tcPr>
            <w:tcW w:w="895" w:type="dxa"/>
          </w:tcPr>
          <w:p w:rsidR="0050584C" w:rsidRDefault="0050584C" w:rsidP="0050584C">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50584C" w:rsidRPr="00097F17" w:rsidRDefault="0050584C" w:rsidP="0050584C">
            <w:pPr>
              <w:jc w:val="both"/>
              <w:rPr>
                <w:rFonts w:ascii="Times New Roman" w:hAnsi="Times New Roman" w:cs="Times New Roman"/>
                <w:sz w:val="20"/>
                <w:szCs w:val="20"/>
              </w:rPr>
            </w:pPr>
          </w:p>
        </w:tc>
        <w:tc>
          <w:tcPr>
            <w:tcW w:w="878" w:type="dxa"/>
          </w:tcPr>
          <w:p w:rsidR="0050584C" w:rsidRDefault="0050584C" w:rsidP="0050584C">
            <w:pPr>
              <w:jc w:val="both"/>
              <w:rPr>
                <w:rFonts w:ascii="Times New Roman" w:hAnsi="Times New Roman" w:cs="Times New Roman"/>
                <w:sz w:val="20"/>
                <w:szCs w:val="20"/>
              </w:rPr>
            </w:pPr>
          </w:p>
        </w:tc>
      </w:tr>
      <w:tr w:rsidR="0050584C" w:rsidRPr="006E6240" w:rsidTr="007E2D9C">
        <w:tc>
          <w:tcPr>
            <w:tcW w:w="11232" w:type="dxa"/>
          </w:tcPr>
          <w:p w:rsidR="00F52819" w:rsidRDefault="0050584C" w:rsidP="0050584C">
            <w:pPr>
              <w:autoSpaceDE w:val="0"/>
              <w:autoSpaceDN w:val="0"/>
              <w:adjustRightInd w:val="0"/>
              <w:jc w:val="both"/>
              <w:rPr>
                <w:rFonts w:ascii="Times New Roman" w:hAnsi="Times New Roman" w:cs="Times New Roman"/>
                <w:bCs/>
                <w:sz w:val="20"/>
                <w:szCs w:val="24"/>
              </w:rPr>
            </w:pPr>
            <w:r w:rsidRPr="0050584C">
              <w:rPr>
                <w:rFonts w:ascii="Times New Roman" w:hAnsi="Times New Roman" w:cs="Times New Roman"/>
                <w:bCs/>
                <w:sz w:val="20"/>
                <w:szCs w:val="24"/>
              </w:rPr>
              <w:t xml:space="preserve">4.5   To develop and strengthen the capacity of the public health service providers who will be offered health care services to the PWUD </w:t>
            </w:r>
            <w:r w:rsidR="00F52819">
              <w:rPr>
                <w:rFonts w:ascii="Times New Roman" w:hAnsi="Times New Roman" w:cs="Times New Roman"/>
                <w:bCs/>
                <w:sz w:val="20"/>
                <w:szCs w:val="24"/>
              </w:rPr>
              <w:t xml:space="preserve"> </w:t>
            </w:r>
          </w:p>
          <w:p w:rsidR="0050584C" w:rsidRPr="0050584C" w:rsidRDefault="00F52819" w:rsidP="0050584C">
            <w:pPr>
              <w:autoSpaceDE w:val="0"/>
              <w:autoSpaceDN w:val="0"/>
              <w:adjustRightInd w:val="0"/>
              <w:jc w:val="both"/>
              <w:rPr>
                <w:rFonts w:ascii="Times New Roman" w:hAnsi="Times New Roman" w:cs="Times New Roman"/>
                <w:bCs/>
                <w:sz w:val="20"/>
                <w:szCs w:val="24"/>
              </w:rPr>
            </w:pPr>
            <w:r>
              <w:rPr>
                <w:rFonts w:ascii="Times New Roman" w:hAnsi="Times New Roman" w:cs="Times New Roman"/>
                <w:bCs/>
                <w:sz w:val="20"/>
                <w:szCs w:val="24"/>
              </w:rPr>
              <w:t xml:space="preserve">        </w:t>
            </w:r>
            <w:r w:rsidR="0050584C" w:rsidRPr="0050584C">
              <w:rPr>
                <w:rFonts w:ascii="Times New Roman" w:hAnsi="Times New Roman" w:cs="Times New Roman"/>
                <w:bCs/>
                <w:sz w:val="20"/>
                <w:szCs w:val="24"/>
              </w:rPr>
              <w:t>without any discrimination and violation of dignity and disclosing their privacy and confidentiality</w:t>
            </w:r>
            <w:r w:rsidR="0050584C">
              <w:rPr>
                <w:rFonts w:ascii="Times New Roman" w:hAnsi="Times New Roman" w:cs="Times New Roman"/>
                <w:bCs/>
                <w:sz w:val="20"/>
                <w:szCs w:val="24"/>
              </w:rPr>
              <w:t xml:space="preserve"> </w:t>
            </w:r>
          </w:p>
        </w:tc>
        <w:tc>
          <w:tcPr>
            <w:tcW w:w="895" w:type="dxa"/>
          </w:tcPr>
          <w:p w:rsidR="0050584C" w:rsidRDefault="0050584C" w:rsidP="0050584C">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50584C" w:rsidRPr="00097F17" w:rsidRDefault="0050584C" w:rsidP="0050584C">
            <w:pPr>
              <w:jc w:val="both"/>
              <w:rPr>
                <w:rFonts w:ascii="Times New Roman" w:hAnsi="Times New Roman" w:cs="Times New Roman"/>
                <w:sz w:val="20"/>
                <w:szCs w:val="20"/>
              </w:rPr>
            </w:pPr>
          </w:p>
        </w:tc>
        <w:tc>
          <w:tcPr>
            <w:tcW w:w="878" w:type="dxa"/>
          </w:tcPr>
          <w:p w:rsidR="0050584C" w:rsidRDefault="0050584C" w:rsidP="0050584C">
            <w:pPr>
              <w:jc w:val="both"/>
              <w:rPr>
                <w:rFonts w:ascii="Times New Roman" w:hAnsi="Times New Roman" w:cs="Times New Roman"/>
                <w:sz w:val="20"/>
                <w:szCs w:val="20"/>
              </w:rPr>
            </w:pPr>
          </w:p>
        </w:tc>
      </w:tr>
      <w:tr w:rsidR="007D2879" w:rsidRPr="006E6240" w:rsidTr="007D2879">
        <w:tc>
          <w:tcPr>
            <w:tcW w:w="13944" w:type="dxa"/>
            <w:gridSpan w:val="4"/>
            <w:shd w:val="clear" w:color="auto" w:fill="00B0F0"/>
          </w:tcPr>
          <w:p w:rsidR="007D2879" w:rsidRDefault="007D2879" w:rsidP="0050584C">
            <w:pPr>
              <w:jc w:val="both"/>
              <w:rPr>
                <w:rFonts w:ascii="Times New Roman" w:hAnsi="Times New Roman" w:cs="Times New Roman"/>
                <w:sz w:val="20"/>
                <w:szCs w:val="20"/>
              </w:rPr>
            </w:pPr>
            <w:r w:rsidRPr="007D2879">
              <w:rPr>
                <w:rFonts w:ascii="Times New Roman" w:hAnsi="Times New Roman" w:cs="Times New Roman"/>
                <w:b/>
                <w:bCs/>
                <w:color w:val="FFFFFF" w:themeColor="background1"/>
                <w:sz w:val="24"/>
                <w:szCs w:val="24"/>
              </w:rPr>
              <w:t xml:space="preserve">Strategy 5: </w:t>
            </w:r>
            <w:r w:rsidRPr="007D2879">
              <w:rPr>
                <w:rFonts w:ascii="Times New Roman" w:hAnsi="Times New Roman" w:cs="Times New Roman"/>
                <w:b/>
                <w:bCs/>
                <w:color w:val="FFFFFF" w:themeColor="background1"/>
                <w:sz w:val="24"/>
                <w:szCs w:val="24"/>
              </w:rPr>
              <w:tab/>
              <w:t>Enhance monitoring and evaluation on impacts of drug use related HIV/AIDS prevention and care programs in the country</w:t>
            </w:r>
          </w:p>
        </w:tc>
      </w:tr>
      <w:tr w:rsidR="007D2879" w:rsidRPr="006E6240" w:rsidTr="007E2D9C">
        <w:tc>
          <w:tcPr>
            <w:tcW w:w="11232" w:type="dxa"/>
          </w:tcPr>
          <w:p w:rsidR="007D2879" w:rsidRPr="007D2879" w:rsidRDefault="007D2879" w:rsidP="007D2879">
            <w:pPr>
              <w:jc w:val="both"/>
              <w:rPr>
                <w:rFonts w:ascii="Times New Roman" w:hAnsi="Times New Roman" w:cs="Times New Roman"/>
                <w:b/>
                <w:i/>
                <w:sz w:val="20"/>
                <w:szCs w:val="20"/>
              </w:rPr>
            </w:pPr>
            <w:r w:rsidRPr="00114822">
              <w:rPr>
                <w:rFonts w:ascii="Times New Roman" w:hAnsi="Times New Roman" w:cs="Times New Roman"/>
                <w:b/>
                <w:i/>
                <w:szCs w:val="20"/>
              </w:rPr>
              <w:t>Implementing Strategy</w:t>
            </w:r>
          </w:p>
        </w:tc>
        <w:tc>
          <w:tcPr>
            <w:tcW w:w="895" w:type="dxa"/>
          </w:tcPr>
          <w:p w:rsidR="007D2879" w:rsidRDefault="007D2879" w:rsidP="007D2879">
            <w:pPr>
              <w:jc w:val="both"/>
              <w:rPr>
                <w:rFonts w:ascii="Times New Roman" w:hAnsi="Times New Roman" w:cs="Times New Roman"/>
                <w:sz w:val="20"/>
                <w:szCs w:val="20"/>
              </w:rPr>
            </w:pPr>
          </w:p>
        </w:tc>
        <w:tc>
          <w:tcPr>
            <w:tcW w:w="939" w:type="dxa"/>
          </w:tcPr>
          <w:p w:rsidR="007D2879" w:rsidRPr="00097F17" w:rsidRDefault="007D2879" w:rsidP="007D2879">
            <w:pPr>
              <w:jc w:val="both"/>
              <w:rPr>
                <w:rFonts w:ascii="Times New Roman" w:hAnsi="Times New Roman" w:cs="Times New Roman"/>
                <w:sz w:val="20"/>
                <w:szCs w:val="20"/>
              </w:rPr>
            </w:pPr>
          </w:p>
        </w:tc>
        <w:tc>
          <w:tcPr>
            <w:tcW w:w="878" w:type="dxa"/>
          </w:tcPr>
          <w:p w:rsidR="007D2879" w:rsidRDefault="007D2879" w:rsidP="007D2879">
            <w:pPr>
              <w:jc w:val="both"/>
              <w:rPr>
                <w:rFonts w:ascii="Times New Roman" w:hAnsi="Times New Roman" w:cs="Times New Roman"/>
                <w:sz w:val="20"/>
                <w:szCs w:val="20"/>
              </w:rPr>
            </w:pPr>
          </w:p>
        </w:tc>
      </w:tr>
      <w:tr w:rsidR="00454BC2" w:rsidRPr="006E6240" w:rsidTr="007E2D9C">
        <w:tc>
          <w:tcPr>
            <w:tcW w:w="11232" w:type="dxa"/>
          </w:tcPr>
          <w:p w:rsidR="00454BC2" w:rsidRPr="007D2879" w:rsidRDefault="00454BC2" w:rsidP="00454BC2">
            <w:pPr>
              <w:jc w:val="both"/>
              <w:rPr>
                <w:rFonts w:ascii="Times New Roman" w:hAnsi="Times New Roman" w:cs="Times New Roman"/>
                <w:b/>
                <w:i/>
                <w:sz w:val="20"/>
                <w:szCs w:val="20"/>
              </w:rPr>
            </w:pPr>
            <w:r w:rsidRPr="00454BC2">
              <w:rPr>
                <w:rFonts w:ascii="Times New Roman" w:hAnsi="Times New Roman" w:cs="Times New Roman"/>
                <w:sz w:val="20"/>
                <w:szCs w:val="24"/>
              </w:rPr>
              <w:t xml:space="preserve">5.1 </w:t>
            </w:r>
            <w:r w:rsidR="00F52819">
              <w:rPr>
                <w:rFonts w:ascii="Times New Roman" w:hAnsi="Times New Roman" w:cs="Times New Roman"/>
                <w:sz w:val="20"/>
                <w:szCs w:val="24"/>
              </w:rPr>
              <w:t xml:space="preserve">  </w:t>
            </w:r>
            <w:r w:rsidRPr="00454BC2">
              <w:rPr>
                <w:rFonts w:ascii="Times New Roman" w:hAnsi="Times New Roman" w:cs="Times New Roman"/>
                <w:sz w:val="20"/>
                <w:szCs w:val="24"/>
              </w:rPr>
              <w:t xml:space="preserve">To develop national monitoring and evaluation frame work following national OP and PIP  </w:t>
            </w:r>
          </w:p>
        </w:tc>
        <w:tc>
          <w:tcPr>
            <w:tcW w:w="895" w:type="dxa"/>
          </w:tcPr>
          <w:p w:rsidR="00454BC2" w:rsidRDefault="00454BC2" w:rsidP="007D2879">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454BC2" w:rsidRPr="00097F17" w:rsidRDefault="00454BC2" w:rsidP="007D2879">
            <w:pPr>
              <w:jc w:val="both"/>
              <w:rPr>
                <w:rFonts w:ascii="Times New Roman" w:hAnsi="Times New Roman" w:cs="Times New Roman"/>
                <w:sz w:val="20"/>
                <w:szCs w:val="20"/>
              </w:rPr>
            </w:pPr>
          </w:p>
        </w:tc>
        <w:tc>
          <w:tcPr>
            <w:tcW w:w="878" w:type="dxa"/>
          </w:tcPr>
          <w:p w:rsidR="00454BC2" w:rsidRDefault="00454BC2" w:rsidP="007D2879">
            <w:pPr>
              <w:jc w:val="both"/>
              <w:rPr>
                <w:rFonts w:ascii="Times New Roman" w:hAnsi="Times New Roman" w:cs="Times New Roman"/>
                <w:sz w:val="20"/>
                <w:szCs w:val="20"/>
              </w:rPr>
            </w:pPr>
          </w:p>
        </w:tc>
      </w:tr>
      <w:tr w:rsidR="007D2879" w:rsidRPr="006E6240" w:rsidTr="007E2D9C">
        <w:tc>
          <w:tcPr>
            <w:tcW w:w="11232" w:type="dxa"/>
          </w:tcPr>
          <w:p w:rsidR="007D2879" w:rsidRPr="007D2879" w:rsidRDefault="007D2879" w:rsidP="00454BC2">
            <w:pPr>
              <w:jc w:val="both"/>
              <w:rPr>
                <w:rFonts w:ascii="Times New Roman" w:hAnsi="Times New Roman" w:cs="Times New Roman"/>
                <w:sz w:val="20"/>
                <w:szCs w:val="20"/>
              </w:rPr>
            </w:pPr>
            <w:r>
              <w:rPr>
                <w:rFonts w:ascii="Times New Roman" w:hAnsi="Times New Roman" w:cs="Times New Roman"/>
                <w:sz w:val="20"/>
                <w:szCs w:val="20"/>
              </w:rPr>
              <w:t>5</w:t>
            </w:r>
            <w:r w:rsidR="00454BC2">
              <w:rPr>
                <w:rFonts w:ascii="Times New Roman" w:hAnsi="Times New Roman" w:cs="Times New Roman"/>
                <w:sz w:val="20"/>
                <w:szCs w:val="20"/>
              </w:rPr>
              <w:t>.2</w:t>
            </w:r>
            <w:r w:rsidRPr="007D2879">
              <w:rPr>
                <w:rFonts w:ascii="Times New Roman" w:hAnsi="Times New Roman" w:cs="Times New Roman"/>
                <w:sz w:val="20"/>
                <w:szCs w:val="20"/>
              </w:rPr>
              <w:t xml:space="preserve"> </w:t>
            </w:r>
            <w:r w:rsidR="00F52819">
              <w:rPr>
                <w:rFonts w:ascii="Times New Roman" w:hAnsi="Times New Roman" w:cs="Times New Roman"/>
                <w:sz w:val="20"/>
                <w:szCs w:val="20"/>
              </w:rPr>
              <w:t xml:space="preserve">  </w:t>
            </w:r>
            <w:r w:rsidRPr="007D2879">
              <w:rPr>
                <w:rFonts w:ascii="Times New Roman" w:hAnsi="Times New Roman" w:cs="Times New Roman"/>
                <w:sz w:val="20"/>
                <w:szCs w:val="20"/>
              </w:rPr>
              <w:t xml:space="preserve">To develop and formulate specific guidelines to ensure that activities of all programs focused on drug use and HIV/AIDS </w:t>
            </w:r>
          </w:p>
        </w:tc>
        <w:tc>
          <w:tcPr>
            <w:tcW w:w="895" w:type="dxa"/>
          </w:tcPr>
          <w:p w:rsidR="007D2879" w:rsidRDefault="00454BC2" w:rsidP="007D2879">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7D2879" w:rsidRPr="00097F17" w:rsidRDefault="007D2879" w:rsidP="007D2879">
            <w:pPr>
              <w:jc w:val="both"/>
              <w:rPr>
                <w:rFonts w:ascii="Times New Roman" w:hAnsi="Times New Roman" w:cs="Times New Roman"/>
                <w:sz w:val="20"/>
                <w:szCs w:val="20"/>
              </w:rPr>
            </w:pPr>
          </w:p>
        </w:tc>
        <w:tc>
          <w:tcPr>
            <w:tcW w:w="878" w:type="dxa"/>
          </w:tcPr>
          <w:p w:rsidR="007D2879" w:rsidRDefault="007D2879" w:rsidP="007D2879">
            <w:pPr>
              <w:jc w:val="both"/>
              <w:rPr>
                <w:rFonts w:ascii="Times New Roman" w:hAnsi="Times New Roman" w:cs="Times New Roman"/>
                <w:sz w:val="20"/>
                <w:szCs w:val="20"/>
              </w:rPr>
            </w:pPr>
          </w:p>
        </w:tc>
      </w:tr>
      <w:tr w:rsidR="007D2879" w:rsidRPr="006E6240" w:rsidTr="007E2D9C">
        <w:tc>
          <w:tcPr>
            <w:tcW w:w="11232" w:type="dxa"/>
          </w:tcPr>
          <w:p w:rsidR="007D2879" w:rsidRPr="007D2879" w:rsidRDefault="00454BC2" w:rsidP="00454BC2">
            <w:pPr>
              <w:autoSpaceDE w:val="0"/>
              <w:autoSpaceDN w:val="0"/>
              <w:adjustRightInd w:val="0"/>
              <w:jc w:val="both"/>
              <w:rPr>
                <w:rFonts w:ascii="Times New Roman" w:hAnsi="Times New Roman" w:cs="Times New Roman"/>
                <w:sz w:val="20"/>
                <w:szCs w:val="20"/>
              </w:rPr>
            </w:pPr>
            <w:r w:rsidRPr="00454BC2">
              <w:rPr>
                <w:rFonts w:ascii="Times New Roman" w:hAnsi="Times New Roman" w:cs="Times New Roman"/>
                <w:sz w:val="20"/>
                <w:szCs w:val="20"/>
              </w:rPr>
              <w:t xml:space="preserve">5.3 </w:t>
            </w:r>
            <w:r w:rsidR="00F52819">
              <w:rPr>
                <w:rFonts w:ascii="Times New Roman" w:hAnsi="Times New Roman" w:cs="Times New Roman"/>
                <w:sz w:val="20"/>
                <w:szCs w:val="20"/>
              </w:rPr>
              <w:t xml:space="preserve">  </w:t>
            </w:r>
            <w:r w:rsidRPr="00454BC2">
              <w:rPr>
                <w:rFonts w:ascii="Times New Roman" w:hAnsi="Times New Roman" w:cs="Times New Roman"/>
                <w:sz w:val="20"/>
                <w:szCs w:val="20"/>
              </w:rPr>
              <w:t>To strengthen the capacity of staff who are engaging in monitoring and evaluation and to improve its effecti</w:t>
            </w:r>
            <w:r>
              <w:rPr>
                <w:rFonts w:ascii="Times New Roman" w:hAnsi="Times New Roman" w:cs="Times New Roman"/>
                <w:sz w:val="20"/>
                <w:szCs w:val="20"/>
              </w:rPr>
              <w:t>veness based on the M&amp;E</w:t>
            </w:r>
          </w:p>
        </w:tc>
        <w:tc>
          <w:tcPr>
            <w:tcW w:w="895" w:type="dxa"/>
          </w:tcPr>
          <w:p w:rsidR="007D2879" w:rsidRDefault="00454BC2" w:rsidP="007D2879">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7D2879" w:rsidRPr="00097F17" w:rsidRDefault="007D2879" w:rsidP="007D2879">
            <w:pPr>
              <w:jc w:val="both"/>
              <w:rPr>
                <w:rFonts w:ascii="Times New Roman" w:hAnsi="Times New Roman" w:cs="Times New Roman"/>
                <w:sz w:val="20"/>
                <w:szCs w:val="20"/>
              </w:rPr>
            </w:pPr>
          </w:p>
        </w:tc>
        <w:tc>
          <w:tcPr>
            <w:tcW w:w="878" w:type="dxa"/>
          </w:tcPr>
          <w:p w:rsidR="007D2879" w:rsidRDefault="007D2879" w:rsidP="007D2879">
            <w:pPr>
              <w:jc w:val="both"/>
              <w:rPr>
                <w:rFonts w:ascii="Times New Roman" w:hAnsi="Times New Roman" w:cs="Times New Roman"/>
                <w:sz w:val="20"/>
                <w:szCs w:val="20"/>
              </w:rPr>
            </w:pPr>
          </w:p>
        </w:tc>
      </w:tr>
      <w:tr w:rsidR="007D2879" w:rsidRPr="006E6240" w:rsidTr="007E2D9C">
        <w:tc>
          <w:tcPr>
            <w:tcW w:w="11232" w:type="dxa"/>
          </w:tcPr>
          <w:p w:rsidR="00F52819" w:rsidRDefault="007D2879" w:rsidP="007D2879">
            <w:pPr>
              <w:jc w:val="both"/>
              <w:rPr>
                <w:rFonts w:ascii="Times New Roman" w:hAnsi="Times New Roman" w:cs="Times New Roman"/>
                <w:sz w:val="20"/>
                <w:szCs w:val="20"/>
              </w:rPr>
            </w:pPr>
            <w:r>
              <w:rPr>
                <w:rFonts w:ascii="Times New Roman" w:hAnsi="Times New Roman" w:cs="Times New Roman"/>
                <w:sz w:val="20"/>
                <w:szCs w:val="20"/>
              </w:rPr>
              <w:t>5</w:t>
            </w:r>
            <w:r w:rsidR="00454BC2">
              <w:rPr>
                <w:rFonts w:ascii="Times New Roman" w:hAnsi="Times New Roman" w:cs="Times New Roman"/>
                <w:sz w:val="20"/>
                <w:szCs w:val="20"/>
              </w:rPr>
              <w:t>.4</w:t>
            </w:r>
            <w:r w:rsidRPr="007D2879">
              <w:rPr>
                <w:rFonts w:ascii="Times New Roman" w:hAnsi="Times New Roman" w:cs="Times New Roman"/>
                <w:sz w:val="20"/>
                <w:szCs w:val="20"/>
              </w:rPr>
              <w:t xml:space="preserve"> </w:t>
            </w:r>
            <w:r w:rsidR="00F52819">
              <w:rPr>
                <w:rFonts w:ascii="Times New Roman" w:hAnsi="Times New Roman" w:cs="Times New Roman"/>
                <w:sz w:val="20"/>
                <w:szCs w:val="20"/>
              </w:rPr>
              <w:t xml:space="preserve"> </w:t>
            </w:r>
            <w:r w:rsidRPr="007D2879">
              <w:rPr>
                <w:rFonts w:ascii="Times New Roman" w:hAnsi="Times New Roman" w:cs="Times New Roman"/>
                <w:sz w:val="20"/>
                <w:szCs w:val="20"/>
              </w:rPr>
              <w:t xml:space="preserve">To communicate to all levels of appropriate Ministries, key stakeholders and the wider community the successes, problems and </w:t>
            </w:r>
          </w:p>
          <w:p w:rsidR="007D2879" w:rsidRPr="007D2879" w:rsidRDefault="00F52819" w:rsidP="007D2879">
            <w:pPr>
              <w:jc w:val="both"/>
              <w:rPr>
                <w:rFonts w:ascii="Times New Roman" w:hAnsi="Times New Roman" w:cs="Times New Roman"/>
                <w:sz w:val="20"/>
                <w:szCs w:val="20"/>
              </w:rPr>
            </w:pPr>
            <w:r>
              <w:rPr>
                <w:rFonts w:ascii="Times New Roman" w:hAnsi="Times New Roman" w:cs="Times New Roman"/>
                <w:sz w:val="20"/>
                <w:szCs w:val="20"/>
              </w:rPr>
              <w:t xml:space="preserve">       </w:t>
            </w:r>
            <w:r w:rsidR="007D2879" w:rsidRPr="007D2879">
              <w:rPr>
                <w:rFonts w:ascii="Times New Roman" w:hAnsi="Times New Roman" w:cs="Times New Roman"/>
                <w:sz w:val="20"/>
                <w:szCs w:val="20"/>
              </w:rPr>
              <w:t>challenges of the National Harm Reduction Strategy</w:t>
            </w:r>
          </w:p>
        </w:tc>
        <w:tc>
          <w:tcPr>
            <w:tcW w:w="895" w:type="dxa"/>
          </w:tcPr>
          <w:p w:rsidR="007D2879" w:rsidRDefault="007D2879" w:rsidP="007D2879">
            <w:pPr>
              <w:jc w:val="both"/>
              <w:rPr>
                <w:rFonts w:ascii="Times New Roman" w:hAnsi="Times New Roman" w:cs="Times New Roman"/>
                <w:sz w:val="20"/>
                <w:szCs w:val="20"/>
              </w:rPr>
            </w:pPr>
          </w:p>
        </w:tc>
        <w:tc>
          <w:tcPr>
            <w:tcW w:w="939" w:type="dxa"/>
          </w:tcPr>
          <w:p w:rsidR="007D2879" w:rsidRPr="00097F17" w:rsidRDefault="007D2879" w:rsidP="007D2879">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7D2879" w:rsidRDefault="007D2879" w:rsidP="007D2879">
            <w:pPr>
              <w:jc w:val="both"/>
              <w:rPr>
                <w:rFonts w:ascii="Times New Roman" w:hAnsi="Times New Roman" w:cs="Times New Roman"/>
                <w:sz w:val="20"/>
                <w:szCs w:val="20"/>
              </w:rPr>
            </w:pPr>
          </w:p>
        </w:tc>
      </w:tr>
      <w:tr w:rsidR="00454BC2" w:rsidRPr="006E6240" w:rsidTr="00454BC2">
        <w:tc>
          <w:tcPr>
            <w:tcW w:w="13944" w:type="dxa"/>
            <w:gridSpan w:val="4"/>
            <w:shd w:val="clear" w:color="auto" w:fill="00B0F0"/>
          </w:tcPr>
          <w:p w:rsidR="00454BC2" w:rsidRPr="00454BC2" w:rsidRDefault="00454BC2" w:rsidP="00454BC2">
            <w:pPr>
              <w:autoSpaceDE w:val="0"/>
              <w:autoSpaceDN w:val="0"/>
              <w:adjustRightInd w:val="0"/>
              <w:jc w:val="both"/>
              <w:rPr>
                <w:rFonts w:ascii="Times New Roman" w:hAnsi="Times New Roman" w:cs="Times New Roman"/>
                <w:b/>
                <w:bCs/>
                <w:color w:val="1F3864" w:themeColor="accent5" w:themeShade="80"/>
                <w:sz w:val="24"/>
                <w:szCs w:val="24"/>
              </w:rPr>
            </w:pPr>
            <w:r w:rsidRPr="00454BC2">
              <w:rPr>
                <w:rFonts w:ascii="Times New Roman" w:hAnsi="Times New Roman" w:cs="Times New Roman"/>
                <w:b/>
                <w:bCs/>
                <w:color w:val="FFFFFF" w:themeColor="background1"/>
                <w:sz w:val="24"/>
                <w:szCs w:val="24"/>
              </w:rPr>
              <w:t xml:space="preserve">Strategy 6: Develop a partnership among the MOHFW, MOHA, MOE, MOSW, MOYS, MOWCA to </w:t>
            </w:r>
            <w:r>
              <w:rPr>
                <w:rFonts w:ascii="Times New Roman" w:hAnsi="Times New Roman" w:cs="Times New Roman"/>
                <w:b/>
                <w:bCs/>
                <w:color w:val="FFFFFF" w:themeColor="background1"/>
                <w:sz w:val="24"/>
                <w:szCs w:val="24"/>
              </w:rPr>
              <w:t>i</w:t>
            </w:r>
            <w:r w:rsidRPr="00454BC2">
              <w:rPr>
                <w:rFonts w:ascii="Times New Roman" w:hAnsi="Times New Roman" w:cs="Times New Roman"/>
                <w:b/>
                <w:bCs/>
                <w:color w:val="FFFFFF" w:themeColor="background1"/>
                <w:sz w:val="24"/>
                <w:szCs w:val="24"/>
              </w:rPr>
              <w:t>mprove the effectiveness and efficiency in HIV/AIDS prevention and control measures targeting drug users</w:t>
            </w:r>
          </w:p>
        </w:tc>
      </w:tr>
      <w:tr w:rsidR="00454BC2" w:rsidRPr="006E6240" w:rsidTr="007E2D9C">
        <w:tc>
          <w:tcPr>
            <w:tcW w:w="11232" w:type="dxa"/>
          </w:tcPr>
          <w:p w:rsidR="00454BC2" w:rsidRPr="00114822" w:rsidRDefault="00114822" w:rsidP="007D2879">
            <w:pPr>
              <w:autoSpaceDE w:val="0"/>
              <w:autoSpaceDN w:val="0"/>
              <w:adjustRightInd w:val="0"/>
              <w:jc w:val="both"/>
              <w:rPr>
                <w:rFonts w:ascii="Times New Roman" w:hAnsi="Times New Roman" w:cs="Times New Roman"/>
                <w:b/>
                <w:bCs/>
                <w:i/>
                <w:sz w:val="20"/>
                <w:szCs w:val="20"/>
              </w:rPr>
            </w:pPr>
            <w:r w:rsidRPr="00114822">
              <w:rPr>
                <w:rFonts w:ascii="Times New Roman" w:hAnsi="Times New Roman" w:cs="Times New Roman"/>
                <w:b/>
                <w:bCs/>
                <w:i/>
                <w:szCs w:val="20"/>
              </w:rPr>
              <w:t xml:space="preserve">Implementing Strategy </w:t>
            </w:r>
          </w:p>
        </w:tc>
        <w:tc>
          <w:tcPr>
            <w:tcW w:w="895" w:type="dxa"/>
          </w:tcPr>
          <w:p w:rsidR="00454BC2" w:rsidRDefault="00454BC2" w:rsidP="007D2879">
            <w:pPr>
              <w:jc w:val="both"/>
              <w:rPr>
                <w:rFonts w:ascii="Times New Roman" w:hAnsi="Times New Roman" w:cs="Times New Roman"/>
                <w:sz w:val="20"/>
                <w:szCs w:val="20"/>
              </w:rPr>
            </w:pPr>
          </w:p>
        </w:tc>
        <w:tc>
          <w:tcPr>
            <w:tcW w:w="939" w:type="dxa"/>
          </w:tcPr>
          <w:p w:rsidR="00454BC2" w:rsidRPr="00097F17" w:rsidRDefault="00454BC2" w:rsidP="007D2879">
            <w:pPr>
              <w:jc w:val="both"/>
              <w:rPr>
                <w:rFonts w:ascii="Times New Roman" w:hAnsi="Times New Roman" w:cs="Times New Roman"/>
                <w:sz w:val="20"/>
                <w:szCs w:val="20"/>
              </w:rPr>
            </w:pPr>
          </w:p>
        </w:tc>
        <w:tc>
          <w:tcPr>
            <w:tcW w:w="878" w:type="dxa"/>
          </w:tcPr>
          <w:p w:rsidR="00454BC2" w:rsidRDefault="00454BC2" w:rsidP="007D2879">
            <w:pPr>
              <w:jc w:val="both"/>
              <w:rPr>
                <w:rFonts w:ascii="Times New Roman" w:hAnsi="Times New Roman" w:cs="Times New Roman"/>
                <w:sz w:val="20"/>
                <w:szCs w:val="20"/>
              </w:rPr>
            </w:pPr>
          </w:p>
        </w:tc>
      </w:tr>
      <w:tr w:rsidR="00114822" w:rsidRPr="006E6240" w:rsidTr="007E2D9C">
        <w:tc>
          <w:tcPr>
            <w:tcW w:w="11232" w:type="dxa"/>
          </w:tcPr>
          <w:p w:rsidR="00114822" w:rsidRPr="00F921D3" w:rsidRDefault="00114822" w:rsidP="00114822">
            <w:pPr>
              <w:autoSpaceDE w:val="0"/>
              <w:autoSpaceDN w:val="0"/>
              <w:adjustRightInd w:val="0"/>
              <w:jc w:val="both"/>
              <w:rPr>
                <w:rFonts w:ascii="Times New Roman" w:hAnsi="Times New Roman" w:cs="Times New Roman"/>
                <w:b/>
                <w:bCs/>
                <w:sz w:val="20"/>
                <w:szCs w:val="20"/>
              </w:rPr>
            </w:pPr>
            <w:r w:rsidRPr="00F921D3">
              <w:rPr>
                <w:rFonts w:ascii="Times New Roman" w:hAnsi="Times New Roman" w:cs="Times New Roman"/>
                <w:sz w:val="20"/>
                <w:szCs w:val="20"/>
              </w:rPr>
              <w:t>6.1   To ensure that all harm reduction programs have a consultative approach with law enforcement implementers from the outset.</w:t>
            </w:r>
          </w:p>
        </w:tc>
        <w:tc>
          <w:tcPr>
            <w:tcW w:w="895" w:type="dxa"/>
          </w:tcPr>
          <w:p w:rsidR="00114822" w:rsidRDefault="00114822" w:rsidP="00114822">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114822" w:rsidRPr="00097F17" w:rsidRDefault="00114822" w:rsidP="00114822">
            <w:pPr>
              <w:jc w:val="both"/>
              <w:rPr>
                <w:rFonts w:ascii="Times New Roman" w:hAnsi="Times New Roman" w:cs="Times New Roman"/>
                <w:sz w:val="20"/>
                <w:szCs w:val="20"/>
              </w:rPr>
            </w:pPr>
          </w:p>
        </w:tc>
        <w:tc>
          <w:tcPr>
            <w:tcW w:w="878" w:type="dxa"/>
          </w:tcPr>
          <w:p w:rsidR="00114822" w:rsidRDefault="00114822" w:rsidP="00114822">
            <w:pPr>
              <w:jc w:val="both"/>
              <w:rPr>
                <w:rFonts w:ascii="Times New Roman" w:hAnsi="Times New Roman" w:cs="Times New Roman"/>
                <w:sz w:val="20"/>
                <w:szCs w:val="20"/>
              </w:rPr>
            </w:pPr>
          </w:p>
        </w:tc>
      </w:tr>
      <w:tr w:rsidR="00114822" w:rsidRPr="006E6240" w:rsidTr="007E2D9C">
        <w:tc>
          <w:tcPr>
            <w:tcW w:w="11232" w:type="dxa"/>
          </w:tcPr>
          <w:p w:rsidR="00114822" w:rsidRDefault="00114822" w:rsidP="00114822">
            <w:pPr>
              <w:autoSpaceDE w:val="0"/>
              <w:autoSpaceDN w:val="0"/>
              <w:adjustRightInd w:val="0"/>
              <w:jc w:val="both"/>
              <w:rPr>
                <w:rFonts w:ascii="Times New Roman" w:hAnsi="Times New Roman" w:cs="Times New Roman"/>
                <w:sz w:val="20"/>
                <w:szCs w:val="20"/>
              </w:rPr>
            </w:pPr>
            <w:r w:rsidRPr="00F921D3">
              <w:rPr>
                <w:rFonts w:ascii="Times New Roman" w:hAnsi="Times New Roman" w:cs="Times New Roman"/>
                <w:sz w:val="20"/>
                <w:szCs w:val="20"/>
              </w:rPr>
              <w:t xml:space="preserve">6.2 </w:t>
            </w:r>
            <w:r>
              <w:rPr>
                <w:rFonts w:ascii="Times New Roman" w:hAnsi="Times New Roman" w:cs="Times New Roman"/>
                <w:sz w:val="20"/>
                <w:szCs w:val="20"/>
              </w:rPr>
              <w:t xml:space="preserve">  </w:t>
            </w:r>
            <w:r w:rsidRPr="00F921D3">
              <w:rPr>
                <w:rFonts w:ascii="Times New Roman" w:hAnsi="Times New Roman" w:cs="Times New Roman"/>
                <w:sz w:val="20"/>
                <w:szCs w:val="20"/>
              </w:rPr>
              <w:t xml:space="preserve">To ensure concerted advocacy efforts are undertaken by 16 key Ministries, directorates and departments and develop a advocacy </w:t>
            </w:r>
            <w:r>
              <w:rPr>
                <w:rFonts w:ascii="Times New Roman" w:hAnsi="Times New Roman" w:cs="Times New Roman"/>
                <w:sz w:val="20"/>
                <w:szCs w:val="20"/>
              </w:rPr>
              <w:t xml:space="preserve">  </w:t>
            </w:r>
          </w:p>
          <w:p w:rsidR="00114822" w:rsidRPr="00F921D3" w:rsidRDefault="00114822" w:rsidP="00114822">
            <w:pPr>
              <w:autoSpaceDE w:val="0"/>
              <w:autoSpaceDN w:val="0"/>
              <w:adjustRightInd w:val="0"/>
              <w:jc w:val="both"/>
              <w:rPr>
                <w:rFonts w:ascii="Times New Roman" w:hAnsi="Times New Roman" w:cs="Times New Roman"/>
                <w:b/>
                <w:bCs/>
                <w:sz w:val="20"/>
                <w:szCs w:val="20"/>
              </w:rPr>
            </w:pPr>
            <w:r>
              <w:rPr>
                <w:rFonts w:ascii="Times New Roman" w:hAnsi="Times New Roman" w:cs="Times New Roman"/>
                <w:sz w:val="20"/>
                <w:szCs w:val="20"/>
              </w:rPr>
              <w:t xml:space="preserve">        f</w:t>
            </w:r>
            <w:r w:rsidRPr="00F921D3">
              <w:rPr>
                <w:rFonts w:ascii="Times New Roman" w:hAnsi="Times New Roman" w:cs="Times New Roman"/>
                <w:sz w:val="20"/>
                <w:szCs w:val="20"/>
              </w:rPr>
              <w:t>orum</w:t>
            </w:r>
            <w:r>
              <w:rPr>
                <w:rFonts w:ascii="Times New Roman" w:hAnsi="Times New Roman" w:cs="Times New Roman"/>
                <w:sz w:val="20"/>
                <w:szCs w:val="20"/>
              </w:rPr>
              <w:t xml:space="preserve"> </w:t>
            </w:r>
            <w:r w:rsidRPr="00F921D3">
              <w:rPr>
                <w:rFonts w:ascii="Times New Roman" w:hAnsi="Times New Roman" w:cs="Times New Roman"/>
                <w:sz w:val="20"/>
                <w:szCs w:val="20"/>
              </w:rPr>
              <w:t>to do advocacy</w:t>
            </w:r>
          </w:p>
        </w:tc>
        <w:tc>
          <w:tcPr>
            <w:tcW w:w="895" w:type="dxa"/>
          </w:tcPr>
          <w:p w:rsidR="00114822" w:rsidRDefault="00114822" w:rsidP="00114822">
            <w:pPr>
              <w:jc w:val="both"/>
              <w:rPr>
                <w:rFonts w:ascii="Times New Roman" w:hAnsi="Times New Roman" w:cs="Times New Roman"/>
                <w:sz w:val="20"/>
                <w:szCs w:val="20"/>
              </w:rPr>
            </w:pPr>
          </w:p>
        </w:tc>
        <w:tc>
          <w:tcPr>
            <w:tcW w:w="939" w:type="dxa"/>
          </w:tcPr>
          <w:p w:rsidR="00114822" w:rsidRPr="00097F17" w:rsidRDefault="00114822" w:rsidP="00114822">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114822" w:rsidRDefault="00114822" w:rsidP="00114822">
            <w:pPr>
              <w:jc w:val="both"/>
              <w:rPr>
                <w:rFonts w:ascii="Times New Roman" w:hAnsi="Times New Roman" w:cs="Times New Roman"/>
                <w:sz w:val="20"/>
                <w:szCs w:val="20"/>
              </w:rPr>
            </w:pPr>
          </w:p>
        </w:tc>
      </w:tr>
      <w:tr w:rsidR="00114822" w:rsidRPr="006E6240" w:rsidTr="007E2D9C">
        <w:tc>
          <w:tcPr>
            <w:tcW w:w="11232" w:type="dxa"/>
          </w:tcPr>
          <w:p w:rsidR="00114822" w:rsidRPr="00F921D3" w:rsidRDefault="00114822" w:rsidP="00114822">
            <w:pPr>
              <w:autoSpaceDE w:val="0"/>
              <w:autoSpaceDN w:val="0"/>
              <w:adjustRightInd w:val="0"/>
              <w:jc w:val="both"/>
              <w:rPr>
                <w:rFonts w:ascii="Times New Roman" w:hAnsi="Times New Roman" w:cs="Times New Roman"/>
                <w:sz w:val="20"/>
                <w:szCs w:val="20"/>
              </w:rPr>
            </w:pPr>
            <w:r w:rsidRPr="00F921D3">
              <w:rPr>
                <w:rFonts w:ascii="Times New Roman" w:hAnsi="Times New Roman" w:cs="Times New Roman"/>
                <w:sz w:val="20"/>
                <w:szCs w:val="20"/>
              </w:rPr>
              <w:t xml:space="preserve">6.3 </w:t>
            </w:r>
            <w:r>
              <w:rPr>
                <w:rFonts w:ascii="Times New Roman" w:hAnsi="Times New Roman" w:cs="Times New Roman"/>
                <w:sz w:val="20"/>
                <w:szCs w:val="20"/>
              </w:rPr>
              <w:t xml:space="preserve">  </w:t>
            </w:r>
            <w:r w:rsidRPr="00F921D3">
              <w:rPr>
                <w:rFonts w:ascii="Times New Roman" w:hAnsi="Times New Roman" w:cs="Times New Roman"/>
                <w:sz w:val="20"/>
                <w:szCs w:val="20"/>
              </w:rPr>
              <w:t>Advocacy Forum will review the progress periodically and take further initiative for way forward.</w:t>
            </w:r>
          </w:p>
        </w:tc>
        <w:tc>
          <w:tcPr>
            <w:tcW w:w="895" w:type="dxa"/>
          </w:tcPr>
          <w:p w:rsidR="00114822" w:rsidRDefault="00114822" w:rsidP="00114822">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114822" w:rsidRDefault="00114822" w:rsidP="00114822">
            <w:pPr>
              <w:jc w:val="both"/>
              <w:rPr>
                <w:rFonts w:ascii="Times New Roman" w:hAnsi="Times New Roman" w:cs="Times New Roman"/>
                <w:sz w:val="20"/>
                <w:szCs w:val="20"/>
              </w:rPr>
            </w:pPr>
          </w:p>
        </w:tc>
        <w:tc>
          <w:tcPr>
            <w:tcW w:w="878" w:type="dxa"/>
          </w:tcPr>
          <w:p w:rsidR="00114822" w:rsidRDefault="00114822" w:rsidP="00114822">
            <w:pPr>
              <w:jc w:val="both"/>
              <w:rPr>
                <w:rFonts w:ascii="Times New Roman" w:hAnsi="Times New Roman" w:cs="Times New Roman"/>
                <w:sz w:val="20"/>
                <w:szCs w:val="20"/>
              </w:rPr>
            </w:pPr>
          </w:p>
        </w:tc>
      </w:tr>
      <w:tr w:rsidR="00114822" w:rsidRPr="006E6240" w:rsidTr="007E2D9C">
        <w:tc>
          <w:tcPr>
            <w:tcW w:w="11232" w:type="dxa"/>
          </w:tcPr>
          <w:p w:rsidR="00114822" w:rsidRDefault="00114822" w:rsidP="00114822">
            <w:pPr>
              <w:autoSpaceDE w:val="0"/>
              <w:autoSpaceDN w:val="0"/>
              <w:adjustRightInd w:val="0"/>
              <w:jc w:val="both"/>
              <w:rPr>
                <w:rFonts w:ascii="Times New Roman" w:hAnsi="Times New Roman" w:cs="Times New Roman"/>
                <w:sz w:val="20"/>
                <w:szCs w:val="20"/>
              </w:rPr>
            </w:pPr>
            <w:r w:rsidRPr="00F921D3">
              <w:rPr>
                <w:rFonts w:ascii="Times New Roman" w:hAnsi="Times New Roman" w:cs="Times New Roman"/>
                <w:sz w:val="20"/>
                <w:szCs w:val="20"/>
              </w:rPr>
              <w:lastRenderedPageBreak/>
              <w:t xml:space="preserve">6.4 </w:t>
            </w:r>
            <w:r>
              <w:rPr>
                <w:rFonts w:ascii="Times New Roman" w:hAnsi="Times New Roman" w:cs="Times New Roman"/>
                <w:sz w:val="20"/>
                <w:szCs w:val="20"/>
              </w:rPr>
              <w:t xml:space="preserve">  </w:t>
            </w:r>
            <w:r w:rsidRPr="00F921D3">
              <w:rPr>
                <w:rFonts w:ascii="Times New Roman" w:hAnsi="Times New Roman" w:cs="Times New Roman"/>
                <w:sz w:val="20"/>
                <w:szCs w:val="20"/>
              </w:rPr>
              <w:t xml:space="preserve">To ensure exposure visit to similar international sites where needles and syringe distribution is successfully implemented such as Iran, </w:t>
            </w:r>
          </w:p>
          <w:p w:rsidR="00114822" w:rsidRPr="00F921D3" w:rsidRDefault="00114822" w:rsidP="00114822">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F921D3">
              <w:rPr>
                <w:rFonts w:ascii="Times New Roman" w:hAnsi="Times New Roman" w:cs="Times New Roman"/>
                <w:sz w:val="20"/>
                <w:szCs w:val="20"/>
              </w:rPr>
              <w:t>India and Malaysia;</w:t>
            </w:r>
          </w:p>
        </w:tc>
        <w:tc>
          <w:tcPr>
            <w:tcW w:w="895" w:type="dxa"/>
          </w:tcPr>
          <w:p w:rsidR="00114822" w:rsidRDefault="00114822" w:rsidP="00114822">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114822" w:rsidRDefault="00114822" w:rsidP="00114822">
            <w:pPr>
              <w:jc w:val="both"/>
              <w:rPr>
                <w:rFonts w:ascii="Times New Roman" w:hAnsi="Times New Roman" w:cs="Times New Roman"/>
                <w:sz w:val="20"/>
                <w:szCs w:val="20"/>
              </w:rPr>
            </w:pPr>
          </w:p>
        </w:tc>
        <w:tc>
          <w:tcPr>
            <w:tcW w:w="878" w:type="dxa"/>
          </w:tcPr>
          <w:p w:rsidR="00114822" w:rsidRDefault="00114822" w:rsidP="00114822">
            <w:pPr>
              <w:jc w:val="both"/>
              <w:rPr>
                <w:rFonts w:ascii="Times New Roman" w:hAnsi="Times New Roman" w:cs="Times New Roman"/>
                <w:sz w:val="20"/>
                <w:szCs w:val="20"/>
              </w:rPr>
            </w:pPr>
          </w:p>
        </w:tc>
      </w:tr>
      <w:tr w:rsidR="00114822" w:rsidRPr="006E6240" w:rsidTr="007E2D9C">
        <w:tc>
          <w:tcPr>
            <w:tcW w:w="11232" w:type="dxa"/>
          </w:tcPr>
          <w:p w:rsidR="00114822" w:rsidRDefault="00114822" w:rsidP="00114822">
            <w:pPr>
              <w:autoSpaceDE w:val="0"/>
              <w:autoSpaceDN w:val="0"/>
              <w:adjustRightInd w:val="0"/>
              <w:jc w:val="both"/>
              <w:rPr>
                <w:rFonts w:ascii="Times New Roman" w:eastAsia="SimSun" w:hAnsi="Times New Roman" w:cs="Times New Roman"/>
                <w:sz w:val="20"/>
                <w:szCs w:val="20"/>
                <w:lang w:eastAsia="zh-CN"/>
              </w:rPr>
            </w:pPr>
            <w:r w:rsidRPr="00F921D3">
              <w:rPr>
                <w:rFonts w:ascii="Times New Roman" w:eastAsia="SimSun" w:hAnsi="Times New Roman" w:cs="Times New Roman"/>
                <w:sz w:val="20"/>
                <w:szCs w:val="20"/>
                <w:lang w:eastAsia="zh-CN"/>
              </w:rPr>
              <w:t>6.5</w:t>
            </w:r>
            <w:r>
              <w:rPr>
                <w:rFonts w:ascii="Times New Roman" w:eastAsia="SimSun" w:hAnsi="Times New Roman" w:cs="Times New Roman"/>
                <w:sz w:val="20"/>
                <w:szCs w:val="20"/>
                <w:lang w:eastAsia="zh-CN"/>
              </w:rPr>
              <w:t xml:space="preserve"> </w:t>
            </w:r>
            <w:r w:rsidRPr="00F921D3">
              <w:rPr>
                <w:rFonts w:ascii="Times New Roman" w:eastAsia="SimSun" w:hAnsi="Times New Roman" w:cs="Times New Roman"/>
                <w:sz w:val="20"/>
                <w:szCs w:val="20"/>
                <w:lang w:eastAsia="zh-CN"/>
              </w:rPr>
              <w:t xml:space="preserve"> To ensure that law enforcement implementers at the street level are able to identify outreach workers and others linked with the DIC </w:t>
            </w:r>
          </w:p>
          <w:p w:rsidR="00114822" w:rsidRPr="00F921D3" w:rsidRDefault="00114822" w:rsidP="00114822">
            <w:pPr>
              <w:autoSpaceDE w:val="0"/>
              <w:autoSpaceDN w:val="0"/>
              <w:adjustRightInd w:val="0"/>
              <w:jc w:val="both"/>
              <w:rPr>
                <w:rFonts w:ascii="Times New Roman" w:hAnsi="Times New Roman" w:cs="Times New Roman"/>
                <w:sz w:val="20"/>
                <w:szCs w:val="20"/>
              </w:rPr>
            </w:pPr>
            <w:r>
              <w:rPr>
                <w:rFonts w:ascii="Times New Roman" w:eastAsia="SimSun" w:hAnsi="Times New Roman" w:cs="Times New Roman"/>
                <w:sz w:val="20"/>
                <w:szCs w:val="20"/>
                <w:lang w:eastAsia="zh-CN"/>
              </w:rPr>
              <w:t xml:space="preserve">       </w:t>
            </w:r>
            <w:r w:rsidRPr="00F921D3">
              <w:rPr>
                <w:rFonts w:ascii="Times New Roman" w:eastAsia="SimSun" w:hAnsi="Times New Roman" w:cs="Times New Roman"/>
                <w:sz w:val="20"/>
                <w:szCs w:val="20"/>
                <w:lang w:eastAsia="zh-CN"/>
              </w:rPr>
              <w:t>and that their role is clear as health workers and as public health educators</w:t>
            </w:r>
          </w:p>
        </w:tc>
        <w:tc>
          <w:tcPr>
            <w:tcW w:w="895" w:type="dxa"/>
          </w:tcPr>
          <w:p w:rsidR="00114822" w:rsidRDefault="00114822" w:rsidP="00114822">
            <w:pPr>
              <w:jc w:val="both"/>
              <w:rPr>
                <w:rFonts w:ascii="Times New Roman" w:hAnsi="Times New Roman" w:cs="Times New Roman"/>
                <w:sz w:val="20"/>
                <w:szCs w:val="20"/>
              </w:rPr>
            </w:pPr>
            <w:r>
              <w:rPr>
                <w:rFonts w:ascii="Times New Roman" w:hAnsi="Times New Roman" w:cs="Times New Roman"/>
                <w:sz w:val="20"/>
                <w:szCs w:val="20"/>
              </w:rPr>
              <w:t>x</w:t>
            </w:r>
          </w:p>
        </w:tc>
        <w:tc>
          <w:tcPr>
            <w:tcW w:w="939" w:type="dxa"/>
          </w:tcPr>
          <w:p w:rsidR="00114822" w:rsidRDefault="00114822" w:rsidP="00114822">
            <w:pPr>
              <w:jc w:val="both"/>
              <w:rPr>
                <w:rFonts w:ascii="Times New Roman" w:hAnsi="Times New Roman" w:cs="Times New Roman"/>
                <w:sz w:val="20"/>
                <w:szCs w:val="20"/>
              </w:rPr>
            </w:pPr>
          </w:p>
        </w:tc>
        <w:tc>
          <w:tcPr>
            <w:tcW w:w="878" w:type="dxa"/>
          </w:tcPr>
          <w:p w:rsidR="00114822" w:rsidRDefault="00114822" w:rsidP="00114822">
            <w:pPr>
              <w:jc w:val="both"/>
              <w:rPr>
                <w:rFonts w:ascii="Times New Roman" w:hAnsi="Times New Roman" w:cs="Times New Roman"/>
                <w:sz w:val="20"/>
                <w:szCs w:val="20"/>
              </w:rPr>
            </w:pPr>
          </w:p>
        </w:tc>
      </w:tr>
      <w:tr w:rsidR="00114822" w:rsidRPr="006E6240" w:rsidTr="007E2D9C">
        <w:tc>
          <w:tcPr>
            <w:tcW w:w="11232" w:type="dxa"/>
          </w:tcPr>
          <w:p w:rsidR="00114822" w:rsidRDefault="00114822" w:rsidP="00114822">
            <w:pPr>
              <w:autoSpaceDE w:val="0"/>
              <w:autoSpaceDN w:val="0"/>
              <w:adjustRightInd w:val="0"/>
              <w:jc w:val="both"/>
              <w:rPr>
                <w:rFonts w:ascii="Times New Roman" w:hAnsi="Times New Roman" w:cs="Times New Roman"/>
                <w:sz w:val="20"/>
                <w:szCs w:val="20"/>
              </w:rPr>
            </w:pPr>
            <w:r w:rsidRPr="00F921D3">
              <w:rPr>
                <w:rFonts w:ascii="Times New Roman" w:hAnsi="Times New Roman" w:cs="Times New Roman"/>
                <w:sz w:val="20"/>
                <w:szCs w:val="20"/>
              </w:rPr>
              <w:t xml:space="preserve">6.6   To develop a curriculum on HIV/AIDS and drug use including harm reduction to be incorporated in to the professional training of </w:t>
            </w:r>
          </w:p>
          <w:p w:rsidR="00114822" w:rsidRPr="00F921D3" w:rsidRDefault="00114822" w:rsidP="00114822">
            <w:pPr>
              <w:autoSpaceDE w:val="0"/>
              <w:autoSpaceDN w:val="0"/>
              <w:adjustRightInd w:val="0"/>
              <w:jc w:val="both"/>
              <w:rPr>
                <w:rFonts w:ascii="Times New Roman" w:eastAsia="SimSun" w:hAnsi="Times New Roman" w:cs="Times New Roman"/>
                <w:sz w:val="20"/>
                <w:szCs w:val="20"/>
                <w:lang w:eastAsia="zh-CN"/>
              </w:rPr>
            </w:pPr>
            <w:r>
              <w:rPr>
                <w:rFonts w:ascii="Times New Roman" w:hAnsi="Times New Roman" w:cs="Times New Roman"/>
                <w:sz w:val="20"/>
                <w:szCs w:val="20"/>
              </w:rPr>
              <w:t xml:space="preserve">       </w:t>
            </w:r>
            <w:proofErr w:type="gramStart"/>
            <w:r w:rsidRPr="00F921D3">
              <w:rPr>
                <w:rFonts w:ascii="Times New Roman" w:hAnsi="Times New Roman" w:cs="Times New Roman"/>
                <w:sz w:val="20"/>
                <w:szCs w:val="20"/>
              </w:rPr>
              <w:t>law</w:t>
            </w:r>
            <w:proofErr w:type="gramEnd"/>
            <w:r w:rsidRPr="00F921D3">
              <w:rPr>
                <w:rFonts w:ascii="Times New Roman" w:hAnsi="Times New Roman" w:cs="Times New Roman"/>
                <w:sz w:val="20"/>
                <w:szCs w:val="20"/>
              </w:rPr>
              <w:t xml:space="preserve"> enforcing agencies.</w:t>
            </w:r>
          </w:p>
        </w:tc>
        <w:tc>
          <w:tcPr>
            <w:tcW w:w="895" w:type="dxa"/>
          </w:tcPr>
          <w:p w:rsidR="00114822" w:rsidRDefault="00114822" w:rsidP="00114822">
            <w:pPr>
              <w:jc w:val="both"/>
              <w:rPr>
                <w:rFonts w:ascii="Times New Roman" w:hAnsi="Times New Roman" w:cs="Times New Roman"/>
                <w:sz w:val="20"/>
                <w:szCs w:val="20"/>
              </w:rPr>
            </w:pPr>
          </w:p>
        </w:tc>
        <w:tc>
          <w:tcPr>
            <w:tcW w:w="939" w:type="dxa"/>
          </w:tcPr>
          <w:p w:rsidR="00114822" w:rsidRDefault="00114822" w:rsidP="00114822">
            <w:pPr>
              <w:jc w:val="both"/>
              <w:rPr>
                <w:rFonts w:ascii="Times New Roman" w:hAnsi="Times New Roman" w:cs="Times New Roman"/>
                <w:sz w:val="20"/>
                <w:szCs w:val="20"/>
              </w:rPr>
            </w:pPr>
            <w:r>
              <w:rPr>
                <w:rFonts w:ascii="Times New Roman" w:hAnsi="Times New Roman" w:cs="Times New Roman"/>
                <w:sz w:val="20"/>
                <w:szCs w:val="20"/>
              </w:rPr>
              <w:t>x</w:t>
            </w:r>
          </w:p>
        </w:tc>
        <w:tc>
          <w:tcPr>
            <w:tcW w:w="878" w:type="dxa"/>
          </w:tcPr>
          <w:p w:rsidR="00114822" w:rsidRDefault="00114822" w:rsidP="00114822">
            <w:pPr>
              <w:jc w:val="both"/>
              <w:rPr>
                <w:rFonts w:ascii="Times New Roman" w:hAnsi="Times New Roman" w:cs="Times New Roman"/>
                <w:sz w:val="20"/>
                <w:szCs w:val="20"/>
              </w:rPr>
            </w:pPr>
          </w:p>
        </w:tc>
      </w:tr>
    </w:tbl>
    <w:p w:rsidR="00343721" w:rsidRDefault="00343721" w:rsidP="00343721">
      <w:pPr>
        <w:jc w:val="both"/>
        <w:rPr>
          <w:rFonts w:ascii="Arial" w:hAnsi="Arial" w:cs="Arial"/>
          <w:b/>
        </w:rPr>
      </w:pPr>
    </w:p>
    <w:p w:rsidR="00B85CB5" w:rsidRDefault="00B85CB5" w:rsidP="00B85CB5">
      <w:pPr>
        <w:jc w:val="both"/>
        <w:rPr>
          <w:rFonts w:ascii="Arial" w:hAnsi="Arial" w:cs="Arial"/>
          <w:b/>
          <w:sz w:val="28"/>
          <w:szCs w:val="28"/>
        </w:rPr>
      </w:pPr>
      <w:r>
        <w:rPr>
          <w:b/>
          <w:sz w:val="36"/>
          <w:szCs w:val="36"/>
          <w:lang w:val="en-AU"/>
        </w:rPr>
        <w:t xml:space="preserve">Appendix </w:t>
      </w:r>
      <w:proofErr w:type="gramStart"/>
      <w:r>
        <w:rPr>
          <w:b/>
          <w:sz w:val="36"/>
          <w:szCs w:val="36"/>
          <w:lang w:val="en-AU"/>
        </w:rPr>
        <w:t>2 :</w:t>
      </w:r>
      <w:proofErr w:type="gramEnd"/>
      <w:r>
        <w:rPr>
          <w:b/>
          <w:sz w:val="36"/>
          <w:szCs w:val="36"/>
          <w:lang w:val="en-AU"/>
        </w:rPr>
        <w:t xml:space="preserve"> </w:t>
      </w:r>
      <w:r>
        <w:rPr>
          <w:rFonts w:ascii="Arial" w:hAnsi="Arial" w:cs="Arial"/>
          <w:b/>
          <w:sz w:val="28"/>
          <w:szCs w:val="28"/>
        </w:rPr>
        <w:t>ACTION PLAN OF THE NATIONAL HARM REDUTION STRATEGY (NHRS)</w:t>
      </w:r>
    </w:p>
    <w:tbl>
      <w:tblPr>
        <w:tblStyle w:val="TableGrid"/>
        <w:tblW w:w="0" w:type="auto"/>
        <w:tblLook w:val="04A0" w:firstRow="1" w:lastRow="0" w:firstColumn="1" w:lastColumn="0" w:noHBand="0" w:noVBand="1"/>
      </w:tblPr>
      <w:tblGrid>
        <w:gridCol w:w="11494"/>
        <w:gridCol w:w="1268"/>
        <w:gridCol w:w="1182"/>
      </w:tblGrid>
      <w:tr w:rsidR="00B85CB5" w:rsidRPr="00AF57F9" w:rsidTr="001447AB">
        <w:trPr>
          <w:tblHeader/>
        </w:trPr>
        <w:tc>
          <w:tcPr>
            <w:tcW w:w="11494" w:type="dxa"/>
            <w:shd w:val="clear" w:color="auto" w:fill="00B0F0"/>
          </w:tcPr>
          <w:p w:rsidR="00B85CB5" w:rsidRPr="00AF57F9" w:rsidRDefault="00B85CB5" w:rsidP="00AF57F9">
            <w:pPr>
              <w:jc w:val="center"/>
              <w:rPr>
                <w:rFonts w:ascii="Times New Roman" w:hAnsi="Times New Roman" w:cs="Times New Roman"/>
                <w:b/>
                <w:color w:val="FFFFFF" w:themeColor="background1"/>
                <w:sz w:val="28"/>
                <w:szCs w:val="28"/>
              </w:rPr>
            </w:pPr>
            <w:r w:rsidRPr="00AF57F9">
              <w:rPr>
                <w:rFonts w:ascii="Times New Roman" w:hAnsi="Times New Roman" w:cs="Times New Roman"/>
                <w:b/>
                <w:color w:val="FFFFFF" w:themeColor="background1"/>
                <w:sz w:val="28"/>
                <w:szCs w:val="28"/>
              </w:rPr>
              <w:t>Implementing Strategy and Planned Actions</w:t>
            </w:r>
          </w:p>
        </w:tc>
        <w:tc>
          <w:tcPr>
            <w:tcW w:w="1268" w:type="dxa"/>
            <w:shd w:val="clear" w:color="auto" w:fill="00B0F0"/>
          </w:tcPr>
          <w:p w:rsidR="00B85CB5" w:rsidRPr="00AF57F9" w:rsidRDefault="00B85CB5" w:rsidP="00B85CB5">
            <w:pPr>
              <w:rPr>
                <w:rFonts w:ascii="Times New Roman" w:hAnsi="Times New Roman" w:cs="Times New Roman"/>
                <w:b/>
                <w:color w:val="FFFFFF" w:themeColor="background1"/>
              </w:rPr>
            </w:pPr>
            <w:r w:rsidRPr="00AF57F9">
              <w:rPr>
                <w:rFonts w:ascii="Times New Roman" w:hAnsi="Times New Roman" w:cs="Times New Roman"/>
                <w:b/>
                <w:color w:val="FFFFFF" w:themeColor="background1"/>
              </w:rPr>
              <w:t>Indicators – Time Period</w:t>
            </w:r>
          </w:p>
        </w:tc>
        <w:tc>
          <w:tcPr>
            <w:tcW w:w="1182" w:type="dxa"/>
            <w:shd w:val="clear" w:color="auto" w:fill="00B0F0"/>
          </w:tcPr>
          <w:p w:rsidR="00B85CB5" w:rsidRPr="00AF57F9" w:rsidRDefault="00B85CB5" w:rsidP="00B85CB5">
            <w:pPr>
              <w:rPr>
                <w:rFonts w:ascii="Times New Roman" w:hAnsi="Times New Roman" w:cs="Times New Roman"/>
                <w:b/>
                <w:color w:val="FFFFFF" w:themeColor="background1"/>
              </w:rPr>
            </w:pPr>
            <w:r w:rsidRPr="00AF57F9">
              <w:rPr>
                <w:rFonts w:ascii="Times New Roman" w:hAnsi="Times New Roman" w:cs="Times New Roman"/>
                <w:b/>
                <w:color w:val="FFFFFF" w:themeColor="background1"/>
              </w:rPr>
              <w:t>Tentative Budget</w:t>
            </w:r>
          </w:p>
        </w:tc>
      </w:tr>
      <w:tr w:rsidR="00236C55" w:rsidRPr="00AF57F9" w:rsidTr="00F52819">
        <w:tc>
          <w:tcPr>
            <w:tcW w:w="13944" w:type="dxa"/>
            <w:gridSpan w:val="3"/>
            <w:shd w:val="clear" w:color="auto" w:fill="D5DCE4" w:themeFill="text2" w:themeFillTint="33"/>
          </w:tcPr>
          <w:p w:rsidR="00236C55" w:rsidRPr="00AF57F9" w:rsidRDefault="00236C55" w:rsidP="00B85CB5">
            <w:pPr>
              <w:jc w:val="both"/>
              <w:rPr>
                <w:rFonts w:ascii="Times New Roman" w:hAnsi="Times New Roman" w:cs="Times New Roman"/>
                <w:b/>
                <w:sz w:val="28"/>
                <w:szCs w:val="28"/>
              </w:rPr>
            </w:pPr>
            <w:r w:rsidRPr="00236C55">
              <w:rPr>
                <w:rFonts w:ascii="Times New Roman" w:hAnsi="Times New Roman" w:cs="Times New Roman"/>
                <w:b/>
                <w:sz w:val="24"/>
                <w:szCs w:val="20"/>
              </w:rPr>
              <w:t xml:space="preserve">Strategy 1: </w:t>
            </w:r>
            <w:r w:rsidRPr="00236C55">
              <w:rPr>
                <w:rFonts w:ascii="Times New Roman" w:hAnsi="Times New Roman" w:cs="Times New Roman"/>
                <w:b/>
                <w:bCs/>
                <w:sz w:val="24"/>
                <w:szCs w:val="20"/>
              </w:rPr>
              <w:t>Strengthen understanding of drug using patterns and locations, and strengthen and expand research on drug use</w:t>
            </w:r>
          </w:p>
        </w:tc>
      </w:tr>
      <w:tr w:rsidR="00B85CB5" w:rsidRPr="00AF57F9" w:rsidTr="00236C55">
        <w:tc>
          <w:tcPr>
            <w:tcW w:w="11494" w:type="dxa"/>
            <w:shd w:val="clear" w:color="auto" w:fill="FFE599" w:themeFill="accent4" w:themeFillTint="66"/>
          </w:tcPr>
          <w:p w:rsidR="00AF57F9" w:rsidRPr="00AF57F9" w:rsidRDefault="00AF57F9" w:rsidP="00163C62">
            <w:pPr>
              <w:pStyle w:val="ListParagraph"/>
              <w:numPr>
                <w:ilvl w:val="1"/>
                <w:numId w:val="70"/>
              </w:numPr>
              <w:shd w:val="clear" w:color="auto" w:fill="FFE599" w:themeFill="accent4" w:themeFillTint="66"/>
              <w:tabs>
                <w:tab w:val="left" w:pos="270"/>
              </w:tabs>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w:t>
            </w:r>
            <w:r w:rsidRPr="00AF57F9">
              <w:rPr>
                <w:rFonts w:ascii="Times New Roman" w:hAnsi="Times New Roman" w:cs="Times New Roman"/>
                <w:sz w:val="20"/>
                <w:szCs w:val="20"/>
              </w:rPr>
              <w:t xml:space="preserve">To develop a national research program on drug use with systematic process for identifying research gaps and priorities on drug use   </w:t>
            </w:r>
          </w:p>
          <w:p w:rsidR="00B85CB5" w:rsidRPr="00AF57F9" w:rsidRDefault="00AF57F9" w:rsidP="00AF57F9">
            <w:pPr>
              <w:shd w:val="clear" w:color="auto" w:fill="FFE599" w:themeFill="accent4" w:themeFillTint="66"/>
              <w:rPr>
                <w:rFonts w:ascii="Times New Roman" w:hAnsi="Times New Roman" w:cs="Times New Roman"/>
                <w:sz w:val="20"/>
                <w:szCs w:val="20"/>
              </w:rPr>
            </w:pPr>
            <w:r>
              <w:rPr>
                <w:rFonts w:ascii="Times New Roman" w:hAnsi="Times New Roman" w:cs="Times New Roman"/>
                <w:sz w:val="20"/>
                <w:szCs w:val="20"/>
              </w:rPr>
              <w:t xml:space="preserve">      </w:t>
            </w:r>
            <w:r w:rsidRPr="00AF57F9">
              <w:rPr>
                <w:rFonts w:ascii="Times New Roman" w:hAnsi="Times New Roman" w:cs="Times New Roman"/>
                <w:sz w:val="20"/>
                <w:szCs w:val="20"/>
              </w:rPr>
              <w:t>and provision of relevant and emerging operational research (e.g. costing, effectiveness and impact of intervention)</w:t>
            </w:r>
          </w:p>
        </w:tc>
        <w:tc>
          <w:tcPr>
            <w:tcW w:w="1268" w:type="dxa"/>
          </w:tcPr>
          <w:p w:rsidR="00B85CB5" w:rsidRPr="00AF57F9" w:rsidRDefault="00B85CB5" w:rsidP="00B85CB5">
            <w:pPr>
              <w:jc w:val="both"/>
              <w:rPr>
                <w:rFonts w:ascii="Times New Roman" w:hAnsi="Times New Roman" w:cs="Times New Roman"/>
                <w:b/>
                <w:sz w:val="28"/>
                <w:szCs w:val="28"/>
              </w:rPr>
            </w:pPr>
          </w:p>
        </w:tc>
        <w:tc>
          <w:tcPr>
            <w:tcW w:w="1182" w:type="dxa"/>
          </w:tcPr>
          <w:p w:rsidR="00B85CB5" w:rsidRPr="00AF57F9" w:rsidRDefault="00B85CB5" w:rsidP="00B85CB5">
            <w:pPr>
              <w:jc w:val="both"/>
              <w:rPr>
                <w:rFonts w:ascii="Times New Roman" w:hAnsi="Times New Roman" w:cs="Times New Roman"/>
                <w:b/>
                <w:sz w:val="28"/>
                <w:szCs w:val="28"/>
              </w:rPr>
            </w:pPr>
          </w:p>
        </w:tc>
      </w:tr>
      <w:tr w:rsidR="00AF57F9" w:rsidRPr="00AF57F9" w:rsidTr="001447AB">
        <w:tc>
          <w:tcPr>
            <w:tcW w:w="11494" w:type="dxa"/>
          </w:tcPr>
          <w:p w:rsidR="00AF57F9" w:rsidRPr="00AF57F9" w:rsidRDefault="00AF57F9" w:rsidP="00163C62">
            <w:pPr>
              <w:numPr>
                <w:ilvl w:val="0"/>
                <w:numId w:val="4"/>
              </w:numPr>
              <w:rPr>
                <w:rFonts w:ascii="Times New Roman" w:hAnsi="Times New Roman" w:cs="Times New Roman"/>
                <w:sz w:val="20"/>
                <w:szCs w:val="20"/>
              </w:rPr>
            </w:pPr>
            <w:r w:rsidRPr="00AF57F9">
              <w:rPr>
                <w:rFonts w:ascii="Times New Roman" w:hAnsi="Times New Roman" w:cs="Times New Roman"/>
                <w:sz w:val="20"/>
                <w:szCs w:val="20"/>
              </w:rPr>
              <w:t xml:space="preserve">Review all research on drug use in the past 6 years so as  to identify issues that have not been examined previously and to re-examine areas that require more focus such as reasons for ongoing sharing and other risk </w:t>
            </w:r>
            <w:r w:rsidR="00236C55" w:rsidRPr="00AF57F9">
              <w:rPr>
                <w:rFonts w:ascii="Times New Roman" w:hAnsi="Times New Roman" w:cs="Times New Roman"/>
                <w:sz w:val="20"/>
                <w:szCs w:val="20"/>
              </w:rPr>
              <w:t>behaviors</w:t>
            </w:r>
            <w:r w:rsidRPr="00AF57F9">
              <w:rPr>
                <w:rFonts w:ascii="Times New Roman" w:hAnsi="Times New Roman" w:cs="Times New Roman"/>
                <w:sz w:val="20"/>
                <w:szCs w:val="20"/>
              </w:rPr>
              <w:t xml:space="preserve">   </w:t>
            </w:r>
          </w:p>
        </w:tc>
        <w:tc>
          <w:tcPr>
            <w:tcW w:w="1268" w:type="dxa"/>
          </w:tcPr>
          <w:p w:rsidR="00AF57F9" w:rsidRPr="00AF57F9" w:rsidRDefault="00AF57F9" w:rsidP="00B85CB5">
            <w:pPr>
              <w:jc w:val="both"/>
              <w:rPr>
                <w:rFonts w:ascii="Times New Roman" w:hAnsi="Times New Roman" w:cs="Times New Roman"/>
                <w:b/>
                <w:sz w:val="28"/>
                <w:szCs w:val="28"/>
              </w:rPr>
            </w:pPr>
          </w:p>
        </w:tc>
        <w:tc>
          <w:tcPr>
            <w:tcW w:w="1182" w:type="dxa"/>
          </w:tcPr>
          <w:p w:rsidR="00AF57F9" w:rsidRPr="00AF57F9" w:rsidRDefault="00AF57F9" w:rsidP="00B85CB5">
            <w:pPr>
              <w:jc w:val="both"/>
              <w:rPr>
                <w:rFonts w:ascii="Times New Roman" w:hAnsi="Times New Roman" w:cs="Times New Roman"/>
                <w:b/>
                <w:sz w:val="28"/>
                <w:szCs w:val="28"/>
              </w:rPr>
            </w:pPr>
          </w:p>
        </w:tc>
      </w:tr>
      <w:tr w:rsidR="00B85CB5" w:rsidRPr="00AF57F9" w:rsidTr="001447AB">
        <w:tc>
          <w:tcPr>
            <w:tcW w:w="11494" w:type="dxa"/>
          </w:tcPr>
          <w:p w:rsidR="00B85CB5" w:rsidRPr="00AF57F9" w:rsidRDefault="00B85CB5" w:rsidP="00163C62">
            <w:pPr>
              <w:numPr>
                <w:ilvl w:val="0"/>
                <w:numId w:val="4"/>
              </w:numPr>
              <w:rPr>
                <w:rFonts w:ascii="Times New Roman" w:hAnsi="Times New Roman" w:cs="Times New Roman"/>
                <w:sz w:val="20"/>
                <w:szCs w:val="20"/>
              </w:rPr>
            </w:pPr>
            <w:r w:rsidRPr="00AF57F9">
              <w:rPr>
                <w:rFonts w:ascii="Times New Roman" w:hAnsi="Times New Roman" w:cs="Times New Roman"/>
                <w:sz w:val="20"/>
                <w:szCs w:val="20"/>
              </w:rPr>
              <w:t>Undertake independent assessments of current design and approaches of HIV and drug use prevention, treatment, outreach, peer education and drop-in-</w:t>
            </w:r>
            <w:proofErr w:type="spellStart"/>
            <w:r w:rsidRPr="00AF57F9">
              <w:rPr>
                <w:rFonts w:ascii="Times New Roman" w:hAnsi="Times New Roman" w:cs="Times New Roman"/>
                <w:sz w:val="20"/>
                <w:szCs w:val="20"/>
              </w:rPr>
              <w:t>centres</w:t>
            </w:r>
            <w:proofErr w:type="spellEnd"/>
            <w:r w:rsidRPr="00AF57F9">
              <w:rPr>
                <w:rFonts w:ascii="Times New Roman" w:hAnsi="Times New Roman" w:cs="Times New Roman"/>
                <w:sz w:val="20"/>
                <w:szCs w:val="20"/>
              </w:rPr>
              <w:t xml:space="preserve"> at 6-8 programs in different districts. Findings will be disseminated widely and at higher policy levels including Government of Bangladesh (MOHA, MOH, DNC, NASP, Prisons, and Police) and other key stakeholders to have greater impact. </w:t>
            </w:r>
          </w:p>
        </w:tc>
        <w:tc>
          <w:tcPr>
            <w:tcW w:w="1268" w:type="dxa"/>
          </w:tcPr>
          <w:p w:rsidR="00B85CB5" w:rsidRPr="00AF57F9" w:rsidRDefault="00B85CB5" w:rsidP="00B85CB5">
            <w:pPr>
              <w:jc w:val="both"/>
              <w:rPr>
                <w:rFonts w:ascii="Times New Roman" w:hAnsi="Times New Roman" w:cs="Times New Roman"/>
                <w:b/>
                <w:sz w:val="28"/>
                <w:szCs w:val="28"/>
              </w:rPr>
            </w:pPr>
          </w:p>
        </w:tc>
        <w:tc>
          <w:tcPr>
            <w:tcW w:w="1182" w:type="dxa"/>
          </w:tcPr>
          <w:p w:rsidR="00B85CB5" w:rsidRPr="00AF57F9" w:rsidRDefault="00B85CB5" w:rsidP="00B85CB5">
            <w:pPr>
              <w:jc w:val="both"/>
              <w:rPr>
                <w:rFonts w:ascii="Times New Roman" w:hAnsi="Times New Roman" w:cs="Times New Roman"/>
                <w:b/>
                <w:sz w:val="28"/>
                <w:szCs w:val="28"/>
              </w:rPr>
            </w:pPr>
          </w:p>
        </w:tc>
      </w:tr>
      <w:tr w:rsidR="00B85CB5" w:rsidRPr="00AF57F9" w:rsidTr="001447AB">
        <w:tc>
          <w:tcPr>
            <w:tcW w:w="11494" w:type="dxa"/>
          </w:tcPr>
          <w:p w:rsidR="00B85CB5" w:rsidRPr="00AF57F9" w:rsidRDefault="00B85CB5" w:rsidP="00163C62">
            <w:pPr>
              <w:numPr>
                <w:ilvl w:val="0"/>
                <w:numId w:val="4"/>
              </w:numPr>
              <w:rPr>
                <w:rFonts w:ascii="Times New Roman" w:hAnsi="Times New Roman" w:cs="Times New Roman"/>
                <w:sz w:val="20"/>
                <w:szCs w:val="20"/>
              </w:rPr>
            </w:pPr>
            <w:r w:rsidRPr="00AF57F9">
              <w:rPr>
                <w:rFonts w:ascii="Times New Roman" w:hAnsi="Times New Roman" w:cs="Times New Roman"/>
                <w:sz w:val="20"/>
                <w:szCs w:val="20"/>
              </w:rPr>
              <w:t xml:space="preserve">Establish an agreement among Government of Bangladesh (MOHA MOH, DNC, NASP, Prisons, Police) and other key </w:t>
            </w:r>
            <w:proofErr w:type="gramStart"/>
            <w:r w:rsidRPr="00AF57F9">
              <w:rPr>
                <w:rFonts w:ascii="Times New Roman" w:hAnsi="Times New Roman" w:cs="Times New Roman"/>
                <w:sz w:val="20"/>
                <w:szCs w:val="20"/>
              </w:rPr>
              <w:t>stakeholders  of</w:t>
            </w:r>
            <w:proofErr w:type="gramEnd"/>
            <w:r w:rsidRPr="00AF57F9">
              <w:rPr>
                <w:rFonts w:ascii="Times New Roman" w:hAnsi="Times New Roman" w:cs="Times New Roman"/>
                <w:sz w:val="20"/>
                <w:szCs w:val="20"/>
              </w:rPr>
              <w:t xml:space="preserve"> what a minimum harm reduction package would look like (for example, needle and syringe distribution; bleach, sterile water (?) and condom distribution using peers and other outreach strategies; development and dissemination of IEC materials; primary health care located with the DIC and/or outreach;  and a range of other ancillary services). This would be followed by undertaking a costing assessment of this package based upon capacity of programs and estimated demand for services by drug users.</w:t>
            </w:r>
          </w:p>
        </w:tc>
        <w:tc>
          <w:tcPr>
            <w:tcW w:w="1268" w:type="dxa"/>
          </w:tcPr>
          <w:p w:rsidR="00B85CB5" w:rsidRPr="00AF57F9" w:rsidRDefault="00B85CB5" w:rsidP="00B85CB5">
            <w:pPr>
              <w:jc w:val="both"/>
              <w:rPr>
                <w:rFonts w:ascii="Times New Roman" w:hAnsi="Times New Roman" w:cs="Times New Roman"/>
                <w:b/>
                <w:sz w:val="28"/>
                <w:szCs w:val="28"/>
              </w:rPr>
            </w:pPr>
          </w:p>
        </w:tc>
        <w:tc>
          <w:tcPr>
            <w:tcW w:w="1182" w:type="dxa"/>
          </w:tcPr>
          <w:p w:rsidR="00B85CB5" w:rsidRPr="00AF57F9" w:rsidRDefault="00B85CB5" w:rsidP="00B85CB5">
            <w:pPr>
              <w:jc w:val="both"/>
              <w:rPr>
                <w:rFonts w:ascii="Times New Roman" w:hAnsi="Times New Roman" w:cs="Times New Roman"/>
                <w:b/>
                <w:sz w:val="28"/>
                <w:szCs w:val="28"/>
              </w:rPr>
            </w:pPr>
          </w:p>
        </w:tc>
      </w:tr>
      <w:tr w:rsidR="00B85CB5" w:rsidRPr="00AF57F9" w:rsidTr="001447AB">
        <w:tc>
          <w:tcPr>
            <w:tcW w:w="11494" w:type="dxa"/>
          </w:tcPr>
          <w:p w:rsidR="00B85CB5" w:rsidRPr="00AF57F9" w:rsidRDefault="00B85CB5" w:rsidP="00163C62">
            <w:pPr>
              <w:numPr>
                <w:ilvl w:val="0"/>
                <w:numId w:val="4"/>
              </w:numPr>
              <w:rPr>
                <w:rFonts w:ascii="Times New Roman" w:hAnsi="Times New Roman" w:cs="Times New Roman"/>
                <w:sz w:val="20"/>
                <w:szCs w:val="20"/>
              </w:rPr>
            </w:pPr>
            <w:r w:rsidRPr="00AF57F9">
              <w:rPr>
                <w:rFonts w:ascii="Times New Roman" w:hAnsi="Times New Roman" w:cs="Times New Roman"/>
                <w:sz w:val="20"/>
                <w:szCs w:val="20"/>
              </w:rPr>
              <w:t xml:space="preserve">Foster cooperation between national and international research institutes that focus on broad based drug issues in order to learn, exchange insights, and ideas which will in turn develop quality and rigorous research. </w:t>
            </w:r>
          </w:p>
        </w:tc>
        <w:tc>
          <w:tcPr>
            <w:tcW w:w="1268" w:type="dxa"/>
          </w:tcPr>
          <w:p w:rsidR="00B85CB5" w:rsidRPr="00AF57F9" w:rsidRDefault="00B85CB5" w:rsidP="00B85CB5">
            <w:pPr>
              <w:jc w:val="both"/>
              <w:rPr>
                <w:rFonts w:ascii="Times New Roman" w:hAnsi="Times New Roman" w:cs="Times New Roman"/>
                <w:b/>
                <w:sz w:val="28"/>
                <w:szCs w:val="28"/>
              </w:rPr>
            </w:pPr>
          </w:p>
        </w:tc>
        <w:tc>
          <w:tcPr>
            <w:tcW w:w="1182" w:type="dxa"/>
          </w:tcPr>
          <w:p w:rsidR="00B85CB5" w:rsidRPr="00AF57F9" w:rsidRDefault="00B85CB5" w:rsidP="00B85CB5">
            <w:pPr>
              <w:jc w:val="both"/>
              <w:rPr>
                <w:rFonts w:ascii="Times New Roman" w:hAnsi="Times New Roman" w:cs="Times New Roman"/>
                <w:b/>
                <w:sz w:val="28"/>
                <w:szCs w:val="28"/>
              </w:rPr>
            </w:pPr>
          </w:p>
        </w:tc>
      </w:tr>
      <w:tr w:rsidR="00236C55" w:rsidRPr="00AF57F9" w:rsidTr="00236C55">
        <w:tc>
          <w:tcPr>
            <w:tcW w:w="11494" w:type="dxa"/>
            <w:shd w:val="clear" w:color="auto" w:fill="FFE599" w:themeFill="accent4" w:themeFillTint="66"/>
          </w:tcPr>
          <w:p w:rsidR="00236C55" w:rsidRPr="00AF57F9" w:rsidRDefault="00236C55" w:rsidP="00236C55">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1.2   Strengthen research networks among the Department of Narcotics Control and Law enforcement, Ministry of Home Affairs, Ministry </w:t>
            </w:r>
          </w:p>
          <w:p w:rsidR="00236C55" w:rsidRPr="00AF57F9" w:rsidRDefault="00236C55" w:rsidP="00236C55">
            <w:pPr>
              <w:rPr>
                <w:rFonts w:ascii="Times New Roman" w:hAnsi="Times New Roman" w:cs="Times New Roman"/>
                <w:sz w:val="20"/>
                <w:szCs w:val="20"/>
              </w:rPr>
            </w:pPr>
            <w:r>
              <w:rPr>
                <w:rFonts w:ascii="Times New Roman" w:hAnsi="Times New Roman" w:cs="Times New Roman"/>
                <w:sz w:val="20"/>
                <w:szCs w:val="20"/>
              </w:rPr>
              <w:t xml:space="preserve">        </w:t>
            </w:r>
            <w:proofErr w:type="gramStart"/>
            <w:r w:rsidRPr="00AF57F9">
              <w:rPr>
                <w:rFonts w:ascii="Times New Roman" w:hAnsi="Times New Roman" w:cs="Times New Roman"/>
                <w:sz w:val="20"/>
                <w:szCs w:val="20"/>
              </w:rPr>
              <w:t>of  Health</w:t>
            </w:r>
            <w:proofErr w:type="gramEnd"/>
            <w:r w:rsidRPr="00AF57F9">
              <w:rPr>
                <w:rFonts w:ascii="Times New Roman" w:hAnsi="Times New Roman" w:cs="Times New Roman"/>
                <w:sz w:val="20"/>
                <w:szCs w:val="20"/>
              </w:rPr>
              <w:t xml:space="preserve"> and Family Welfare, Ministry of Education, NASP, National and International research organizations.  </w:t>
            </w:r>
          </w:p>
        </w:tc>
        <w:tc>
          <w:tcPr>
            <w:tcW w:w="1268" w:type="dxa"/>
          </w:tcPr>
          <w:p w:rsidR="00236C55" w:rsidRPr="00AF57F9" w:rsidRDefault="00236C55" w:rsidP="00B85CB5">
            <w:pPr>
              <w:jc w:val="both"/>
              <w:rPr>
                <w:rFonts w:ascii="Times New Roman" w:hAnsi="Times New Roman" w:cs="Times New Roman"/>
                <w:b/>
                <w:sz w:val="28"/>
                <w:szCs w:val="28"/>
              </w:rPr>
            </w:pPr>
          </w:p>
        </w:tc>
        <w:tc>
          <w:tcPr>
            <w:tcW w:w="1182" w:type="dxa"/>
          </w:tcPr>
          <w:p w:rsidR="00236C55" w:rsidRPr="00AF57F9" w:rsidRDefault="00236C55" w:rsidP="00B85CB5">
            <w:pPr>
              <w:jc w:val="both"/>
              <w:rPr>
                <w:rFonts w:ascii="Times New Roman" w:hAnsi="Times New Roman" w:cs="Times New Roman"/>
                <w:b/>
                <w:sz w:val="28"/>
                <w:szCs w:val="28"/>
              </w:rPr>
            </w:pPr>
          </w:p>
        </w:tc>
      </w:tr>
      <w:tr w:rsidR="00B85CB5" w:rsidRPr="00AF57F9" w:rsidTr="001447AB">
        <w:tc>
          <w:tcPr>
            <w:tcW w:w="11494" w:type="dxa"/>
          </w:tcPr>
          <w:p w:rsidR="00B85CB5" w:rsidRPr="00AF57F9" w:rsidRDefault="00B85CB5" w:rsidP="00163C62">
            <w:pPr>
              <w:pStyle w:val="ListParagraph"/>
              <w:numPr>
                <w:ilvl w:val="0"/>
                <w:numId w:val="5"/>
              </w:numPr>
              <w:jc w:val="both"/>
              <w:rPr>
                <w:rFonts w:ascii="Times New Roman" w:hAnsi="Times New Roman" w:cs="Times New Roman"/>
                <w:b/>
                <w:sz w:val="28"/>
                <w:szCs w:val="28"/>
              </w:rPr>
            </w:pPr>
            <w:r w:rsidRPr="00AF57F9">
              <w:rPr>
                <w:rFonts w:ascii="Times New Roman" w:hAnsi="Times New Roman" w:cs="Times New Roman"/>
                <w:sz w:val="20"/>
                <w:szCs w:val="20"/>
              </w:rPr>
              <w:t>Form a research sub group with in the Harm Reduction Working Group (HRWG, Strategy 6) and develop linkage with international institutions</w:t>
            </w:r>
          </w:p>
        </w:tc>
        <w:tc>
          <w:tcPr>
            <w:tcW w:w="1268" w:type="dxa"/>
            <w:shd w:val="clear" w:color="auto" w:fill="DEEAF6" w:themeFill="accent1" w:themeFillTint="33"/>
          </w:tcPr>
          <w:p w:rsidR="00B85CB5" w:rsidRPr="00AF57F9" w:rsidRDefault="00B85CB5" w:rsidP="00B85CB5">
            <w:pPr>
              <w:jc w:val="both"/>
              <w:rPr>
                <w:rFonts w:ascii="Times New Roman" w:hAnsi="Times New Roman" w:cs="Times New Roman"/>
                <w:b/>
                <w:sz w:val="28"/>
                <w:szCs w:val="28"/>
              </w:rPr>
            </w:pPr>
          </w:p>
        </w:tc>
        <w:tc>
          <w:tcPr>
            <w:tcW w:w="1182" w:type="dxa"/>
          </w:tcPr>
          <w:p w:rsidR="00B85CB5" w:rsidRPr="00AF57F9" w:rsidRDefault="00B85CB5" w:rsidP="00B85CB5">
            <w:pPr>
              <w:jc w:val="both"/>
              <w:rPr>
                <w:rFonts w:ascii="Times New Roman" w:hAnsi="Times New Roman" w:cs="Times New Roman"/>
                <w:b/>
                <w:sz w:val="28"/>
                <w:szCs w:val="28"/>
              </w:rPr>
            </w:pPr>
          </w:p>
        </w:tc>
      </w:tr>
      <w:tr w:rsidR="001447AB" w:rsidRPr="00AF57F9" w:rsidTr="001447AB">
        <w:tc>
          <w:tcPr>
            <w:tcW w:w="13944" w:type="dxa"/>
            <w:gridSpan w:val="3"/>
            <w:shd w:val="clear" w:color="auto" w:fill="DEEAF6" w:themeFill="accent1" w:themeFillTint="33"/>
          </w:tcPr>
          <w:p w:rsidR="001447AB" w:rsidRPr="00236C55" w:rsidRDefault="001447AB" w:rsidP="00236C55">
            <w:pPr>
              <w:jc w:val="both"/>
              <w:rPr>
                <w:rFonts w:ascii="Times New Roman" w:hAnsi="Times New Roman" w:cs="Times New Roman"/>
                <w:b/>
                <w:sz w:val="24"/>
                <w:szCs w:val="28"/>
              </w:rPr>
            </w:pPr>
            <w:r w:rsidRPr="00236C55">
              <w:rPr>
                <w:rFonts w:ascii="Times New Roman" w:hAnsi="Times New Roman" w:cs="Times New Roman"/>
                <w:b/>
                <w:bCs/>
                <w:sz w:val="24"/>
                <w:szCs w:val="20"/>
              </w:rPr>
              <w:lastRenderedPageBreak/>
              <w:t>Strategy 2:Strengthen and expand program to reduce and eliminate the harm caused by drug injecting practices all over the country</w:t>
            </w:r>
          </w:p>
        </w:tc>
      </w:tr>
      <w:tr w:rsidR="001447AB" w:rsidRPr="00AF57F9" w:rsidTr="007A77BB">
        <w:tc>
          <w:tcPr>
            <w:tcW w:w="11494" w:type="dxa"/>
            <w:shd w:val="clear" w:color="auto" w:fill="FFE599" w:themeFill="accent4" w:themeFillTint="66"/>
          </w:tcPr>
          <w:p w:rsidR="007A77BB" w:rsidRPr="00AF57F9" w:rsidRDefault="007A77BB" w:rsidP="007A77BB">
            <w:pPr>
              <w:jc w:val="both"/>
              <w:rPr>
                <w:rFonts w:ascii="Times New Roman" w:hAnsi="Times New Roman" w:cs="Times New Roman"/>
                <w:sz w:val="20"/>
                <w:szCs w:val="20"/>
              </w:rPr>
            </w:pPr>
            <w:r w:rsidRPr="00AF57F9">
              <w:rPr>
                <w:rFonts w:ascii="Times New Roman" w:hAnsi="Times New Roman" w:cs="Times New Roman"/>
                <w:sz w:val="20"/>
                <w:szCs w:val="20"/>
              </w:rPr>
              <w:t xml:space="preserve">2.1 </w:t>
            </w:r>
            <w:r w:rsidR="00AF57F9">
              <w:rPr>
                <w:rFonts w:ascii="Times New Roman" w:hAnsi="Times New Roman" w:cs="Times New Roman"/>
                <w:sz w:val="20"/>
                <w:szCs w:val="20"/>
              </w:rPr>
              <w:t xml:space="preserve"> </w:t>
            </w:r>
            <w:r w:rsidRPr="00AF57F9">
              <w:rPr>
                <w:rFonts w:ascii="Times New Roman" w:hAnsi="Times New Roman" w:cs="Times New Roman"/>
                <w:sz w:val="20"/>
                <w:szCs w:val="20"/>
              </w:rPr>
              <w:t xml:space="preserve">To ensure access to harm reduction and prevention interventions i.e. NSPs, ART, OST and other evidence-based drug dependence </w:t>
            </w:r>
          </w:p>
          <w:p w:rsidR="007A77BB" w:rsidRPr="00AF57F9" w:rsidRDefault="007A77BB" w:rsidP="007A77BB">
            <w:pPr>
              <w:jc w:val="both"/>
              <w:rPr>
                <w:rFonts w:ascii="Times New Roman" w:hAnsi="Times New Roman" w:cs="Times New Roman"/>
                <w:sz w:val="20"/>
                <w:szCs w:val="20"/>
              </w:rPr>
            </w:pPr>
            <w:r w:rsidRPr="00AF57F9">
              <w:rPr>
                <w:rFonts w:ascii="Times New Roman" w:hAnsi="Times New Roman" w:cs="Times New Roman"/>
                <w:sz w:val="20"/>
                <w:szCs w:val="20"/>
              </w:rPr>
              <w:t xml:space="preserve">       treatment, HTC, prevention and treatment of STIs, distribution of condom, BCC/IEC including their sexual partners, prevention, </w:t>
            </w:r>
          </w:p>
          <w:p w:rsidR="001447AB" w:rsidRPr="00AF57F9" w:rsidRDefault="007A77BB" w:rsidP="00AF57F9">
            <w:pPr>
              <w:jc w:val="both"/>
              <w:rPr>
                <w:rFonts w:ascii="Times New Roman" w:hAnsi="Times New Roman" w:cs="Times New Roman"/>
                <w:b/>
                <w:sz w:val="28"/>
                <w:szCs w:val="28"/>
              </w:rPr>
            </w:pPr>
            <w:r w:rsidRPr="00AF57F9">
              <w:rPr>
                <w:rFonts w:ascii="Times New Roman" w:hAnsi="Times New Roman" w:cs="Times New Roman"/>
                <w:sz w:val="20"/>
                <w:szCs w:val="20"/>
              </w:rPr>
              <w:t xml:space="preserve">       vaccination, diagnosis, and treatment for viral hepatitis and prevention, diagnosis and treatment of TB;</w:t>
            </w:r>
          </w:p>
        </w:tc>
        <w:tc>
          <w:tcPr>
            <w:tcW w:w="1268" w:type="dxa"/>
          </w:tcPr>
          <w:p w:rsidR="001447AB" w:rsidRPr="00AF57F9" w:rsidRDefault="001447AB" w:rsidP="00B85CB5">
            <w:pPr>
              <w:jc w:val="both"/>
              <w:rPr>
                <w:rFonts w:ascii="Times New Roman" w:hAnsi="Times New Roman" w:cs="Times New Roman"/>
                <w:b/>
                <w:sz w:val="28"/>
                <w:szCs w:val="28"/>
              </w:rPr>
            </w:pPr>
          </w:p>
        </w:tc>
        <w:tc>
          <w:tcPr>
            <w:tcW w:w="1182" w:type="dxa"/>
          </w:tcPr>
          <w:p w:rsidR="001447AB" w:rsidRPr="00AF57F9" w:rsidRDefault="001447AB" w:rsidP="00B85CB5">
            <w:pPr>
              <w:jc w:val="both"/>
              <w:rPr>
                <w:rFonts w:ascii="Times New Roman" w:hAnsi="Times New Roman" w:cs="Times New Roman"/>
                <w:b/>
                <w:sz w:val="28"/>
                <w:szCs w:val="28"/>
              </w:rPr>
            </w:pPr>
          </w:p>
        </w:tc>
      </w:tr>
      <w:tr w:rsidR="007A77BB" w:rsidRPr="00AF57F9" w:rsidTr="001447AB">
        <w:tc>
          <w:tcPr>
            <w:tcW w:w="11494" w:type="dxa"/>
          </w:tcPr>
          <w:p w:rsidR="007A77BB" w:rsidRPr="00AF57F9" w:rsidRDefault="007A77BB" w:rsidP="00163C62">
            <w:pPr>
              <w:numPr>
                <w:ilvl w:val="0"/>
                <w:numId w:val="6"/>
              </w:numPr>
              <w:rPr>
                <w:rFonts w:ascii="Times New Roman" w:hAnsi="Times New Roman" w:cs="Times New Roman"/>
                <w:sz w:val="20"/>
                <w:szCs w:val="20"/>
              </w:rPr>
            </w:pPr>
            <w:r w:rsidRPr="00AF57F9">
              <w:rPr>
                <w:rFonts w:ascii="Times New Roman" w:hAnsi="Times New Roman" w:cs="Times New Roman"/>
                <w:sz w:val="20"/>
                <w:szCs w:val="20"/>
              </w:rPr>
              <w:t xml:space="preserve">Government of Bangladesh (MOHA, MOH, DNC, NASP, Prisons) and other key stakeholders will advocate at all levels of governments and at a  multi-agency level to support the implementation of the various components of harm reduction approaches that are based on science and research evidence </w:t>
            </w:r>
          </w:p>
        </w:tc>
        <w:tc>
          <w:tcPr>
            <w:tcW w:w="1268" w:type="dxa"/>
          </w:tcPr>
          <w:p w:rsidR="007A77BB" w:rsidRPr="00AF57F9" w:rsidRDefault="007A77BB" w:rsidP="007A77BB">
            <w:pPr>
              <w:jc w:val="both"/>
              <w:rPr>
                <w:rFonts w:ascii="Times New Roman" w:hAnsi="Times New Roman" w:cs="Times New Roman"/>
                <w:b/>
                <w:sz w:val="28"/>
                <w:szCs w:val="28"/>
              </w:rPr>
            </w:pPr>
          </w:p>
        </w:tc>
        <w:tc>
          <w:tcPr>
            <w:tcW w:w="1182" w:type="dxa"/>
          </w:tcPr>
          <w:p w:rsidR="007A77BB" w:rsidRPr="00AF57F9" w:rsidRDefault="007A77BB" w:rsidP="007A77BB">
            <w:pPr>
              <w:jc w:val="both"/>
              <w:rPr>
                <w:rFonts w:ascii="Times New Roman" w:hAnsi="Times New Roman" w:cs="Times New Roman"/>
                <w:b/>
                <w:sz w:val="28"/>
                <w:szCs w:val="28"/>
              </w:rPr>
            </w:pPr>
          </w:p>
        </w:tc>
      </w:tr>
      <w:tr w:rsidR="007A77BB" w:rsidRPr="00AF57F9" w:rsidTr="001447AB">
        <w:tc>
          <w:tcPr>
            <w:tcW w:w="11494" w:type="dxa"/>
          </w:tcPr>
          <w:p w:rsidR="007A77BB" w:rsidRPr="00AF57F9" w:rsidRDefault="007A77BB" w:rsidP="00163C62">
            <w:pPr>
              <w:numPr>
                <w:ilvl w:val="0"/>
                <w:numId w:val="6"/>
              </w:numPr>
              <w:rPr>
                <w:rFonts w:ascii="Times New Roman" w:hAnsi="Times New Roman" w:cs="Times New Roman"/>
                <w:sz w:val="20"/>
                <w:szCs w:val="20"/>
              </w:rPr>
            </w:pPr>
            <w:r w:rsidRPr="00AF57F9">
              <w:rPr>
                <w:rFonts w:ascii="Times New Roman" w:hAnsi="Times New Roman" w:cs="Times New Roman"/>
                <w:sz w:val="20"/>
                <w:szCs w:val="20"/>
              </w:rPr>
              <w:t xml:space="preserve">Ensure at </w:t>
            </w:r>
            <w:proofErr w:type="gramStart"/>
            <w:r w:rsidRPr="00AF57F9">
              <w:rPr>
                <w:rFonts w:ascii="Times New Roman" w:hAnsi="Times New Roman" w:cs="Times New Roman"/>
                <w:sz w:val="20"/>
                <w:szCs w:val="20"/>
              </w:rPr>
              <w:t>least  ???</w:t>
            </w:r>
            <w:proofErr w:type="gramEnd"/>
            <w:r w:rsidRPr="00AF57F9">
              <w:rPr>
                <w:rFonts w:ascii="Times New Roman" w:hAnsi="Times New Roman" w:cs="Times New Roman"/>
                <w:sz w:val="20"/>
                <w:szCs w:val="20"/>
              </w:rPr>
              <w:t xml:space="preserve"> 80% coverage of injecting drug users/ drug users across the country</w:t>
            </w:r>
          </w:p>
        </w:tc>
        <w:tc>
          <w:tcPr>
            <w:tcW w:w="1268" w:type="dxa"/>
          </w:tcPr>
          <w:p w:rsidR="007A77BB" w:rsidRPr="00AF57F9" w:rsidRDefault="007A77BB" w:rsidP="007A77BB">
            <w:pPr>
              <w:jc w:val="both"/>
              <w:rPr>
                <w:rFonts w:ascii="Times New Roman" w:hAnsi="Times New Roman" w:cs="Times New Roman"/>
                <w:b/>
                <w:sz w:val="28"/>
                <w:szCs w:val="28"/>
              </w:rPr>
            </w:pPr>
          </w:p>
        </w:tc>
        <w:tc>
          <w:tcPr>
            <w:tcW w:w="1182" w:type="dxa"/>
          </w:tcPr>
          <w:p w:rsidR="007A77BB" w:rsidRPr="00AF57F9" w:rsidRDefault="007A77BB" w:rsidP="007A77BB">
            <w:pPr>
              <w:jc w:val="both"/>
              <w:rPr>
                <w:rFonts w:ascii="Times New Roman" w:hAnsi="Times New Roman" w:cs="Times New Roman"/>
                <w:b/>
                <w:sz w:val="28"/>
                <w:szCs w:val="28"/>
              </w:rPr>
            </w:pPr>
          </w:p>
        </w:tc>
      </w:tr>
      <w:tr w:rsidR="007A77BB" w:rsidRPr="00AF57F9" w:rsidTr="007A77BB">
        <w:tc>
          <w:tcPr>
            <w:tcW w:w="11494" w:type="dxa"/>
            <w:shd w:val="clear" w:color="auto" w:fill="FFE599" w:themeFill="accent4" w:themeFillTint="66"/>
          </w:tcPr>
          <w:p w:rsidR="007A77BB" w:rsidRPr="00AF57F9" w:rsidRDefault="007A77BB" w:rsidP="00AF57F9">
            <w:pPr>
              <w:autoSpaceDE w:val="0"/>
              <w:autoSpaceDN w:val="0"/>
              <w:adjustRightInd w:val="0"/>
              <w:ind w:left="270" w:hanging="270"/>
              <w:jc w:val="both"/>
              <w:rPr>
                <w:rFonts w:ascii="Times New Roman" w:hAnsi="Times New Roman" w:cs="Times New Roman"/>
                <w:sz w:val="20"/>
                <w:szCs w:val="20"/>
              </w:rPr>
            </w:pPr>
            <w:r w:rsidRPr="00AF57F9">
              <w:rPr>
                <w:rFonts w:ascii="Times New Roman" w:hAnsi="Times New Roman" w:cs="Times New Roman"/>
                <w:sz w:val="20"/>
                <w:szCs w:val="20"/>
              </w:rPr>
              <w:t>2.2  To increase local community understanding and acceptance of HR, drug detoxification, treat</w:t>
            </w:r>
            <w:r w:rsidR="00AF57F9">
              <w:rPr>
                <w:rFonts w:ascii="Times New Roman" w:hAnsi="Times New Roman" w:cs="Times New Roman"/>
                <w:sz w:val="20"/>
                <w:szCs w:val="20"/>
              </w:rPr>
              <w:t>ment and rehabilitation program</w:t>
            </w:r>
            <w:r w:rsidRPr="00AF57F9">
              <w:rPr>
                <w:rFonts w:ascii="Times New Roman" w:hAnsi="Times New Roman" w:cs="Times New Roman"/>
                <w:sz w:val="20"/>
                <w:szCs w:val="20"/>
              </w:rPr>
              <w:t xml:space="preserve"> </w:t>
            </w:r>
          </w:p>
        </w:tc>
        <w:tc>
          <w:tcPr>
            <w:tcW w:w="1268" w:type="dxa"/>
          </w:tcPr>
          <w:p w:rsidR="007A77BB" w:rsidRPr="00AF57F9" w:rsidRDefault="007A77BB" w:rsidP="007A77BB">
            <w:pPr>
              <w:jc w:val="both"/>
              <w:rPr>
                <w:rFonts w:ascii="Times New Roman" w:hAnsi="Times New Roman" w:cs="Times New Roman"/>
                <w:b/>
                <w:sz w:val="28"/>
                <w:szCs w:val="28"/>
              </w:rPr>
            </w:pPr>
          </w:p>
        </w:tc>
        <w:tc>
          <w:tcPr>
            <w:tcW w:w="1182" w:type="dxa"/>
          </w:tcPr>
          <w:p w:rsidR="007A77BB" w:rsidRPr="00AF57F9" w:rsidRDefault="007A77BB" w:rsidP="007A77BB">
            <w:pPr>
              <w:jc w:val="both"/>
              <w:rPr>
                <w:rFonts w:ascii="Times New Roman" w:hAnsi="Times New Roman" w:cs="Times New Roman"/>
                <w:b/>
                <w:sz w:val="28"/>
                <w:szCs w:val="28"/>
              </w:rPr>
            </w:pPr>
          </w:p>
        </w:tc>
      </w:tr>
      <w:tr w:rsidR="007A77BB" w:rsidRPr="00AF57F9" w:rsidTr="007A77BB">
        <w:tc>
          <w:tcPr>
            <w:tcW w:w="11494" w:type="dxa"/>
            <w:shd w:val="clear" w:color="auto" w:fill="FFFFFF" w:themeFill="background1"/>
          </w:tcPr>
          <w:p w:rsidR="007A77BB" w:rsidRPr="00AF57F9" w:rsidRDefault="007A77BB" w:rsidP="00163C62">
            <w:pPr>
              <w:numPr>
                <w:ilvl w:val="0"/>
                <w:numId w:val="7"/>
              </w:numPr>
              <w:rPr>
                <w:rFonts w:ascii="Times New Roman" w:hAnsi="Times New Roman" w:cs="Times New Roman"/>
                <w:sz w:val="20"/>
                <w:szCs w:val="20"/>
              </w:rPr>
            </w:pPr>
            <w:r w:rsidRPr="00AF57F9">
              <w:rPr>
                <w:rFonts w:ascii="Times New Roman" w:hAnsi="Times New Roman" w:cs="Times New Roman"/>
                <w:sz w:val="20"/>
                <w:szCs w:val="20"/>
              </w:rPr>
              <w:t>Seek a high profile respected figure within the community who is sensitive and understanding of the reasons for harm reduction to speak to the mass media at a specific public event. (</w:t>
            </w:r>
            <w:proofErr w:type="spellStart"/>
            <w:r w:rsidRPr="00AF57F9">
              <w:rPr>
                <w:rFonts w:ascii="Times New Roman" w:hAnsi="Times New Roman" w:cs="Times New Roman"/>
                <w:sz w:val="20"/>
                <w:szCs w:val="20"/>
              </w:rPr>
              <w:t>ie</w:t>
            </w:r>
            <w:proofErr w:type="spellEnd"/>
            <w:r w:rsidRPr="00AF57F9">
              <w:rPr>
                <w:rFonts w:ascii="Times New Roman" w:hAnsi="Times New Roman" w:cs="Times New Roman"/>
                <w:sz w:val="20"/>
                <w:szCs w:val="20"/>
              </w:rPr>
              <w:t>., the launch of the NHRS)</w:t>
            </w:r>
          </w:p>
        </w:tc>
        <w:tc>
          <w:tcPr>
            <w:tcW w:w="1268" w:type="dxa"/>
            <w:shd w:val="clear" w:color="auto" w:fill="FFFFFF" w:themeFill="background1"/>
          </w:tcPr>
          <w:p w:rsidR="007A77BB" w:rsidRPr="00AF57F9" w:rsidRDefault="007A77BB" w:rsidP="007A77BB">
            <w:pPr>
              <w:jc w:val="both"/>
              <w:rPr>
                <w:rFonts w:ascii="Times New Roman" w:hAnsi="Times New Roman" w:cs="Times New Roman"/>
                <w:b/>
                <w:sz w:val="28"/>
                <w:szCs w:val="28"/>
              </w:rPr>
            </w:pPr>
          </w:p>
        </w:tc>
        <w:tc>
          <w:tcPr>
            <w:tcW w:w="1182" w:type="dxa"/>
          </w:tcPr>
          <w:p w:rsidR="007A77BB" w:rsidRPr="00AF57F9" w:rsidRDefault="007A77BB" w:rsidP="007A77BB">
            <w:pPr>
              <w:jc w:val="both"/>
              <w:rPr>
                <w:rFonts w:ascii="Times New Roman" w:hAnsi="Times New Roman" w:cs="Times New Roman"/>
                <w:b/>
                <w:sz w:val="28"/>
                <w:szCs w:val="28"/>
              </w:rPr>
            </w:pPr>
          </w:p>
        </w:tc>
      </w:tr>
      <w:tr w:rsidR="007A77BB" w:rsidRPr="00AF57F9" w:rsidTr="007A77BB">
        <w:tc>
          <w:tcPr>
            <w:tcW w:w="11494" w:type="dxa"/>
            <w:shd w:val="clear" w:color="auto" w:fill="FFFFFF" w:themeFill="background1"/>
          </w:tcPr>
          <w:p w:rsidR="007A77BB" w:rsidRPr="00AF57F9" w:rsidRDefault="007A77BB" w:rsidP="00163C62">
            <w:pPr>
              <w:numPr>
                <w:ilvl w:val="0"/>
                <w:numId w:val="7"/>
              </w:numPr>
              <w:rPr>
                <w:rFonts w:ascii="Times New Roman" w:hAnsi="Times New Roman" w:cs="Times New Roman"/>
                <w:sz w:val="20"/>
                <w:szCs w:val="20"/>
              </w:rPr>
            </w:pPr>
            <w:r w:rsidRPr="00AF57F9">
              <w:rPr>
                <w:rFonts w:ascii="Times New Roman" w:hAnsi="Times New Roman" w:cs="Times New Roman"/>
                <w:sz w:val="20"/>
                <w:szCs w:val="20"/>
              </w:rPr>
              <w:t xml:space="preserve">Organize community level advocacy meeting and use local key people like school teacher, elected people, parents or police officer to advocate harm reduction issues  </w:t>
            </w:r>
          </w:p>
        </w:tc>
        <w:tc>
          <w:tcPr>
            <w:tcW w:w="1268" w:type="dxa"/>
            <w:shd w:val="clear" w:color="auto" w:fill="FFFFFF" w:themeFill="background1"/>
          </w:tcPr>
          <w:p w:rsidR="007A77BB" w:rsidRPr="00AF57F9" w:rsidRDefault="007A77BB" w:rsidP="007A77BB">
            <w:pPr>
              <w:jc w:val="both"/>
              <w:rPr>
                <w:rFonts w:ascii="Times New Roman" w:hAnsi="Times New Roman" w:cs="Times New Roman"/>
                <w:b/>
                <w:sz w:val="28"/>
                <w:szCs w:val="28"/>
              </w:rPr>
            </w:pPr>
          </w:p>
        </w:tc>
        <w:tc>
          <w:tcPr>
            <w:tcW w:w="1182" w:type="dxa"/>
          </w:tcPr>
          <w:p w:rsidR="007A77BB" w:rsidRPr="00AF57F9" w:rsidRDefault="007A77BB" w:rsidP="007A77BB">
            <w:pPr>
              <w:jc w:val="both"/>
              <w:rPr>
                <w:rFonts w:ascii="Times New Roman" w:hAnsi="Times New Roman" w:cs="Times New Roman"/>
                <w:b/>
                <w:sz w:val="28"/>
                <w:szCs w:val="28"/>
              </w:rPr>
            </w:pPr>
          </w:p>
        </w:tc>
      </w:tr>
      <w:tr w:rsidR="007A77BB" w:rsidRPr="00AF57F9" w:rsidTr="007A77BB">
        <w:tc>
          <w:tcPr>
            <w:tcW w:w="11494" w:type="dxa"/>
            <w:shd w:val="clear" w:color="auto" w:fill="FFE599" w:themeFill="accent4" w:themeFillTint="66"/>
          </w:tcPr>
          <w:p w:rsidR="007A77BB" w:rsidRPr="00AF57F9" w:rsidRDefault="007A77BB" w:rsidP="007A77BB">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2.3     To strengthen and expand the involvement of SHG consisting of current and ex-drug users in program planning, implementation, </w:t>
            </w:r>
          </w:p>
          <w:p w:rsidR="007A77BB" w:rsidRPr="00AF57F9" w:rsidRDefault="007A77BB" w:rsidP="007A77BB">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           monitoring and evaluation;</w:t>
            </w:r>
          </w:p>
        </w:tc>
        <w:tc>
          <w:tcPr>
            <w:tcW w:w="1268" w:type="dxa"/>
          </w:tcPr>
          <w:p w:rsidR="007A77BB" w:rsidRPr="00AF57F9" w:rsidRDefault="007A77BB" w:rsidP="007A77BB">
            <w:pPr>
              <w:jc w:val="both"/>
              <w:rPr>
                <w:rFonts w:ascii="Times New Roman" w:hAnsi="Times New Roman" w:cs="Times New Roman"/>
                <w:b/>
                <w:sz w:val="28"/>
                <w:szCs w:val="28"/>
              </w:rPr>
            </w:pPr>
          </w:p>
        </w:tc>
        <w:tc>
          <w:tcPr>
            <w:tcW w:w="1182" w:type="dxa"/>
          </w:tcPr>
          <w:p w:rsidR="007A77BB" w:rsidRPr="00AF57F9" w:rsidRDefault="007A77BB" w:rsidP="007A77BB">
            <w:pPr>
              <w:jc w:val="both"/>
              <w:rPr>
                <w:rFonts w:ascii="Times New Roman" w:hAnsi="Times New Roman" w:cs="Times New Roman"/>
                <w:b/>
                <w:sz w:val="28"/>
                <w:szCs w:val="28"/>
              </w:rPr>
            </w:pPr>
          </w:p>
        </w:tc>
      </w:tr>
      <w:tr w:rsidR="007A77BB" w:rsidRPr="00AF57F9" w:rsidTr="001447AB">
        <w:tc>
          <w:tcPr>
            <w:tcW w:w="11494" w:type="dxa"/>
          </w:tcPr>
          <w:p w:rsidR="007A77BB" w:rsidRPr="00AF57F9" w:rsidRDefault="007A77BB" w:rsidP="00163C62">
            <w:pPr>
              <w:numPr>
                <w:ilvl w:val="0"/>
                <w:numId w:val="8"/>
              </w:numPr>
              <w:rPr>
                <w:rFonts w:ascii="Times New Roman" w:hAnsi="Times New Roman" w:cs="Times New Roman"/>
                <w:sz w:val="20"/>
                <w:szCs w:val="20"/>
              </w:rPr>
            </w:pPr>
            <w:r w:rsidRPr="00AF57F9">
              <w:rPr>
                <w:rFonts w:ascii="Times New Roman" w:hAnsi="Times New Roman" w:cs="Times New Roman"/>
                <w:sz w:val="20"/>
                <w:szCs w:val="20"/>
              </w:rPr>
              <w:t>Encourage and include the opinions and views of current and ex-drug users during the planning process of program development to ensure wider impact</w:t>
            </w:r>
          </w:p>
        </w:tc>
        <w:tc>
          <w:tcPr>
            <w:tcW w:w="1268" w:type="dxa"/>
          </w:tcPr>
          <w:p w:rsidR="007A77BB" w:rsidRPr="00AF57F9" w:rsidRDefault="007A77BB" w:rsidP="007A77BB">
            <w:pPr>
              <w:jc w:val="both"/>
              <w:rPr>
                <w:rFonts w:ascii="Times New Roman" w:hAnsi="Times New Roman" w:cs="Times New Roman"/>
                <w:b/>
                <w:sz w:val="28"/>
                <w:szCs w:val="28"/>
              </w:rPr>
            </w:pPr>
          </w:p>
        </w:tc>
        <w:tc>
          <w:tcPr>
            <w:tcW w:w="1182" w:type="dxa"/>
          </w:tcPr>
          <w:p w:rsidR="007A77BB" w:rsidRPr="00AF57F9" w:rsidRDefault="007A77BB" w:rsidP="007A77BB">
            <w:pPr>
              <w:jc w:val="both"/>
              <w:rPr>
                <w:rFonts w:ascii="Times New Roman" w:hAnsi="Times New Roman" w:cs="Times New Roman"/>
                <w:b/>
                <w:sz w:val="28"/>
                <w:szCs w:val="28"/>
              </w:rPr>
            </w:pPr>
          </w:p>
        </w:tc>
      </w:tr>
      <w:tr w:rsidR="007A77BB" w:rsidRPr="00AF57F9" w:rsidTr="001447AB">
        <w:tc>
          <w:tcPr>
            <w:tcW w:w="11494" w:type="dxa"/>
          </w:tcPr>
          <w:p w:rsidR="007A77BB" w:rsidRPr="00AF57F9" w:rsidRDefault="007A77BB" w:rsidP="00163C62">
            <w:pPr>
              <w:numPr>
                <w:ilvl w:val="0"/>
                <w:numId w:val="8"/>
              </w:numPr>
              <w:rPr>
                <w:rFonts w:ascii="Times New Roman" w:hAnsi="Times New Roman" w:cs="Times New Roman"/>
                <w:sz w:val="20"/>
                <w:szCs w:val="20"/>
              </w:rPr>
            </w:pPr>
            <w:r w:rsidRPr="00AF57F9">
              <w:rPr>
                <w:rFonts w:ascii="Times New Roman" w:hAnsi="Times New Roman" w:cs="Times New Roman"/>
                <w:sz w:val="20"/>
                <w:szCs w:val="20"/>
              </w:rPr>
              <w:t xml:space="preserve">Recruit (minimum proportion……) peer educator, </w:t>
            </w:r>
            <w:proofErr w:type="spellStart"/>
            <w:r w:rsidRPr="00AF57F9">
              <w:rPr>
                <w:rFonts w:ascii="Times New Roman" w:hAnsi="Times New Roman" w:cs="Times New Roman"/>
                <w:sz w:val="20"/>
                <w:szCs w:val="20"/>
              </w:rPr>
              <w:t>out reach</w:t>
            </w:r>
            <w:proofErr w:type="spellEnd"/>
            <w:r w:rsidRPr="00AF57F9">
              <w:rPr>
                <w:rFonts w:ascii="Times New Roman" w:hAnsi="Times New Roman" w:cs="Times New Roman"/>
                <w:sz w:val="20"/>
                <w:szCs w:val="20"/>
              </w:rPr>
              <w:t xml:space="preserve"> worker, DIC personnel from current and ex-drug users</w:t>
            </w:r>
          </w:p>
        </w:tc>
        <w:tc>
          <w:tcPr>
            <w:tcW w:w="1268" w:type="dxa"/>
          </w:tcPr>
          <w:p w:rsidR="007A77BB" w:rsidRPr="00AF57F9" w:rsidRDefault="007A77BB" w:rsidP="007A77BB">
            <w:pPr>
              <w:jc w:val="both"/>
              <w:rPr>
                <w:rFonts w:ascii="Times New Roman" w:hAnsi="Times New Roman" w:cs="Times New Roman"/>
                <w:b/>
                <w:sz w:val="28"/>
                <w:szCs w:val="28"/>
              </w:rPr>
            </w:pPr>
          </w:p>
        </w:tc>
        <w:tc>
          <w:tcPr>
            <w:tcW w:w="1182" w:type="dxa"/>
          </w:tcPr>
          <w:p w:rsidR="007A77BB" w:rsidRPr="00AF57F9" w:rsidRDefault="007A77BB" w:rsidP="007A77BB">
            <w:pPr>
              <w:jc w:val="both"/>
              <w:rPr>
                <w:rFonts w:ascii="Times New Roman" w:hAnsi="Times New Roman" w:cs="Times New Roman"/>
                <w:b/>
                <w:sz w:val="28"/>
                <w:szCs w:val="28"/>
              </w:rPr>
            </w:pPr>
          </w:p>
        </w:tc>
      </w:tr>
      <w:tr w:rsidR="007A77BB" w:rsidRPr="00AF57F9" w:rsidTr="007A77BB">
        <w:tc>
          <w:tcPr>
            <w:tcW w:w="11494" w:type="dxa"/>
            <w:shd w:val="clear" w:color="auto" w:fill="FFE599" w:themeFill="accent4" w:themeFillTint="66"/>
          </w:tcPr>
          <w:p w:rsidR="007A77BB" w:rsidRPr="00AF57F9" w:rsidRDefault="007A77BB" w:rsidP="007A77BB">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2.4     To develop a mechanism for providing harm reduction services through DIC, outreach and prison settings interventions; </w:t>
            </w:r>
          </w:p>
        </w:tc>
        <w:tc>
          <w:tcPr>
            <w:tcW w:w="1268" w:type="dxa"/>
          </w:tcPr>
          <w:p w:rsidR="007A77BB" w:rsidRPr="00AF57F9" w:rsidRDefault="007A77BB" w:rsidP="007A77BB">
            <w:pPr>
              <w:jc w:val="both"/>
              <w:rPr>
                <w:rFonts w:ascii="Times New Roman" w:hAnsi="Times New Roman" w:cs="Times New Roman"/>
                <w:b/>
                <w:sz w:val="28"/>
                <w:szCs w:val="28"/>
              </w:rPr>
            </w:pPr>
          </w:p>
        </w:tc>
        <w:tc>
          <w:tcPr>
            <w:tcW w:w="1182" w:type="dxa"/>
          </w:tcPr>
          <w:p w:rsidR="007A77BB" w:rsidRPr="00AF57F9" w:rsidRDefault="007A77BB" w:rsidP="007A77BB">
            <w:pPr>
              <w:jc w:val="both"/>
              <w:rPr>
                <w:rFonts w:ascii="Times New Roman" w:hAnsi="Times New Roman" w:cs="Times New Roman"/>
                <w:b/>
                <w:sz w:val="28"/>
                <w:szCs w:val="28"/>
              </w:rPr>
            </w:pPr>
          </w:p>
        </w:tc>
      </w:tr>
      <w:tr w:rsidR="007A77BB" w:rsidRPr="00AF57F9" w:rsidTr="001447AB">
        <w:tc>
          <w:tcPr>
            <w:tcW w:w="11494" w:type="dxa"/>
          </w:tcPr>
          <w:p w:rsidR="007A77BB" w:rsidRPr="00AF57F9" w:rsidRDefault="008E7DF0" w:rsidP="00163C62">
            <w:pPr>
              <w:pStyle w:val="ListParagraph"/>
              <w:numPr>
                <w:ilvl w:val="0"/>
                <w:numId w:val="9"/>
              </w:numPr>
              <w:jc w:val="both"/>
              <w:rPr>
                <w:rFonts w:ascii="Times New Roman" w:hAnsi="Times New Roman" w:cs="Times New Roman"/>
                <w:sz w:val="20"/>
                <w:szCs w:val="20"/>
              </w:rPr>
            </w:pPr>
            <w:r w:rsidRPr="00AF57F9">
              <w:rPr>
                <w:rFonts w:ascii="Times New Roman" w:hAnsi="Times New Roman" w:cs="Times New Roman"/>
                <w:sz w:val="20"/>
                <w:szCs w:val="20"/>
              </w:rPr>
              <w:t xml:space="preserve">Contract with different level of NGOs/CBOs/SHGs and different organization for providing harm reduction services through DIC and outreach and prison </w:t>
            </w:r>
          </w:p>
        </w:tc>
        <w:tc>
          <w:tcPr>
            <w:tcW w:w="1268" w:type="dxa"/>
          </w:tcPr>
          <w:p w:rsidR="007A77BB" w:rsidRPr="00AF57F9" w:rsidRDefault="007A77BB" w:rsidP="007A77BB">
            <w:pPr>
              <w:jc w:val="both"/>
              <w:rPr>
                <w:rFonts w:ascii="Times New Roman" w:hAnsi="Times New Roman" w:cs="Times New Roman"/>
                <w:b/>
                <w:sz w:val="28"/>
                <w:szCs w:val="28"/>
              </w:rPr>
            </w:pPr>
          </w:p>
        </w:tc>
        <w:tc>
          <w:tcPr>
            <w:tcW w:w="1182" w:type="dxa"/>
          </w:tcPr>
          <w:p w:rsidR="007A77BB" w:rsidRPr="00AF57F9" w:rsidRDefault="007A77BB" w:rsidP="007A77BB">
            <w:pPr>
              <w:jc w:val="both"/>
              <w:rPr>
                <w:rFonts w:ascii="Times New Roman" w:hAnsi="Times New Roman" w:cs="Times New Roman"/>
                <w:b/>
                <w:sz w:val="28"/>
                <w:szCs w:val="28"/>
              </w:rPr>
            </w:pPr>
          </w:p>
        </w:tc>
      </w:tr>
      <w:tr w:rsidR="00175094" w:rsidRPr="00AF57F9" w:rsidTr="001447AB">
        <w:tc>
          <w:tcPr>
            <w:tcW w:w="11494" w:type="dxa"/>
          </w:tcPr>
          <w:p w:rsidR="00175094" w:rsidRPr="00114822" w:rsidRDefault="00175094" w:rsidP="00175094">
            <w:pPr>
              <w:jc w:val="both"/>
              <w:rPr>
                <w:rFonts w:ascii="Times New Roman" w:hAnsi="Times New Roman" w:cs="Times New Roman"/>
                <w:i/>
                <w:sz w:val="20"/>
                <w:szCs w:val="20"/>
              </w:rPr>
            </w:pPr>
            <w:r w:rsidRPr="00114822">
              <w:rPr>
                <w:rFonts w:ascii="Times New Roman" w:hAnsi="Times New Roman" w:cs="Times New Roman"/>
                <w:b/>
                <w:bCs/>
                <w:i/>
                <w:szCs w:val="20"/>
              </w:rPr>
              <w:t>Needle Syringe Exchange Program</w:t>
            </w:r>
          </w:p>
        </w:tc>
        <w:tc>
          <w:tcPr>
            <w:tcW w:w="1268" w:type="dxa"/>
          </w:tcPr>
          <w:p w:rsidR="00175094" w:rsidRPr="00AF57F9" w:rsidRDefault="00175094" w:rsidP="007A77BB">
            <w:pPr>
              <w:jc w:val="both"/>
              <w:rPr>
                <w:rFonts w:ascii="Times New Roman" w:hAnsi="Times New Roman" w:cs="Times New Roman"/>
                <w:b/>
                <w:sz w:val="28"/>
                <w:szCs w:val="28"/>
              </w:rPr>
            </w:pPr>
          </w:p>
        </w:tc>
        <w:tc>
          <w:tcPr>
            <w:tcW w:w="1182" w:type="dxa"/>
          </w:tcPr>
          <w:p w:rsidR="00175094" w:rsidRPr="00AF57F9" w:rsidRDefault="00175094" w:rsidP="007A77BB">
            <w:pPr>
              <w:jc w:val="both"/>
              <w:rPr>
                <w:rFonts w:ascii="Times New Roman" w:hAnsi="Times New Roman" w:cs="Times New Roman"/>
                <w:b/>
                <w:sz w:val="28"/>
                <w:szCs w:val="28"/>
              </w:rPr>
            </w:pPr>
          </w:p>
        </w:tc>
      </w:tr>
      <w:tr w:rsidR="008E7DF0" w:rsidRPr="00AF57F9" w:rsidTr="008E7DF0">
        <w:tc>
          <w:tcPr>
            <w:tcW w:w="11494" w:type="dxa"/>
            <w:shd w:val="clear" w:color="auto" w:fill="FFE599" w:themeFill="accent4" w:themeFillTint="66"/>
          </w:tcPr>
          <w:p w:rsidR="008E7DF0" w:rsidRPr="00AF57F9" w:rsidRDefault="008E7DF0" w:rsidP="008E7DF0">
            <w:pPr>
              <w:tabs>
                <w:tab w:val="left" w:pos="517"/>
                <w:tab w:val="left" w:pos="697"/>
              </w:tabs>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2.5.1  To ensure the availability, accessibility and affordability of new needle syringe, appropriate, at all-time and accepted by the PWID </w:t>
            </w:r>
          </w:p>
          <w:p w:rsidR="008E7DF0" w:rsidRPr="00AF57F9" w:rsidRDefault="008E7DF0" w:rsidP="008E7DF0">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          to prevent further risk behaviors; </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8E7DF0" w:rsidRPr="00AF57F9" w:rsidTr="001447AB">
        <w:tc>
          <w:tcPr>
            <w:tcW w:w="11494" w:type="dxa"/>
          </w:tcPr>
          <w:p w:rsidR="008E7DF0" w:rsidRPr="00AF57F9" w:rsidRDefault="008E7DF0" w:rsidP="00163C62">
            <w:pPr>
              <w:pStyle w:val="ListParagraph"/>
              <w:numPr>
                <w:ilvl w:val="0"/>
                <w:numId w:val="10"/>
              </w:numPr>
              <w:tabs>
                <w:tab w:val="left" w:pos="517"/>
                <w:tab w:val="left" w:pos="697"/>
              </w:tabs>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In collaboration with drug user networks assess the views and opinions of a range PWUDs of the equipment on offer to determine suitability. If not appropriate seek a solution.</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8E7DF0" w:rsidRPr="00AF57F9" w:rsidTr="008E7DF0">
        <w:tc>
          <w:tcPr>
            <w:tcW w:w="11494" w:type="dxa"/>
            <w:shd w:val="clear" w:color="auto" w:fill="FFE599" w:themeFill="accent4" w:themeFillTint="66"/>
          </w:tcPr>
          <w:p w:rsidR="008E7DF0" w:rsidRPr="00AF57F9" w:rsidRDefault="008E7DF0" w:rsidP="008E7DF0">
            <w:pPr>
              <w:tabs>
                <w:tab w:val="left" w:pos="532"/>
                <w:tab w:val="left" w:pos="742"/>
                <w:tab w:val="left" w:pos="1080"/>
              </w:tabs>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2.5.2  Develop clear policies and guidelines on occupational health and safety issues   </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8E7DF0" w:rsidRPr="00AF57F9" w:rsidTr="001447AB">
        <w:tc>
          <w:tcPr>
            <w:tcW w:w="11494" w:type="dxa"/>
          </w:tcPr>
          <w:p w:rsidR="008E7DF0" w:rsidRPr="00AF57F9" w:rsidRDefault="008E7DF0" w:rsidP="00163C62">
            <w:pPr>
              <w:numPr>
                <w:ilvl w:val="0"/>
                <w:numId w:val="11"/>
              </w:numPr>
              <w:rPr>
                <w:rFonts w:ascii="Times New Roman" w:hAnsi="Times New Roman" w:cs="Times New Roman"/>
                <w:sz w:val="20"/>
                <w:szCs w:val="20"/>
              </w:rPr>
            </w:pPr>
            <w:r w:rsidRPr="00AF57F9">
              <w:rPr>
                <w:rFonts w:ascii="Times New Roman" w:hAnsi="Times New Roman" w:cs="Times New Roman"/>
                <w:sz w:val="20"/>
                <w:szCs w:val="20"/>
              </w:rPr>
              <w:t>Develop a guideline on occupational health and safety issues especially about the disposal of used equipment</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8E7DF0" w:rsidRPr="00AF57F9" w:rsidTr="001447AB">
        <w:tc>
          <w:tcPr>
            <w:tcW w:w="11494" w:type="dxa"/>
          </w:tcPr>
          <w:p w:rsidR="008E7DF0" w:rsidRPr="00AF57F9" w:rsidRDefault="008E7DF0" w:rsidP="00163C62">
            <w:pPr>
              <w:numPr>
                <w:ilvl w:val="0"/>
                <w:numId w:val="11"/>
              </w:numPr>
              <w:rPr>
                <w:rFonts w:ascii="Times New Roman" w:hAnsi="Times New Roman" w:cs="Times New Roman"/>
                <w:sz w:val="20"/>
                <w:szCs w:val="20"/>
              </w:rPr>
            </w:pPr>
            <w:r w:rsidRPr="00AF57F9">
              <w:rPr>
                <w:rFonts w:ascii="Times New Roman" w:hAnsi="Times New Roman" w:cs="Times New Roman"/>
                <w:sz w:val="20"/>
                <w:szCs w:val="20"/>
              </w:rPr>
              <w:t>Provide training to all staff of the need to avoid handling or touching ANY injecting equipment returned by the clients</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8E7DF0" w:rsidRPr="00AF57F9" w:rsidTr="008E7DF0">
        <w:tc>
          <w:tcPr>
            <w:tcW w:w="11494" w:type="dxa"/>
            <w:shd w:val="clear" w:color="auto" w:fill="FFE599" w:themeFill="accent4" w:themeFillTint="66"/>
          </w:tcPr>
          <w:p w:rsidR="008E7DF0" w:rsidRPr="00AF57F9" w:rsidRDefault="008E7DF0" w:rsidP="008E7DF0">
            <w:pPr>
              <w:tabs>
                <w:tab w:val="left" w:pos="1080"/>
              </w:tabs>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lastRenderedPageBreak/>
              <w:t>2.5.3 Suitable disposable containers must be provided at DIC for the use of used need syringe and medical equipment</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8E7DF0" w:rsidRPr="00AF57F9" w:rsidTr="001447AB">
        <w:tc>
          <w:tcPr>
            <w:tcW w:w="11494" w:type="dxa"/>
          </w:tcPr>
          <w:p w:rsidR="008E7DF0" w:rsidRPr="00AF57F9" w:rsidRDefault="008E7DF0" w:rsidP="00163C62">
            <w:pPr>
              <w:pStyle w:val="ListParagraph"/>
              <w:numPr>
                <w:ilvl w:val="0"/>
                <w:numId w:val="12"/>
              </w:numPr>
              <w:tabs>
                <w:tab w:val="left" w:pos="1080"/>
              </w:tabs>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Provide suitable disposable containers for all outreach workers and for DIC staff to ensure needle syringe injury are avoided</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175094" w:rsidRPr="00AF57F9" w:rsidTr="001447AB">
        <w:tc>
          <w:tcPr>
            <w:tcW w:w="11494" w:type="dxa"/>
          </w:tcPr>
          <w:p w:rsidR="00175094" w:rsidRPr="00114822" w:rsidRDefault="00175094" w:rsidP="00175094">
            <w:pPr>
              <w:tabs>
                <w:tab w:val="left" w:pos="1080"/>
              </w:tabs>
              <w:autoSpaceDE w:val="0"/>
              <w:autoSpaceDN w:val="0"/>
              <w:adjustRightInd w:val="0"/>
              <w:jc w:val="both"/>
              <w:rPr>
                <w:rFonts w:ascii="Times New Roman" w:hAnsi="Times New Roman" w:cs="Times New Roman"/>
                <w:i/>
                <w:sz w:val="20"/>
                <w:szCs w:val="20"/>
              </w:rPr>
            </w:pPr>
            <w:r w:rsidRPr="00114822">
              <w:rPr>
                <w:rFonts w:ascii="Times New Roman" w:hAnsi="Times New Roman" w:cs="Times New Roman"/>
                <w:b/>
                <w:i/>
                <w:szCs w:val="20"/>
              </w:rPr>
              <w:t>Antiretroviral Therapy (ART)</w:t>
            </w:r>
          </w:p>
        </w:tc>
        <w:tc>
          <w:tcPr>
            <w:tcW w:w="1268" w:type="dxa"/>
          </w:tcPr>
          <w:p w:rsidR="00175094" w:rsidRPr="00AF57F9" w:rsidRDefault="00175094" w:rsidP="008E7DF0">
            <w:pPr>
              <w:jc w:val="both"/>
              <w:rPr>
                <w:rFonts w:ascii="Times New Roman" w:hAnsi="Times New Roman" w:cs="Times New Roman"/>
                <w:b/>
                <w:sz w:val="28"/>
                <w:szCs w:val="28"/>
              </w:rPr>
            </w:pPr>
          </w:p>
        </w:tc>
        <w:tc>
          <w:tcPr>
            <w:tcW w:w="1182" w:type="dxa"/>
          </w:tcPr>
          <w:p w:rsidR="00175094" w:rsidRPr="00AF57F9" w:rsidRDefault="00175094" w:rsidP="008E7DF0">
            <w:pPr>
              <w:jc w:val="both"/>
              <w:rPr>
                <w:rFonts w:ascii="Times New Roman" w:hAnsi="Times New Roman" w:cs="Times New Roman"/>
                <w:b/>
                <w:sz w:val="28"/>
                <w:szCs w:val="28"/>
              </w:rPr>
            </w:pPr>
          </w:p>
        </w:tc>
      </w:tr>
      <w:tr w:rsidR="008E7DF0" w:rsidRPr="00AF57F9" w:rsidTr="008E7DF0">
        <w:tc>
          <w:tcPr>
            <w:tcW w:w="11494" w:type="dxa"/>
            <w:shd w:val="clear" w:color="auto" w:fill="FFE599" w:themeFill="accent4" w:themeFillTint="66"/>
          </w:tcPr>
          <w:p w:rsidR="008E7DF0" w:rsidRPr="00AF57F9" w:rsidRDefault="008E7DF0" w:rsidP="008E7DF0">
            <w:pPr>
              <w:tabs>
                <w:tab w:val="left" w:pos="1080"/>
              </w:tabs>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2.6.1 To advocate for the availability, affordability and accessibility of antiretroviral (ARV) medications as part of the prevention approach </w:t>
            </w:r>
          </w:p>
          <w:p w:rsidR="008E7DF0" w:rsidRPr="00AF57F9" w:rsidRDefault="008E7DF0" w:rsidP="008E7DF0">
            <w:pPr>
              <w:tabs>
                <w:tab w:val="left" w:pos="1080"/>
              </w:tabs>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         to the HIV</w:t>
            </w:r>
            <w:r w:rsidRPr="00AF57F9">
              <w:rPr>
                <w:rFonts w:ascii="Times New Roman" w:hAnsi="Times New Roman" w:cs="Times New Roman"/>
                <w:sz w:val="20"/>
                <w:szCs w:val="20"/>
                <w:vertAlign w:val="superscript"/>
              </w:rPr>
              <w:t>+</w:t>
            </w:r>
            <w:r w:rsidRPr="00AF57F9">
              <w:rPr>
                <w:rFonts w:ascii="Times New Roman" w:hAnsi="Times New Roman" w:cs="Times New Roman"/>
                <w:sz w:val="20"/>
                <w:szCs w:val="20"/>
              </w:rPr>
              <w:t xml:space="preserve"> PWID in a friendly environment following 90-90-90 model</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8E7DF0" w:rsidRPr="00AF57F9" w:rsidTr="001447AB">
        <w:tc>
          <w:tcPr>
            <w:tcW w:w="11494" w:type="dxa"/>
          </w:tcPr>
          <w:p w:rsidR="008E7DF0" w:rsidRPr="00AF57F9" w:rsidRDefault="00755F97" w:rsidP="00163C62">
            <w:pPr>
              <w:pStyle w:val="ListParagraph"/>
              <w:numPr>
                <w:ilvl w:val="0"/>
                <w:numId w:val="13"/>
              </w:numPr>
              <w:tabs>
                <w:tab w:val="left" w:pos="1080"/>
              </w:tabs>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Government of Bangladesh (MOHA, MOH, DNC, NASP, Prisons, Police) and other key stakeholders will work towards identifying the funding sources and the mechanisms to access ARV medications</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8E7DF0" w:rsidRPr="00AF57F9" w:rsidTr="008E7DF0">
        <w:tc>
          <w:tcPr>
            <w:tcW w:w="11494" w:type="dxa"/>
            <w:shd w:val="clear" w:color="auto" w:fill="FFE599" w:themeFill="accent4" w:themeFillTint="66"/>
          </w:tcPr>
          <w:p w:rsidR="008E7DF0" w:rsidRPr="00AF57F9" w:rsidRDefault="008E7DF0" w:rsidP="008E7DF0">
            <w:pPr>
              <w:tabs>
                <w:tab w:val="left" w:pos="810"/>
              </w:tabs>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2.6.2 To develop and strengthen the government health system to ensure for effective comprehensive intervention i.e. OST, ARV and NEP </w:t>
            </w:r>
          </w:p>
          <w:p w:rsidR="008E7DF0" w:rsidRPr="00AF57F9" w:rsidRDefault="008E7DF0" w:rsidP="008E7DF0">
            <w:pPr>
              <w:tabs>
                <w:tab w:val="left" w:pos="810"/>
              </w:tabs>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         through government health system</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8E7DF0" w:rsidRPr="00AF57F9" w:rsidTr="001447AB">
        <w:tc>
          <w:tcPr>
            <w:tcW w:w="11494" w:type="dxa"/>
          </w:tcPr>
          <w:p w:rsidR="008E7DF0" w:rsidRPr="00AF57F9" w:rsidRDefault="00755F97" w:rsidP="00163C62">
            <w:pPr>
              <w:pStyle w:val="ListParagraph"/>
              <w:numPr>
                <w:ilvl w:val="0"/>
                <w:numId w:val="14"/>
              </w:numPr>
              <w:tabs>
                <w:tab w:val="left" w:pos="810"/>
              </w:tabs>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Conduct training programs for all health staff to sensitize them to the complex needs of drug users to improve service delivery</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8E7DF0" w:rsidRPr="00AF57F9" w:rsidTr="001447AB">
        <w:tc>
          <w:tcPr>
            <w:tcW w:w="11494" w:type="dxa"/>
          </w:tcPr>
          <w:p w:rsidR="008E7DF0" w:rsidRPr="00114822" w:rsidRDefault="00175094" w:rsidP="008E7DF0">
            <w:pPr>
              <w:autoSpaceDE w:val="0"/>
              <w:autoSpaceDN w:val="0"/>
              <w:adjustRightInd w:val="0"/>
              <w:jc w:val="both"/>
              <w:rPr>
                <w:rFonts w:ascii="Times New Roman" w:hAnsi="Times New Roman" w:cs="Times New Roman"/>
                <w:b/>
                <w:bCs/>
                <w:i/>
                <w:sz w:val="20"/>
                <w:szCs w:val="20"/>
              </w:rPr>
            </w:pPr>
            <w:r w:rsidRPr="00114822">
              <w:rPr>
                <w:rFonts w:ascii="Times New Roman" w:hAnsi="Times New Roman" w:cs="Times New Roman"/>
                <w:b/>
                <w:bCs/>
                <w:i/>
                <w:szCs w:val="20"/>
              </w:rPr>
              <w:t>Oral subs</w:t>
            </w:r>
            <w:r w:rsidR="00114822" w:rsidRPr="00114822">
              <w:rPr>
                <w:rFonts w:ascii="Times New Roman" w:hAnsi="Times New Roman" w:cs="Times New Roman"/>
                <w:b/>
                <w:bCs/>
                <w:i/>
                <w:szCs w:val="20"/>
              </w:rPr>
              <w:t>titution Therapy (ART) Services</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8E7DF0" w:rsidRPr="00AF57F9" w:rsidTr="008E7DF0">
        <w:tc>
          <w:tcPr>
            <w:tcW w:w="11494" w:type="dxa"/>
            <w:shd w:val="clear" w:color="auto" w:fill="FFE599" w:themeFill="accent4" w:themeFillTint="66"/>
          </w:tcPr>
          <w:p w:rsidR="008E7DF0" w:rsidRPr="00AF57F9" w:rsidRDefault="008E7DF0" w:rsidP="008E7DF0">
            <w:pPr>
              <w:autoSpaceDE w:val="0"/>
              <w:autoSpaceDN w:val="0"/>
              <w:adjustRightInd w:val="0"/>
              <w:jc w:val="both"/>
              <w:rPr>
                <w:rFonts w:ascii="Times New Roman" w:hAnsi="Times New Roman" w:cs="Times New Roman"/>
                <w:bCs/>
                <w:sz w:val="20"/>
                <w:szCs w:val="20"/>
              </w:rPr>
            </w:pPr>
            <w:r w:rsidRPr="00AF57F9">
              <w:rPr>
                <w:rFonts w:ascii="Times New Roman" w:hAnsi="Times New Roman" w:cs="Times New Roman"/>
                <w:sz w:val="20"/>
                <w:szCs w:val="20"/>
              </w:rPr>
              <w:t>2.7.1 To ensure availability, accessibility and affordability of Opioid Substitu</w:t>
            </w:r>
            <w:r w:rsidR="00755F97" w:rsidRPr="00AF57F9">
              <w:rPr>
                <w:rFonts w:ascii="Times New Roman" w:hAnsi="Times New Roman" w:cs="Times New Roman"/>
                <w:sz w:val="20"/>
                <w:szCs w:val="20"/>
              </w:rPr>
              <w:t>tion   Therapy (OST) for the PWU</w:t>
            </w:r>
            <w:r w:rsidRPr="00AF57F9">
              <w:rPr>
                <w:rFonts w:ascii="Times New Roman" w:hAnsi="Times New Roman" w:cs="Times New Roman"/>
                <w:sz w:val="20"/>
                <w:szCs w:val="20"/>
              </w:rPr>
              <w:t>D</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755F97" w:rsidRPr="00AF57F9" w:rsidTr="00755F97">
        <w:tc>
          <w:tcPr>
            <w:tcW w:w="11494" w:type="dxa"/>
            <w:shd w:val="clear" w:color="auto" w:fill="FFFFFF" w:themeFill="background1"/>
          </w:tcPr>
          <w:p w:rsidR="00755F97" w:rsidRPr="00AF57F9" w:rsidRDefault="00755F97" w:rsidP="00163C62">
            <w:pPr>
              <w:pStyle w:val="ListParagraph"/>
              <w:numPr>
                <w:ilvl w:val="0"/>
                <w:numId w:val="15"/>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Government of Bangladesh (MOHA, MOH, DNC, NASP, Prisons, Police) and other key stakeholders will work towards identifying the funding sources and the mechanisms to access OST</w:t>
            </w:r>
          </w:p>
        </w:tc>
        <w:tc>
          <w:tcPr>
            <w:tcW w:w="1268" w:type="dxa"/>
            <w:shd w:val="clear" w:color="auto" w:fill="FFFFFF" w:themeFill="background1"/>
          </w:tcPr>
          <w:p w:rsidR="00755F97" w:rsidRPr="00AF57F9" w:rsidRDefault="00755F97" w:rsidP="008E7DF0">
            <w:pPr>
              <w:jc w:val="both"/>
              <w:rPr>
                <w:rFonts w:ascii="Times New Roman" w:hAnsi="Times New Roman" w:cs="Times New Roman"/>
                <w:b/>
                <w:sz w:val="28"/>
                <w:szCs w:val="28"/>
              </w:rPr>
            </w:pPr>
          </w:p>
        </w:tc>
        <w:tc>
          <w:tcPr>
            <w:tcW w:w="1182" w:type="dxa"/>
          </w:tcPr>
          <w:p w:rsidR="00755F97" w:rsidRPr="00AF57F9" w:rsidRDefault="00755F97" w:rsidP="008E7DF0">
            <w:pPr>
              <w:jc w:val="both"/>
              <w:rPr>
                <w:rFonts w:ascii="Times New Roman" w:hAnsi="Times New Roman" w:cs="Times New Roman"/>
                <w:b/>
                <w:sz w:val="28"/>
                <w:szCs w:val="28"/>
              </w:rPr>
            </w:pPr>
          </w:p>
        </w:tc>
      </w:tr>
      <w:tr w:rsidR="008E7DF0" w:rsidRPr="00AF57F9" w:rsidTr="00755F97">
        <w:tc>
          <w:tcPr>
            <w:tcW w:w="11494" w:type="dxa"/>
            <w:shd w:val="clear" w:color="auto" w:fill="FFE599" w:themeFill="accent4" w:themeFillTint="66"/>
          </w:tcPr>
          <w:p w:rsidR="008E7DF0" w:rsidRPr="00AF57F9" w:rsidRDefault="008E7DF0" w:rsidP="008E7DF0">
            <w:pPr>
              <w:autoSpaceDE w:val="0"/>
              <w:autoSpaceDN w:val="0"/>
              <w:adjustRightInd w:val="0"/>
              <w:jc w:val="both"/>
              <w:rPr>
                <w:rFonts w:ascii="Times New Roman" w:hAnsi="Times New Roman" w:cs="Times New Roman"/>
                <w:bCs/>
                <w:sz w:val="20"/>
                <w:szCs w:val="20"/>
              </w:rPr>
            </w:pPr>
            <w:r w:rsidRPr="00AF57F9">
              <w:rPr>
                <w:rFonts w:ascii="Times New Roman" w:hAnsi="Times New Roman" w:cs="Times New Roman"/>
                <w:sz w:val="20"/>
                <w:szCs w:val="20"/>
              </w:rPr>
              <w:t>2.7.2 To develop and expand opioid substitution therapy program outside of Dhaka to cover the more PWID.</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755F97" w:rsidRPr="00AF57F9" w:rsidTr="001447AB">
        <w:tc>
          <w:tcPr>
            <w:tcW w:w="11494" w:type="dxa"/>
          </w:tcPr>
          <w:p w:rsidR="00755F97" w:rsidRPr="00AF57F9" w:rsidRDefault="00755F97" w:rsidP="00163C62">
            <w:pPr>
              <w:pStyle w:val="ListParagraph"/>
              <w:numPr>
                <w:ilvl w:val="0"/>
                <w:numId w:val="16"/>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Recruited experience organization to expand OST program outside of Dhaka and government ensure available of fund</w:t>
            </w:r>
          </w:p>
        </w:tc>
        <w:tc>
          <w:tcPr>
            <w:tcW w:w="1268" w:type="dxa"/>
          </w:tcPr>
          <w:p w:rsidR="00755F97" w:rsidRPr="00AF57F9" w:rsidRDefault="00755F97" w:rsidP="008E7DF0">
            <w:pPr>
              <w:jc w:val="both"/>
              <w:rPr>
                <w:rFonts w:ascii="Times New Roman" w:hAnsi="Times New Roman" w:cs="Times New Roman"/>
                <w:b/>
                <w:sz w:val="28"/>
                <w:szCs w:val="28"/>
              </w:rPr>
            </w:pPr>
          </w:p>
        </w:tc>
        <w:tc>
          <w:tcPr>
            <w:tcW w:w="1182" w:type="dxa"/>
          </w:tcPr>
          <w:p w:rsidR="00755F97" w:rsidRPr="00AF57F9" w:rsidRDefault="00755F97" w:rsidP="008E7DF0">
            <w:pPr>
              <w:jc w:val="both"/>
              <w:rPr>
                <w:rFonts w:ascii="Times New Roman" w:hAnsi="Times New Roman" w:cs="Times New Roman"/>
                <w:b/>
                <w:sz w:val="28"/>
                <w:szCs w:val="28"/>
              </w:rPr>
            </w:pPr>
          </w:p>
        </w:tc>
      </w:tr>
      <w:tr w:rsidR="008E7DF0" w:rsidRPr="00AF57F9" w:rsidTr="00755F97">
        <w:tc>
          <w:tcPr>
            <w:tcW w:w="11494" w:type="dxa"/>
            <w:shd w:val="clear" w:color="auto" w:fill="FFE599" w:themeFill="accent4" w:themeFillTint="66"/>
          </w:tcPr>
          <w:p w:rsidR="008E7DF0" w:rsidRPr="00AF57F9" w:rsidRDefault="008E7DF0" w:rsidP="008E7DF0">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2.7.3 An evidence based guidelines will be developed for training  </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755F97" w:rsidRPr="00AF57F9" w:rsidTr="001447AB">
        <w:tc>
          <w:tcPr>
            <w:tcW w:w="11494" w:type="dxa"/>
          </w:tcPr>
          <w:p w:rsidR="00755F97" w:rsidRPr="00AF57F9" w:rsidRDefault="00755F97" w:rsidP="00163C62">
            <w:pPr>
              <w:pStyle w:val="ListParagraph"/>
              <w:numPr>
                <w:ilvl w:val="0"/>
                <w:numId w:val="18"/>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Develop a guideline on OST </w:t>
            </w:r>
          </w:p>
        </w:tc>
        <w:tc>
          <w:tcPr>
            <w:tcW w:w="1268" w:type="dxa"/>
          </w:tcPr>
          <w:p w:rsidR="00755F97" w:rsidRPr="00AF57F9" w:rsidRDefault="00755F97" w:rsidP="008E7DF0">
            <w:pPr>
              <w:jc w:val="both"/>
              <w:rPr>
                <w:rFonts w:ascii="Times New Roman" w:hAnsi="Times New Roman" w:cs="Times New Roman"/>
                <w:b/>
                <w:sz w:val="28"/>
                <w:szCs w:val="28"/>
              </w:rPr>
            </w:pPr>
          </w:p>
        </w:tc>
        <w:tc>
          <w:tcPr>
            <w:tcW w:w="1182" w:type="dxa"/>
          </w:tcPr>
          <w:p w:rsidR="00755F97" w:rsidRPr="00AF57F9" w:rsidRDefault="00755F97" w:rsidP="008E7DF0">
            <w:pPr>
              <w:jc w:val="both"/>
              <w:rPr>
                <w:rFonts w:ascii="Times New Roman" w:hAnsi="Times New Roman" w:cs="Times New Roman"/>
                <w:b/>
                <w:sz w:val="28"/>
                <w:szCs w:val="28"/>
              </w:rPr>
            </w:pPr>
          </w:p>
        </w:tc>
      </w:tr>
      <w:tr w:rsidR="008E7DF0" w:rsidRPr="00AF57F9" w:rsidTr="00755F97">
        <w:tc>
          <w:tcPr>
            <w:tcW w:w="11494" w:type="dxa"/>
            <w:shd w:val="clear" w:color="auto" w:fill="FFE599" w:themeFill="accent4" w:themeFillTint="66"/>
          </w:tcPr>
          <w:p w:rsidR="008E7DF0" w:rsidRPr="00AF57F9" w:rsidRDefault="008E7DF0" w:rsidP="008E7DF0">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2.7.4 To ensure OST service from any service center and reduce the drop-out rate  ID card will be issued</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8E7DF0" w:rsidRPr="00AF57F9" w:rsidTr="001447AB">
        <w:tc>
          <w:tcPr>
            <w:tcW w:w="11494" w:type="dxa"/>
          </w:tcPr>
          <w:p w:rsidR="008E7DF0" w:rsidRPr="00AF57F9" w:rsidRDefault="00755F97" w:rsidP="00163C62">
            <w:pPr>
              <w:pStyle w:val="ListParagraph"/>
              <w:numPr>
                <w:ilvl w:val="0"/>
                <w:numId w:val="17"/>
              </w:numPr>
              <w:tabs>
                <w:tab w:val="left" w:pos="1080"/>
              </w:tabs>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Government of Bangladesh (MOHA, MOH, DNC, NASP, Prisons, Police) will ensure ID card to the PWUD </w:t>
            </w:r>
          </w:p>
        </w:tc>
        <w:tc>
          <w:tcPr>
            <w:tcW w:w="1268" w:type="dxa"/>
          </w:tcPr>
          <w:p w:rsidR="008E7DF0" w:rsidRPr="00AF57F9" w:rsidRDefault="008E7DF0" w:rsidP="008E7DF0">
            <w:pPr>
              <w:jc w:val="both"/>
              <w:rPr>
                <w:rFonts w:ascii="Times New Roman" w:hAnsi="Times New Roman" w:cs="Times New Roman"/>
                <w:b/>
                <w:sz w:val="28"/>
                <w:szCs w:val="28"/>
              </w:rPr>
            </w:pPr>
          </w:p>
        </w:tc>
        <w:tc>
          <w:tcPr>
            <w:tcW w:w="1182" w:type="dxa"/>
          </w:tcPr>
          <w:p w:rsidR="008E7DF0" w:rsidRPr="00AF57F9" w:rsidRDefault="008E7DF0" w:rsidP="008E7DF0">
            <w:pPr>
              <w:jc w:val="both"/>
              <w:rPr>
                <w:rFonts w:ascii="Times New Roman" w:hAnsi="Times New Roman" w:cs="Times New Roman"/>
                <w:b/>
                <w:sz w:val="28"/>
                <w:szCs w:val="28"/>
              </w:rPr>
            </w:pPr>
          </w:p>
        </w:tc>
      </w:tr>
      <w:tr w:rsidR="00175094" w:rsidRPr="00AF57F9" w:rsidTr="001447AB">
        <w:tc>
          <w:tcPr>
            <w:tcW w:w="11494" w:type="dxa"/>
          </w:tcPr>
          <w:p w:rsidR="00175094" w:rsidRPr="00114822" w:rsidRDefault="00175094" w:rsidP="00175094">
            <w:pPr>
              <w:tabs>
                <w:tab w:val="left" w:pos="1080"/>
              </w:tabs>
              <w:autoSpaceDE w:val="0"/>
              <w:autoSpaceDN w:val="0"/>
              <w:adjustRightInd w:val="0"/>
              <w:jc w:val="both"/>
              <w:rPr>
                <w:rFonts w:ascii="Times New Roman" w:hAnsi="Times New Roman" w:cs="Times New Roman"/>
                <w:szCs w:val="20"/>
              </w:rPr>
            </w:pPr>
            <w:r w:rsidRPr="00114822">
              <w:rPr>
                <w:rFonts w:ascii="Times New Roman" w:hAnsi="Times New Roman" w:cs="Times New Roman"/>
                <w:b/>
                <w:bCs/>
                <w:i/>
                <w:iCs/>
                <w:szCs w:val="20"/>
              </w:rPr>
              <w:t>Drug detoxification, treatment and rehabilitation</w:t>
            </w:r>
          </w:p>
        </w:tc>
        <w:tc>
          <w:tcPr>
            <w:tcW w:w="1268" w:type="dxa"/>
          </w:tcPr>
          <w:p w:rsidR="00175094" w:rsidRPr="00AF57F9" w:rsidRDefault="00175094" w:rsidP="008E7DF0">
            <w:pPr>
              <w:jc w:val="both"/>
              <w:rPr>
                <w:rFonts w:ascii="Times New Roman" w:hAnsi="Times New Roman" w:cs="Times New Roman"/>
                <w:b/>
                <w:sz w:val="28"/>
                <w:szCs w:val="28"/>
              </w:rPr>
            </w:pPr>
          </w:p>
        </w:tc>
        <w:tc>
          <w:tcPr>
            <w:tcW w:w="1182" w:type="dxa"/>
          </w:tcPr>
          <w:p w:rsidR="00175094" w:rsidRPr="00AF57F9" w:rsidRDefault="00175094" w:rsidP="008E7DF0">
            <w:pPr>
              <w:jc w:val="both"/>
              <w:rPr>
                <w:rFonts w:ascii="Times New Roman" w:hAnsi="Times New Roman" w:cs="Times New Roman"/>
                <w:b/>
                <w:sz w:val="28"/>
                <w:szCs w:val="28"/>
              </w:rPr>
            </w:pPr>
          </w:p>
        </w:tc>
      </w:tr>
      <w:tr w:rsidR="00175094" w:rsidRPr="00AF57F9" w:rsidTr="00175094">
        <w:tc>
          <w:tcPr>
            <w:tcW w:w="11494" w:type="dxa"/>
            <w:shd w:val="clear" w:color="auto" w:fill="FFE599" w:themeFill="accent4" w:themeFillTint="66"/>
          </w:tcPr>
          <w:p w:rsidR="00175094" w:rsidRPr="00AF57F9" w:rsidRDefault="00175094" w:rsidP="00175094">
            <w:pPr>
              <w:autoSpaceDE w:val="0"/>
              <w:autoSpaceDN w:val="0"/>
              <w:adjustRightInd w:val="0"/>
              <w:jc w:val="both"/>
              <w:rPr>
                <w:rFonts w:ascii="Times New Roman" w:hAnsi="Times New Roman" w:cs="Times New Roman"/>
                <w:bCs/>
                <w:iCs/>
                <w:sz w:val="20"/>
                <w:szCs w:val="20"/>
              </w:rPr>
            </w:pPr>
            <w:r w:rsidRPr="00AF57F9">
              <w:rPr>
                <w:rFonts w:ascii="Times New Roman" w:hAnsi="Times New Roman" w:cs="Times New Roman"/>
                <w:sz w:val="20"/>
                <w:szCs w:val="20"/>
              </w:rPr>
              <w:t>2.8.1To improve and expand the drug detoxification, treatment and rehabilitation (institutional, potential home based and community based camps)</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447AB">
        <w:tc>
          <w:tcPr>
            <w:tcW w:w="11494" w:type="dxa"/>
          </w:tcPr>
          <w:p w:rsidR="00175094" w:rsidRPr="00AF57F9" w:rsidRDefault="00175094" w:rsidP="00163C62">
            <w:pPr>
              <w:numPr>
                <w:ilvl w:val="0"/>
                <w:numId w:val="19"/>
              </w:numPr>
              <w:rPr>
                <w:rFonts w:ascii="Times New Roman" w:hAnsi="Times New Roman" w:cs="Times New Roman"/>
                <w:sz w:val="20"/>
                <w:szCs w:val="20"/>
              </w:rPr>
            </w:pPr>
            <w:r w:rsidRPr="00AF57F9">
              <w:rPr>
                <w:rFonts w:ascii="Times New Roman" w:hAnsi="Times New Roman" w:cs="Times New Roman"/>
                <w:sz w:val="20"/>
                <w:szCs w:val="20"/>
              </w:rPr>
              <w:t xml:space="preserve">Create quality guidelines for abstinent based rehabilitation approaches that are based on research evidence.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447AB">
        <w:tc>
          <w:tcPr>
            <w:tcW w:w="11494" w:type="dxa"/>
          </w:tcPr>
          <w:p w:rsidR="00175094" w:rsidRPr="00AF57F9" w:rsidRDefault="00175094" w:rsidP="00163C62">
            <w:pPr>
              <w:numPr>
                <w:ilvl w:val="0"/>
                <w:numId w:val="19"/>
              </w:numPr>
              <w:rPr>
                <w:rFonts w:ascii="Times New Roman" w:hAnsi="Times New Roman" w:cs="Times New Roman"/>
                <w:sz w:val="20"/>
                <w:szCs w:val="20"/>
              </w:rPr>
            </w:pPr>
            <w:r w:rsidRPr="00AF57F9">
              <w:rPr>
                <w:rFonts w:ascii="Times New Roman" w:hAnsi="Times New Roman" w:cs="Times New Roman"/>
                <w:sz w:val="20"/>
                <w:szCs w:val="20"/>
              </w:rPr>
              <w:t xml:space="preserve">Treatment </w:t>
            </w:r>
            <w:proofErr w:type="spellStart"/>
            <w:r w:rsidRPr="00AF57F9">
              <w:rPr>
                <w:rFonts w:ascii="Times New Roman" w:hAnsi="Times New Roman" w:cs="Times New Roman"/>
                <w:sz w:val="20"/>
                <w:szCs w:val="20"/>
              </w:rPr>
              <w:t>centres</w:t>
            </w:r>
            <w:proofErr w:type="spellEnd"/>
            <w:r w:rsidRPr="00AF57F9">
              <w:rPr>
                <w:rFonts w:ascii="Times New Roman" w:hAnsi="Times New Roman" w:cs="Times New Roman"/>
                <w:sz w:val="20"/>
                <w:szCs w:val="20"/>
              </w:rPr>
              <w:t xml:space="preserve"> will explore the option and financial feasibility of organizing more detoxification camps to meet the growing number of drug users.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447AB">
        <w:tc>
          <w:tcPr>
            <w:tcW w:w="11494" w:type="dxa"/>
          </w:tcPr>
          <w:p w:rsidR="00175094" w:rsidRPr="00AF57F9" w:rsidRDefault="00175094" w:rsidP="00163C62">
            <w:pPr>
              <w:numPr>
                <w:ilvl w:val="0"/>
                <w:numId w:val="19"/>
              </w:numPr>
              <w:rPr>
                <w:rFonts w:ascii="Times New Roman" w:hAnsi="Times New Roman" w:cs="Times New Roman"/>
                <w:sz w:val="20"/>
                <w:szCs w:val="20"/>
              </w:rPr>
            </w:pPr>
            <w:r w:rsidRPr="00AF57F9">
              <w:rPr>
                <w:rFonts w:ascii="Times New Roman" w:hAnsi="Times New Roman" w:cs="Times New Roman"/>
                <w:sz w:val="20"/>
                <w:szCs w:val="20"/>
              </w:rPr>
              <w:t>Create more drug treatment and rehabilitation services in public and private sector</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447AB">
        <w:tc>
          <w:tcPr>
            <w:tcW w:w="11494" w:type="dxa"/>
          </w:tcPr>
          <w:p w:rsidR="00175094" w:rsidRPr="00AF57F9" w:rsidRDefault="00175094" w:rsidP="00163C62">
            <w:pPr>
              <w:numPr>
                <w:ilvl w:val="0"/>
                <w:numId w:val="19"/>
              </w:numPr>
              <w:rPr>
                <w:rFonts w:ascii="Times New Roman" w:hAnsi="Times New Roman" w:cs="Times New Roman"/>
                <w:sz w:val="20"/>
                <w:szCs w:val="20"/>
              </w:rPr>
            </w:pPr>
            <w:r w:rsidRPr="00AF57F9">
              <w:rPr>
                <w:rFonts w:ascii="Times New Roman" w:hAnsi="Times New Roman" w:cs="Times New Roman"/>
                <w:sz w:val="20"/>
                <w:szCs w:val="20"/>
              </w:rPr>
              <w:lastRenderedPageBreak/>
              <w:t>Support services post detoxification will be further utilized with increased linkages to already created narcotic anonymous groups</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75094">
        <w:tc>
          <w:tcPr>
            <w:tcW w:w="11494" w:type="dxa"/>
            <w:shd w:val="clear" w:color="auto" w:fill="FFE599" w:themeFill="accent4" w:themeFillTint="66"/>
          </w:tcPr>
          <w:p w:rsidR="00175094" w:rsidRPr="00AF57F9" w:rsidRDefault="00175094" w:rsidP="00175094">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2.8.2 To ensure that the management approach of drug dependent patients involves a combination of medical, psycho-social, social and religious approaches</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447AB">
        <w:tc>
          <w:tcPr>
            <w:tcW w:w="11494" w:type="dxa"/>
          </w:tcPr>
          <w:p w:rsidR="00175094" w:rsidRPr="00AF57F9" w:rsidRDefault="00175094" w:rsidP="00163C62">
            <w:pPr>
              <w:numPr>
                <w:ilvl w:val="0"/>
                <w:numId w:val="20"/>
              </w:numPr>
              <w:rPr>
                <w:rFonts w:ascii="Times New Roman" w:hAnsi="Times New Roman" w:cs="Times New Roman"/>
                <w:bCs/>
                <w:sz w:val="20"/>
                <w:szCs w:val="20"/>
              </w:rPr>
            </w:pPr>
            <w:r w:rsidRPr="00AF57F9">
              <w:rPr>
                <w:rFonts w:ascii="Times New Roman" w:hAnsi="Times New Roman" w:cs="Times New Roman"/>
                <w:sz w:val="20"/>
                <w:szCs w:val="20"/>
              </w:rPr>
              <w:t xml:space="preserve">Assessment skills undertaken by staff will be further refined and expanded to take into consideration many aspects of the life of the individual drug user such  as </w:t>
            </w:r>
            <w:r w:rsidRPr="00AF57F9">
              <w:rPr>
                <w:rFonts w:ascii="Times New Roman" w:hAnsi="Times New Roman" w:cs="Times New Roman"/>
                <w:bCs/>
                <w:sz w:val="20"/>
                <w:szCs w:val="20"/>
              </w:rPr>
              <w:t>what does the patient want?; is the patient dependent ?; What is their level of tolerance ?; is the patient using/dependent on other drugs ?; and is their motivation for change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447AB">
        <w:tc>
          <w:tcPr>
            <w:tcW w:w="11494" w:type="dxa"/>
          </w:tcPr>
          <w:p w:rsidR="00175094" w:rsidRPr="00AF57F9" w:rsidRDefault="00175094" w:rsidP="00163C62">
            <w:pPr>
              <w:numPr>
                <w:ilvl w:val="0"/>
                <w:numId w:val="20"/>
              </w:numPr>
              <w:rPr>
                <w:rFonts w:ascii="Times New Roman" w:hAnsi="Times New Roman" w:cs="Times New Roman"/>
                <w:sz w:val="20"/>
                <w:szCs w:val="20"/>
              </w:rPr>
            </w:pPr>
            <w:r w:rsidRPr="00AF57F9">
              <w:rPr>
                <w:rFonts w:ascii="Times New Roman" w:hAnsi="Times New Roman" w:cs="Times New Roman"/>
                <w:sz w:val="20"/>
                <w:szCs w:val="20"/>
              </w:rPr>
              <w:t>Train and retrain staff on revised management approaches</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447AB">
        <w:tc>
          <w:tcPr>
            <w:tcW w:w="11494" w:type="dxa"/>
          </w:tcPr>
          <w:p w:rsidR="00175094" w:rsidRPr="00114822" w:rsidRDefault="00175094" w:rsidP="00175094">
            <w:pPr>
              <w:rPr>
                <w:rFonts w:ascii="Times New Roman" w:hAnsi="Times New Roman" w:cs="Times New Roman"/>
                <w:szCs w:val="20"/>
              </w:rPr>
            </w:pPr>
            <w:r w:rsidRPr="00114822">
              <w:rPr>
                <w:rFonts w:ascii="Times New Roman" w:hAnsi="Times New Roman" w:cs="Times New Roman"/>
                <w:b/>
                <w:i/>
                <w:szCs w:val="20"/>
              </w:rPr>
              <w:t>HIV Testing and Counseling (HTC)</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75094">
        <w:tc>
          <w:tcPr>
            <w:tcW w:w="11494" w:type="dxa"/>
            <w:shd w:val="clear" w:color="auto" w:fill="FFE599" w:themeFill="accent4" w:themeFillTint="66"/>
          </w:tcPr>
          <w:p w:rsidR="00175094" w:rsidRPr="00AF57F9" w:rsidRDefault="00175094" w:rsidP="00175094">
            <w:pPr>
              <w:autoSpaceDE w:val="0"/>
              <w:autoSpaceDN w:val="0"/>
              <w:adjustRightInd w:val="0"/>
              <w:ind w:left="720" w:hanging="720"/>
              <w:jc w:val="both"/>
              <w:rPr>
                <w:rFonts w:ascii="Times New Roman" w:hAnsi="Times New Roman" w:cs="Times New Roman"/>
                <w:sz w:val="20"/>
                <w:szCs w:val="20"/>
              </w:rPr>
            </w:pPr>
            <w:r w:rsidRPr="00AF57F9">
              <w:rPr>
                <w:rFonts w:ascii="Times New Roman" w:hAnsi="Times New Roman" w:cs="Times New Roman"/>
                <w:sz w:val="20"/>
                <w:szCs w:val="20"/>
              </w:rPr>
              <w:t>2.9.1   To develop a mechanism for ensuring 90 percent of PWUD through HTC at DIC or government health system.</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447AB">
        <w:tc>
          <w:tcPr>
            <w:tcW w:w="11494" w:type="dxa"/>
          </w:tcPr>
          <w:p w:rsidR="00175094" w:rsidRPr="00AF57F9" w:rsidRDefault="00175094" w:rsidP="00163C62">
            <w:pPr>
              <w:pStyle w:val="ListParagraph"/>
              <w:numPr>
                <w:ilvl w:val="0"/>
                <w:numId w:val="21"/>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Government of Bangladesh ensure the fund and conduct HTC service through DIC or government health system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75094">
        <w:tc>
          <w:tcPr>
            <w:tcW w:w="11494" w:type="dxa"/>
            <w:shd w:val="clear" w:color="auto" w:fill="FFE599" w:themeFill="accent4" w:themeFillTint="66"/>
          </w:tcPr>
          <w:p w:rsidR="00175094" w:rsidRPr="00AF57F9" w:rsidRDefault="00175094" w:rsidP="00175094">
            <w:pPr>
              <w:autoSpaceDE w:val="0"/>
              <w:autoSpaceDN w:val="0"/>
              <w:adjustRightInd w:val="0"/>
              <w:ind w:left="720" w:hanging="720"/>
              <w:jc w:val="both"/>
              <w:rPr>
                <w:rFonts w:ascii="Times New Roman" w:hAnsi="Times New Roman" w:cs="Times New Roman"/>
                <w:sz w:val="20"/>
                <w:szCs w:val="20"/>
              </w:rPr>
            </w:pPr>
            <w:r w:rsidRPr="00AF57F9">
              <w:rPr>
                <w:rFonts w:ascii="Times New Roman" w:hAnsi="Times New Roman" w:cs="Times New Roman"/>
                <w:sz w:val="20"/>
                <w:szCs w:val="20"/>
              </w:rPr>
              <w:t xml:space="preserve">2.9.2    Develop a guideline to maintain the quality of the HTC services and ensure privacy throughout the process;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447AB">
        <w:tc>
          <w:tcPr>
            <w:tcW w:w="11494" w:type="dxa"/>
          </w:tcPr>
          <w:p w:rsidR="00175094" w:rsidRPr="00AF57F9" w:rsidRDefault="00175094" w:rsidP="00163C62">
            <w:pPr>
              <w:pStyle w:val="ListParagraph"/>
              <w:numPr>
                <w:ilvl w:val="0"/>
                <w:numId w:val="22"/>
              </w:numPr>
              <w:autoSpaceDE w:val="0"/>
              <w:autoSpaceDN w:val="0"/>
              <w:adjustRightInd w:val="0"/>
              <w:jc w:val="both"/>
              <w:rPr>
                <w:rFonts w:ascii="Times New Roman" w:hAnsi="Times New Roman" w:cs="Times New Roman"/>
                <w:b/>
                <w:i/>
                <w:sz w:val="24"/>
                <w:szCs w:val="24"/>
              </w:rPr>
            </w:pPr>
            <w:r w:rsidRPr="00AF57F9">
              <w:rPr>
                <w:rFonts w:ascii="Times New Roman" w:hAnsi="Times New Roman" w:cs="Times New Roman"/>
                <w:sz w:val="20"/>
                <w:szCs w:val="20"/>
              </w:rPr>
              <w:t xml:space="preserve">Develop a HTC guideline through national consultant for maintain quality and provide unique services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447AB">
        <w:tc>
          <w:tcPr>
            <w:tcW w:w="11494" w:type="dxa"/>
          </w:tcPr>
          <w:p w:rsidR="00175094" w:rsidRPr="00AF57F9" w:rsidRDefault="00175094" w:rsidP="00175094">
            <w:pPr>
              <w:autoSpaceDE w:val="0"/>
              <w:autoSpaceDN w:val="0"/>
              <w:adjustRightInd w:val="0"/>
              <w:jc w:val="both"/>
              <w:rPr>
                <w:rFonts w:ascii="Times New Roman" w:hAnsi="Times New Roman" w:cs="Times New Roman"/>
                <w:sz w:val="20"/>
                <w:szCs w:val="20"/>
              </w:rPr>
            </w:pPr>
            <w:r w:rsidRPr="00114822">
              <w:rPr>
                <w:rFonts w:ascii="Times New Roman" w:hAnsi="Times New Roman" w:cs="Times New Roman"/>
                <w:b/>
                <w:i/>
                <w:szCs w:val="24"/>
              </w:rPr>
              <w:t xml:space="preserve">STI </w:t>
            </w:r>
            <w:proofErr w:type="spellStart"/>
            <w:r w:rsidRPr="00114822">
              <w:rPr>
                <w:rFonts w:ascii="Times New Roman" w:hAnsi="Times New Roman" w:cs="Times New Roman"/>
                <w:b/>
                <w:i/>
                <w:szCs w:val="24"/>
              </w:rPr>
              <w:t>Syndomic</w:t>
            </w:r>
            <w:proofErr w:type="spellEnd"/>
            <w:r w:rsidRPr="00114822">
              <w:rPr>
                <w:rFonts w:ascii="Times New Roman" w:hAnsi="Times New Roman" w:cs="Times New Roman"/>
                <w:b/>
                <w:i/>
                <w:szCs w:val="24"/>
              </w:rPr>
              <w:t xml:space="preserve"> Management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75094">
        <w:tc>
          <w:tcPr>
            <w:tcW w:w="11494" w:type="dxa"/>
            <w:shd w:val="clear" w:color="auto" w:fill="FFE599" w:themeFill="accent4" w:themeFillTint="66"/>
          </w:tcPr>
          <w:p w:rsidR="00175094" w:rsidRPr="00AF57F9" w:rsidRDefault="00175094" w:rsidP="00175094">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2.10.1  To ensure prevention and treatment of Sexually Transmitted Infections (STIs) management guideline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447AB">
        <w:tc>
          <w:tcPr>
            <w:tcW w:w="11494" w:type="dxa"/>
          </w:tcPr>
          <w:p w:rsidR="00175094" w:rsidRPr="00AF57F9" w:rsidRDefault="0024735C" w:rsidP="00163C62">
            <w:pPr>
              <w:pStyle w:val="ListParagraph"/>
              <w:numPr>
                <w:ilvl w:val="0"/>
                <w:numId w:val="23"/>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Develop a STI </w:t>
            </w:r>
            <w:proofErr w:type="spellStart"/>
            <w:r w:rsidRPr="00AF57F9">
              <w:rPr>
                <w:rFonts w:ascii="Times New Roman" w:hAnsi="Times New Roman" w:cs="Times New Roman"/>
                <w:sz w:val="20"/>
                <w:szCs w:val="20"/>
              </w:rPr>
              <w:t>syndromic</w:t>
            </w:r>
            <w:proofErr w:type="spellEnd"/>
            <w:r w:rsidRPr="00AF57F9">
              <w:rPr>
                <w:rFonts w:ascii="Times New Roman" w:hAnsi="Times New Roman" w:cs="Times New Roman"/>
                <w:sz w:val="20"/>
                <w:szCs w:val="20"/>
              </w:rPr>
              <w:t xml:space="preserve"> management guideline following WHO through national consultant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24735C">
        <w:tc>
          <w:tcPr>
            <w:tcW w:w="11494" w:type="dxa"/>
            <w:shd w:val="clear" w:color="auto" w:fill="FFE599" w:themeFill="accent4" w:themeFillTint="66"/>
          </w:tcPr>
          <w:p w:rsidR="00175094" w:rsidRPr="00AF57F9" w:rsidRDefault="00175094" w:rsidP="00175094">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2.10.2 Identified STI case management will be completed at DIC and management of complicated cases through referral services to the </w:t>
            </w:r>
          </w:p>
          <w:p w:rsidR="00175094" w:rsidRPr="00AF57F9" w:rsidRDefault="00175094" w:rsidP="00175094">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           government health system or NGO clinics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24735C" w:rsidRPr="00AF57F9" w:rsidTr="001447AB">
        <w:tc>
          <w:tcPr>
            <w:tcW w:w="11494" w:type="dxa"/>
          </w:tcPr>
          <w:p w:rsidR="0024735C" w:rsidRPr="00AF57F9" w:rsidRDefault="0024735C" w:rsidP="00163C62">
            <w:pPr>
              <w:pStyle w:val="ListParagraph"/>
              <w:numPr>
                <w:ilvl w:val="0"/>
                <w:numId w:val="24"/>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Trained medical professional to be recruited for identifying STI and provide treatment, any complicated case will be refer following guideline</w:t>
            </w:r>
          </w:p>
        </w:tc>
        <w:tc>
          <w:tcPr>
            <w:tcW w:w="1268" w:type="dxa"/>
          </w:tcPr>
          <w:p w:rsidR="0024735C" w:rsidRPr="00AF57F9" w:rsidRDefault="0024735C" w:rsidP="00175094">
            <w:pPr>
              <w:jc w:val="both"/>
              <w:rPr>
                <w:rFonts w:ascii="Times New Roman" w:hAnsi="Times New Roman" w:cs="Times New Roman"/>
                <w:b/>
                <w:sz w:val="28"/>
                <w:szCs w:val="28"/>
              </w:rPr>
            </w:pPr>
          </w:p>
        </w:tc>
        <w:tc>
          <w:tcPr>
            <w:tcW w:w="1182" w:type="dxa"/>
          </w:tcPr>
          <w:p w:rsidR="0024735C" w:rsidRPr="00AF57F9" w:rsidRDefault="0024735C" w:rsidP="00175094">
            <w:pPr>
              <w:jc w:val="both"/>
              <w:rPr>
                <w:rFonts w:ascii="Times New Roman" w:hAnsi="Times New Roman" w:cs="Times New Roman"/>
                <w:b/>
                <w:sz w:val="28"/>
                <w:szCs w:val="28"/>
              </w:rPr>
            </w:pPr>
          </w:p>
        </w:tc>
      </w:tr>
      <w:tr w:rsidR="00175094" w:rsidRPr="00AF57F9" w:rsidTr="001447AB">
        <w:tc>
          <w:tcPr>
            <w:tcW w:w="11494" w:type="dxa"/>
          </w:tcPr>
          <w:p w:rsidR="00175094" w:rsidRPr="00AF57F9" w:rsidRDefault="00175094" w:rsidP="00175094">
            <w:pPr>
              <w:autoSpaceDE w:val="0"/>
              <w:autoSpaceDN w:val="0"/>
              <w:adjustRightInd w:val="0"/>
              <w:jc w:val="both"/>
              <w:rPr>
                <w:rFonts w:ascii="Times New Roman" w:hAnsi="Times New Roman" w:cs="Times New Roman"/>
                <w:b/>
                <w:i/>
                <w:sz w:val="24"/>
                <w:szCs w:val="24"/>
              </w:rPr>
            </w:pPr>
            <w:r w:rsidRPr="00114822">
              <w:rPr>
                <w:rFonts w:ascii="Times New Roman" w:hAnsi="Times New Roman" w:cs="Times New Roman"/>
                <w:b/>
                <w:i/>
                <w:szCs w:val="24"/>
              </w:rPr>
              <w:t xml:space="preserve">Condom Distribution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24735C">
        <w:tc>
          <w:tcPr>
            <w:tcW w:w="11494" w:type="dxa"/>
            <w:shd w:val="clear" w:color="auto" w:fill="FFE599" w:themeFill="accent4" w:themeFillTint="66"/>
          </w:tcPr>
          <w:p w:rsidR="00175094" w:rsidRPr="00AF57F9" w:rsidRDefault="00175094" w:rsidP="00175094">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2.11.1 To develop a guideline for distribution of condom among the PWID and their sexual partners considering their need.</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24735C" w:rsidRPr="00AF57F9" w:rsidTr="001447AB">
        <w:tc>
          <w:tcPr>
            <w:tcW w:w="11494" w:type="dxa"/>
          </w:tcPr>
          <w:p w:rsidR="0024735C" w:rsidRPr="00AF57F9" w:rsidRDefault="0024735C" w:rsidP="00163C62">
            <w:pPr>
              <w:pStyle w:val="ListParagraph"/>
              <w:numPr>
                <w:ilvl w:val="0"/>
                <w:numId w:val="25"/>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Develop a condom demonstration, distribution and incineration guideline</w:t>
            </w:r>
          </w:p>
        </w:tc>
        <w:tc>
          <w:tcPr>
            <w:tcW w:w="1268" w:type="dxa"/>
          </w:tcPr>
          <w:p w:rsidR="0024735C" w:rsidRPr="00AF57F9" w:rsidRDefault="0024735C" w:rsidP="00175094">
            <w:pPr>
              <w:jc w:val="both"/>
              <w:rPr>
                <w:rFonts w:ascii="Times New Roman" w:hAnsi="Times New Roman" w:cs="Times New Roman"/>
                <w:b/>
                <w:sz w:val="28"/>
                <w:szCs w:val="28"/>
              </w:rPr>
            </w:pPr>
          </w:p>
        </w:tc>
        <w:tc>
          <w:tcPr>
            <w:tcW w:w="1182" w:type="dxa"/>
          </w:tcPr>
          <w:p w:rsidR="0024735C" w:rsidRPr="00AF57F9" w:rsidRDefault="0024735C" w:rsidP="00175094">
            <w:pPr>
              <w:jc w:val="both"/>
              <w:rPr>
                <w:rFonts w:ascii="Times New Roman" w:hAnsi="Times New Roman" w:cs="Times New Roman"/>
                <w:b/>
                <w:sz w:val="28"/>
                <w:szCs w:val="28"/>
              </w:rPr>
            </w:pPr>
          </w:p>
        </w:tc>
      </w:tr>
      <w:tr w:rsidR="00175094" w:rsidRPr="00AF57F9" w:rsidTr="0024735C">
        <w:tc>
          <w:tcPr>
            <w:tcW w:w="11494" w:type="dxa"/>
            <w:shd w:val="clear" w:color="auto" w:fill="FFE599" w:themeFill="accent4" w:themeFillTint="66"/>
          </w:tcPr>
          <w:p w:rsidR="00175094" w:rsidRPr="00AF57F9" w:rsidRDefault="00175094" w:rsidP="00175094">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2.11.2 Demonstration and distribution of condom following guideline</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24735C" w:rsidRPr="00AF57F9" w:rsidTr="001447AB">
        <w:tc>
          <w:tcPr>
            <w:tcW w:w="11494" w:type="dxa"/>
          </w:tcPr>
          <w:p w:rsidR="0024735C" w:rsidRPr="00AF57F9" w:rsidRDefault="0024735C" w:rsidP="00163C62">
            <w:pPr>
              <w:pStyle w:val="ListParagraph"/>
              <w:numPr>
                <w:ilvl w:val="0"/>
                <w:numId w:val="26"/>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Peer educator and outreach workers will distribute condom following guideline or as pre requirement of the PWUD</w:t>
            </w:r>
          </w:p>
        </w:tc>
        <w:tc>
          <w:tcPr>
            <w:tcW w:w="1268" w:type="dxa"/>
          </w:tcPr>
          <w:p w:rsidR="0024735C" w:rsidRPr="00AF57F9" w:rsidRDefault="0024735C" w:rsidP="00175094">
            <w:pPr>
              <w:jc w:val="both"/>
              <w:rPr>
                <w:rFonts w:ascii="Times New Roman" w:hAnsi="Times New Roman" w:cs="Times New Roman"/>
                <w:b/>
                <w:sz w:val="28"/>
                <w:szCs w:val="28"/>
              </w:rPr>
            </w:pPr>
          </w:p>
        </w:tc>
        <w:tc>
          <w:tcPr>
            <w:tcW w:w="1182" w:type="dxa"/>
          </w:tcPr>
          <w:p w:rsidR="0024735C" w:rsidRPr="00AF57F9" w:rsidRDefault="0024735C" w:rsidP="00175094">
            <w:pPr>
              <w:jc w:val="both"/>
              <w:rPr>
                <w:rFonts w:ascii="Times New Roman" w:hAnsi="Times New Roman" w:cs="Times New Roman"/>
                <w:b/>
                <w:sz w:val="28"/>
                <w:szCs w:val="28"/>
              </w:rPr>
            </w:pPr>
          </w:p>
        </w:tc>
      </w:tr>
      <w:tr w:rsidR="00175094" w:rsidRPr="00AF57F9" w:rsidTr="001447AB">
        <w:tc>
          <w:tcPr>
            <w:tcW w:w="11494" w:type="dxa"/>
          </w:tcPr>
          <w:p w:rsidR="00175094" w:rsidRPr="00AF57F9" w:rsidRDefault="00175094" w:rsidP="00175094">
            <w:pPr>
              <w:autoSpaceDE w:val="0"/>
              <w:autoSpaceDN w:val="0"/>
              <w:adjustRightInd w:val="0"/>
              <w:ind w:left="720" w:hanging="720"/>
              <w:jc w:val="both"/>
              <w:rPr>
                <w:rFonts w:ascii="Times New Roman" w:hAnsi="Times New Roman" w:cs="Times New Roman"/>
                <w:b/>
                <w:i/>
                <w:sz w:val="20"/>
                <w:szCs w:val="20"/>
              </w:rPr>
            </w:pPr>
            <w:r w:rsidRPr="00114822">
              <w:rPr>
                <w:rFonts w:ascii="Times New Roman" w:hAnsi="Times New Roman" w:cs="Times New Roman"/>
                <w:b/>
                <w:i/>
                <w:szCs w:val="20"/>
              </w:rPr>
              <w:t xml:space="preserve">BCC/IEC activities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8B2AB6">
        <w:tc>
          <w:tcPr>
            <w:tcW w:w="11494" w:type="dxa"/>
            <w:shd w:val="clear" w:color="auto" w:fill="FFE599" w:themeFill="accent4" w:themeFillTint="66"/>
          </w:tcPr>
          <w:p w:rsidR="00175094" w:rsidRPr="00AF57F9" w:rsidRDefault="00175094" w:rsidP="00175094">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2.12.1 To develop a process for increasing knowledge on harms associated with injecting drug use, STI, HIV/AIDS, safer sex, hepatitis B &amp; C and TB to the drug user including their sexual partners.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24735C" w:rsidRPr="00AF57F9" w:rsidTr="001447AB">
        <w:tc>
          <w:tcPr>
            <w:tcW w:w="11494" w:type="dxa"/>
          </w:tcPr>
          <w:p w:rsidR="0024735C" w:rsidRPr="00AF57F9" w:rsidRDefault="0024735C" w:rsidP="00163C62">
            <w:pPr>
              <w:pStyle w:val="ListParagraph"/>
              <w:numPr>
                <w:ilvl w:val="0"/>
                <w:numId w:val="27"/>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lastRenderedPageBreak/>
              <w:t xml:space="preserve">Conduct advocacy </w:t>
            </w:r>
            <w:r w:rsidR="008B2AB6" w:rsidRPr="00AF57F9">
              <w:rPr>
                <w:rFonts w:ascii="Times New Roman" w:hAnsi="Times New Roman" w:cs="Times New Roman"/>
                <w:sz w:val="20"/>
                <w:szCs w:val="20"/>
              </w:rPr>
              <w:t>meeting with the stakeholders for increasing knowledge on harms associated with injecting drug use, STI, HIV/AIDS, safer sex, hepatitis B &amp; C and TB to the drug user including their sexual partners</w:t>
            </w:r>
          </w:p>
        </w:tc>
        <w:tc>
          <w:tcPr>
            <w:tcW w:w="1268" w:type="dxa"/>
          </w:tcPr>
          <w:p w:rsidR="0024735C" w:rsidRPr="00AF57F9" w:rsidRDefault="0024735C" w:rsidP="00175094">
            <w:pPr>
              <w:jc w:val="both"/>
              <w:rPr>
                <w:rFonts w:ascii="Times New Roman" w:hAnsi="Times New Roman" w:cs="Times New Roman"/>
                <w:b/>
                <w:sz w:val="28"/>
                <w:szCs w:val="28"/>
              </w:rPr>
            </w:pPr>
          </w:p>
        </w:tc>
        <w:tc>
          <w:tcPr>
            <w:tcW w:w="1182" w:type="dxa"/>
          </w:tcPr>
          <w:p w:rsidR="0024735C" w:rsidRPr="00AF57F9" w:rsidRDefault="0024735C" w:rsidP="00175094">
            <w:pPr>
              <w:jc w:val="both"/>
              <w:rPr>
                <w:rFonts w:ascii="Times New Roman" w:hAnsi="Times New Roman" w:cs="Times New Roman"/>
                <w:b/>
                <w:sz w:val="28"/>
                <w:szCs w:val="28"/>
              </w:rPr>
            </w:pPr>
          </w:p>
        </w:tc>
      </w:tr>
      <w:tr w:rsidR="00175094" w:rsidRPr="00AF57F9" w:rsidTr="008B2AB6">
        <w:tc>
          <w:tcPr>
            <w:tcW w:w="11494" w:type="dxa"/>
            <w:shd w:val="clear" w:color="auto" w:fill="FFE599" w:themeFill="accent4" w:themeFillTint="66"/>
          </w:tcPr>
          <w:p w:rsidR="00175094" w:rsidRPr="00AF57F9" w:rsidRDefault="00175094" w:rsidP="00175094">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2.11.2 Distribute of IEC materials among drug users, community people and civil society;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24735C" w:rsidRPr="00AF57F9" w:rsidTr="001447AB">
        <w:tc>
          <w:tcPr>
            <w:tcW w:w="11494" w:type="dxa"/>
          </w:tcPr>
          <w:p w:rsidR="0024735C" w:rsidRPr="00AF57F9" w:rsidRDefault="008B2AB6" w:rsidP="00163C62">
            <w:pPr>
              <w:pStyle w:val="ListParagraph"/>
              <w:numPr>
                <w:ilvl w:val="0"/>
                <w:numId w:val="28"/>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Develop IEC/BCC materials on STI, HIV/AIDS, safer sex, hepatitis B &amp; C and TB to the drug user including their sexual partners.</w:t>
            </w:r>
          </w:p>
        </w:tc>
        <w:tc>
          <w:tcPr>
            <w:tcW w:w="1268" w:type="dxa"/>
          </w:tcPr>
          <w:p w:rsidR="0024735C" w:rsidRPr="00AF57F9" w:rsidRDefault="0024735C" w:rsidP="00175094">
            <w:pPr>
              <w:jc w:val="both"/>
              <w:rPr>
                <w:rFonts w:ascii="Times New Roman" w:hAnsi="Times New Roman" w:cs="Times New Roman"/>
                <w:b/>
                <w:sz w:val="28"/>
                <w:szCs w:val="28"/>
              </w:rPr>
            </w:pPr>
          </w:p>
        </w:tc>
        <w:tc>
          <w:tcPr>
            <w:tcW w:w="1182" w:type="dxa"/>
          </w:tcPr>
          <w:p w:rsidR="0024735C" w:rsidRPr="00AF57F9" w:rsidRDefault="0024735C" w:rsidP="00175094">
            <w:pPr>
              <w:jc w:val="both"/>
              <w:rPr>
                <w:rFonts w:ascii="Times New Roman" w:hAnsi="Times New Roman" w:cs="Times New Roman"/>
                <w:b/>
                <w:sz w:val="28"/>
                <w:szCs w:val="28"/>
              </w:rPr>
            </w:pPr>
          </w:p>
        </w:tc>
      </w:tr>
      <w:tr w:rsidR="008B2AB6" w:rsidRPr="00AF57F9" w:rsidTr="001447AB">
        <w:tc>
          <w:tcPr>
            <w:tcW w:w="11494" w:type="dxa"/>
          </w:tcPr>
          <w:p w:rsidR="008B2AB6" w:rsidRPr="00AF57F9" w:rsidRDefault="008B2AB6" w:rsidP="00163C62">
            <w:pPr>
              <w:pStyle w:val="ListParagraph"/>
              <w:numPr>
                <w:ilvl w:val="0"/>
                <w:numId w:val="28"/>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Distribute IEC/BCC materials among the PWUD, stakeholders and community </w:t>
            </w:r>
          </w:p>
        </w:tc>
        <w:tc>
          <w:tcPr>
            <w:tcW w:w="1268" w:type="dxa"/>
          </w:tcPr>
          <w:p w:rsidR="008B2AB6" w:rsidRPr="00AF57F9" w:rsidRDefault="008B2AB6" w:rsidP="00175094">
            <w:pPr>
              <w:jc w:val="both"/>
              <w:rPr>
                <w:rFonts w:ascii="Times New Roman" w:hAnsi="Times New Roman" w:cs="Times New Roman"/>
                <w:b/>
                <w:sz w:val="28"/>
                <w:szCs w:val="28"/>
              </w:rPr>
            </w:pPr>
          </w:p>
        </w:tc>
        <w:tc>
          <w:tcPr>
            <w:tcW w:w="1182" w:type="dxa"/>
          </w:tcPr>
          <w:p w:rsidR="008B2AB6" w:rsidRPr="00AF57F9" w:rsidRDefault="008B2AB6" w:rsidP="00175094">
            <w:pPr>
              <w:jc w:val="both"/>
              <w:rPr>
                <w:rFonts w:ascii="Times New Roman" w:hAnsi="Times New Roman" w:cs="Times New Roman"/>
                <w:b/>
                <w:sz w:val="28"/>
                <w:szCs w:val="28"/>
              </w:rPr>
            </w:pPr>
          </w:p>
        </w:tc>
      </w:tr>
      <w:tr w:rsidR="00175094" w:rsidRPr="00AF57F9" w:rsidTr="001447AB">
        <w:tc>
          <w:tcPr>
            <w:tcW w:w="11494" w:type="dxa"/>
          </w:tcPr>
          <w:p w:rsidR="00175094" w:rsidRPr="00AF57F9" w:rsidRDefault="00175094" w:rsidP="00175094">
            <w:pPr>
              <w:autoSpaceDE w:val="0"/>
              <w:autoSpaceDN w:val="0"/>
              <w:adjustRightInd w:val="0"/>
              <w:ind w:left="720" w:hanging="720"/>
              <w:jc w:val="both"/>
              <w:rPr>
                <w:rFonts w:ascii="Times New Roman" w:hAnsi="Times New Roman" w:cs="Times New Roman"/>
                <w:b/>
                <w:i/>
                <w:sz w:val="20"/>
                <w:szCs w:val="20"/>
              </w:rPr>
            </w:pPr>
            <w:r w:rsidRPr="00114822">
              <w:rPr>
                <w:rFonts w:ascii="Times New Roman" w:hAnsi="Times New Roman" w:cs="Times New Roman"/>
                <w:b/>
                <w:i/>
                <w:szCs w:val="20"/>
              </w:rPr>
              <w:t>Hepatitis B and C</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8B2AB6">
        <w:tc>
          <w:tcPr>
            <w:tcW w:w="11494" w:type="dxa"/>
            <w:shd w:val="clear" w:color="auto" w:fill="FFE599" w:themeFill="accent4" w:themeFillTint="66"/>
          </w:tcPr>
          <w:p w:rsidR="00175094" w:rsidRPr="00AF57F9" w:rsidRDefault="00175094" w:rsidP="00175094">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2.13  To develop a protocol on diagnosis, treatment and vaccination of viral hepatitis B and C to the PWUD including outreach worker and peer educator to prevent hepatitis B and C.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8B2AB6" w:rsidRPr="00AF57F9" w:rsidTr="001447AB">
        <w:tc>
          <w:tcPr>
            <w:tcW w:w="11494" w:type="dxa"/>
          </w:tcPr>
          <w:p w:rsidR="008B2AB6" w:rsidRPr="00AF57F9" w:rsidRDefault="008B2AB6" w:rsidP="00163C62">
            <w:pPr>
              <w:pStyle w:val="ListParagraph"/>
              <w:numPr>
                <w:ilvl w:val="0"/>
                <w:numId w:val="29"/>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Government of Bangladesh (MOHA, MOH and NASP) will develop a protocol regarding diagnosis and treatment of hepatitis B &amp; C</w:t>
            </w:r>
          </w:p>
        </w:tc>
        <w:tc>
          <w:tcPr>
            <w:tcW w:w="1268" w:type="dxa"/>
          </w:tcPr>
          <w:p w:rsidR="008B2AB6" w:rsidRPr="00AF57F9" w:rsidRDefault="008B2AB6" w:rsidP="00175094">
            <w:pPr>
              <w:jc w:val="both"/>
              <w:rPr>
                <w:rFonts w:ascii="Times New Roman" w:hAnsi="Times New Roman" w:cs="Times New Roman"/>
                <w:b/>
                <w:sz w:val="28"/>
                <w:szCs w:val="28"/>
              </w:rPr>
            </w:pPr>
          </w:p>
        </w:tc>
        <w:tc>
          <w:tcPr>
            <w:tcW w:w="1182" w:type="dxa"/>
          </w:tcPr>
          <w:p w:rsidR="008B2AB6" w:rsidRPr="00AF57F9" w:rsidRDefault="008B2AB6" w:rsidP="00175094">
            <w:pPr>
              <w:jc w:val="both"/>
              <w:rPr>
                <w:rFonts w:ascii="Times New Roman" w:hAnsi="Times New Roman" w:cs="Times New Roman"/>
                <w:b/>
                <w:sz w:val="28"/>
                <w:szCs w:val="28"/>
              </w:rPr>
            </w:pPr>
          </w:p>
        </w:tc>
      </w:tr>
      <w:tr w:rsidR="00175094" w:rsidRPr="00AF57F9" w:rsidTr="001447AB">
        <w:tc>
          <w:tcPr>
            <w:tcW w:w="11494" w:type="dxa"/>
          </w:tcPr>
          <w:p w:rsidR="00175094" w:rsidRPr="00AF57F9" w:rsidRDefault="00114822" w:rsidP="00175094">
            <w:pPr>
              <w:autoSpaceDE w:val="0"/>
              <w:autoSpaceDN w:val="0"/>
              <w:adjustRightInd w:val="0"/>
              <w:ind w:left="720" w:hanging="720"/>
              <w:jc w:val="both"/>
              <w:rPr>
                <w:rFonts w:ascii="Times New Roman" w:hAnsi="Times New Roman" w:cs="Times New Roman"/>
                <w:b/>
                <w:i/>
                <w:color w:val="BF8F00" w:themeColor="accent4" w:themeShade="BF"/>
                <w:sz w:val="24"/>
                <w:szCs w:val="24"/>
              </w:rPr>
            </w:pPr>
            <w:r>
              <w:rPr>
                <w:rFonts w:ascii="Times New Roman" w:hAnsi="Times New Roman" w:cs="Times New Roman"/>
                <w:b/>
                <w:i/>
                <w:szCs w:val="24"/>
              </w:rPr>
              <w:t>Tuberculosis (TB)</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8B2AB6">
        <w:tc>
          <w:tcPr>
            <w:tcW w:w="11494" w:type="dxa"/>
            <w:shd w:val="clear" w:color="auto" w:fill="FFE599" w:themeFill="accent4" w:themeFillTint="66"/>
          </w:tcPr>
          <w:p w:rsidR="00175094" w:rsidRPr="00AF57F9" w:rsidRDefault="00175094" w:rsidP="00175094">
            <w:pPr>
              <w:autoSpaceDE w:val="0"/>
              <w:autoSpaceDN w:val="0"/>
              <w:adjustRightInd w:val="0"/>
              <w:ind w:left="720" w:hanging="720"/>
              <w:jc w:val="both"/>
              <w:rPr>
                <w:rFonts w:ascii="Times New Roman" w:hAnsi="Times New Roman" w:cs="Times New Roman"/>
                <w:b/>
                <w:color w:val="BF8F00" w:themeColor="accent4" w:themeShade="BF"/>
                <w:sz w:val="20"/>
                <w:szCs w:val="20"/>
              </w:rPr>
            </w:pPr>
            <w:r w:rsidRPr="00AF57F9">
              <w:rPr>
                <w:rFonts w:ascii="Times New Roman" w:hAnsi="Times New Roman" w:cs="Times New Roman"/>
                <w:sz w:val="20"/>
                <w:szCs w:val="20"/>
              </w:rPr>
              <w:t xml:space="preserve">2.14 To ensure the diagnosis and treatment of tuberculosis among the PWUD a guideline and treatment will be ensured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8B2AB6" w:rsidRPr="00AF57F9" w:rsidTr="001447AB">
        <w:tc>
          <w:tcPr>
            <w:tcW w:w="11494" w:type="dxa"/>
          </w:tcPr>
          <w:p w:rsidR="008B2AB6" w:rsidRPr="00AF57F9" w:rsidRDefault="008B2AB6" w:rsidP="00163C62">
            <w:pPr>
              <w:pStyle w:val="ListParagraph"/>
              <w:numPr>
                <w:ilvl w:val="0"/>
                <w:numId w:val="30"/>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Government of Bangladesh (MOHA, MOH and NASP) will develop a guideline regarding diagnosis and treatment of TB </w:t>
            </w:r>
          </w:p>
        </w:tc>
        <w:tc>
          <w:tcPr>
            <w:tcW w:w="1268" w:type="dxa"/>
          </w:tcPr>
          <w:p w:rsidR="008B2AB6" w:rsidRPr="00AF57F9" w:rsidRDefault="008B2AB6" w:rsidP="00175094">
            <w:pPr>
              <w:jc w:val="both"/>
              <w:rPr>
                <w:rFonts w:ascii="Times New Roman" w:hAnsi="Times New Roman" w:cs="Times New Roman"/>
                <w:b/>
                <w:sz w:val="28"/>
                <w:szCs w:val="28"/>
              </w:rPr>
            </w:pPr>
          </w:p>
        </w:tc>
        <w:tc>
          <w:tcPr>
            <w:tcW w:w="1182" w:type="dxa"/>
          </w:tcPr>
          <w:p w:rsidR="008B2AB6" w:rsidRPr="00AF57F9" w:rsidRDefault="008B2AB6" w:rsidP="00175094">
            <w:pPr>
              <w:jc w:val="both"/>
              <w:rPr>
                <w:rFonts w:ascii="Times New Roman" w:hAnsi="Times New Roman" w:cs="Times New Roman"/>
                <w:b/>
                <w:sz w:val="28"/>
                <w:szCs w:val="28"/>
              </w:rPr>
            </w:pPr>
          </w:p>
        </w:tc>
      </w:tr>
      <w:tr w:rsidR="00175094" w:rsidRPr="00AF57F9" w:rsidTr="001447AB">
        <w:tc>
          <w:tcPr>
            <w:tcW w:w="11494" w:type="dxa"/>
          </w:tcPr>
          <w:p w:rsidR="00175094" w:rsidRPr="00AF57F9" w:rsidRDefault="00175094" w:rsidP="00175094">
            <w:pPr>
              <w:pStyle w:val="para"/>
              <w:spacing w:before="0" w:beforeAutospacing="0" w:after="0" w:afterAutospacing="0"/>
              <w:jc w:val="both"/>
              <w:rPr>
                <w:b/>
                <w:bCs/>
                <w:i/>
                <w:color w:val="BF8F00" w:themeColor="accent4" w:themeShade="BF"/>
              </w:rPr>
            </w:pPr>
            <w:r w:rsidRPr="00114822">
              <w:rPr>
                <w:b/>
                <w:bCs/>
                <w:i/>
                <w:sz w:val="22"/>
              </w:rPr>
              <w:t>Relapse Management</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175094" w:rsidRPr="00AF57F9" w:rsidTr="001878BD">
        <w:tc>
          <w:tcPr>
            <w:tcW w:w="11494" w:type="dxa"/>
            <w:shd w:val="clear" w:color="auto" w:fill="FFE599" w:themeFill="accent4" w:themeFillTint="66"/>
          </w:tcPr>
          <w:p w:rsidR="00175094" w:rsidRPr="00AF57F9" w:rsidRDefault="00175094" w:rsidP="00175094">
            <w:pPr>
              <w:pStyle w:val="para"/>
              <w:spacing w:before="0" w:beforeAutospacing="0" w:after="0" w:afterAutospacing="0"/>
              <w:jc w:val="both"/>
              <w:rPr>
                <w:sz w:val="20"/>
                <w:szCs w:val="20"/>
              </w:rPr>
            </w:pPr>
            <w:r w:rsidRPr="00AF57F9">
              <w:rPr>
                <w:sz w:val="20"/>
                <w:szCs w:val="20"/>
              </w:rPr>
              <w:t xml:space="preserve">2.15.1  To increase the knowledge regarding relapse management a guideline </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8B2AB6" w:rsidRPr="00AF57F9" w:rsidTr="001447AB">
        <w:tc>
          <w:tcPr>
            <w:tcW w:w="11494" w:type="dxa"/>
          </w:tcPr>
          <w:p w:rsidR="008B2AB6" w:rsidRPr="00AF57F9" w:rsidRDefault="001878BD" w:rsidP="00163C62">
            <w:pPr>
              <w:pStyle w:val="para"/>
              <w:numPr>
                <w:ilvl w:val="0"/>
                <w:numId w:val="31"/>
              </w:numPr>
              <w:spacing w:before="0" w:beforeAutospacing="0" w:after="0" w:afterAutospacing="0"/>
              <w:jc w:val="both"/>
              <w:rPr>
                <w:sz w:val="20"/>
                <w:szCs w:val="20"/>
              </w:rPr>
            </w:pPr>
            <w:r w:rsidRPr="00AF57F9">
              <w:rPr>
                <w:sz w:val="20"/>
                <w:szCs w:val="20"/>
              </w:rPr>
              <w:t xml:space="preserve">Government of Bangladesh (MOHA, MOH and NASP) will develop a guideline regarding </w:t>
            </w:r>
            <w:r w:rsidR="0009043A" w:rsidRPr="00AF57F9">
              <w:rPr>
                <w:sz w:val="20"/>
                <w:szCs w:val="20"/>
              </w:rPr>
              <w:t xml:space="preserve">relapse management </w:t>
            </w:r>
          </w:p>
        </w:tc>
        <w:tc>
          <w:tcPr>
            <w:tcW w:w="1268" w:type="dxa"/>
          </w:tcPr>
          <w:p w:rsidR="008B2AB6" w:rsidRPr="00AF57F9" w:rsidRDefault="008B2AB6" w:rsidP="00175094">
            <w:pPr>
              <w:jc w:val="both"/>
              <w:rPr>
                <w:rFonts w:ascii="Times New Roman" w:hAnsi="Times New Roman" w:cs="Times New Roman"/>
                <w:b/>
                <w:sz w:val="28"/>
                <w:szCs w:val="28"/>
              </w:rPr>
            </w:pPr>
          </w:p>
        </w:tc>
        <w:tc>
          <w:tcPr>
            <w:tcW w:w="1182" w:type="dxa"/>
          </w:tcPr>
          <w:p w:rsidR="008B2AB6" w:rsidRPr="00AF57F9" w:rsidRDefault="008B2AB6" w:rsidP="00175094">
            <w:pPr>
              <w:jc w:val="both"/>
              <w:rPr>
                <w:rFonts w:ascii="Times New Roman" w:hAnsi="Times New Roman" w:cs="Times New Roman"/>
                <w:b/>
                <w:sz w:val="28"/>
                <w:szCs w:val="28"/>
              </w:rPr>
            </w:pPr>
          </w:p>
        </w:tc>
      </w:tr>
      <w:tr w:rsidR="001878BD" w:rsidRPr="00AF57F9" w:rsidTr="001447AB">
        <w:tc>
          <w:tcPr>
            <w:tcW w:w="11494" w:type="dxa"/>
          </w:tcPr>
          <w:p w:rsidR="001878BD" w:rsidRPr="00AF57F9" w:rsidRDefault="001878BD" w:rsidP="00163C62">
            <w:pPr>
              <w:pStyle w:val="para"/>
              <w:numPr>
                <w:ilvl w:val="0"/>
                <w:numId w:val="31"/>
              </w:numPr>
              <w:spacing w:before="0" w:beforeAutospacing="0" w:after="0" w:afterAutospacing="0"/>
              <w:jc w:val="both"/>
              <w:rPr>
                <w:sz w:val="20"/>
                <w:szCs w:val="20"/>
              </w:rPr>
            </w:pPr>
            <w:r w:rsidRPr="00AF57F9">
              <w:rPr>
                <w:sz w:val="20"/>
                <w:szCs w:val="20"/>
              </w:rPr>
              <w:t xml:space="preserve">Provide training to the drug treatment center on relapse prevention management </w:t>
            </w:r>
          </w:p>
        </w:tc>
        <w:tc>
          <w:tcPr>
            <w:tcW w:w="1268" w:type="dxa"/>
          </w:tcPr>
          <w:p w:rsidR="001878BD" w:rsidRPr="00AF57F9" w:rsidRDefault="001878BD" w:rsidP="00175094">
            <w:pPr>
              <w:jc w:val="both"/>
              <w:rPr>
                <w:rFonts w:ascii="Times New Roman" w:hAnsi="Times New Roman" w:cs="Times New Roman"/>
                <w:b/>
                <w:sz w:val="28"/>
                <w:szCs w:val="28"/>
              </w:rPr>
            </w:pPr>
          </w:p>
        </w:tc>
        <w:tc>
          <w:tcPr>
            <w:tcW w:w="1182" w:type="dxa"/>
          </w:tcPr>
          <w:p w:rsidR="001878BD" w:rsidRPr="00AF57F9" w:rsidRDefault="001878BD" w:rsidP="00175094">
            <w:pPr>
              <w:jc w:val="both"/>
              <w:rPr>
                <w:rFonts w:ascii="Times New Roman" w:hAnsi="Times New Roman" w:cs="Times New Roman"/>
                <w:b/>
                <w:sz w:val="28"/>
                <w:szCs w:val="28"/>
              </w:rPr>
            </w:pPr>
          </w:p>
        </w:tc>
      </w:tr>
      <w:tr w:rsidR="00175094" w:rsidRPr="00AF57F9" w:rsidTr="001878BD">
        <w:tc>
          <w:tcPr>
            <w:tcW w:w="11494" w:type="dxa"/>
            <w:shd w:val="clear" w:color="auto" w:fill="FFE599" w:themeFill="accent4" w:themeFillTint="66"/>
          </w:tcPr>
          <w:p w:rsidR="00175094" w:rsidRPr="00AF57F9" w:rsidRDefault="00175094" w:rsidP="00175094">
            <w:pPr>
              <w:pStyle w:val="para"/>
              <w:spacing w:before="0" w:beforeAutospacing="0" w:after="0" w:afterAutospacing="0"/>
              <w:jc w:val="both"/>
              <w:rPr>
                <w:sz w:val="20"/>
                <w:szCs w:val="20"/>
              </w:rPr>
            </w:pPr>
            <w:r w:rsidRPr="00AF57F9">
              <w:rPr>
                <w:sz w:val="20"/>
                <w:szCs w:val="20"/>
              </w:rPr>
              <w:t>2.15.2 To reduce relapse rates after drug detoxification, treatment and rehabilitation involvement of the family members and public health service providers</w:t>
            </w:r>
          </w:p>
        </w:tc>
        <w:tc>
          <w:tcPr>
            <w:tcW w:w="1268" w:type="dxa"/>
          </w:tcPr>
          <w:p w:rsidR="00175094" w:rsidRPr="00AF57F9" w:rsidRDefault="00175094" w:rsidP="00175094">
            <w:pPr>
              <w:jc w:val="both"/>
              <w:rPr>
                <w:rFonts w:ascii="Times New Roman" w:hAnsi="Times New Roman" w:cs="Times New Roman"/>
                <w:b/>
                <w:sz w:val="28"/>
                <w:szCs w:val="28"/>
              </w:rPr>
            </w:pPr>
          </w:p>
        </w:tc>
        <w:tc>
          <w:tcPr>
            <w:tcW w:w="1182" w:type="dxa"/>
          </w:tcPr>
          <w:p w:rsidR="00175094" w:rsidRPr="00AF57F9" w:rsidRDefault="00175094" w:rsidP="00175094">
            <w:pPr>
              <w:jc w:val="both"/>
              <w:rPr>
                <w:rFonts w:ascii="Times New Roman" w:hAnsi="Times New Roman" w:cs="Times New Roman"/>
                <w:b/>
                <w:sz w:val="28"/>
                <w:szCs w:val="28"/>
              </w:rPr>
            </w:pPr>
          </w:p>
        </w:tc>
      </w:tr>
      <w:tr w:rsidR="008B2AB6" w:rsidRPr="00AF57F9" w:rsidTr="001447AB">
        <w:tc>
          <w:tcPr>
            <w:tcW w:w="11494" w:type="dxa"/>
          </w:tcPr>
          <w:p w:rsidR="008B2AB6" w:rsidRPr="00AF57F9" w:rsidRDefault="001878BD" w:rsidP="00163C62">
            <w:pPr>
              <w:pStyle w:val="para"/>
              <w:numPr>
                <w:ilvl w:val="0"/>
                <w:numId w:val="32"/>
              </w:numPr>
              <w:spacing w:before="0" w:beforeAutospacing="0" w:after="0" w:afterAutospacing="0"/>
              <w:jc w:val="both"/>
              <w:rPr>
                <w:sz w:val="20"/>
                <w:szCs w:val="20"/>
              </w:rPr>
            </w:pPr>
            <w:r w:rsidRPr="00AF57F9">
              <w:rPr>
                <w:sz w:val="20"/>
                <w:szCs w:val="20"/>
              </w:rPr>
              <w:t xml:space="preserve">Provide training to the public health service providers regarding the relapse after drug detoxification, treatment and rehabilitation </w:t>
            </w:r>
          </w:p>
        </w:tc>
        <w:tc>
          <w:tcPr>
            <w:tcW w:w="1268" w:type="dxa"/>
          </w:tcPr>
          <w:p w:rsidR="008B2AB6" w:rsidRPr="00AF57F9" w:rsidRDefault="008B2AB6" w:rsidP="00175094">
            <w:pPr>
              <w:jc w:val="both"/>
              <w:rPr>
                <w:rFonts w:ascii="Times New Roman" w:hAnsi="Times New Roman" w:cs="Times New Roman"/>
                <w:b/>
                <w:sz w:val="28"/>
                <w:szCs w:val="28"/>
              </w:rPr>
            </w:pPr>
          </w:p>
        </w:tc>
        <w:tc>
          <w:tcPr>
            <w:tcW w:w="1182" w:type="dxa"/>
          </w:tcPr>
          <w:p w:rsidR="008B2AB6" w:rsidRPr="00AF57F9" w:rsidRDefault="008B2AB6" w:rsidP="00175094">
            <w:pPr>
              <w:jc w:val="both"/>
              <w:rPr>
                <w:rFonts w:ascii="Times New Roman" w:hAnsi="Times New Roman" w:cs="Times New Roman"/>
                <w:b/>
                <w:sz w:val="28"/>
                <w:szCs w:val="28"/>
              </w:rPr>
            </w:pPr>
          </w:p>
        </w:tc>
      </w:tr>
      <w:tr w:rsidR="001878BD" w:rsidRPr="00AF57F9" w:rsidTr="001447AB">
        <w:tc>
          <w:tcPr>
            <w:tcW w:w="11494" w:type="dxa"/>
          </w:tcPr>
          <w:p w:rsidR="001878BD" w:rsidRPr="00AF57F9" w:rsidRDefault="0009043A" w:rsidP="00163C62">
            <w:pPr>
              <w:pStyle w:val="para"/>
              <w:numPr>
                <w:ilvl w:val="0"/>
                <w:numId w:val="32"/>
              </w:numPr>
              <w:spacing w:before="0" w:beforeAutospacing="0" w:after="0" w:afterAutospacing="0"/>
              <w:jc w:val="both"/>
              <w:rPr>
                <w:sz w:val="20"/>
                <w:szCs w:val="20"/>
              </w:rPr>
            </w:pPr>
            <w:r w:rsidRPr="00AF57F9">
              <w:rPr>
                <w:sz w:val="20"/>
                <w:szCs w:val="20"/>
              </w:rPr>
              <w:t xml:space="preserve">Provide counseling to the family members during and after drug treatment of their family member and reason for relapse </w:t>
            </w:r>
          </w:p>
        </w:tc>
        <w:tc>
          <w:tcPr>
            <w:tcW w:w="1268" w:type="dxa"/>
          </w:tcPr>
          <w:p w:rsidR="001878BD" w:rsidRPr="00AF57F9" w:rsidRDefault="001878BD" w:rsidP="00175094">
            <w:pPr>
              <w:jc w:val="both"/>
              <w:rPr>
                <w:rFonts w:ascii="Times New Roman" w:hAnsi="Times New Roman" w:cs="Times New Roman"/>
                <w:b/>
                <w:sz w:val="28"/>
                <w:szCs w:val="28"/>
              </w:rPr>
            </w:pPr>
          </w:p>
        </w:tc>
        <w:tc>
          <w:tcPr>
            <w:tcW w:w="1182" w:type="dxa"/>
          </w:tcPr>
          <w:p w:rsidR="001878BD" w:rsidRPr="00AF57F9" w:rsidRDefault="001878BD" w:rsidP="00175094">
            <w:pPr>
              <w:jc w:val="both"/>
              <w:rPr>
                <w:rFonts w:ascii="Times New Roman" w:hAnsi="Times New Roman" w:cs="Times New Roman"/>
                <w:b/>
                <w:sz w:val="28"/>
                <w:szCs w:val="28"/>
              </w:rPr>
            </w:pPr>
          </w:p>
        </w:tc>
      </w:tr>
      <w:tr w:rsidR="0009043A" w:rsidRPr="00AF57F9" w:rsidTr="001447AB">
        <w:tc>
          <w:tcPr>
            <w:tcW w:w="11494" w:type="dxa"/>
          </w:tcPr>
          <w:p w:rsidR="0009043A" w:rsidRPr="00AF57F9" w:rsidRDefault="0009043A" w:rsidP="0009043A">
            <w:pPr>
              <w:autoSpaceDE w:val="0"/>
              <w:autoSpaceDN w:val="0"/>
              <w:adjustRightInd w:val="0"/>
              <w:jc w:val="both"/>
              <w:rPr>
                <w:rFonts w:ascii="Times New Roman" w:hAnsi="Times New Roman" w:cs="Times New Roman"/>
                <w:b/>
                <w:i/>
                <w:sz w:val="20"/>
                <w:szCs w:val="20"/>
              </w:rPr>
            </w:pPr>
            <w:r w:rsidRPr="00114822">
              <w:rPr>
                <w:rFonts w:ascii="Times New Roman" w:hAnsi="Times New Roman" w:cs="Times New Roman"/>
                <w:b/>
                <w:i/>
                <w:szCs w:val="20"/>
              </w:rPr>
              <w:t>Overdose Prevention Management</w:t>
            </w:r>
          </w:p>
        </w:tc>
        <w:tc>
          <w:tcPr>
            <w:tcW w:w="1268" w:type="dxa"/>
          </w:tcPr>
          <w:p w:rsidR="0009043A" w:rsidRPr="00AF57F9" w:rsidRDefault="0009043A" w:rsidP="0009043A">
            <w:pPr>
              <w:jc w:val="both"/>
              <w:rPr>
                <w:rFonts w:ascii="Times New Roman" w:hAnsi="Times New Roman" w:cs="Times New Roman"/>
                <w:b/>
                <w:sz w:val="28"/>
                <w:szCs w:val="28"/>
              </w:rPr>
            </w:pPr>
          </w:p>
        </w:tc>
        <w:tc>
          <w:tcPr>
            <w:tcW w:w="1182" w:type="dxa"/>
          </w:tcPr>
          <w:p w:rsidR="0009043A" w:rsidRPr="00AF57F9" w:rsidRDefault="0009043A" w:rsidP="0009043A">
            <w:pPr>
              <w:jc w:val="both"/>
              <w:rPr>
                <w:rFonts w:ascii="Times New Roman" w:hAnsi="Times New Roman" w:cs="Times New Roman"/>
                <w:b/>
                <w:sz w:val="28"/>
                <w:szCs w:val="28"/>
              </w:rPr>
            </w:pPr>
          </w:p>
        </w:tc>
      </w:tr>
      <w:tr w:rsidR="0009043A" w:rsidRPr="00AF57F9" w:rsidTr="0009043A">
        <w:tc>
          <w:tcPr>
            <w:tcW w:w="11494" w:type="dxa"/>
            <w:shd w:val="clear" w:color="auto" w:fill="FFE599" w:themeFill="accent4" w:themeFillTint="66"/>
          </w:tcPr>
          <w:p w:rsidR="0009043A" w:rsidRPr="00AF57F9" w:rsidRDefault="0009043A" w:rsidP="00163C62">
            <w:pPr>
              <w:pStyle w:val="ListParagraph"/>
              <w:numPr>
                <w:ilvl w:val="2"/>
                <w:numId w:val="32"/>
              </w:numPr>
              <w:autoSpaceDE w:val="0"/>
              <w:autoSpaceDN w:val="0"/>
              <w:adjustRightInd w:val="0"/>
              <w:ind w:left="697"/>
              <w:jc w:val="both"/>
              <w:rPr>
                <w:rFonts w:ascii="Times New Roman" w:hAnsi="Times New Roman" w:cs="Times New Roman"/>
                <w:bCs/>
                <w:sz w:val="20"/>
                <w:szCs w:val="20"/>
              </w:rPr>
            </w:pPr>
            <w:r w:rsidRPr="00AF57F9">
              <w:rPr>
                <w:rFonts w:ascii="Times New Roman" w:hAnsi="Times New Roman" w:cs="Times New Roman"/>
                <w:sz w:val="20"/>
                <w:szCs w:val="20"/>
              </w:rPr>
              <w:t xml:space="preserve">To develop a mechanism regarding overdose management a guideline will be in place. </w:t>
            </w:r>
          </w:p>
        </w:tc>
        <w:tc>
          <w:tcPr>
            <w:tcW w:w="1268" w:type="dxa"/>
          </w:tcPr>
          <w:p w:rsidR="0009043A" w:rsidRPr="00AF57F9" w:rsidRDefault="0009043A" w:rsidP="0009043A">
            <w:pPr>
              <w:jc w:val="both"/>
              <w:rPr>
                <w:rFonts w:ascii="Times New Roman" w:hAnsi="Times New Roman" w:cs="Times New Roman"/>
                <w:b/>
                <w:sz w:val="28"/>
                <w:szCs w:val="28"/>
              </w:rPr>
            </w:pPr>
          </w:p>
        </w:tc>
        <w:tc>
          <w:tcPr>
            <w:tcW w:w="1182" w:type="dxa"/>
          </w:tcPr>
          <w:p w:rsidR="0009043A" w:rsidRPr="00AF57F9" w:rsidRDefault="0009043A" w:rsidP="0009043A">
            <w:pPr>
              <w:jc w:val="both"/>
              <w:rPr>
                <w:rFonts w:ascii="Times New Roman" w:hAnsi="Times New Roman" w:cs="Times New Roman"/>
                <w:b/>
                <w:sz w:val="28"/>
                <w:szCs w:val="28"/>
              </w:rPr>
            </w:pPr>
          </w:p>
        </w:tc>
      </w:tr>
      <w:tr w:rsidR="0009043A" w:rsidRPr="00AF57F9" w:rsidTr="001447AB">
        <w:tc>
          <w:tcPr>
            <w:tcW w:w="11494" w:type="dxa"/>
          </w:tcPr>
          <w:p w:rsidR="0009043A" w:rsidRPr="00AF57F9" w:rsidRDefault="0009043A" w:rsidP="00163C62">
            <w:pPr>
              <w:pStyle w:val="para"/>
              <w:numPr>
                <w:ilvl w:val="0"/>
                <w:numId w:val="33"/>
              </w:numPr>
              <w:spacing w:before="0" w:beforeAutospacing="0" w:after="0" w:afterAutospacing="0"/>
              <w:jc w:val="both"/>
              <w:rPr>
                <w:sz w:val="20"/>
                <w:szCs w:val="20"/>
              </w:rPr>
            </w:pPr>
            <w:r w:rsidRPr="00AF57F9">
              <w:rPr>
                <w:sz w:val="20"/>
                <w:szCs w:val="20"/>
              </w:rPr>
              <w:t xml:space="preserve">Government of Bangladesh (MOHA, MOH and NASP) will develop a guideline regarding overdose management  </w:t>
            </w:r>
          </w:p>
        </w:tc>
        <w:tc>
          <w:tcPr>
            <w:tcW w:w="1268" w:type="dxa"/>
          </w:tcPr>
          <w:p w:rsidR="0009043A" w:rsidRPr="00AF57F9" w:rsidRDefault="0009043A" w:rsidP="0009043A">
            <w:pPr>
              <w:jc w:val="both"/>
              <w:rPr>
                <w:rFonts w:ascii="Times New Roman" w:hAnsi="Times New Roman" w:cs="Times New Roman"/>
                <w:b/>
                <w:sz w:val="28"/>
                <w:szCs w:val="28"/>
              </w:rPr>
            </w:pPr>
          </w:p>
        </w:tc>
        <w:tc>
          <w:tcPr>
            <w:tcW w:w="1182" w:type="dxa"/>
          </w:tcPr>
          <w:p w:rsidR="0009043A" w:rsidRPr="00AF57F9" w:rsidRDefault="0009043A" w:rsidP="0009043A">
            <w:pPr>
              <w:jc w:val="both"/>
              <w:rPr>
                <w:rFonts w:ascii="Times New Roman" w:hAnsi="Times New Roman" w:cs="Times New Roman"/>
                <w:b/>
                <w:sz w:val="28"/>
                <w:szCs w:val="28"/>
              </w:rPr>
            </w:pPr>
          </w:p>
        </w:tc>
      </w:tr>
      <w:tr w:rsidR="0009043A" w:rsidRPr="00AF57F9" w:rsidTr="001447AB">
        <w:tc>
          <w:tcPr>
            <w:tcW w:w="11494" w:type="dxa"/>
          </w:tcPr>
          <w:p w:rsidR="0009043A" w:rsidRPr="00AF57F9" w:rsidRDefault="0009043A" w:rsidP="00163C62">
            <w:pPr>
              <w:pStyle w:val="para"/>
              <w:numPr>
                <w:ilvl w:val="0"/>
                <w:numId w:val="33"/>
              </w:numPr>
              <w:spacing w:before="0" w:beforeAutospacing="0" w:after="0" w:afterAutospacing="0"/>
              <w:jc w:val="both"/>
              <w:rPr>
                <w:sz w:val="20"/>
                <w:szCs w:val="20"/>
              </w:rPr>
            </w:pPr>
            <w:r w:rsidRPr="00AF57F9">
              <w:rPr>
                <w:sz w:val="20"/>
                <w:szCs w:val="20"/>
              </w:rPr>
              <w:t xml:space="preserve">Provide training to the DIC staff on overdose management  </w:t>
            </w:r>
          </w:p>
        </w:tc>
        <w:tc>
          <w:tcPr>
            <w:tcW w:w="1268" w:type="dxa"/>
          </w:tcPr>
          <w:p w:rsidR="0009043A" w:rsidRPr="00AF57F9" w:rsidRDefault="0009043A" w:rsidP="0009043A">
            <w:pPr>
              <w:jc w:val="both"/>
              <w:rPr>
                <w:rFonts w:ascii="Times New Roman" w:hAnsi="Times New Roman" w:cs="Times New Roman"/>
                <w:b/>
                <w:sz w:val="28"/>
                <w:szCs w:val="28"/>
              </w:rPr>
            </w:pPr>
          </w:p>
        </w:tc>
        <w:tc>
          <w:tcPr>
            <w:tcW w:w="1182" w:type="dxa"/>
          </w:tcPr>
          <w:p w:rsidR="0009043A" w:rsidRPr="00AF57F9" w:rsidRDefault="0009043A" w:rsidP="0009043A">
            <w:pPr>
              <w:jc w:val="both"/>
              <w:rPr>
                <w:rFonts w:ascii="Times New Roman" w:hAnsi="Times New Roman" w:cs="Times New Roman"/>
                <w:b/>
                <w:sz w:val="28"/>
                <w:szCs w:val="28"/>
              </w:rPr>
            </w:pPr>
          </w:p>
        </w:tc>
      </w:tr>
      <w:tr w:rsidR="0009043A" w:rsidRPr="00AF57F9" w:rsidTr="00995076">
        <w:tc>
          <w:tcPr>
            <w:tcW w:w="11494" w:type="dxa"/>
            <w:shd w:val="clear" w:color="auto" w:fill="FFE599" w:themeFill="accent4" w:themeFillTint="66"/>
          </w:tcPr>
          <w:p w:rsidR="0009043A" w:rsidRPr="00AF57F9" w:rsidRDefault="0009043A" w:rsidP="0009043A">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2.16.2 To increase the knowledge on overdose management through IEC/BCC activities to the PWUD, outreach workers and peer </w:t>
            </w:r>
          </w:p>
          <w:p w:rsidR="0009043A" w:rsidRPr="00AF57F9" w:rsidRDefault="0009043A" w:rsidP="0009043A">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lastRenderedPageBreak/>
              <w:t xml:space="preserve">            educators</w:t>
            </w:r>
            <w:r w:rsidRPr="00AF57F9">
              <w:rPr>
                <w:rFonts w:ascii="Times New Roman" w:hAnsi="Times New Roman" w:cs="Times New Roman"/>
                <w:bCs/>
                <w:sz w:val="20"/>
                <w:szCs w:val="20"/>
              </w:rPr>
              <w:t xml:space="preserve">  </w:t>
            </w:r>
          </w:p>
        </w:tc>
        <w:tc>
          <w:tcPr>
            <w:tcW w:w="1268" w:type="dxa"/>
          </w:tcPr>
          <w:p w:rsidR="0009043A" w:rsidRPr="00AF57F9" w:rsidRDefault="0009043A" w:rsidP="0009043A">
            <w:pPr>
              <w:jc w:val="both"/>
              <w:rPr>
                <w:rFonts w:ascii="Times New Roman" w:hAnsi="Times New Roman" w:cs="Times New Roman"/>
                <w:b/>
                <w:sz w:val="28"/>
                <w:szCs w:val="28"/>
              </w:rPr>
            </w:pPr>
          </w:p>
        </w:tc>
        <w:tc>
          <w:tcPr>
            <w:tcW w:w="1182" w:type="dxa"/>
          </w:tcPr>
          <w:p w:rsidR="0009043A" w:rsidRPr="00AF57F9" w:rsidRDefault="0009043A" w:rsidP="0009043A">
            <w:pPr>
              <w:jc w:val="both"/>
              <w:rPr>
                <w:rFonts w:ascii="Times New Roman" w:hAnsi="Times New Roman" w:cs="Times New Roman"/>
                <w:b/>
                <w:sz w:val="28"/>
                <w:szCs w:val="28"/>
              </w:rPr>
            </w:pPr>
          </w:p>
        </w:tc>
      </w:tr>
      <w:tr w:rsidR="0009043A" w:rsidRPr="00AF57F9" w:rsidTr="001447AB">
        <w:tc>
          <w:tcPr>
            <w:tcW w:w="11494" w:type="dxa"/>
          </w:tcPr>
          <w:p w:rsidR="0009043A" w:rsidRPr="00AF57F9" w:rsidRDefault="0009043A" w:rsidP="00163C62">
            <w:pPr>
              <w:pStyle w:val="ListParagraph"/>
              <w:numPr>
                <w:ilvl w:val="0"/>
                <w:numId w:val="34"/>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lastRenderedPageBreak/>
              <w:t xml:space="preserve">Develop IEC/BCC materials on overdose management </w:t>
            </w:r>
          </w:p>
        </w:tc>
        <w:tc>
          <w:tcPr>
            <w:tcW w:w="1268" w:type="dxa"/>
          </w:tcPr>
          <w:p w:rsidR="0009043A" w:rsidRPr="00AF57F9" w:rsidRDefault="0009043A" w:rsidP="0009043A">
            <w:pPr>
              <w:jc w:val="both"/>
              <w:rPr>
                <w:rFonts w:ascii="Times New Roman" w:hAnsi="Times New Roman" w:cs="Times New Roman"/>
                <w:b/>
                <w:sz w:val="28"/>
                <w:szCs w:val="28"/>
              </w:rPr>
            </w:pPr>
          </w:p>
        </w:tc>
        <w:tc>
          <w:tcPr>
            <w:tcW w:w="1182" w:type="dxa"/>
          </w:tcPr>
          <w:p w:rsidR="0009043A" w:rsidRPr="00AF57F9" w:rsidRDefault="0009043A" w:rsidP="0009043A">
            <w:pPr>
              <w:jc w:val="both"/>
              <w:rPr>
                <w:rFonts w:ascii="Times New Roman" w:hAnsi="Times New Roman" w:cs="Times New Roman"/>
                <w:b/>
                <w:sz w:val="28"/>
                <w:szCs w:val="28"/>
              </w:rPr>
            </w:pPr>
          </w:p>
        </w:tc>
      </w:tr>
      <w:tr w:rsidR="0009043A" w:rsidRPr="00AF57F9" w:rsidTr="001447AB">
        <w:tc>
          <w:tcPr>
            <w:tcW w:w="11494" w:type="dxa"/>
          </w:tcPr>
          <w:p w:rsidR="0009043A" w:rsidRPr="00AF57F9" w:rsidRDefault="0009043A" w:rsidP="00163C62">
            <w:pPr>
              <w:pStyle w:val="ListParagraph"/>
              <w:numPr>
                <w:ilvl w:val="0"/>
                <w:numId w:val="34"/>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Distribution of IEC/BCC materials and provide information to the PWUD on overdose management through group education session </w:t>
            </w:r>
          </w:p>
        </w:tc>
        <w:tc>
          <w:tcPr>
            <w:tcW w:w="1268" w:type="dxa"/>
          </w:tcPr>
          <w:p w:rsidR="0009043A" w:rsidRPr="00AF57F9" w:rsidRDefault="0009043A" w:rsidP="0009043A">
            <w:pPr>
              <w:jc w:val="both"/>
              <w:rPr>
                <w:rFonts w:ascii="Times New Roman" w:hAnsi="Times New Roman" w:cs="Times New Roman"/>
                <w:b/>
                <w:sz w:val="28"/>
                <w:szCs w:val="28"/>
              </w:rPr>
            </w:pPr>
          </w:p>
        </w:tc>
        <w:tc>
          <w:tcPr>
            <w:tcW w:w="1182" w:type="dxa"/>
          </w:tcPr>
          <w:p w:rsidR="0009043A" w:rsidRPr="00AF57F9" w:rsidRDefault="0009043A" w:rsidP="0009043A">
            <w:pPr>
              <w:jc w:val="both"/>
              <w:rPr>
                <w:rFonts w:ascii="Times New Roman" w:hAnsi="Times New Roman" w:cs="Times New Roman"/>
                <w:b/>
                <w:sz w:val="28"/>
                <w:szCs w:val="28"/>
              </w:rPr>
            </w:pPr>
          </w:p>
        </w:tc>
      </w:tr>
      <w:tr w:rsidR="0009043A" w:rsidRPr="00AF57F9" w:rsidTr="001447AB">
        <w:tc>
          <w:tcPr>
            <w:tcW w:w="11494" w:type="dxa"/>
          </w:tcPr>
          <w:p w:rsidR="0009043A" w:rsidRPr="00AF57F9" w:rsidRDefault="0009043A" w:rsidP="0009043A">
            <w:pPr>
              <w:autoSpaceDE w:val="0"/>
              <w:autoSpaceDN w:val="0"/>
              <w:adjustRightInd w:val="0"/>
              <w:jc w:val="both"/>
              <w:rPr>
                <w:rFonts w:ascii="Times New Roman" w:hAnsi="Times New Roman" w:cs="Times New Roman"/>
                <w:b/>
                <w:i/>
                <w:sz w:val="24"/>
                <w:szCs w:val="24"/>
              </w:rPr>
            </w:pPr>
            <w:r w:rsidRPr="00114822">
              <w:rPr>
                <w:rFonts w:ascii="Times New Roman" w:hAnsi="Times New Roman" w:cs="Times New Roman"/>
                <w:b/>
                <w:i/>
                <w:szCs w:val="24"/>
              </w:rPr>
              <w:t>Prison setting intervention</w:t>
            </w:r>
          </w:p>
        </w:tc>
        <w:tc>
          <w:tcPr>
            <w:tcW w:w="1268" w:type="dxa"/>
          </w:tcPr>
          <w:p w:rsidR="0009043A" w:rsidRPr="00AF57F9" w:rsidRDefault="0009043A" w:rsidP="0009043A">
            <w:pPr>
              <w:jc w:val="both"/>
              <w:rPr>
                <w:rFonts w:ascii="Times New Roman" w:hAnsi="Times New Roman" w:cs="Times New Roman"/>
                <w:b/>
                <w:sz w:val="28"/>
                <w:szCs w:val="28"/>
              </w:rPr>
            </w:pPr>
          </w:p>
        </w:tc>
        <w:tc>
          <w:tcPr>
            <w:tcW w:w="1182" w:type="dxa"/>
          </w:tcPr>
          <w:p w:rsidR="0009043A" w:rsidRPr="00AF57F9" w:rsidRDefault="0009043A" w:rsidP="0009043A">
            <w:pPr>
              <w:jc w:val="both"/>
              <w:rPr>
                <w:rFonts w:ascii="Times New Roman" w:hAnsi="Times New Roman" w:cs="Times New Roman"/>
                <w:b/>
                <w:sz w:val="28"/>
                <w:szCs w:val="28"/>
              </w:rPr>
            </w:pPr>
          </w:p>
        </w:tc>
      </w:tr>
      <w:tr w:rsidR="0009043A" w:rsidRPr="00AF57F9" w:rsidTr="00995076">
        <w:tc>
          <w:tcPr>
            <w:tcW w:w="11494" w:type="dxa"/>
            <w:shd w:val="clear" w:color="auto" w:fill="FFE599" w:themeFill="accent4" w:themeFillTint="66"/>
          </w:tcPr>
          <w:p w:rsidR="0009043A" w:rsidRPr="00AF57F9" w:rsidRDefault="0009043A" w:rsidP="0009043A">
            <w:pPr>
              <w:autoSpaceDE w:val="0"/>
              <w:autoSpaceDN w:val="0"/>
              <w:adjustRightInd w:val="0"/>
              <w:jc w:val="both"/>
              <w:rPr>
                <w:rFonts w:ascii="Times New Roman" w:hAnsi="Times New Roman" w:cs="Times New Roman"/>
                <w:b/>
                <w:color w:val="BF8F00" w:themeColor="accent4" w:themeShade="BF"/>
                <w:sz w:val="20"/>
                <w:szCs w:val="20"/>
              </w:rPr>
            </w:pPr>
            <w:r w:rsidRPr="00AF57F9">
              <w:rPr>
                <w:rFonts w:ascii="Times New Roman" w:hAnsi="Times New Roman" w:cs="Times New Roman"/>
                <w:sz w:val="20"/>
                <w:szCs w:val="20"/>
              </w:rPr>
              <w:t xml:space="preserve">2.17.1  To strengthen and/or create drug detoxification facilities inside prisons </w:t>
            </w:r>
          </w:p>
        </w:tc>
        <w:tc>
          <w:tcPr>
            <w:tcW w:w="1268" w:type="dxa"/>
          </w:tcPr>
          <w:p w:rsidR="0009043A" w:rsidRPr="00AF57F9" w:rsidRDefault="0009043A" w:rsidP="0009043A">
            <w:pPr>
              <w:jc w:val="both"/>
              <w:rPr>
                <w:rFonts w:ascii="Times New Roman" w:hAnsi="Times New Roman" w:cs="Times New Roman"/>
                <w:b/>
                <w:sz w:val="28"/>
                <w:szCs w:val="28"/>
              </w:rPr>
            </w:pPr>
          </w:p>
        </w:tc>
        <w:tc>
          <w:tcPr>
            <w:tcW w:w="1182" w:type="dxa"/>
          </w:tcPr>
          <w:p w:rsidR="0009043A" w:rsidRPr="00AF57F9" w:rsidRDefault="0009043A" w:rsidP="0009043A">
            <w:pPr>
              <w:jc w:val="both"/>
              <w:rPr>
                <w:rFonts w:ascii="Times New Roman" w:hAnsi="Times New Roman" w:cs="Times New Roman"/>
                <w:b/>
                <w:sz w:val="28"/>
                <w:szCs w:val="28"/>
              </w:rPr>
            </w:pPr>
          </w:p>
        </w:tc>
      </w:tr>
      <w:tr w:rsidR="00995076" w:rsidRPr="00AF57F9" w:rsidTr="001447AB">
        <w:tc>
          <w:tcPr>
            <w:tcW w:w="11494" w:type="dxa"/>
          </w:tcPr>
          <w:p w:rsidR="00995076" w:rsidRPr="00AF57F9" w:rsidRDefault="00995076" w:rsidP="00163C62">
            <w:pPr>
              <w:numPr>
                <w:ilvl w:val="0"/>
                <w:numId w:val="35"/>
              </w:numPr>
              <w:rPr>
                <w:rFonts w:ascii="Times New Roman" w:hAnsi="Times New Roman" w:cs="Times New Roman"/>
                <w:sz w:val="20"/>
                <w:szCs w:val="20"/>
              </w:rPr>
            </w:pPr>
            <w:r w:rsidRPr="00AF57F9">
              <w:rPr>
                <w:rFonts w:ascii="Times New Roman" w:hAnsi="Times New Roman" w:cs="Times New Roman"/>
                <w:sz w:val="20"/>
                <w:szCs w:val="20"/>
              </w:rPr>
              <w:t>Create a minimum detox facility with in every prison with human resource</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1447AB">
        <w:tc>
          <w:tcPr>
            <w:tcW w:w="11494" w:type="dxa"/>
          </w:tcPr>
          <w:p w:rsidR="00995076" w:rsidRPr="00AF57F9" w:rsidRDefault="00995076" w:rsidP="00163C62">
            <w:pPr>
              <w:numPr>
                <w:ilvl w:val="0"/>
                <w:numId w:val="35"/>
              </w:numPr>
              <w:rPr>
                <w:rFonts w:ascii="Times New Roman" w:hAnsi="Times New Roman" w:cs="Times New Roman"/>
              </w:rPr>
            </w:pPr>
            <w:r w:rsidRPr="00AF57F9">
              <w:rPr>
                <w:rFonts w:ascii="Times New Roman" w:hAnsi="Times New Roman" w:cs="Times New Roman"/>
                <w:sz w:val="20"/>
                <w:szCs w:val="20"/>
              </w:rPr>
              <w:t>Provide training to prisons guards and medical professionals to be aware of the signs and symptoms of withdrawal and how to respond appropriately</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1447AB">
        <w:tc>
          <w:tcPr>
            <w:tcW w:w="11494" w:type="dxa"/>
          </w:tcPr>
          <w:p w:rsidR="00995076" w:rsidRPr="00AF57F9" w:rsidRDefault="00995076" w:rsidP="00163C62">
            <w:pPr>
              <w:numPr>
                <w:ilvl w:val="0"/>
                <w:numId w:val="35"/>
              </w:numPr>
              <w:rPr>
                <w:rFonts w:ascii="Times New Roman" w:hAnsi="Times New Roman" w:cs="Times New Roman"/>
                <w:sz w:val="20"/>
                <w:szCs w:val="20"/>
              </w:rPr>
            </w:pPr>
            <w:r w:rsidRPr="00AF57F9">
              <w:rPr>
                <w:rFonts w:ascii="Times New Roman" w:hAnsi="Times New Roman" w:cs="Times New Roman"/>
                <w:sz w:val="20"/>
                <w:szCs w:val="20"/>
              </w:rPr>
              <w:t>Create self-groups based on the principles of narcotic anonymous</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995076">
        <w:tc>
          <w:tcPr>
            <w:tcW w:w="11494" w:type="dxa"/>
            <w:shd w:val="clear" w:color="auto" w:fill="FFE599" w:themeFill="accent4" w:themeFillTint="66"/>
          </w:tcPr>
          <w:p w:rsidR="00995076" w:rsidRPr="00AF57F9" w:rsidRDefault="00995076" w:rsidP="00995076">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2.17.2   Developing a peer education program inside the prison would be an efficient and effective means of disseminating information and knowledge on basic health to the inmates and guards following IEC/BCC activities. </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1447AB">
        <w:tc>
          <w:tcPr>
            <w:tcW w:w="11494" w:type="dxa"/>
          </w:tcPr>
          <w:p w:rsidR="00995076" w:rsidRPr="00AF57F9" w:rsidRDefault="00995076" w:rsidP="00163C62">
            <w:pPr>
              <w:pStyle w:val="ListParagraph"/>
              <w:numPr>
                <w:ilvl w:val="0"/>
                <w:numId w:val="36"/>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Provide training and a health educational package to the inmates and guards on drug use, withdrawal period and  HIV/AIDS</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995076">
        <w:tc>
          <w:tcPr>
            <w:tcW w:w="11494" w:type="dxa"/>
            <w:shd w:val="clear" w:color="auto" w:fill="FFE599" w:themeFill="accent4" w:themeFillTint="66"/>
          </w:tcPr>
          <w:p w:rsidR="00995076" w:rsidRPr="00AF57F9" w:rsidRDefault="00995076" w:rsidP="00995076">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2.17.3 To develop a pre-release program to reintegrate PWUD into the general   community and linkage to drug treatment and HTC facilities</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1447AB">
        <w:tc>
          <w:tcPr>
            <w:tcW w:w="11494" w:type="dxa"/>
          </w:tcPr>
          <w:p w:rsidR="00995076" w:rsidRPr="00AF57F9" w:rsidRDefault="00995076" w:rsidP="00163C62">
            <w:pPr>
              <w:numPr>
                <w:ilvl w:val="0"/>
                <w:numId w:val="37"/>
              </w:numPr>
              <w:rPr>
                <w:rFonts w:ascii="Times New Roman" w:hAnsi="Times New Roman" w:cs="Times New Roman"/>
                <w:sz w:val="20"/>
                <w:szCs w:val="20"/>
              </w:rPr>
            </w:pPr>
            <w:r w:rsidRPr="00AF57F9">
              <w:rPr>
                <w:rFonts w:ascii="Times New Roman" w:hAnsi="Times New Roman" w:cs="Times New Roman"/>
                <w:sz w:val="20"/>
                <w:szCs w:val="20"/>
              </w:rPr>
              <w:t xml:space="preserve">Develop an easy to understand brief training session covering 1-2 hours of issues about drug use, HIV/AIDS, STDS including sexual health and other associated risk </w:t>
            </w:r>
            <w:proofErr w:type="spellStart"/>
            <w:r w:rsidRPr="00AF57F9">
              <w:rPr>
                <w:rFonts w:ascii="Times New Roman" w:hAnsi="Times New Roman" w:cs="Times New Roman"/>
                <w:sz w:val="20"/>
                <w:szCs w:val="20"/>
              </w:rPr>
              <w:t>behaviours</w:t>
            </w:r>
            <w:proofErr w:type="spellEnd"/>
            <w:r w:rsidRPr="00AF57F9">
              <w:rPr>
                <w:rFonts w:ascii="Times New Roman" w:hAnsi="Times New Roman" w:cs="Times New Roman"/>
                <w:sz w:val="20"/>
                <w:szCs w:val="20"/>
              </w:rPr>
              <w:t xml:space="preserve">. </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1447AB">
        <w:tc>
          <w:tcPr>
            <w:tcW w:w="11494" w:type="dxa"/>
          </w:tcPr>
          <w:p w:rsidR="00995076" w:rsidRPr="00AF57F9" w:rsidRDefault="00995076" w:rsidP="00163C62">
            <w:pPr>
              <w:numPr>
                <w:ilvl w:val="0"/>
                <w:numId w:val="37"/>
              </w:numPr>
              <w:rPr>
                <w:rFonts w:ascii="Times New Roman" w:hAnsi="Times New Roman" w:cs="Times New Roman"/>
              </w:rPr>
            </w:pPr>
            <w:r w:rsidRPr="00AF57F9">
              <w:rPr>
                <w:rFonts w:ascii="Times New Roman" w:hAnsi="Times New Roman" w:cs="Times New Roman"/>
                <w:sz w:val="20"/>
                <w:szCs w:val="20"/>
              </w:rPr>
              <w:t>Each prisoner will be provided with links to community health services, NA organizations, drug treatment services and voluntary counseling and testing facilities</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1447AB">
        <w:tc>
          <w:tcPr>
            <w:tcW w:w="11494" w:type="dxa"/>
          </w:tcPr>
          <w:p w:rsidR="00995076" w:rsidRPr="00AF57F9" w:rsidRDefault="00995076" w:rsidP="00995076">
            <w:pPr>
              <w:autoSpaceDE w:val="0"/>
              <w:autoSpaceDN w:val="0"/>
              <w:adjustRightInd w:val="0"/>
              <w:ind w:left="734" w:hanging="734"/>
              <w:jc w:val="both"/>
              <w:rPr>
                <w:rFonts w:ascii="Times New Roman" w:hAnsi="Times New Roman" w:cs="Times New Roman"/>
                <w:b/>
                <w:i/>
                <w:color w:val="0070C0"/>
                <w:sz w:val="24"/>
                <w:szCs w:val="24"/>
              </w:rPr>
            </w:pPr>
            <w:r w:rsidRPr="00AF57F9">
              <w:rPr>
                <w:rFonts w:ascii="Times New Roman" w:hAnsi="Times New Roman" w:cs="Times New Roman"/>
                <w:b/>
                <w:i/>
                <w:color w:val="1F3864" w:themeColor="accent5" w:themeShade="80"/>
                <w:sz w:val="24"/>
                <w:szCs w:val="24"/>
              </w:rPr>
              <w:t>POPULATION</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995076">
        <w:tc>
          <w:tcPr>
            <w:tcW w:w="11494" w:type="dxa"/>
            <w:shd w:val="clear" w:color="auto" w:fill="FFE599" w:themeFill="accent4" w:themeFillTint="66"/>
          </w:tcPr>
          <w:p w:rsidR="00995076" w:rsidRPr="00AF57F9" w:rsidRDefault="00995076" w:rsidP="00995076">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2.18.1   To ensure harm reduction services for drug users; heroin smokers; children; adolescent; women; and prison inmates; street based drug users those from more affluent backgrounds that often remain hidden and fear exposure;  </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1447AB">
        <w:tc>
          <w:tcPr>
            <w:tcW w:w="11494" w:type="dxa"/>
          </w:tcPr>
          <w:p w:rsidR="00995076" w:rsidRPr="00AF57F9" w:rsidRDefault="00995076" w:rsidP="00163C62">
            <w:pPr>
              <w:pStyle w:val="ListParagraph"/>
              <w:numPr>
                <w:ilvl w:val="0"/>
                <w:numId w:val="38"/>
              </w:numPr>
              <w:autoSpaceDE w:val="0"/>
              <w:autoSpaceDN w:val="0"/>
              <w:adjustRightInd w:val="0"/>
              <w:ind w:left="607" w:hanging="180"/>
              <w:jc w:val="both"/>
              <w:rPr>
                <w:rFonts w:ascii="Times New Roman" w:hAnsi="Times New Roman" w:cs="Times New Roman"/>
                <w:sz w:val="20"/>
                <w:szCs w:val="20"/>
              </w:rPr>
            </w:pPr>
            <w:r w:rsidRPr="00AF57F9">
              <w:rPr>
                <w:rFonts w:ascii="Times New Roman" w:hAnsi="Times New Roman" w:cs="Times New Roman"/>
                <w:sz w:val="20"/>
                <w:szCs w:val="20"/>
              </w:rPr>
              <w:t xml:space="preserve">  The heroin smokers; children; adolescent; women; and prison inmates; street based drug users those from more affluent backgrounds that often remain hidden and fear exposure will be considered for harm reduction intervention </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1447AB">
        <w:tc>
          <w:tcPr>
            <w:tcW w:w="11494" w:type="dxa"/>
          </w:tcPr>
          <w:p w:rsidR="00995076" w:rsidRPr="00AF57F9" w:rsidRDefault="00995076" w:rsidP="00995076">
            <w:pPr>
              <w:autoSpaceDE w:val="0"/>
              <w:autoSpaceDN w:val="0"/>
              <w:adjustRightInd w:val="0"/>
              <w:ind w:left="187" w:hanging="187"/>
              <w:jc w:val="both"/>
              <w:rPr>
                <w:rFonts w:ascii="Times New Roman" w:hAnsi="Times New Roman" w:cs="Times New Roman"/>
                <w:b/>
                <w:i/>
                <w:color w:val="BF8F00" w:themeColor="accent4" w:themeShade="BF"/>
                <w:sz w:val="24"/>
                <w:szCs w:val="24"/>
              </w:rPr>
            </w:pPr>
            <w:r w:rsidRPr="00114822">
              <w:rPr>
                <w:rFonts w:ascii="Times New Roman" w:hAnsi="Times New Roman" w:cs="Times New Roman"/>
                <w:b/>
                <w:i/>
                <w:color w:val="000000" w:themeColor="text1"/>
                <w:szCs w:val="24"/>
              </w:rPr>
              <w:t>Children and adolescent</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995076">
        <w:tc>
          <w:tcPr>
            <w:tcW w:w="11494" w:type="dxa"/>
            <w:shd w:val="clear" w:color="auto" w:fill="FFE599" w:themeFill="accent4" w:themeFillTint="66"/>
          </w:tcPr>
          <w:p w:rsidR="00995076" w:rsidRPr="00AF57F9" w:rsidRDefault="00995076" w:rsidP="00995076">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2.18.2 To develop services to the children, adolescent and female drug users considering their context and need, where necessary</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1447AB">
        <w:tc>
          <w:tcPr>
            <w:tcW w:w="11494" w:type="dxa"/>
          </w:tcPr>
          <w:p w:rsidR="00995076" w:rsidRPr="00AF57F9" w:rsidRDefault="00995076" w:rsidP="00163C62">
            <w:pPr>
              <w:pStyle w:val="ListParagraph"/>
              <w:numPr>
                <w:ilvl w:val="0"/>
                <w:numId w:val="39"/>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The preference will be given to the children, adolescent and female drug users considering their context and needs</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1447AB">
        <w:tc>
          <w:tcPr>
            <w:tcW w:w="11494" w:type="dxa"/>
          </w:tcPr>
          <w:p w:rsidR="00995076" w:rsidRPr="00AF57F9" w:rsidRDefault="00995076" w:rsidP="00114822">
            <w:pPr>
              <w:autoSpaceDE w:val="0"/>
              <w:autoSpaceDN w:val="0"/>
              <w:adjustRightInd w:val="0"/>
              <w:jc w:val="both"/>
              <w:rPr>
                <w:rFonts w:ascii="Times New Roman" w:hAnsi="Times New Roman" w:cs="Times New Roman"/>
                <w:b/>
                <w:i/>
                <w:sz w:val="20"/>
                <w:szCs w:val="20"/>
              </w:rPr>
            </w:pPr>
            <w:r w:rsidRPr="00114822">
              <w:rPr>
                <w:rFonts w:ascii="Times New Roman" w:hAnsi="Times New Roman" w:cs="Times New Roman"/>
                <w:b/>
                <w:i/>
                <w:szCs w:val="20"/>
              </w:rPr>
              <w:t>Drop-in-Center</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085817">
        <w:tc>
          <w:tcPr>
            <w:tcW w:w="11494" w:type="dxa"/>
            <w:shd w:val="clear" w:color="auto" w:fill="FFE599" w:themeFill="accent4" w:themeFillTint="66"/>
          </w:tcPr>
          <w:p w:rsidR="00995076" w:rsidRPr="00AF57F9" w:rsidRDefault="00995076" w:rsidP="00995076">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lastRenderedPageBreak/>
              <w:t xml:space="preserve">2.19.1 To ensure standard and quality harm reduction services considering the needs of PWUD, a safe and secure place </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1447AB">
        <w:tc>
          <w:tcPr>
            <w:tcW w:w="11494" w:type="dxa"/>
          </w:tcPr>
          <w:p w:rsidR="00995076" w:rsidRPr="00AF57F9" w:rsidRDefault="00085817" w:rsidP="00163C62">
            <w:pPr>
              <w:pStyle w:val="ListParagraph"/>
              <w:numPr>
                <w:ilvl w:val="0"/>
                <w:numId w:val="40"/>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Implementing organization will select the DIC in consultation with PWUD </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085817">
        <w:tc>
          <w:tcPr>
            <w:tcW w:w="11494" w:type="dxa"/>
            <w:shd w:val="clear" w:color="auto" w:fill="FFE599" w:themeFill="accent4" w:themeFillTint="66"/>
          </w:tcPr>
          <w:p w:rsidR="00995076" w:rsidRPr="00AF57F9" w:rsidRDefault="00995076" w:rsidP="00995076">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2.19.2 To ensure that each DIC has the mechanisms in place </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995076" w:rsidRPr="00AF57F9" w:rsidTr="001447AB">
        <w:tc>
          <w:tcPr>
            <w:tcW w:w="11494" w:type="dxa"/>
          </w:tcPr>
          <w:p w:rsidR="00995076" w:rsidRPr="00AF57F9" w:rsidRDefault="00085817" w:rsidP="00163C62">
            <w:pPr>
              <w:pStyle w:val="ListParagraph"/>
              <w:numPr>
                <w:ilvl w:val="0"/>
                <w:numId w:val="41"/>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Government of Bangladesh (MOHA, MOH and NASP) will develop a DIC standard operational guideline </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085817" w:rsidRPr="00AF57F9" w:rsidTr="001447AB">
        <w:tc>
          <w:tcPr>
            <w:tcW w:w="11494" w:type="dxa"/>
          </w:tcPr>
          <w:p w:rsidR="00085817" w:rsidRPr="00AF57F9" w:rsidRDefault="00085817" w:rsidP="00163C62">
            <w:pPr>
              <w:pStyle w:val="ListParagraph"/>
              <w:numPr>
                <w:ilvl w:val="0"/>
                <w:numId w:val="41"/>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Develop a DIC working group that has representation by various sectors of the community proving an opportunity for discussions about service operations, problems and seeking solutions</w:t>
            </w:r>
          </w:p>
        </w:tc>
        <w:tc>
          <w:tcPr>
            <w:tcW w:w="1268" w:type="dxa"/>
          </w:tcPr>
          <w:p w:rsidR="00085817" w:rsidRPr="00AF57F9" w:rsidRDefault="00085817" w:rsidP="00995076">
            <w:pPr>
              <w:jc w:val="both"/>
              <w:rPr>
                <w:rFonts w:ascii="Times New Roman" w:hAnsi="Times New Roman" w:cs="Times New Roman"/>
                <w:b/>
                <w:sz w:val="28"/>
                <w:szCs w:val="28"/>
              </w:rPr>
            </w:pPr>
          </w:p>
        </w:tc>
        <w:tc>
          <w:tcPr>
            <w:tcW w:w="1182" w:type="dxa"/>
          </w:tcPr>
          <w:p w:rsidR="00085817" w:rsidRPr="00AF57F9" w:rsidRDefault="00085817" w:rsidP="00995076">
            <w:pPr>
              <w:jc w:val="both"/>
              <w:rPr>
                <w:rFonts w:ascii="Times New Roman" w:hAnsi="Times New Roman" w:cs="Times New Roman"/>
                <w:b/>
                <w:sz w:val="28"/>
                <w:szCs w:val="28"/>
              </w:rPr>
            </w:pPr>
          </w:p>
        </w:tc>
      </w:tr>
      <w:tr w:rsidR="00995076" w:rsidRPr="00AF57F9" w:rsidTr="001447AB">
        <w:tc>
          <w:tcPr>
            <w:tcW w:w="11494" w:type="dxa"/>
          </w:tcPr>
          <w:p w:rsidR="00995076" w:rsidRPr="00AF57F9" w:rsidRDefault="00995076" w:rsidP="00995076">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2.19.3 To develop a local level official agreement between each DIC and local police station, DNC and community leaders </w:t>
            </w:r>
          </w:p>
        </w:tc>
        <w:tc>
          <w:tcPr>
            <w:tcW w:w="1268" w:type="dxa"/>
          </w:tcPr>
          <w:p w:rsidR="00995076" w:rsidRPr="00AF57F9" w:rsidRDefault="00995076" w:rsidP="00995076">
            <w:pPr>
              <w:jc w:val="both"/>
              <w:rPr>
                <w:rFonts w:ascii="Times New Roman" w:hAnsi="Times New Roman" w:cs="Times New Roman"/>
                <w:b/>
                <w:sz w:val="28"/>
                <w:szCs w:val="28"/>
              </w:rPr>
            </w:pPr>
          </w:p>
        </w:tc>
        <w:tc>
          <w:tcPr>
            <w:tcW w:w="1182" w:type="dxa"/>
          </w:tcPr>
          <w:p w:rsidR="00995076" w:rsidRPr="00AF57F9" w:rsidRDefault="00995076" w:rsidP="00995076">
            <w:pPr>
              <w:jc w:val="both"/>
              <w:rPr>
                <w:rFonts w:ascii="Times New Roman" w:hAnsi="Times New Roman" w:cs="Times New Roman"/>
                <w:b/>
                <w:sz w:val="28"/>
                <w:szCs w:val="28"/>
              </w:rPr>
            </w:pPr>
          </w:p>
        </w:tc>
      </w:tr>
      <w:tr w:rsidR="00085817" w:rsidRPr="00AF57F9" w:rsidTr="001447AB">
        <w:tc>
          <w:tcPr>
            <w:tcW w:w="11494" w:type="dxa"/>
          </w:tcPr>
          <w:p w:rsidR="00085817" w:rsidRPr="00AF57F9" w:rsidRDefault="00085817" w:rsidP="00163C62">
            <w:pPr>
              <w:numPr>
                <w:ilvl w:val="0"/>
                <w:numId w:val="42"/>
              </w:numPr>
              <w:rPr>
                <w:rFonts w:ascii="Times New Roman" w:hAnsi="Times New Roman" w:cs="Times New Roman"/>
                <w:sz w:val="20"/>
                <w:szCs w:val="20"/>
              </w:rPr>
            </w:pPr>
            <w:r w:rsidRPr="00AF57F9">
              <w:rPr>
                <w:rFonts w:ascii="Times New Roman" w:hAnsi="Times New Roman" w:cs="Times New Roman"/>
                <w:sz w:val="20"/>
                <w:szCs w:val="20"/>
              </w:rPr>
              <w:t xml:space="preserve">Organize regular high level meetings/advocacy sessions on drug use and HIV with the police of the </w:t>
            </w:r>
            <w:r w:rsidR="00AF57F9" w:rsidRPr="00AF57F9">
              <w:rPr>
                <w:rFonts w:ascii="Times New Roman" w:hAnsi="Times New Roman" w:cs="Times New Roman"/>
                <w:sz w:val="20"/>
                <w:szCs w:val="20"/>
              </w:rPr>
              <w:t>rationale</w:t>
            </w:r>
            <w:r w:rsidRPr="00AF57F9">
              <w:rPr>
                <w:rFonts w:ascii="Times New Roman" w:hAnsi="Times New Roman" w:cs="Times New Roman"/>
                <w:sz w:val="20"/>
                <w:szCs w:val="20"/>
              </w:rPr>
              <w:t xml:space="preserve"> behind such a service for drug users and reach a formal understanding for effective functioning of DIC</w:t>
            </w:r>
          </w:p>
        </w:tc>
        <w:tc>
          <w:tcPr>
            <w:tcW w:w="1268" w:type="dxa"/>
          </w:tcPr>
          <w:p w:rsidR="00085817" w:rsidRPr="00AF57F9" w:rsidRDefault="00085817" w:rsidP="00085817">
            <w:pPr>
              <w:jc w:val="both"/>
              <w:rPr>
                <w:rFonts w:ascii="Times New Roman" w:hAnsi="Times New Roman" w:cs="Times New Roman"/>
                <w:b/>
                <w:sz w:val="28"/>
                <w:szCs w:val="28"/>
              </w:rPr>
            </w:pPr>
          </w:p>
        </w:tc>
        <w:tc>
          <w:tcPr>
            <w:tcW w:w="1182" w:type="dxa"/>
          </w:tcPr>
          <w:p w:rsidR="00085817" w:rsidRPr="00AF57F9" w:rsidRDefault="00085817" w:rsidP="00085817">
            <w:pPr>
              <w:jc w:val="both"/>
              <w:rPr>
                <w:rFonts w:ascii="Times New Roman" w:hAnsi="Times New Roman" w:cs="Times New Roman"/>
                <w:b/>
                <w:sz w:val="28"/>
                <w:szCs w:val="28"/>
              </w:rPr>
            </w:pPr>
          </w:p>
        </w:tc>
      </w:tr>
      <w:tr w:rsidR="00085817" w:rsidRPr="00AF57F9" w:rsidTr="001447AB">
        <w:tc>
          <w:tcPr>
            <w:tcW w:w="11494" w:type="dxa"/>
          </w:tcPr>
          <w:p w:rsidR="00085817" w:rsidRPr="00AF57F9" w:rsidRDefault="00085817" w:rsidP="00163C62">
            <w:pPr>
              <w:numPr>
                <w:ilvl w:val="0"/>
                <w:numId w:val="42"/>
              </w:numPr>
              <w:rPr>
                <w:rFonts w:ascii="Times New Roman" w:hAnsi="Times New Roman" w:cs="Times New Roman"/>
                <w:sz w:val="20"/>
                <w:szCs w:val="20"/>
              </w:rPr>
            </w:pPr>
            <w:r w:rsidRPr="00AF57F9">
              <w:rPr>
                <w:rFonts w:ascii="Times New Roman" w:hAnsi="Times New Roman" w:cs="Times New Roman"/>
                <w:sz w:val="20"/>
                <w:szCs w:val="20"/>
              </w:rPr>
              <w:t xml:space="preserve">Invite the local police during non-operational hours of the DIC so they can see the type of service it offers and it also provides the opportunity to answer their questions and issues of concerns and reach a formal agreement of understanding </w:t>
            </w:r>
          </w:p>
        </w:tc>
        <w:tc>
          <w:tcPr>
            <w:tcW w:w="1268" w:type="dxa"/>
          </w:tcPr>
          <w:p w:rsidR="00085817" w:rsidRPr="00AF57F9" w:rsidRDefault="00085817" w:rsidP="00085817">
            <w:pPr>
              <w:jc w:val="both"/>
              <w:rPr>
                <w:rFonts w:ascii="Times New Roman" w:hAnsi="Times New Roman" w:cs="Times New Roman"/>
                <w:b/>
                <w:sz w:val="28"/>
                <w:szCs w:val="28"/>
              </w:rPr>
            </w:pPr>
          </w:p>
        </w:tc>
        <w:tc>
          <w:tcPr>
            <w:tcW w:w="1182" w:type="dxa"/>
          </w:tcPr>
          <w:p w:rsidR="00085817" w:rsidRPr="00AF57F9" w:rsidRDefault="00085817" w:rsidP="00085817">
            <w:pPr>
              <w:jc w:val="both"/>
              <w:rPr>
                <w:rFonts w:ascii="Times New Roman" w:hAnsi="Times New Roman" w:cs="Times New Roman"/>
                <w:b/>
                <w:sz w:val="28"/>
                <w:szCs w:val="28"/>
              </w:rPr>
            </w:pPr>
          </w:p>
        </w:tc>
      </w:tr>
      <w:tr w:rsidR="00085817" w:rsidRPr="00AF57F9" w:rsidTr="001447AB">
        <w:tc>
          <w:tcPr>
            <w:tcW w:w="11494" w:type="dxa"/>
          </w:tcPr>
          <w:p w:rsidR="00085817" w:rsidRPr="00AF57F9" w:rsidRDefault="00085817" w:rsidP="00163C62">
            <w:pPr>
              <w:numPr>
                <w:ilvl w:val="0"/>
                <w:numId w:val="42"/>
              </w:numPr>
              <w:rPr>
                <w:rFonts w:ascii="Times New Roman" w:hAnsi="Times New Roman" w:cs="Times New Roman"/>
                <w:sz w:val="20"/>
                <w:szCs w:val="20"/>
              </w:rPr>
            </w:pPr>
            <w:r w:rsidRPr="00AF57F9">
              <w:rPr>
                <w:rFonts w:ascii="Times New Roman" w:hAnsi="Times New Roman" w:cs="Times New Roman"/>
                <w:sz w:val="20"/>
                <w:szCs w:val="20"/>
              </w:rPr>
              <w:t>Undertake a social marketing approach of DIC as a vehicle for public health promotion for the entire community when meeting with law enforcement personal of officials that</w:t>
            </w:r>
          </w:p>
        </w:tc>
        <w:tc>
          <w:tcPr>
            <w:tcW w:w="1268" w:type="dxa"/>
          </w:tcPr>
          <w:p w:rsidR="00085817" w:rsidRPr="00AF57F9" w:rsidRDefault="00085817" w:rsidP="00085817">
            <w:pPr>
              <w:jc w:val="both"/>
              <w:rPr>
                <w:rFonts w:ascii="Times New Roman" w:hAnsi="Times New Roman" w:cs="Times New Roman"/>
                <w:b/>
                <w:sz w:val="28"/>
                <w:szCs w:val="28"/>
              </w:rPr>
            </w:pPr>
          </w:p>
        </w:tc>
        <w:tc>
          <w:tcPr>
            <w:tcW w:w="1182" w:type="dxa"/>
          </w:tcPr>
          <w:p w:rsidR="00085817" w:rsidRPr="00AF57F9" w:rsidRDefault="00085817" w:rsidP="00085817">
            <w:pPr>
              <w:jc w:val="both"/>
              <w:rPr>
                <w:rFonts w:ascii="Times New Roman" w:hAnsi="Times New Roman" w:cs="Times New Roman"/>
                <w:b/>
                <w:sz w:val="28"/>
                <w:szCs w:val="28"/>
              </w:rPr>
            </w:pPr>
          </w:p>
        </w:tc>
      </w:tr>
      <w:tr w:rsidR="00085817" w:rsidRPr="00AF57F9" w:rsidTr="001447AB">
        <w:tc>
          <w:tcPr>
            <w:tcW w:w="11494" w:type="dxa"/>
          </w:tcPr>
          <w:p w:rsidR="00085817" w:rsidRPr="00AF57F9" w:rsidRDefault="00085817" w:rsidP="00085817">
            <w:pPr>
              <w:autoSpaceDE w:val="0"/>
              <w:autoSpaceDN w:val="0"/>
              <w:adjustRightInd w:val="0"/>
              <w:jc w:val="both"/>
              <w:rPr>
                <w:rFonts w:ascii="Times New Roman" w:hAnsi="Times New Roman" w:cs="Times New Roman"/>
                <w:b/>
                <w:i/>
                <w:color w:val="BF8F00" w:themeColor="accent4" w:themeShade="BF"/>
                <w:sz w:val="20"/>
                <w:szCs w:val="20"/>
              </w:rPr>
            </w:pPr>
            <w:r w:rsidRPr="00114822">
              <w:rPr>
                <w:rFonts w:ascii="Times New Roman" w:hAnsi="Times New Roman" w:cs="Times New Roman"/>
                <w:b/>
                <w:i/>
                <w:color w:val="000000" w:themeColor="text1"/>
                <w:szCs w:val="20"/>
              </w:rPr>
              <w:t>Outreach Based Services</w:t>
            </w:r>
          </w:p>
        </w:tc>
        <w:tc>
          <w:tcPr>
            <w:tcW w:w="1268" w:type="dxa"/>
          </w:tcPr>
          <w:p w:rsidR="00085817" w:rsidRPr="00AF57F9" w:rsidRDefault="00085817" w:rsidP="00085817">
            <w:pPr>
              <w:jc w:val="both"/>
              <w:rPr>
                <w:rFonts w:ascii="Times New Roman" w:hAnsi="Times New Roman" w:cs="Times New Roman"/>
                <w:b/>
                <w:sz w:val="28"/>
                <w:szCs w:val="28"/>
              </w:rPr>
            </w:pPr>
          </w:p>
        </w:tc>
        <w:tc>
          <w:tcPr>
            <w:tcW w:w="1182" w:type="dxa"/>
          </w:tcPr>
          <w:p w:rsidR="00085817" w:rsidRPr="00AF57F9" w:rsidRDefault="00085817" w:rsidP="00085817">
            <w:pPr>
              <w:jc w:val="both"/>
              <w:rPr>
                <w:rFonts w:ascii="Times New Roman" w:hAnsi="Times New Roman" w:cs="Times New Roman"/>
                <w:b/>
                <w:sz w:val="28"/>
                <w:szCs w:val="28"/>
              </w:rPr>
            </w:pPr>
          </w:p>
        </w:tc>
      </w:tr>
      <w:tr w:rsidR="00085817" w:rsidRPr="00AF57F9" w:rsidTr="00465523">
        <w:tc>
          <w:tcPr>
            <w:tcW w:w="11494" w:type="dxa"/>
            <w:shd w:val="clear" w:color="auto" w:fill="FFE599" w:themeFill="accent4" w:themeFillTint="66"/>
          </w:tcPr>
          <w:p w:rsidR="00085817" w:rsidRPr="00AF57F9" w:rsidRDefault="00085817" w:rsidP="00085817">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2.20  To ensure coverage through HR package outreach service to be provided by the outreach workers and refer PWUD to DIC </w:t>
            </w:r>
          </w:p>
        </w:tc>
        <w:tc>
          <w:tcPr>
            <w:tcW w:w="1268" w:type="dxa"/>
          </w:tcPr>
          <w:p w:rsidR="00085817" w:rsidRPr="00AF57F9" w:rsidRDefault="00085817" w:rsidP="00085817">
            <w:pPr>
              <w:jc w:val="both"/>
              <w:rPr>
                <w:rFonts w:ascii="Times New Roman" w:hAnsi="Times New Roman" w:cs="Times New Roman"/>
                <w:b/>
                <w:sz w:val="28"/>
                <w:szCs w:val="28"/>
              </w:rPr>
            </w:pPr>
          </w:p>
        </w:tc>
        <w:tc>
          <w:tcPr>
            <w:tcW w:w="1182" w:type="dxa"/>
          </w:tcPr>
          <w:p w:rsidR="00085817" w:rsidRPr="00AF57F9" w:rsidRDefault="00085817" w:rsidP="00085817">
            <w:pPr>
              <w:jc w:val="both"/>
              <w:rPr>
                <w:rFonts w:ascii="Times New Roman" w:hAnsi="Times New Roman" w:cs="Times New Roman"/>
                <w:b/>
                <w:sz w:val="28"/>
                <w:szCs w:val="28"/>
              </w:rPr>
            </w:pPr>
          </w:p>
        </w:tc>
      </w:tr>
      <w:tr w:rsidR="00085817" w:rsidRPr="00AF57F9" w:rsidTr="001447AB">
        <w:tc>
          <w:tcPr>
            <w:tcW w:w="11494" w:type="dxa"/>
          </w:tcPr>
          <w:p w:rsidR="00085817" w:rsidRPr="00AF57F9" w:rsidRDefault="00085817" w:rsidP="00163C62">
            <w:pPr>
              <w:pStyle w:val="ListParagraph"/>
              <w:numPr>
                <w:ilvl w:val="0"/>
                <w:numId w:val="43"/>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Peer educator and outreach workers offer HR package to the PWUD at outreach</w:t>
            </w:r>
          </w:p>
        </w:tc>
        <w:tc>
          <w:tcPr>
            <w:tcW w:w="1268" w:type="dxa"/>
          </w:tcPr>
          <w:p w:rsidR="00085817" w:rsidRPr="00AF57F9" w:rsidRDefault="00085817" w:rsidP="00085817">
            <w:pPr>
              <w:jc w:val="both"/>
              <w:rPr>
                <w:rFonts w:ascii="Times New Roman" w:hAnsi="Times New Roman" w:cs="Times New Roman"/>
                <w:b/>
                <w:sz w:val="28"/>
                <w:szCs w:val="28"/>
              </w:rPr>
            </w:pPr>
          </w:p>
        </w:tc>
        <w:tc>
          <w:tcPr>
            <w:tcW w:w="1182" w:type="dxa"/>
          </w:tcPr>
          <w:p w:rsidR="00085817" w:rsidRPr="00AF57F9" w:rsidRDefault="00085817" w:rsidP="00085817">
            <w:pPr>
              <w:jc w:val="both"/>
              <w:rPr>
                <w:rFonts w:ascii="Times New Roman" w:hAnsi="Times New Roman" w:cs="Times New Roman"/>
                <w:b/>
                <w:sz w:val="28"/>
                <w:szCs w:val="28"/>
              </w:rPr>
            </w:pPr>
          </w:p>
        </w:tc>
      </w:tr>
      <w:tr w:rsidR="00085817" w:rsidRPr="00AF57F9" w:rsidTr="001447AB">
        <w:tc>
          <w:tcPr>
            <w:tcW w:w="11494" w:type="dxa"/>
          </w:tcPr>
          <w:p w:rsidR="00085817" w:rsidRPr="00AF57F9" w:rsidRDefault="00085817" w:rsidP="00114822">
            <w:pPr>
              <w:pStyle w:val="ListParagraph"/>
              <w:numPr>
                <w:ilvl w:val="0"/>
                <w:numId w:val="43"/>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Female outreach workers  will be encouraged to join the program in order to ensure gender sensitivity and suitability for </w:t>
            </w:r>
            <w:r w:rsidR="00114822">
              <w:rPr>
                <w:rFonts w:ascii="Times New Roman" w:hAnsi="Times New Roman" w:cs="Times New Roman"/>
                <w:sz w:val="20"/>
                <w:szCs w:val="20"/>
              </w:rPr>
              <w:t>FDU</w:t>
            </w:r>
          </w:p>
        </w:tc>
        <w:tc>
          <w:tcPr>
            <w:tcW w:w="1268" w:type="dxa"/>
          </w:tcPr>
          <w:p w:rsidR="00085817" w:rsidRPr="00AF57F9" w:rsidRDefault="00085817" w:rsidP="00085817">
            <w:pPr>
              <w:jc w:val="both"/>
              <w:rPr>
                <w:rFonts w:ascii="Times New Roman" w:hAnsi="Times New Roman" w:cs="Times New Roman"/>
                <w:b/>
                <w:sz w:val="28"/>
                <w:szCs w:val="28"/>
              </w:rPr>
            </w:pPr>
          </w:p>
        </w:tc>
        <w:tc>
          <w:tcPr>
            <w:tcW w:w="1182" w:type="dxa"/>
          </w:tcPr>
          <w:p w:rsidR="00085817" w:rsidRPr="00AF57F9" w:rsidRDefault="00085817" w:rsidP="00085817">
            <w:pPr>
              <w:jc w:val="both"/>
              <w:rPr>
                <w:rFonts w:ascii="Times New Roman" w:hAnsi="Times New Roman" w:cs="Times New Roman"/>
                <w:b/>
                <w:sz w:val="28"/>
                <w:szCs w:val="28"/>
              </w:rPr>
            </w:pPr>
          </w:p>
        </w:tc>
      </w:tr>
      <w:tr w:rsidR="00465523" w:rsidRPr="00AF57F9" w:rsidTr="001447AB">
        <w:tc>
          <w:tcPr>
            <w:tcW w:w="11494" w:type="dxa"/>
          </w:tcPr>
          <w:p w:rsidR="00465523" w:rsidRPr="00AF57F9" w:rsidRDefault="00465523" w:rsidP="00163C62">
            <w:pPr>
              <w:numPr>
                <w:ilvl w:val="0"/>
                <w:numId w:val="44"/>
              </w:numPr>
              <w:rPr>
                <w:rFonts w:ascii="Times New Roman" w:hAnsi="Times New Roman" w:cs="Times New Roman"/>
                <w:sz w:val="20"/>
                <w:szCs w:val="20"/>
              </w:rPr>
            </w:pPr>
            <w:r w:rsidRPr="00AF57F9">
              <w:rPr>
                <w:rFonts w:ascii="Times New Roman" w:hAnsi="Times New Roman" w:cs="Times New Roman"/>
                <w:sz w:val="20"/>
                <w:szCs w:val="20"/>
              </w:rPr>
              <w:t xml:space="preserve">Undertake a cost analysis of improving the ratio between outreach worker and drug users. </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1447AB">
        <w:tc>
          <w:tcPr>
            <w:tcW w:w="11494" w:type="dxa"/>
          </w:tcPr>
          <w:p w:rsidR="00465523" w:rsidRPr="00AF57F9" w:rsidRDefault="00465523" w:rsidP="00163C62">
            <w:pPr>
              <w:numPr>
                <w:ilvl w:val="0"/>
                <w:numId w:val="44"/>
              </w:numPr>
              <w:rPr>
                <w:rFonts w:ascii="Times New Roman" w:hAnsi="Times New Roman" w:cs="Times New Roman"/>
                <w:sz w:val="20"/>
                <w:szCs w:val="20"/>
              </w:rPr>
            </w:pPr>
            <w:r w:rsidRPr="00AF57F9">
              <w:rPr>
                <w:rFonts w:ascii="Times New Roman" w:hAnsi="Times New Roman" w:cs="Times New Roman"/>
                <w:sz w:val="20"/>
                <w:szCs w:val="20"/>
              </w:rPr>
              <w:t>Document a baseline assessment of the effectiveness of the outreach work load both from the perspective of the workers and the drug users. If the ratio changes can be introduced undertake another  assessment to identify the outcome and impact of the change with a focus on coverage and quality of service</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1447AB">
        <w:tc>
          <w:tcPr>
            <w:tcW w:w="11494" w:type="dxa"/>
          </w:tcPr>
          <w:p w:rsidR="00465523" w:rsidRPr="00AF57F9" w:rsidRDefault="00465523" w:rsidP="00163C62">
            <w:pPr>
              <w:numPr>
                <w:ilvl w:val="0"/>
                <w:numId w:val="44"/>
              </w:numPr>
              <w:rPr>
                <w:rFonts w:ascii="Times New Roman" w:hAnsi="Times New Roman" w:cs="Times New Roman"/>
                <w:sz w:val="20"/>
                <w:szCs w:val="20"/>
              </w:rPr>
            </w:pPr>
            <w:r w:rsidRPr="00AF57F9">
              <w:rPr>
                <w:rFonts w:ascii="Times New Roman" w:hAnsi="Times New Roman" w:cs="Times New Roman"/>
                <w:sz w:val="20"/>
                <w:szCs w:val="20"/>
              </w:rPr>
              <w:t>Program manager should have regular meetings and debriefings with outreach staff to identify  problems and/or potential problems to attempt to find ways as to how the concerns could be addressed</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1447AB">
        <w:tc>
          <w:tcPr>
            <w:tcW w:w="11494" w:type="dxa"/>
          </w:tcPr>
          <w:p w:rsidR="00465523" w:rsidRPr="00AF57F9" w:rsidRDefault="00465523" w:rsidP="00163C62">
            <w:pPr>
              <w:pStyle w:val="ListParagraph"/>
              <w:numPr>
                <w:ilvl w:val="0"/>
                <w:numId w:val="43"/>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Assess from the drug users perspective if the working hours of outreach suit their needs. Working hours should be revisited at least every 12 months to identify that the quality of the service is being achieved   </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1447AB">
        <w:tc>
          <w:tcPr>
            <w:tcW w:w="11494" w:type="dxa"/>
          </w:tcPr>
          <w:p w:rsidR="00465523" w:rsidRPr="00AF57F9" w:rsidRDefault="00465523" w:rsidP="00465523">
            <w:pPr>
              <w:autoSpaceDE w:val="0"/>
              <w:autoSpaceDN w:val="0"/>
              <w:adjustRightInd w:val="0"/>
              <w:jc w:val="both"/>
              <w:rPr>
                <w:rFonts w:ascii="Times New Roman" w:hAnsi="Times New Roman" w:cs="Times New Roman"/>
                <w:b/>
                <w:i/>
                <w:sz w:val="20"/>
                <w:szCs w:val="20"/>
              </w:rPr>
            </w:pPr>
            <w:r w:rsidRPr="00114822">
              <w:rPr>
                <w:rFonts w:ascii="Times New Roman" w:hAnsi="Times New Roman" w:cs="Times New Roman"/>
                <w:b/>
                <w:i/>
                <w:szCs w:val="20"/>
              </w:rPr>
              <w:t>Peer Education</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465523">
        <w:tc>
          <w:tcPr>
            <w:tcW w:w="11494" w:type="dxa"/>
            <w:shd w:val="clear" w:color="auto" w:fill="FFE599" w:themeFill="accent4" w:themeFillTint="66"/>
          </w:tcPr>
          <w:p w:rsidR="00465523" w:rsidRPr="00AF57F9" w:rsidRDefault="00465523" w:rsidP="00465523">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2.21 To strengthen peer education programs </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1447AB">
        <w:tc>
          <w:tcPr>
            <w:tcW w:w="11494" w:type="dxa"/>
          </w:tcPr>
          <w:p w:rsidR="00465523" w:rsidRPr="00AF57F9" w:rsidRDefault="00465523" w:rsidP="00163C62">
            <w:pPr>
              <w:numPr>
                <w:ilvl w:val="0"/>
                <w:numId w:val="45"/>
              </w:numPr>
              <w:rPr>
                <w:rFonts w:ascii="Times New Roman" w:hAnsi="Times New Roman" w:cs="Times New Roman"/>
                <w:sz w:val="20"/>
                <w:szCs w:val="20"/>
              </w:rPr>
            </w:pPr>
            <w:r w:rsidRPr="00AF57F9">
              <w:rPr>
                <w:rFonts w:ascii="Times New Roman" w:hAnsi="Times New Roman" w:cs="Times New Roman"/>
                <w:sz w:val="20"/>
                <w:szCs w:val="20"/>
              </w:rPr>
              <w:t xml:space="preserve">Develop a evidence based peer training </w:t>
            </w:r>
            <w:proofErr w:type="spellStart"/>
            <w:r w:rsidRPr="00AF57F9">
              <w:rPr>
                <w:rFonts w:ascii="Times New Roman" w:hAnsi="Times New Roman" w:cs="Times New Roman"/>
                <w:sz w:val="20"/>
                <w:szCs w:val="20"/>
              </w:rPr>
              <w:t>programme</w:t>
            </w:r>
            <w:proofErr w:type="spellEnd"/>
            <w:r w:rsidRPr="00AF57F9">
              <w:rPr>
                <w:rFonts w:ascii="Times New Roman" w:hAnsi="Times New Roman" w:cs="Times New Roman"/>
                <w:sz w:val="20"/>
                <w:szCs w:val="20"/>
              </w:rPr>
              <w:t xml:space="preserve"> with national and international inputs </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1447AB">
        <w:tc>
          <w:tcPr>
            <w:tcW w:w="11494" w:type="dxa"/>
          </w:tcPr>
          <w:p w:rsidR="00465523" w:rsidRPr="00AF57F9" w:rsidRDefault="00465523" w:rsidP="00163C62">
            <w:pPr>
              <w:numPr>
                <w:ilvl w:val="0"/>
                <w:numId w:val="45"/>
              </w:numPr>
              <w:rPr>
                <w:rFonts w:ascii="Times New Roman" w:hAnsi="Times New Roman" w:cs="Times New Roman"/>
                <w:sz w:val="20"/>
                <w:szCs w:val="20"/>
              </w:rPr>
            </w:pPr>
            <w:r w:rsidRPr="00AF57F9">
              <w:rPr>
                <w:rFonts w:ascii="Times New Roman" w:hAnsi="Times New Roman" w:cs="Times New Roman"/>
                <w:sz w:val="20"/>
                <w:szCs w:val="20"/>
              </w:rPr>
              <w:lastRenderedPageBreak/>
              <w:t xml:space="preserve">Train and retrain peer educators based on developed training package </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1447AB">
        <w:tc>
          <w:tcPr>
            <w:tcW w:w="11494" w:type="dxa"/>
          </w:tcPr>
          <w:p w:rsidR="00465523" w:rsidRPr="00AF57F9" w:rsidRDefault="00465523" w:rsidP="00465523">
            <w:pPr>
              <w:autoSpaceDE w:val="0"/>
              <w:autoSpaceDN w:val="0"/>
              <w:adjustRightInd w:val="0"/>
              <w:jc w:val="both"/>
              <w:rPr>
                <w:rFonts w:ascii="Times New Roman" w:hAnsi="Times New Roman" w:cs="Times New Roman"/>
                <w:b/>
                <w:i/>
                <w:color w:val="BF8F00" w:themeColor="accent4" w:themeShade="BF"/>
                <w:sz w:val="20"/>
                <w:szCs w:val="20"/>
              </w:rPr>
            </w:pPr>
            <w:r w:rsidRPr="00114822">
              <w:rPr>
                <w:rFonts w:ascii="Times New Roman" w:hAnsi="Times New Roman" w:cs="Times New Roman"/>
                <w:b/>
                <w:i/>
                <w:color w:val="000000" w:themeColor="text1"/>
                <w:szCs w:val="20"/>
              </w:rPr>
              <w:t>Capacity building initiatives</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465523">
        <w:tc>
          <w:tcPr>
            <w:tcW w:w="11494" w:type="dxa"/>
            <w:shd w:val="clear" w:color="auto" w:fill="FFE599" w:themeFill="accent4" w:themeFillTint="66"/>
          </w:tcPr>
          <w:p w:rsidR="00465523" w:rsidRPr="00AF57F9" w:rsidRDefault="00465523" w:rsidP="00465523">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2.22.1 To ensure and develop the capacity of the DIC staff including outreach workers and peer educators </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1447AB">
        <w:tc>
          <w:tcPr>
            <w:tcW w:w="11494" w:type="dxa"/>
          </w:tcPr>
          <w:p w:rsidR="00465523" w:rsidRPr="00AF57F9" w:rsidRDefault="00465523" w:rsidP="00163C62">
            <w:pPr>
              <w:numPr>
                <w:ilvl w:val="0"/>
                <w:numId w:val="46"/>
              </w:numPr>
              <w:rPr>
                <w:rFonts w:ascii="Times New Roman" w:hAnsi="Times New Roman" w:cs="Times New Roman"/>
                <w:sz w:val="20"/>
                <w:szCs w:val="20"/>
              </w:rPr>
            </w:pPr>
            <w:r w:rsidRPr="00AF57F9">
              <w:rPr>
                <w:rFonts w:ascii="Times New Roman" w:hAnsi="Times New Roman" w:cs="Times New Roman"/>
                <w:sz w:val="20"/>
                <w:szCs w:val="20"/>
              </w:rPr>
              <w:t>Develop a comprehensive training package with national and international resource person</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1447AB">
        <w:tc>
          <w:tcPr>
            <w:tcW w:w="11494" w:type="dxa"/>
          </w:tcPr>
          <w:p w:rsidR="00465523" w:rsidRPr="00AF57F9" w:rsidRDefault="00465523" w:rsidP="00163C62">
            <w:pPr>
              <w:numPr>
                <w:ilvl w:val="0"/>
                <w:numId w:val="46"/>
              </w:numPr>
              <w:rPr>
                <w:rFonts w:ascii="Times New Roman" w:hAnsi="Times New Roman" w:cs="Times New Roman"/>
                <w:sz w:val="20"/>
                <w:szCs w:val="20"/>
              </w:rPr>
            </w:pPr>
            <w:r w:rsidRPr="00AF57F9">
              <w:rPr>
                <w:rFonts w:ascii="Times New Roman" w:hAnsi="Times New Roman" w:cs="Times New Roman"/>
                <w:sz w:val="20"/>
                <w:szCs w:val="20"/>
              </w:rPr>
              <w:t>Training programs are to be conducted for all outreach workers and staff with regular updates of skills</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1447AB">
        <w:tc>
          <w:tcPr>
            <w:tcW w:w="11494" w:type="dxa"/>
          </w:tcPr>
          <w:p w:rsidR="00465523" w:rsidRPr="00AF57F9" w:rsidRDefault="00465523" w:rsidP="00163C62">
            <w:pPr>
              <w:numPr>
                <w:ilvl w:val="0"/>
                <w:numId w:val="46"/>
              </w:numPr>
              <w:rPr>
                <w:rFonts w:ascii="Times New Roman" w:hAnsi="Times New Roman" w:cs="Times New Roman"/>
                <w:sz w:val="20"/>
                <w:szCs w:val="20"/>
              </w:rPr>
            </w:pPr>
            <w:r w:rsidRPr="00AF57F9">
              <w:rPr>
                <w:rFonts w:ascii="Times New Roman" w:hAnsi="Times New Roman" w:cs="Times New Roman"/>
                <w:sz w:val="20"/>
                <w:szCs w:val="20"/>
              </w:rPr>
              <w:t>Female outreach workers  will be encouraged to join the program in order to ensure gender sensitivity and suitability for female drug users</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465523">
        <w:tc>
          <w:tcPr>
            <w:tcW w:w="11494" w:type="dxa"/>
            <w:shd w:val="clear" w:color="auto" w:fill="FFE599" w:themeFill="accent4" w:themeFillTint="66"/>
          </w:tcPr>
          <w:p w:rsidR="00465523" w:rsidRPr="00AF57F9" w:rsidRDefault="00465523" w:rsidP="00465523">
            <w:pPr>
              <w:shd w:val="clear" w:color="auto" w:fill="FFE599" w:themeFill="accent4" w:themeFillTint="66"/>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2.22.2 To develop a mechanism to continue capacity building training to the government health system including prison health service </w:t>
            </w:r>
          </w:p>
          <w:p w:rsidR="00465523" w:rsidRPr="00AF57F9" w:rsidRDefault="00465523" w:rsidP="00465523">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           </w:t>
            </w:r>
            <w:proofErr w:type="gramStart"/>
            <w:r w:rsidRPr="00AF57F9">
              <w:rPr>
                <w:rFonts w:ascii="Times New Roman" w:hAnsi="Times New Roman" w:cs="Times New Roman"/>
                <w:sz w:val="20"/>
                <w:szCs w:val="20"/>
                <w:shd w:val="clear" w:color="auto" w:fill="FFE599" w:themeFill="accent4" w:themeFillTint="66"/>
              </w:rPr>
              <w:t>providers</w:t>
            </w:r>
            <w:proofErr w:type="gramEnd"/>
            <w:r w:rsidRPr="00AF57F9">
              <w:rPr>
                <w:rFonts w:ascii="Times New Roman" w:hAnsi="Times New Roman" w:cs="Times New Roman"/>
                <w:sz w:val="20"/>
                <w:szCs w:val="20"/>
                <w:shd w:val="clear" w:color="auto" w:fill="FFE599" w:themeFill="accent4" w:themeFillTint="66"/>
              </w:rPr>
              <w:t xml:space="preserve"> and officials.</w:t>
            </w:r>
            <w:r w:rsidRPr="00AF57F9">
              <w:rPr>
                <w:rFonts w:ascii="Times New Roman" w:hAnsi="Times New Roman" w:cs="Times New Roman"/>
                <w:sz w:val="20"/>
                <w:szCs w:val="20"/>
              </w:rPr>
              <w:t xml:space="preserve"> </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1447AB">
        <w:tc>
          <w:tcPr>
            <w:tcW w:w="11494" w:type="dxa"/>
          </w:tcPr>
          <w:p w:rsidR="00465523" w:rsidRPr="00AF57F9" w:rsidRDefault="00465523" w:rsidP="00163C62">
            <w:pPr>
              <w:pStyle w:val="ListParagraph"/>
              <w:numPr>
                <w:ilvl w:val="0"/>
                <w:numId w:val="47"/>
              </w:numPr>
              <w:rPr>
                <w:rFonts w:ascii="Times New Roman" w:hAnsi="Times New Roman" w:cs="Times New Roman"/>
                <w:sz w:val="20"/>
                <w:szCs w:val="20"/>
              </w:rPr>
            </w:pPr>
            <w:r w:rsidRPr="00AF57F9">
              <w:rPr>
                <w:rFonts w:ascii="Times New Roman" w:hAnsi="Times New Roman" w:cs="Times New Roman"/>
                <w:sz w:val="20"/>
                <w:szCs w:val="20"/>
              </w:rPr>
              <w:t>Develop a comprehensive training package with national and international resource person</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1447AB">
        <w:tc>
          <w:tcPr>
            <w:tcW w:w="11494" w:type="dxa"/>
          </w:tcPr>
          <w:p w:rsidR="00465523" w:rsidRPr="00AF57F9" w:rsidRDefault="00465523" w:rsidP="00163C62">
            <w:pPr>
              <w:numPr>
                <w:ilvl w:val="0"/>
                <w:numId w:val="47"/>
              </w:numPr>
              <w:rPr>
                <w:rFonts w:ascii="Times New Roman" w:hAnsi="Times New Roman" w:cs="Times New Roman"/>
                <w:sz w:val="20"/>
                <w:szCs w:val="20"/>
              </w:rPr>
            </w:pPr>
            <w:r w:rsidRPr="00AF57F9">
              <w:rPr>
                <w:rFonts w:ascii="Times New Roman" w:hAnsi="Times New Roman" w:cs="Times New Roman"/>
                <w:sz w:val="20"/>
                <w:szCs w:val="20"/>
              </w:rPr>
              <w:t>Training programs are to be conducted for government health service providers including prisons officials</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1447AB">
        <w:tc>
          <w:tcPr>
            <w:tcW w:w="11494" w:type="dxa"/>
          </w:tcPr>
          <w:p w:rsidR="00465523" w:rsidRPr="00AF57F9" w:rsidRDefault="00465523" w:rsidP="00163C62">
            <w:pPr>
              <w:pStyle w:val="ListParagraph"/>
              <w:numPr>
                <w:ilvl w:val="0"/>
                <w:numId w:val="47"/>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Organize international exposure visits where drug substitution programs are implemented such as Iran, India, China, Indonesia, and Malaysia to name some nations. Participants would represent Ministry of Home Affairs, Department of Narcotics, Ministry of Health, and NASP.</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1447AB">
        <w:tc>
          <w:tcPr>
            <w:tcW w:w="11494" w:type="dxa"/>
          </w:tcPr>
          <w:p w:rsidR="00465523" w:rsidRPr="00AF57F9" w:rsidRDefault="00465523" w:rsidP="00465523">
            <w:pPr>
              <w:autoSpaceDE w:val="0"/>
              <w:autoSpaceDN w:val="0"/>
              <w:adjustRightInd w:val="0"/>
              <w:jc w:val="both"/>
              <w:rPr>
                <w:rFonts w:ascii="Times New Roman" w:hAnsi="Times New Roman" w:cs="Times New Roman"/>
                <w:b/>
                <w:i/>
                <w:color w:val="BF8F00" w:themeColor="accent4" w:themeShade="BF"/>
                <w:sz w:val="24"/>
                <w:szCs w:val="24"/>
              </w:rPr>
            </w:pPr>
            <w:r w:rsidRPr="00114822">
              <w:rPr>
                <w:rFonts w:ascii="Times New Roman" w:hAnsi="Times New Roman" w:cs="Times New Roman"/>
                <w:b/>
                <w:i/>
                <w:color w:val="000000" w:themeColor="text1"/>
                <w:szCs w:val="24"/>
              </w:rPr>
              <w:t>Advocacy and networ</w:t>
            </w:r>
            <w:r w:rsidR="00114822">
              <w:rPr>
                <w:rFonts w:ascii="Times New Roman" w:hAnsi="Times New Roman" w:cs="Times New Roman"/>
                <w:b/>
                <w:i/>
                <w:color w:val="000000" w:themeColor="text1"/>
                <w:szCs w:val="24"/>
              </w:rPr>
              <w:t>king</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465523" w:rsidRPr="00AF57F9" w:rsidTr="00133DFF">
        <w:tc>
          <w:tcPr>
            <w:tcW w:w="11494" w:type="dxa"/>
            <w:shd w:val="clear" w:color="auto" w:fill="FFE599" w:themeFill="accent4" w:themeFillTint="66"/>
          </w:tcPr>
          <w:p w:rsidR="00465523" w:rsidRPr="00AF57F9" w:rsidRDefault="00465523" w:rsidP="00465523">
            <w:pPr>
              <w:jc w:val="both"/>
              <w:rPr>
                <w:rFonts w:ascii="Times New Roman" w:hAnsi="Times New Roman" w:cs="Times New Roman"/>
                <w:sz w:val="20"/>
                <w:szCs w:val="20"/>
              </w:rPr>
            </w:pPr>
            <w:r w:rsidRPr="00AF57F9">
              <w:rPr>
                <w:rFonts w:ascii="Times New Roman" w:hAnsi="Times New Roman" w:cs="Times New Roman"/>
                <w:sz w:val="20"/>
                <w:szCs w:val="20"/>
              </w:rPr>
              <w:t xml:space="preserve">2.23.1 To ensure that harm reduction can form a legitimate and balanced partnership with supply and demand approaches. </w:t>
            </w:r>
          </w:p>
        </w:tc>
        <w:tc>
          <w:tcPr>
            <w:tcW w:w="1268" w:type="dxa"/>
          </w:tcPr>
          <w:p w:rsidR="00465523" w:rsidRPr="00AF57F9" w:rsidRDefault="00465523" w:rsidP="00465523">
            <w:pPr>
              <w:jc w:val="both"/>
              <w:rPr>
                <w:rFonts w:ascii="Times New Roman" w:hAnsi="Times New Roman" w:cs="Times New Roman"/>
                <w:b/>
                <w:sz w:val="28"/>
                <w:szCs w:val="28"/>
              </w:rPr>
            </w:pPr>
          </w:p>
        </w:tc>
        <w:tc>
          <w:tcPr>
            <w:tcW w:w="1182" w:type="dxa"/>
          </w:tcPr>
          <w:p w:rsidR="00465523" w:rsidRPr="00AF57F9" w:rsidRDefault="00465523" w:rsidP="00465523">
            <w:pPr>
              <w:jc w:val="both"/>
              <w:rPr>
                <w:rFonts w:ascii="Times New Roman" w:hAnsi="Times New Roman" w:cs="Times New Roman"/>
                <w:b/>
                <w:sz w:val="28"/>
                <w:szCs w:val="28"/>
              </w:rPr>
            </w:pPr>
          </w:p>
        </w:tc>
      </w:tr>
      <w:tr w:rsidR="00133DFF" w:rsidRPr="00AF57F9" w:rsidTr="001447AB">
        <w:tc>
          <w:tcPr>
            <w:tcW w:w="11494" w:type="dxa"/>
          </w:tcPr>
          <w:p w:rsidR="00133DFF" w:rsidRPr="00AF57F9" w:rsidRDefault="00133DFF" w:rsidP="00163C62">
            <w:pPr>
              <w:numPr>
                <w:ilvl w:val="0"/>
                <w:numId w:val="48"/>
              </w:numPr>
              <w:rPr>
                <w:rFonts w:ascii="Times New Roman" w:hAnsi="Times New Roman" w:cs="Times New Roman"/>
                <w:sz w:val="20"/>
                <w:szCs w:val="20"/>
              </w:rPr>
            </w:pPr>
            <w:r w:rsidRPr="00AF57F9">
              <w:rPr>
                <w:rFonts w:ascii="Times New Roman" w:hAnsi="Times New Roman" w:cs="Times New Roman"/>
                <w:sz w:val="20"/>
                <w:szCs w:val="20"/>
              </w:rPr>
              <w:t>Government of Bangladesh (MOHA, MOH, DNC, NASP, Prisons, Police) and other key stakeholders will conduct regular advocacy sessions and personal interactions with political leaders and civil society</w:t>
            </w:r>
          </w:p>
        </w:tc>
        <w:tc>
          <w:tcPr>
            <w:tcW w:w="1268" w:type="dxa"/>
          </w:tcPr>
          <w:p w:rsidR="00133DFF" w:rsidRPr="00AF57F9" w:rsidRDefault="00133DFF" w:rsidP="00133DFF">
            <w:pPr>
              <w:jc w:val="both"/>
              <w:rPr>
                <w:rFonts w:ascii="Times New Roman" w:hAnsi="Times New Roman" w:cs="Times New Roman"/>
                <w:b/>
                <w:sz w:val="28"/>
                <w:szCs w:val="28"/>
              </w:rPr>
            </w:pPr>
          </w:p>
        </w:tc>
        <w:tc>
          <w:tcPr>
            <w:tcW w:w="1182" w:type="dxa"/>
          </w:tcPr>
          <w:p w:rsidR="00133DFF" w:rsidRPr="00AF57F9" w:rsidRDefault="00133DFF" w:rsidP="00133DFF">
            <w:pPr>
              <w:jc w:val="both"/>
              <w:rPr>
                <w:rFonts w:ascii="Times New Roman" w:hAnsi="Times New Roman" w:cs="Times New Roman"/>
                <w:b/>
                <w:sz w:val="28"/>
                <w:szCs w:val="28"/>
              </w:rPr>
            </w:pPr>
          </w:p>
        </w:tc>
      </w:tr>
      <w:tr w:rsidR="00133DFF" w:rsidRPr="00AF57F9" w:rsidTr="001447AB">
        <w:tc>
          <w:tcPr>
            <w:tcW w:w="11494" w:type="dxa"/>
          </w:tcPr>
          <w:p w:rsidR="00133DFF" w:rsidRPr="00AF57F9" w:rsidRDefault="00133DFF" w:rsidP="00163C62">
            <w:pPr>
              <w:numPr>
                <w:ilvl w:val="0"/>
                <w:numId w:val="48"/>
              </w:numPr>
              <w:rPr>
                <w:rFonts w:ascii="Times New Roman" w:hAnsi="Times New Roman" w:cs="Times New Roman"/>
              </w:rPr>
            </w:pPr>
            <w:r w:rsidRPr="00AF57F9">
              <w:rPr>
                <w:rFonts w:ascii="Times New Roman" w:hAnsi="Times New Roman" w:cs="Times New Roman"/>
                <w:sz w:val="20"/>
                <w:szCs w:val="20"/>
              </w:rPr>
              <w:t xml:space="preserve">Develop an educational package using scientific evidence and national research findings to be presented at forums, seminars </w:t>
            </w:r>
            <w:proofErr w:type="spellStart"/>
            <w:r w:rsidRPr="00AF57F9">
              <w:rPr>
                <w:rFonts w:ascii="Times New Roman" w:hAnsi="Times New Roman" w:cs="Times New Roman"/>
                <w:sz w:val="20"/>
                <w:szCs w:val="20"/>
              </w:rPr>
              <w:t>etc</w:t>
            </w:r>
            <w:proofErr w:type="spellEnd"/>
            <w:r w:rsidRPr="00AF57F9">
              <w:rPr>
                <w:rFonts w:ascii="Times New Roman" w:hAnsi="Times New Roman" w:cs="Times New Roman"/>
                <w:sz w:val="20"/>
                <w:szCs w:val="20"/>
              </w:rPr>
              <w:t xml:space="preserve"> that are specifically targeted towards educating politicians, community leaders, religious leaders, relevant ministries and other decision makers about the urgent need to respond to the identified problems of HIV among PWUDs and of the spread to wider community</w:t>
            </w:r>
          </w:p>
        </w:tc>
        <w:tc>
          <w:tcPr>
            <w:tcW w:w="1268" w:type="dxa"/>
          </w:tcPr>
          <w:p w:rsidR="00133DFF" w:rsidRPr="00AF57F9" w:rsidRDefault="00133DFF" w:rsidP="00133DFF">
            <w:pPr>
              <w:jc w:val="both"/>
              <w:rPr>
                <w:rFonts w:ascii="Times New Roman" w:hAnsi="Times New Roman" w:cs="Times New Roman"/>
                <w:b/>
                <w:sz w:val="28"/>
                <w:szCs w:val="28"/>
              </w:rPr>
            </w:pPr>
          </w:p>
        </w:tc>
        <w:tc>
          <w:tcPr>
            <w:tcW w:w="1182" w:type="dxa"/>
          </w:tcPr>
          <w:p w:rsidR="00133DFF" w:rsidRPr="00AF57F9" w:rsidRDefault="00133DFF" w:rsidP="00133DFF">
            <w:pPr>
              <w:jc w:val="both"/>
              <w:rPr>
                <w:rFonts w:ascii="Times New Roman" w:hAnsi="Times New Roman" w:cs="Times New Roman"/>
                <w:b/>
                <w:sz w:val="28"/>
                <w:szCs w:val="28"/>
              </w:rPr>
            </w:pPr>
          </w:p>
        </w:tc>
      </w:tr>
      <w:tr w:rsidR="00133DFF" w:rsidRPr="00AF57F9" w:rsidTr="001447AB">
        <w:tc>
          <w:tcPr>
            <w:tcW w:w="11494" w:type="dxa"/>
          </w:tcPr>
          <w:p w:rsidR="00133DFF" w:rsidRPr="00AF57F9" w:rsidRDefault="00133DFF" w:rsidP="00163C62">
            <w:pPr>
              <w:pStyle w:val="ListParagraph"/>
              <w:numPr>
                <w:ilvl w:val="0"/>
                <w:numId w:val="48"/>
              </w:numPr>
              <w:rPr>
                <w:rFonts w:ascii="Times New Roman" w:hAnsi="Times New Roman" w:cs="Times New Roman"/>
                <w:sz w:val="20"/>
                <w:szCs w:val="20"/>
              </w:rPr>
            </w:pPr>
            <w:r w:rsidRPr="00AF57F9">
              <w:rPr>
                <w:rFonts w:ascii="Times New Roman" w:hAnsi="Times New Roman" w:cs="Times New Roman"/>
                <w:sz w:val="20"/>
                <w:szCs w:val="20"/>
              </w:rPr>
              <w:t>Organize regular meetings (every 1-3 months) with multi-stakeh</w:t>
            </w:r>
            <w:r w:rsidR="005C1962" w:rsidRPr="00AF57F9">
              <w:rPr>
                <w:rFonts w:ascii="Times New Roman" w:hAnsi="Times New Roman" w:cs="Times New Roman"/>
                <w:sz w:val="20"/>
                <w:szCs w:val="20"/>
              </w:rPr>
              <w:t>olders from the government, non-</w:t>
            </w:r>
            <w:r w:rsidRPr="00AF57F9">
              <w:rPr>
                <w:rFonts w:ascii="Times New Roman" w:hAnsi="Times New Roman" w:cs="Times New Roman"/>
                <w:sz w:val="20"/>
                <w:szCs w:val="20"/>
              </w:rPr>
              <w:t xml:space="preserve">government sector and community in order to be briefed on latest issues, problems and solutions. </w:t>
            </w:r>
          </w:p>
        </w:tc>
        <w:tc>
          <w:tcPr>
            <w:tcW w:w="1268" w:type="dxa"/>
          </w:tcPr>
          <w:p w:rsidR="00133DFF" w:rsidRPr="00AF57F9" w:rsidRDefault="00133DFF" w:rsidP="00133DFF">
            <w:pPr>
              <w:jc w:val="both"/>
              <w:rPr>
                <w:rFonts w:ascii="Times New Roman" w:hAnsi="Times New Roman" w:cs="Times New Roman"/>
                <w:b/>
                <w:sz w:val="28"/>
                <w:szCs w:val="28"/>
              </w:rPr>
            </w:pPr>
          </w:p>
        </w:tc>
        <w:tc>
          <w:tcPr>
            <w:tcW w:w="1182" w:type="dxa"/>
          </w:tcPr>
          <w:p w:rsidR="00133DFF" w:rsidRPr="00AF57F9" w:rsidRDefault="00133DFF" w:rsidP="00133DFF">
            <w:pPr>
              <w:jc w:val="both"/>
              <w:rPr>
                <w:rFonts w:ascii="Times New Roman" w:hAnsi="Times New Roman" w:cs="Times New Roman"/>
                <w:b/>
                <w:sz w:val="28"/>
                <w:szCs w:val="28"/>
              </w:rPr>
            </w:pPr>
          </w:p>
        </w:tc>
      </w:tr>
      <w:tr w:rsidR="00133DFF" w:rsidRPr="00AF57F9" w:rsidTr="001447AB">
        <w:tc>
          <w:tcPr>
            <w:tcW w:w="11494" w:type="dxa"/>
          </w:tcPr>
          <w:p w:rsidR="00133DFF" w:rsidRPr="00AF57F9" w:rsidRDefault="00133DFF" w:rsidP="00163C62">
            <w:pPr>
              <w:numPr>
                <w:ilvl w:val="0"/>
                <w:numId w:val="48"/>
              </w:numPr>
              <w:rPr>
                <w:rFonts w:ascii="Times New Roman" w:hAnsi="Times New Roman" w:cs="Times New Roman"/>
                <w:sz w:val="20"/>
                <w:szCs w:val="20"/>
              </w:rPr>
            </w:pPr>
            <w:r w:rsidRPr="00AF57F9">
              <w:rPr>
                <w:rFonts w:ascii="Times New Roman" w:hAnsi="Times New Roman" w:cs="Times New Roman"/>
                <w:sz w:val="20"/>
                <w:szCs w:val="20"/>
              </w:rPr>
              <w:t xml:space="preserve">Minutes of each meeting are to be distributed among guests and various agencies to act as a resource of information. </w:t>
            </w:r>
          </w:p>
        </w:tc>
        <w:tc>
          <w:tcPr>
            <w:tcW w:w="1268" w:type="dxa"/>
          </w:tcPr>
          <w:p w:rsidR="00133DFF" w:rsidRPr="00AF57F9" w:rsidRDefault="00133DFF" w:rsidP="00133DFF">
            <w:pPr>
              <w:jc w:val="both"/>
              <w:rPr>
                <w:rFonts w:ascii="Times New Roman" w:hAnsi="Times New Roman" w:cs="Times New Roman"/>
                <w:b/>
                <w:sz w:val="28"/>
                <w:szCs w:val="28"/>
              </w:rPr>
            </w:pPr>
          </w:p>
        </w:tc>
        <w:tc>
          <w:tcPr>
            <w:tcW w:w="1182" w:type="dxa"/>
          </w:tcPr>
          <w:p w:rsidR="00133DFF" w:rsidRPr="00AF57F9" w:rsidRDefault="00133DFF" w:rsidP="00133DFF">
            <w:pPr>
              <w:jc w:val="both"/>
              <w:rPr>
                <w:rFonts w:ascii="Times New Roman" w:hAnsi="Times New Roman" w:cs="Times New Roman"/>
                <w:b/>
                <w:sz w:val="28"/>
                <w:szCs w:val="28"/>
              </w:rPr>
            </w:pPr>
          </w:p>
        </w:tc>
      </w:tr>
      <w:tr w:rsidR="00133DFF" w:rsidRPr="00AF57F9" w:rsidTr="001447AB">
        <w:tc>
          <w:tcPr>
            <w:tcW w:w="11494" w:type="dxa"/>
          </w:tcPr>
          <w:p w:rsidR="00133DFF" w:rsidRPr="00AF57F9" w:rsidRDefault="00133DFF" w:rsidP="00163C62">
            <w:pPr>
              <w:numPr>
                <w:ilvl w:val="0"/>
                <w:numId w:val="48"/>
              </w:numPr>
              <w:jc w:val="both"/>
              <w:rPr>
                <w:rFonts w:ascii="Times New Roman" w:hAnsi="Times New Roman" w:cs="Times New Roman"/>
                <w:sz w:val="20"/>
                <w:szCs w:val="20"/>
              </w:rPr>
            </w:pPr>
            <w:r w:rsidRPr="00236C55">
              <w:rPr>
                <w:rFonts w:ascii="Times New Roman" w:hAnsi="Times New Roman" w:cs="Times New Roman"/>
                <w:sz w:val="20"/>
                <w:szCs w:val="20"/>
              </w:rPr>
              <w:t xml:space="preserve">Strengthen and enhance the role </w:t>
            </w:r>
            <w:r w:rsidRPr="00AF57F9">
              <w:rPr>
                <w:rFonts w:ascii="Times New Roman" w:hAnsi="Times New Roman" w:cs="Times New Roman"/>
                <w:sz w:val="20"/>
                <w:szCs w:val="20"/>
              </w:rPr>
              <w:t>of existing focal points of the different Ministries</w:t>
            </w:r>
          </w:p>
        </w:tc>
        <w:tc>
          <w:tcPr>
            <w:tcW w:w="1268" w:type="dxa"/>
          </w:tcPr>
          <w:p w:rsidR="00133DFF" w:rsidRPr="00AF57F9" w:rsidRDefault="00133DFF" w:rsidP="00133DFF">
            <w:pPr>
              <w:jc w:val="both"/>
              <w:rPr>
                <w:rFonts w:ascii="Times New Roman" w:hAnsi="Times New Roman" w:cs="Times New Roman"/>
                <w:b/>
                <w:sz w:val="28"/>
                <w:szCs w:val="28"/>
              </w:rPr>
            </w:pPr>
          </w:p>
        </w:tc>
        <w:tc>
          <w:tcPr>
            <w:tcW w:w="1182" w:type="dxa"/>
          </w:tcPr>
          <w:p w:rsidR="00133DFF" w:rsidRPr="00AF57F9" w:rsidRDefault="00133DFF" w:rsidP="00133DFF">
            <w:pPr>
              <w:jc w:val="both"/>
              <w:rPr>
                <w:rFonts w:ascii="Times New Roman" w:hAnsi="Times New Roman" w:cs="Times New Roman"/>
                <w:b/>
                <w:sz w:val="28"/>
                <w:szCs w:val="28"/>
              </w:rPr>
            </w:pPr>
          </w:p>
        </w:tc>
      </w:tr>
      <w:tr w:rsidR="00133DFF" w:rsidRPr="00AF57F9" w:rsidTr="001447AB">
        <w:tc>
          <w:tcPr>
            <w:tcW w:w="11494" w:type="dxa"/>
          </w:tcPr>
          <w:p w:rsidR="00133DFF" w:rsidRPr="00AF57F9" w:rsidRDefault="00133DFF" w:rsidP="00133DFF">
            <w:pPr>
              <w:autoSpaceDE w:val="0"/>
              <w:autoSpaceDN w:val="0"/>
              <w:adjustRightInd w:val="0"/>
              <w:jc w:val="both"/>
              <w:rPr>
                <w:rFonts w:ascii="Times New Roman" w:hAnsi="Times New Roman" w:cs="Times New Roman"/>
                <w:b/>
                <w:i/>
                <w:color w:val="BF8F00" w:themeColor="accent4" w:themeShade="BF"/>
                <w:sz w:val="20"/>
                <w:szCs w:val="20"/>
              </w:rPr>
            </w:pPr>
            <w:r w:rsidRPr="00114822">
              <w:rPr>
                <w:rFonts w:ascii="Times New Roman" w:hAnsi="Times New Roman" w:cs="Times New Roman"/>
                <w:b/>
                <w:i/>
                <w:color w:val="000000" w:themeColor="text1"/>
                <w:szCs w:val="20"/>
              </w:rPr>
              <w:t>Network among the treatment centers</w:t>
            </w:r>
          </w:p>
        </w:tc>
        <w:tc>
          <w:tcPr>
            <w:tcW w:w="1268" w:type="dxa"/>
          </w:tcPr>
          <w:p w:rsidR="00133DFF" w:rsidRPr="00AF57F9" w:rsidRDefault="00133DFF" w:rsidP="00133DFF">
            <w:pPr>
              <w:jc w:val="both"/>
              <w:rPr>
                <w:rFonts w:ascii="Times New Roman" w:hAnsi="Times New Roman" w:cs="Times New Roman"/>
                <w:b/>
                <w:sz w:val="28"/>
                <w:szCs w:val="28"/>
              </w:rPr>
            </w:pPr>
          </w:p>
        </w:tc>
        <w:tc>
          <w:tcPr>
            <w:tcW w:w="1182" w:type="dxa"/>
          </w:tcPr>
          <w:p w:rsidR="00133DFF" w:rsidRPr="00AF57F9" w:rsidRDefault="00133DFF" w:rsidP="00133DFF">
            <w:pPr>
              <w:jc w:val="both"/>
              <w:rPr>
                <w:rFonts w:ascii="Times New Roman" w:hAnsi="Times New Roman" w:cs="Times New Roman"/>
                <w:b/>
                <w:sz w:val="28"/>
                <w:szCs w:val="28"/>
              </w:rPr>
            </w:pPr>
          </w:p>
        </w:tc>
      </w:tr>
      <w:tr w:rsidR="00133DFF" w:rsidRPr="00AF57F9" w:rsidTr="005C1962">
        <w:tc>
          <w:tcPr>
            <w:tcW w:w="11494" w:type="dxa"/>
            <w:shd w:val="clear" w:color="auto" w:fill="FFE599" w:themeFill="accent4" w:themeFillTint="66"/>
          </w:tcPr>
          <w:p w:rsidR="00133DFF" w:rsidRPr="00AF57F9" w:rsidRDefault="00133DFF" w:rsidP="00163C62">
            <w:pPr>
              <w:pStyle w:val="ListParagraph"/>
              <w:numPr>
                <w:ilvl w:val="2"/>
                <w:numId w:val="45"/>
              </w:numPr>
              <w:autoSpaceDE w:val="0"/>
              <w:autoSpaceDN w:val="0"/>
              <w:adjustRightInd w:val="0"/>
              <w:ind w:left="697" w:hanging="697"/>
              <w:jc w:val="both"/>
              <w:rPr>
                <w:rFonts w:ascii="Times New Roman" w:hAnsi="Times New Roman" w:cs="Times New Roman"/>
                <w:sz w:val="20"/>
                <w:szCs w:val="20"/>
              </w:rPr>
            </w:pPr>
            <w:r w:rsidRPr="00AF57F9">
              <w:rPr>
                <w:rFonts w:ascii="Times New Roman" w:hAnsi="Times New Roman" w:cs="Times New Roman"/>
                <w:sz w:val="20"/>
                <w:szCs w:val="20"/>
              </w:rPr>
              <w:t>To provide training to the drug treatment institution/NGOs and develop a guidelines used by the various treatment centers</w:t>
            </w:r>
          </w:p>
        </w:tc>
        <w:tc>
          <w:tcPr>
            <w:tcW w:w="1268" w:type="dxa"/>
          </w:tcPr>
          <w:p w:rsidR="00133DFF" w:rsidRPr="00AF57F9" w:rsidRDefault="00133DFF" w:rsidP="00133DFF">
            <w:pPr>
              <w:jc w:val="both"/>
              <w:rPr>
                <w:rFonts w:ascii="Times New Roman" w:hAnsi="Times New Roman" w:cs="Times New Roman"/>
                <w:b/>
                <w:sz w:val="28"/>
                <w:szCs w:val="28"/>
              </w:rPr>
            </w:pPr>
          </w:p>
        </w:tc>
        <w:tc>
          <w:tcPr>
            <w:tcW w:w="1182" w:type="dxa"/>
          </w:tcPr>
          <w:p w:rsidR="00133DFF" w:rsidRPr="00AF57F9" w:rsidRDefault="00133DFF" w:rsidP="00133DFF">
            <w:pPr>
              <w:jc w:val="both"/>
              <w:rPr>
                <w:rFonts w:ascii="Times New Roman" w:hAnsi="Times New Roman" w:cs="Times New Roman"/>
                <w:b/>
                <w:sz w:val="28"/>
                <w:szCs w:val="28"/>
              </w:rPr>
            </w:pPr>
          </w:p>
        </w:tc>
      </w:tr>
      <w:tr w:rsidR="00133DFF" w:rsidRPr="00AF57F9" w:rsidTr="001447AB">
        <w:tc>
          <w:tcPr>
            <w:tcW w:w="11494" w:type="dxa"/>
          </w:tcPr>
          <w:p w:rsidR="00133DFF" w:rsidRPr="00AF57F9" w:rsidRDefault="00133DFF" w:rsidP="00163C62">
            <w:pPr>
              <w:pStyle w:val="ListParagraph"/>
              <w:numPr>
                <w:ilvl w:val="0"/>
                <w:numId w:val="49"/>
              </w:numPr>
              <w:rPr>
                <w:rFonts w:ascii="Times New Roman" w:hAnsi="Times New Roman" w:cs="Times New Roman"/>
                <w:sz w:val="20"/>
                <w:szCs w:val="20"/>
              </w:rPr>
            </w:pPr>
            <w:r w:rsidRPr="00AF57F9">
              <w:rPr>
                <w:rFonts w:ascii="Times New Roman" w:hAnsi="Times New Roman" w:cs="Times New Roman"/>
                <w:sz w:val="20"/>
                <w:szCs w:val="20"/>
              </w:rPr>
              <w:lastRenderedPageBreak/>
              <w:t xml:space="preserve">Government of Bangladesh (MOHA, MOH, DNC and NASP) and treatment center will conduct regular meeting </w:t>
            </w:r>
          </w:p>
        </w:tc>
        <w:tc>
          <w:tcPr>
            <w:tcW w:w="1268" w:type="dxa"/>
          </w:tcPr>
          <w:p w:rsidR="00133DFF" w:rsidRPr="00AF57F9" w:rsidRDefault="00133DFF" w:rsidP="00133DFF">
            <w:pPr>
              <w:jc w:val="both"/>
              <w:rPr>
                <w:rFonts w:ascii="Times New Roman" w:hAnsi="Times New Roman" w:cs="Times New Roman"/>
                <w:b/>
                <w:sz w:val="28"/>
                <w:szCs w:val="28"/>
              </w:rPr>
            </w:pPr>
          </w:p>
        </w:tc>
        <w:tc>
          <w:tcPr>
            <w:tcW w:w="1182" w:type="dxa"/>
          </w:tcPr>
          <w:p w:rsidR="00133DFF" w:rsidRPr="00AF57F9" w:rsidRDefault="00133DFF" w:rsidP="00133DFF">
            <w:pPr>
              <w:jc w:val="both"/>
              <w:rPr>
                <w:rFonts w:ascii="Times New Roman" w:hAnsi="Times New Roman" w:cs="Times New Roman"/>
                <w:b/>
                <w:sz w:val="28"/>
                <w:szCs w:val="28"/>
              </w:rPr>
            </w:pPr>
          </w:p>
        </w:tc>
      </w:tr>
      <w:tr w:rsidR="00133DFF" w:rsidRPr="00AF57F9" w:rsidTr="001447AB">
        <w:tc>
          <w:tcPr>
            <w:tcW w:w="11494" w:type="dxa"/>
          </w:tcPr>
          <w:p w:rsidR="00133DFF" w:rsidRPr="00AF57F9" w:rsidRDefault="00133DFF" w:rsidP="00163C62">
            <w:pPr>
              <w:pStyle w:val="ListParagraph"/>
              <w:numPr>
                <w:ilvl w:val="0"/>
                <w:numId w:val="49"/>
              </w:numPr>
              <w:rPr>
                <w:rFonts w:ascii="Times New Roman" w:hAnsi="Times New Roman" w:cs="Times New Roman"/>
              </w:rPr>
            </w:pPr>
            <w:r w:rsidRPr="00AF57F9">
              <w:rPr>
                <w:rFonts w:ascii="Times New Roman" w:hAnsi="Times New Roman" w:cs="Times New Roman"/>
                <w:sz w:val="20"/>
                <w:szCs w:val="20"/>
              </w:rPr>
              <w:t xml:space="preserve">Provide training on drug detoxification, treatment and rehabilitation to the private treatment </w:t>
            </w:r>
          </w:p>
        </w:tc>
        <w:tc>
          <w:tcPr>
            <w:tcW w:w="1268" w:type="dxa"/>
          </w:tcPr>
          <w:p w:rsidR="00133DFF" w:rsidRPr="00AF57F9" w:rsidRDefault="00133DFF" w:rsidP="00133DFF">
            <w:pPr>
              <w:jc w:val="both"/>
              <w:rPr>
                <w:rFonts w:ascii="Times New Roman" w:hAnsi="Times New Roman" w:cs="Times New Roman"/>
                <w:b/>
                <w:sz w:val="28"/>
                <w:szCs w:val="28"/>
              </w:rPr>
            </w:pPr>
          </w:p>
        </w:tc>
        <w:tc>
          <w:tcPr>
            <w:tcW w:w="1182" w:type="dxa"/>
          </w:tcPr>
          <w:p w:rsidR="00133DFF" w:rsidRPr="00AF57F9" w:rsidRDefault="00133DFF" w:rsidP="00133DFF">
            <w:pPr>
              <w:jc w:val="both"/>
              <w:rPr>
                <w:rFonts w:ascii="Times New Roman" w:hAnsi="Times New Roman" w:cs="Times New Roman"/>
                <w:b/>
                <w:sz w:val="28"/>
                <w:szCs w:val="28"/>
              </w:rPr>
            </w:pPr>
          </w:p>
        </w:tc>
      </w:tr>
      <w:tr w:rsidR="00133DFF" w:rsidRPr="00AF57F9" w:rsidTr="001447AB">
        <w:tc>
          <w:tcPr>
            <w:tcW w:w="11494" w:type="dxa"/>
          </w:tcPr>
          <w:p w:rsidR="00133DFF" w:rsidRPr="00AF57F9" w:rsidRDefault="00133DFF" w:rsidP="00163C62">
            <w:pPr>
              <w:pStyle w:val="ListParagraph"/>
              <w:numPr>
                <w:ilvl w:val="0"/>
                <w:numId w:val="49"/>
              </w:numPr>
              <w:rPr>
                <w:rFonts w:ascii="Times New Roman" w:hAnsi="Times New Roman" w:cs="Times New Roman"/>
                <w:sz w:val="20"/>
                <w:szCs w:val="20"/>
              </w:rPr>
            </w:pPr>
            <w:r w:rsidRPr="00AF57F9">
              <w:rPr>
                <w:rFonts w:ascii="Times New Roman" w:hAnsi="Times New Roman" w:cs="Times New Roman"/>
                <w:sz w:val="20"/>
                <w:szCs w:val="20"/>
              </w:rPr>
              <w:t>Organize regular meetings (every 1-3 months) with multi-stakeh</w:t>
            </w:r>
            <w:r w:rsidR="005C1962" w:rsidRPr="00AF57F9">
              <w:rPr>
                <w:rFonts w:ascii="Times New Roman" w:hAnsi="Times New Roman" w:cs="Times New Roman"/>
                <w:sz w:val="20"/>
                <w:szCs w:val="20"/>
              </w:rPr>
              <w:t>olders from the government, non-</w:t>
            </w:r>
            <w:r w:rsidRPr="00AF57F9">
              <w:rPr>
                <w:rFonts w:ascii="Times New Roman" w:hAnsi="Times New Roman" w:cs="Times New Roman"/>
                <w:sz w:val="20"/>
                <w:szCs w:val="20"/>
              </w:rPr>
              <w:t xml:space="preserve">government sector and community in order to be briefed on latest issues, problems and solutions. </w:t>
            </w:r>
          </w:p>
        </w:tc>
        <w:tc>
          <w:tcPr>
            <w:tcW w:w="1268" w:type="dxa"/>
          </w:tcPr>
          <w:p w:rsidR="00133DFF" w:rsidRPr="00AF57F9" w:rsidRDefault="00133DFF" w:rsidP="00133DFF">
            <w:pPr>
              <w:jc w:val="both"/>
              <w:rPr>
                <w:rFonts w:ascii="Times New Roman" w:hAnsi="Times New Roman" w:cs="Times New Roman"/>
                <w:b/>
                <w:sz w:val="28"/>
                <w:szCs w:val="28"/>
              </w:rPr>
            </w:pPr>
          </w:p>
        </w:tc>
        <w:tc>
          <w:tcPr>
            <w:tcW w:w="1182" w:type="dxa"/>
          </w:tcPr>
          <w:p w:rsidR="00133DFF" w:rsidRPr="00AF57F9" w:rsidRDefault="00133DFF" w:rsidP="00133DFF">
            <w:pPr>
              <w:jc w:val="both"/>
              <w:rPr>
                <w:rFonts w:ascii="Times New Roman" w:hAnsi="Times New Roman" w:cs="Times New Roman"/>
                <w:b/>
                <w:sz w:val="28"/>
                <w:szCs w:val="28"/>
              </w:rPr>
            </w:pPr>
          </w:p>
        </w:tc>
      </w:tr>
      <w:tr w:rsidR="00133DFF" w:rsidRPr="00AF57F9" w:rsidTr="001447AB">
        <w:tc>
          <w:tcPr>
            <w:tcW w:w="11494" w:type="dxa"/>
          </w:tcPr>
          <w:p w:rsidR="00133DFF" w:rsidRPr="00AF57F9" w:rsidRDefault="00133DFF" w:rsidP="00163C62">
            <w:pPr>
              <w:numPr>
                <w:ilvl w:val="0"/>
                <w:numId w:val="49"/>
              </w:numPr>
              <w:rPr>
                <w:rFonts w:ascii="Times New Roman" w:hAnsi="Times New Roman" w:cs="Times New Roman"/>
                <w:sz w:val="20"/>
                <w:szCs w:val="20"/>
              </w:rPr>
            </w:pPr>
            <w:r w:rsidRPr="00AF57F9">
              <w:rPr>
                <w:rFonts w:ascii="Times New Roman" w:hAnsi="Times New Roman" w:cs="Times New Roman"/>
                <w:sz w:val="20"/>
                <w:szCs w:val="20"/>
              </w:rPr>
              <w:t xml:space="preserve">Minutes of each meeting are to be distributed among </w:t>
            </w:r>
            <w:r w:rsidR="005C1962" w:rsidRPr="00AF57F9">
              <w:rPr>
                <w:rFonts w:ascii="Times New Roman" w:hAnsi="Times New Roman" w:cs="Times New Roman"/>
                <w:sz w:val="20"/>
                <w:szCs w:val="20"/>
              </w:rPr>
              <w:t xml:space="preserve">network members </w:t>
            </w:r>
          </w:p>
        </w:tc>
        <w:tc>
          <w:tcPr>
            <w:tcW w:w="1268" w:type="dxa"/>
          </w:tcPr>
          <w:p w:rsidR="00133DFF" w:rsidRPr="00AF57F9" w:rsidRDefault="00133DFF" w:rsidP="00133DFF">
            <w:pPr>
              <w:jc w:val="both"/>
              <w:rPr>
                <w:rFonts w:ascii="Times New Roman" w:hAnsi="Times New Roman" w:cs="Times New Roman"/>
                <w:b/>
                <w:sz w:val="28"/>
                <w:szCs w:val="28"/>
              </w:rPr>
            </w:pPr>
          </w:p>
        </w:tc>
        <w:tc>
          <w:tcPr>
            <w:tcW w:w="1182" w:type="dxa"/>
          </w:tcPr>
          <w:p w:rsidR="00133DFF" w:rsidRPr="00AF57F9" w:rsidRDefault="00133DFF" w:rsidP="00133DFF">
            <w:pPr>
              <w:jc w:val="both"/>
              <w:rPr>
                <w:rFonts w:ascii="Times New Roman" w:hAnsi="Times New Roman" w:cs="Times New Roman"/>
                <w:b/>
                <w:sz w:val="28"/>
                <w:szCs w:val="28"/>
              </w:rPr>
            </w:pPr>
          </w:p>
        </w:tc>
      </w:tr>
      <w:tr w:rsidR="00133DFF" w:rsidRPr="00AF57F9" w:rsidTr="005C1962">
        <w:tc>
          <w:tcPr>
            <w:tcW w:w="11494" w:type="dxa"/>
            <w:shd w:val="clear" w:color="auto" w:fill="FFE599" w:themeFill="accent4" w:themeFillTint="66"/>
          </w:tcPr>
          <w:p w:rsidR="00236C55" w:rsidRPr="00236C55" w:rsidRDefault="00133DFF" w:rsidP="00163C62">
            <w:pPr>
              <w:pStyle w:val="ListParagraph"/>
              <w:numPr>
                <w:ilvl w:val="2"/>
                <w:numId w:val="45"/>
              </w:numPr>
              <w:autoSpaceDE w:val="0"/>
              <w:autoSpaceDN w:val="0"/>
              <w:adjustRightInd w:val="0"/>
              <w:ind w:left="607" w:hanging="630"/>
              <w:jc w:val="both"/>
              <w:rPr>
                <w:rFonts w:ascii="Times New Roman" w:hAnsi="Times New Roman" w:cs="Times New Roman"/>
                <w:sz w:val="20"/>
                <w:szCs w:val="20"/>
              </w:rPr>
            </w:pPr>
            <w:r w:rsidRPr="00236C55">
              <w:rPr>
                <w:rFonts w:ascii="Times New Roman" w:hAnsi="Times New Roman" w:cs="Times New Roman"/>
                <w:sz w:val="20"/>
                <w:szCs w:val="20"/>
              </w:rPr>
              <w:t xml:space="preserve">To develop a mechanism and link with the department of youth and sports to ensure training and link with some financial support </w:t>
            </w:r>
            <w:r w:rsidR="00236C55" w:rsidRPr="00236C55">
              <w:rPr>
                <w:rFonts w:ascii="Times New Roman" w:hAnsi="Times New Roman" w:cs="Times New Roman"/>
                <w:sz w:val="20"/>
                <w:szCs w:val="20"/>
              </w:rPr>
              <w:t xml:space="preserve">  </w:t>
            </w:r>
          </w:p>
          <w:p w:rsidR="00133DFF" w:rsidRPr="00236C55" w:rsidRDefault="00133DFF" w:rsidP="00236C55">
            <w:pPr>
              <w:pStyle w:val="ListParagraph"/>
              <w:autoSpaceDE w:val="0"/>
              <w:autoSpaceDN w:val="0"/>
              <w:adjustRightInd w:val="0"/>
              <w:ind w:left="1080"/>
              <w:jc w:val="both"/>
              <w:rPr>
                <w:rFonts w:ascii="Times New Roman" w:hAnsi="Times New Roman" w:cs="Times New Roman"/>
                <w:sz w:val="20"/>
                <w:szCs w:val="20"/>
              </w:rPr>
            </w:pPr>
            <w:r w:rsidRPr="00236C55">
              <w:rPr>
                <w:rFonts w:ascii="Times New Roman" w:hAnsi="Times New Roman" w:cs="Times New Roman"/>
                <w:sz w:val="20"/>
                <w:szCs w:val="20"/>
              </w:rPr>
              <w:t>organizations</w:t>
            </w:r>
          </w:p>
        </w:tc>
        <w:tc>
          <w:tcPr>
            <w:tcW w:w="1268" w:type="dxa"/>
          </w:tcPr>
          <w:p w:rsidR="00133DFF" w:rsidRPr="00AF57F9" w:rsidRDefault="00133DFF" w:rsidP="00133DFF">
            <w:pPr>
              <w:jc w:val="both"/>
              <w:rPr>
                <w:rFonts w:ascii="Times New Roman" w:hAnsi="Times New Roman" w:cs="Times New Roman"/>
                <w:b/>
                <w:sz w:val="28"/>
                <w:szCs w:val="28"/>
              </w:rPr>
            </w:pPr>
          </w:p>
        </w:tc>
        <w:tc>
          <w:tcPr>
            <w:tcW w:w="1182" w:type="dxa"/>
          </w:tcPr>
          <w:p w:rsidR="00133DFF" w:rsidRPr="00AF57F9" w:rsidRDefault="00133DFF" w:rsidP="00133DFF">
            <w:pPr>
              <w:jc w:val="both"/>
              <w:rPr>
                <w:rFonts w:ascii="Times New Roman" w:hAnsi="Times New Roman" w:cs="Times New Roman"/>
                <w:b/>
                <w:sz w:val="28"/>
                <w:szCs w:val="28"/>
              </w:rPr>
            </w:pPr>
          </w:p>
        </w:tc>
      </w:tr>
      <w:tr w:rsidR="00133DFF" w:rsidRPr="00AF57F9" w:rsidTr="001447AB">
        <w:tc>
          <w:tcPr>
            <w:tcW w:w="11494" w:type="dxa"/>
          </w:tcPr>
          <w:p w:rsidR="00133DFF" w:rsidRPr="00AF57F9" w:rsidRDefault="005C1962" w:rsidP="00163C62">
            <w:pPr>
              <w:pStyle w:val="ListParagraph"/>
              <w:numPr>
                <w:ilvl w:val="0"/>
                <w:numId w:val="50"/>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Government of Bangladesh (MOHA, MOH, NASP) and other key stakeholders will conduct regular advocacy sessions and personal interactions with youth and sports ministry and department </w:t>
            </w:r>
          </w:p>
        </w:tc>
        <w:tc>
          <w:tcPr>
            <w:tcW w:w="1268" w:type="dxa"/>
          </w:tcPr>
          <w:p w:rsidR="00133DFF" w:rsidRPr="00AF57F9" w:rsidRDefault="00133DFF" w:rsidP="00133DFF">
            <w:pPr>
              <w:jc w:val="both"/>
              <w:rPr>
                <w:rFonts w:ascii="Times New Roman" w:hAnsi="Times New Roman" w:cs="Times New Roman"/>
                <w:b/>
                <w:sz w:val="28"/>
                <w:szCs w:val="28"/>
              </w:rPr>
            </w:pPr>
          </w:p>
        </w:tc>
        <w:tc>
          <w:tcPr>
            <w:tcW w:w="1182" w:type="dxa"/>
          </w:tcPr>
          <w:p w:rsidR="00133DFF" w:rsidRPr="00AF57F9" w:rsidRDefault="00133DFF" w:rsidP="00133DFF">
            <w:pPr>
              <w:jc w:val="both"/>
              <w:rPr>
                <w:rFonts w:ascii="Times New Roman" w:hAnsi="Times New Roman" w:cs="Times New Roman"/>
                <w:b/>
                <w:sz w:val="28"/>
                <w:szCs w:val="28"/>
              </w:rPr>
            </w:pPr>
          </w:p>
        </w:tc>
      </w:tr>
      <w:tr w:rsidR="005C1962" w:rsidRPr="00AF57F9" w:rsidTr="001447AB">
        <w:tc>
          <w:tcPr>
            <w:tcW w:w="11494" w:type="dxa"/>
          </w:tcPr>
          <w:p w:rsidR="005C1962" w:rsidRPr="00AF57F9" w:rsidRDefault="005C1962" w:rsidP="00163C62">
            <w:pPr>
              <w:pStyle w:val="ListParagraph"/>
              <w:numPr>
                <w:ilvl w:val="0"/>
                <w:numId w:val="50"/>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To develop personal interactions with the department of youth and sports for ensuring training and financial support </w:t>
            </w:r>
          </w:p>
        </w:tc>
        <w:tc>
          <w:tcPr>
            <w:tcW w:w="1268" w:type="dxa"/>
          </w:tcPr>
          <w:p w:rsidR="005C1962" w:rsidRPr="00AF57F9" w:rsidRDefault="005C1962" w:rsidP="00133DFF">
            <w:pPr>
              <w:jc w:val="both"/>
              <w:rPr>
                <w:rFonts w:ascii="Times New Roman" w:hAnsi="Times New Roman" w:cs="Times New Roman"/>
                <w:b/>
                <w:sz w:val="28"/>
                <w:szCs w:val="28"/>
              </w:rPr>
            </w:pPr>
          </w:p>
        </w:tc>
        <w:tc>
          <w:tcPr>
            <w:tcW w:w="1182" w:type="dxa"/>
          </w:tcPr>
          <w:p w:rsidR="005C1962" w:rsidRPr="00AF57F9" w:rsidRDefault="005C1962" w:rsidP="00133DFF">
            <w:pPr>
              <w:jc w:val="both"/>
              <w:rPr>
                <w:rFonts w:ascii="Times New Roman" w:hAnsi="Times New Roman" w:cs="Times New Roman"/>
                <w:b/>
                <w:sz w:val="28"/>
                <w:szCs w:val="28"/>
              </w:rPr>
            </w:pPr>
          </w:p>
        </w:tc>
      </w:tr>
      <w:tr w:rsidR="00133DFF" w:rsidRPr="00AF57F9" w:rsidTr="005C1962">
        <w:tc>
          <w:tcPr>
            <w:tcW w:w="11494" w:type="dxa"/>
            <w:shd w:val="clear" w:color="auto" w:fill="FFE599" w:themeFill="accent4" w:themeFillTint="66"/>
          </w:tcPr>
          <w:p w:rsidR="00133DFF" w:rsidRPr="00AF57F9" w:rsidRDefault="00133DFF" w:rsidP="00133DFF">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shd w:val="clear" w:color="auto" w:fill="FFE599" w:themeFill="accent4" w:themeFillTint="66"/>
              </w:rPr>
              <w:t>2.24.3 To develop a network with the service providers especially RMG sector or other private sector for job placement</w:t>
            </w:r>
            <w:r w:rsidRPr="00AF57F9">
              <w:rPr>
                <w:rFonts w:ascii="Times New Roman" w:hAnsi="Times New Roman" w:cs="Times New Roman"/>
                <w:sz w:val="20"/>
                <w:szCs w:val="20"/>
              </w:rPr>
              <w:t xml:space="preserve">   </w:t>
            </w:r>
          </w:p>
        </w:tc>
        <w:tc>
          <w:tcPr>
            <w:tcW w:w="1268" w:type="dxa"/>
          </w:tcPr>
          <w:p w:rsidR="00133DFF" w:rsidRPr="00AF57F9" w:rsidRDefault="00133DFF" w:rsidP="00133DFF">
            <w:pPr>
              <w:jc w:val="both"/>
              <w:rPr>
                <w:rFonts w:ascii="Times New Roman" w:hAnsi="Times New Roman" w:cs="Times New Roman"/>
                <w:b/>
                <w:sz w:val="28"/>
                <w:szCs w:val="28"/>
              </w:rPr>
            </w:pPr>
          </w:p>
        </w:tc>
        <w:tc>
          <w:tcPr>
            <w:tcW w:w="1182" w:type="dxa"/>
          </w:tcPr>
          <w:p w:rsidR="00133DFF" w:rsidRPr="00AF57F9" w:rsidRDefault="00133DFF" w:rsidP="00133DFF">
            <w:pPr>
              <w:jc w:val="both"/>
              <w:rPr>
                <w:rFonts w:ascii="Times New Roman" w:hAnsi="Times New Roman" w:cs="Times New Roman"/>
                <w:b/>
                <w:sz w:val="28"/>
                <w:szCs w:val="28"/>
              </w:rPr>
            </w:pPr>
          </w:p>
        </w:tc>
      </w:tr>
      <w:tr w:rsidR="005C1962" w:rsidRPr="00AF57F9" w:rsidTr="001447AB">
        <w:tc>
          <w:tcPr>
            <w:tcW w:w="11494" w:type="dxa"/>
          </w:tcPr>
          <w:p w:rsidR="005C1962" w:rsidRPr="00AF57F9" w:rsidRDefault="005C1962" w:rsidP="00163C62">
            <w:pPr>
              <w:pStyle w:val="ListParagraph"/>
              <w:numPr>
                <w:ilvl w:val="0"/>
                <w:numId w:val="50"/>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Government of Bangladesh (MOHA, MOH, NASP) and BGMEA and BKMEA will conduct regular advocacy sessions and personal interactions including RMG sector personnel </w:t>
            </w:r>
          </w:p>
        </w:tc>
        <w:tc>
          <w:tcPr>
            <w:tcW w:w="1268" w:type="dxa"/>
          </w:tcPr>
          <w:p w:rsidR="005C1962" w:rsidRPr="00AF57F9" w:rsidRDefault="005C1962" w:rsidP="005C1962">
            <w:pPr>
              <w:jc w:val="both"/>
              <w:rPr>
                <w:rFonts w:ascii="Times New Roman" w:hAnsi="Times New Roman" w:cs="Times New Roman"/>
                <w:b/>
                <w:sz w:val="28"/>
                <w:szCs w:val="28"/>
              </w:rPr>
            </w:pPr>
          </w:p>
        </w:tc>
        <w:tc>
          <w:tcPr>
            <w:tcW w:w="1182" w:type="dxa"/>
          </w:tcPr>
          <w:p w:rsidR="005C1962" w:rsidRPr="00AF57F9" w:rsidRDefault="005C1962" w:rsidP="005C1962">
            <w:pPr>
              <w:jc w:val="both"/>
              <w:rPr>
                <w:rFonts w:ascii="Times New Roman" w:hAnsi="Times New Roman" w:cs="Times New Roman"/>
                <w:b/>
                <w:sz w:val="28"/>
                <w:szCs w:val="28"/>
              </w:rPr>
            </w:pPr>
          </w:p>
        </w:tc>
      </w:tr>
      <w:tr w:rsidR="005C1962" w:rsidRPr="00AF57F9" w:rsidTr="001447AB">
        <w:tc>
          <w:tcPr>
            <w:tcW w:w="11494" w:type="dxa"/>
          </w:tcPr>
          <w:p w:rsidR="005C1962" w:rsidRPr="00AF57F9" w:rsidRDefault="005C1962" w:rsidP="00163C62">
            <w:pPr>
              <w:pStyle w:val="ListParagraph"/>
              <w:numPr>
                <w:ilvl w:val="0"/>
                <w:numId w:val="50"/>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To develop personal interactions with the department of RMG </w:t>
            </w:r>
          </w:p>
        </w:tc>
        <w:tc>
          <w:tcPr>
            <w:tcW w:w="1268" w:type="dxa"/>
          </w:tcPr>
          <w:p w:rsidR="005C1962" w:rsidRPr="00AF57F9" w:rsidRDefault="005C1962" w:rsidP="005C1962">
            <w:pPr>
              <w:jc w:val="both"/>
              <w:rPr>
                <w:rFonts w:ascii="Times New Roman" w:hAnsi="Times New Roman" w:cs="Times New Roman"/>
                <w:b/>
                <w:sz w:val="28"/>
                <w:szCs w:val="28"/>
              </w:rPr>
            </w:pPr>
          </w:p>
        </w:tc>
        <w:tc>
          <w:tcPr>
            <w:tcW w:w="1182" w:type="dxa"/>
          </w:tcPr>
          <w:p w:rsidR="005C1962" w:rsidRPr="00AF57F9" w:rsidRDefault="005C1962" w:rsidP="005C1962">
            <w:pPr>
              <w:jc w:val="both"/>
              <w:rPr>
                <w:rFonts w:ascii="Times New Roman" w:hAnsi="Times New Roman" w:cs="Times New Roman"/>
                <w:b/>
                <w:sz w:val="28"/>
                <w:szCs w:val="28"/>
              </w:rPr>
            </w:pPr>
          </w:p>
        </w:tc>
      </w:tr>
      <w:tr w:rsidR="00EB1F56" w:rsidRPr="00AF57F9" w:rsidTr="00F52819">
        <w:tc>
          <w:tcPr>
            <w:tcW w:w="13944" w:type="dxa"/>
            <w:gridSpan w:val="3"/>
            <w:shd w:val="clear" w:color="auto" w:fill="DEEAF6" w:themeFill="accent1" w:themeFillTint="33"/>
          </w:tcPr>
          <w:p w:rsidR="00EB1F56" w:rsidRPr="00AF57F9" w:rsidRDefault="00EB1F56" w:rsidP="005C1962">
            <w:pPr>
              <w:jc w:val="both"/>
              <w:rPr>
                <w:rFonts w:ascii="Times New Roman" w:hAnsi="Times New Roman" w:cs="Times New Roman"/>
                <w:b/>
                <w:sz w:val="28"/>
                <w:szCs w:val="28"/>
              </w:rPr>
            </w:pPr>
            <w:r w:rsidRPr="00AF57F9">
              <w:rPr>
                <w:rFonts w:ascii="Times New Roman" w:hAnsi="Times New Roman" w:cs="Times New Roman"/>
                <w:b/>
                <w:bCs/>
                <w:sz w:val="24"/>
                <w:szCs w:val="24"/>
              </w:rPr>
              <w:t>Strategy 3: Prevent entry into drug use</w:t>
            </w:r>
          </w:p>
        </w:tc>
      </w:tr>
      <w:tr w:rsidR="00EB1F56" w:rsidRPr="00AF57F9" w:rsidTr="008A2752">
        <w:tc>
          <w:tcPr>
            <w:tcW w:w="11494" w:type="dxa"/>
            <w:shd w:val="clear" w:color="auto" w:fill="FFE599" w:themeFill="accent4" w:themeFillTint="66"/>
          </w:tcPr>
          <w:p w:rsidR="00EB1F56" w:rsidRPr="00AF57F9" w:rsidRDefault="00EB1F56" w:rsidP="00EB1F56">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3.1 To strengthen peer group norms and practices based on awareness of the potential harm of drug use; </w:t>
            </w:r>
          </w:p>
        </w:tc>
        <w:tc>
          <w:tcPr>
            <w:tcW w:w="1268" w:type="dxa"/>
          </w:tcPr>
          <w:p w:rsidR="00EB1F56" w:rsidRPr="00AF57F9" w:rsidRDefault="00EB1F56" w:rsidP="00EB1F56">
            <w:pPr>
              <w:jc w:val="both"/>
              <w:rPr>
                <w:rFonts w:ascii="Times New Roman" w:hAnsi="Times New Roman" w:cs="Times New Roman"/>
                <w:b/>
                <w:sz w:val="28"/>
                <w:szCs w:val="28"/>
              </w:rPr>
            </w:pPr>
          </w:p>
        </w:tc>
        <w:tc>
          <w:tcPr>
            <w:tcW w:w="1182" w:type="dxa"/>
          </w:tcPr>
          <w:p w:rsidR="00EB1F56" w:rsidRPr="00AF57F9" w:rsidRDefault="00EB1F56" w:rsidP="00EB1F56">
            <w:pPr>
              <w:jc w:val="both"/>
              <w:rPr>
                <w:rFonts w:ascii="Times New Roman" w:hAnsi="Times New Roman" w:cs="Times New Roman"/>
                <w:b/>
                <w:sz w:val="28"/>
                <w:szCs w:val="28"/>
              </w:rPr>
            </w:pPr>
          </w:p>
        </w:tc>
      </w:tr>
      <w:tr w:rsidR="00EB1F56" w:rsidRPr="00AF57F9" w:rsidTr="001447AB">
        <w:tc>
          <w:tcPr>
            <w:tcW w:w="11494" w:type="dxa"/>
          </w:tcPr>
          <w:p w:rsidR="00EB1F56" w:rsidRPr="00AF57F9" w:rsidRDefault="00EB1F56" w:rsidP="00163C62">
            <w:pPr>
              <w:pStyle w:val="ListParagraph"/>
              <w:numPr>
                <w:ilvl w:val="0"/>
                <w:numId w:val="51"/>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Trained outreach workers and peer educators will inform drug users of their potential risk, provide education messages in a manner that can be understood  and provide the tools to preventing risk </w:t>
            </w:r>
            <w:proofErr w:type="spellStart"/>
            <w:r w:rsidRPr="00AF57F9">
              <w:rPr>
                <w:rFonts w:ascii="Times New Roman" w:hAnsi="Times New Roman" w:cs="Times New Roman"/>
                <w:sz w:val="20"/>
                <w:szCs w:val="20"/>
              </w:rPr>
              <w:t>behaviours</w:t>
            </w:r>
            <w:proofErr w:type="spellEnd"/>
            <w:r w:rsidRPr="00AF57F9">
              <w:rPr>
                <w:rFonts w:ascii="Times New Roman" w:hAnsi="Times New Roman" w:cs="Times New Roman"/>
                <w:sz w:val="20"/>
                <w:szCs w:val="20"/>
              </w:rPr>
              <w:t xml:space="preserve"> such as clean needles and syringes and condoms.</w:t>
            </w:r>
          </w:p>
        </w:tc>
        <w:tc>
          <w:tcPr>
            <w:tcW w:w="1268" w:type="dxa"/>
          </w:tcPr>
          <w:p w:rsidR="00EB1F56" w:rsidRPr="00AF57F9" w:rsidRDefault="00EB1F56" w:rsidP="00EB1F56">
            <w:pPr>
              <w:jc w:val="both"/>
              <w:rPr>
                <w:rFonts w:ascii="Times New Roman" w:hAnsi="Times New Roman" w:cs="Times New Roman"/>
                <w:b/>
                <w:sz w:val="28"/>
                <w:szCs w:val="28"/>
              </w:rPr>
            </w:pPr>
          </w:p>
        </w:tc>
        <w:tc>
          <w:tcPr>
            <w:tcW w:w="1182" w:type="dxa"/>
          </w:tcPr>
          <w:p w:rsidR="00EB1F56" w:rsidRPr="00AF57F9" w:rsidRDefault="00EB1F56" w:rsidP="00EB1F56">
            <w:pPr>
              <w:jc w:val="both"/>
              <w:rPr>
                <w:rFonts w:ascii="Times New Roman" w:hAnsi="Times New Roman" w:cs="Times New Roman"/>
                <w:b/>
                <w:sz w:val="28"/>
                <w:szCs w:val="28"/>
              </w:rPr>
            </w:pPr>
          </w:p>
        </w:tc>
      </w:tr>
      <w:tr w:rsidR="00EB1F56" w:rsidRPr="00AF57F9" w:rsidTr="008A2752">
        <w:tc>
          <w:tcPr>
            <w:tcW w:w="11494" w:type="dxa"/>
            <w:shd w:val="clear" w:color="auto" w:fill="FFE599" w:themeFill="accent4" w:themeFillTint="66"/>
          </w:tcPr>
          <w:p w:rsidR="00EB1F56" w:rsidRPr="00AF57F9" w:rsidRDefault="00EB1F56" w:rsidP="00EB1F56">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3.2 To strengthen interpersonal communication and conflict resolution in the families</w:t>
            </w:r>
          </w:p>
        </w:tc>
        <w:tc>
          <w:tcPr>
            <w:tcW w:w="1268" w:type="dxa"/>
          </w:tcPr>
          <w:p w:rsidR="00EB1F56" w:rsidRPr="00AF57F9" w:rsidRDefault="00EB1F56" w:rsidP="00EB1F56">
            <w:pPr>
              <w:jc w:val="both"/>
              <w:rPr>
                <w:rFonts w:ascii="Times New Roman" w:hAnsi="Times New Roman" w:cs="Times New Roman"/>
                <w:b/>
                <w:sz w:val="28"/>
                <w:szCs w:val="28"/>
              </w:rPr>
            </w:pPr>
          </w:p>
        </w:tc>
        <w:tc>
          <w:tcPr>
            <w:tcW w:w="1182" w:type="dxa"/>
          </w:tcPr>
          <w:p w:rsidR="00EB1F56" w:rsidRPr="00AF57F9" w:rsidRDefault="00EB1F56" w:rsidP="00EB1F56">
            <w:pPr>
              <w:jc w:val="both"/>
              <w:rPr>
                <w:rFonts w:ascii="Times New Roman" w:hAnsi="Times New Roman" w:cs="Times New Roman"/>
                <w:b/>
                <w:sz w:val="28"/>
                <w:szCs w:val="28"/>
              </w:rPr>
            </w:pPr>
          </w:p>
        </w:tc>
      </w:tr>
      <w:tr w:rsidR="00EB1F56" w:rsidRPr="00AF57F9" w:rsidTr="001447AB">
        <w:tc>
          <w:tcPr>
            <w:tcW w:w="11494" w:type="dxa"/>
          </w:tcPr>
          <w:p w:rsidR="00EB1F56" w:rsidRPr="00AF57F9" w:rsidRDefault="00EB1F56" w:rsidP="00163C62">
            <w:pPr>
              <w:pStyle w:val="ListParagraph"/>
              <w:numPr>
                <w:ilvl w:val="0"/>
                <w:numId w:val="52"/>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Small workshops with participation of all staff linked to the DIC to explore various techniques for enhancing communication skills between the drug user and their family</w:t>
            </w:r>
          </w:p>
        </w:tc>
        <w:tc>
          <w:tcPr>
            <w:tcW w:w="1268" w:type="dxa"/>
          </w:tcPr>
          <w:p w:rsidR="00EB1F56" w:rsidRPr="00AF57F9" w:rsidRDefault="00EB1F56" w:rsidP="00EB1F56">
            <w:pPr>
              <w:jc w:val="both"/>
              <w:rPr>
                <w:rFonts w:ascii="Times New Roman" w:hAnsi="Times New Roman" w:cs="Times New Roman"/>
                <w:b/>
                <w:sz w:val="28"/>
                <w:szCs w:val="28"/>
              </w:rPr>
            </w:pPr>
          </w:p>
        </w:tc>
        <w:tc>
          <w:tcPr>
            <w:tcW w:w="1182" w:type="dxa"/>
          </w:tcPr>
          <w:p w:rsidR="00EB1F56" w:rsidRPr="00AF57F9" w:rsidRDefault="00EB1F56" w:rsidP="00EB1F56">
            <w:pPr>
              <w:jc w:val="both"/>
              <w:rPr>
                <w:rFonts w:ascii="Times New Roman" w:hAnsi="Times New Roman" w:cs="Times New Roman"/>
                <w:b/>
                <w:sz w:val="28"/>
                <w:szCs w:val="28"/>
              </w:rPr>
            </w:pPr>
          </w:p>
        </w:tc>
      </w:tr>
      <w:tr w:rsidR="00EB1F56" w:rsidRPr="00AF57F9" w:rsidTr="008A2752">
        <w:tc>
          <w:tcPr>
            <w:tcW w:w="11494" w:type="dxa"/>
            <w:shd w:val="clear" w:color="auto" w:fill="FFE599" w:themeFill="accent4" w:themeFillTint="66"/>
          </w:tcPr>
          <w:p w:rsidR="00EB1F56" w:rsidRPr="00AF57F9" w:rsidRDefault="00EB1F56" w:rsidP="00EB1F56">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3.3 To develop school based drug education programs that are evidence based and designed to prevent harmful drug use. </w:t>
            </w:r>
          </w:p>
        </w:tc>
        <w:tc>
          <w:tcPr>
            <w:tcW w:w="1268" w:type="dxa"/>
          </w:tcPr>
          <w:p w:rsidR="00EB1F56" w:rsidRPr="00AF57F9" w:rsidRDefault="00EB1F56" w:rsidP="00EB1F56">
            <w:pPr>
              <w:jc w:val="both"/>
              <w:rPr>
                <w:rFonts w:ascii="Times New Roman" w:hAnsi="Times New Roman" w:cs="Times New Roman"/>
                <w:b/>
                <w:sz w:val="28"/>
                <w:szCs w:val="28"/>
              </w:rPr>
            </w:pPr>
          </w:p>
        </w:tc>
        <w:tc>
          <w:tcPr>
            <w:tcW w:w="1182" w:type="dxa"/>
          </w:tcPr>
          <w:p w:rsidR="00EB1F56" w:rsidRPr="00AF57F9" w:rsidRDefault="00EB1F56" w:rsidP="00EB1F56">
            <w:pPr>
              <w:jc w:val="both"/>
              <w:rPr>
                <w:rFonts w:ascii="Times New Roman" w:hAnsi="Times New Roman" w:cs="Times New Roman"/>
                <w:b/>
                <w:sz w:val="28"/>
                <w:szCs w:val="28"/>
              </w:rPr>
            </w:pPr>
          </w:p>
        </w:tc>
      </w:tr>
      <w:tr w:rsidR="00EB1F56" w:rsidRPr="00AF57F9" w:rsidTr="001447AB">
        <w:tc>
          <w:tcPr>
            <w:tcW w:w="11494" w:type="dxa"/>
          </w:tcPr>
          <w:p w:rsidR="00EB1F56" w:rsidRPr="00AF57F9" w:rsidRDefault="008A2752" w:rsidP="00163C62">
            <w:pPr>
              <w:pStyle w:val="ListParagraph"/>
              <w:numPr>
                <w:ilvl w:val="0"/>
                <w:numId w:val="53"/>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Collaborate between NASP, GFATM, Department of Narcotics, Ministry of Education and other appropriate departments to create a teacher friendly curriculum on drug use and harmful consequences. Feasibility of its implementation into overall school curriculum is crucial.</w:t>
            </w:r>
          </w:p>
        </w:tc>
        <w:tc>
          <w:tcPr>
            <w:tcW w:w="1268" w:type="dxa"/>
          </w:tcPr>
          <w:p w:rsidR="00EB1F56" w:rsidRPr="00AF57F9" w:rsidRDefault="00EB1F56" w:rsidP="00EB1F56">
            <w:pPr>
              <w:jc w:val="both"/>
              <w:rPr>
                <w:rFonts w:ascii="Times New Roman" w:hAnsi="Times New Roman" w:cs="Times New Roman"/>
                <w:b/>
                <w:sz w:val="28"/>
                <w:szCs w:val="28"/>
              </w:rPr>
            </w:pPr>
          </w:p>
        </w:tc>
        <w:tc>
          <w:tcPr>
            <w:tcW w:w="1182" w:type="dxa"/>
          </w:tcPr>
          <w:p w:rsidR="00EB1F56" w:rsidRPr="00AF57F9" w:rsidRDefault="00EB1F56" w:rsidP="00EB1F56">
            <w:pPr>
              <w:jc w:val="both"/>
              <w:rPr>
                <w:rFonts w:ascii="Times New Roman" w:hAnsi="Times New Roman" w:cs="Times New Roman"/>
                <w:b/>
                <w:sz w:val="28"/>
                <w:szCs w:val="28"/>
              </w:rPr>
            </w:pPr>
          </w:p>
        </w:tc>
      </w:tr>
      <w:tr w:rsidR="00EB1F56" w:rsidRPr="00AF57F9" w:rsidTr="008A2752">
        <w:tc>
          <w:tcPr>
            <w:tcW w:w="11494" w:type="dxa"/>
            <w:shd w:val="clear" w:color="auto" w:fill="FFE599" w:themeFill="accent4" w:themeFillTint="66"/>
          </w:tcPr>
          <w:p w:rsidR="00EB1F56" w:rsidRPr="00236C55" w:rsidRDefault="00EB1F56" w:rsidP="00163C62">
            <w:pPr>
              <w:pStyle w:val="ListParagraph"/>
              <w:numPr>
                <w:ilvl w:val="1"/>
                <w:numId w:val="47"/>
              </w:numPr>
              <w:autoSpaceDE w:val="0"/>
              <w:autoSpaceDN w:val="0"/>
              <w:adjustRightInd w:val="0"/>
              <w:ind w:left="337"/>
              <w:jc w:val="both"/>
              <w:rPr>
                <w:rFonts w:ascii="Times New Roman" w:hAnsi="Times New Roman" w:cs="Times New Roman"/>
                <w:sz w:val="20"/>
                <w:szCs w:val="20"/>
              </w:rPr>
            </w:pPr>
            <w:r w:rsidRPr="00236C55">
              <w:rPr>
                <w:rFonts w:ascii="Times New Roman" w:hAnsi="Times New Roman" w:cs="Times New Roman"/>
                <w:sz w:val="20"/>
                <w:szCs w:val="20"/>
              </w:rPr>
              <w:t xml:space="preserve">Develop the capacity and encourage individuals, families and various community based organizations to take ownership and participate </w:t>
            </w:r>
            <w:r w:rsidR="00236C55" w:rsidRPr="00236C55">
              <w:rPr>
                <w:rFonts w:ascii="Times New Roman" w:hAnsi="Times New Roman" w:cs="Times New Roman"/>
                <w:sz w:val="20"/>
                <w:szCs w:val="20"/>
              </w:rPr>
              <w:t xml:space="preserve"> </w:t>
            </w:r>
            <w:r w:rsidRPr="00236C55">
              <w:rPr>
                <w:rFonts w:ascii="Times New Roman" w:hAnsi="Times New Roman" w:cs="Times New Roman"/>
                <w:sz w:val="20"/>
                <w:szCs w:val="20"/>
              </w:rPr>
              <w:t>in efforts to reduce drug use and drug related harm</w:t>
            </w:r>
          </w:p>
        </w:tc>
        <w:tc>
          <w:tcPr>
            <w:tcW w:w="1268" w:type="dxa"/>
          </w:tcPr>
          <w:p w:rsidR="00EB1F56" w:rsidRPr="00AF57F9" w:rsidRDefault="00EB1F56" w:rsidP="00EB1F56">
            <w:pPr>
              <w:jc w:val="both"/>
              <w:rPr>
                <w:rFonts w:ascii="Times New Roman" w:hAnsi="Times New Roman" w:cs="Times New Roman"/>
                <w:b/>
                <w:sz w:val="28"/>
                <w:szCs w:val="28"/>
              </w:rPr>
            </w:pPr>
          </w:p>
        </w:tc>
        <w:tc>
          <w:tcPr>
            <w:tcW w:w="1182" w:type="dxa"/>
          </w:tcPr>
          <w:p w:rsidR="00EB1F56" w:rsidRPr="00AF57F9" w:rsidRDefault="00EB1F56" w:rsidP="00EB1F56">
            <w:pPr>
              <w:jc w:val="both"/>
              <w:rPr>
                <w:rFonts w:ascii="Times New Roman" w:hAnsi="Times New Roman" w:cs="Times New Roman"/>
                <w:b/>
                <w:sz w:val="28"/>
                <w:szCs w:val="28"/>
              </w:rPr>
            </w:pPr>
          </w:p>
        </w:tc>
      </w:tr>
      <w:tr w:rsidR="008A2752" w:rsidRPr="00AF57F9" w:rsidTr="001447AB">
        <w:tc>
          <w:tcPr>
            <w:tcW w:w="11494" w:type="dxa"/>
          </w:tcPr>
          <w:p w:rsidR="008A2752" w:rsidRPr="00AF57F9" w:rsidRDefault="008A2752" w:rsidP="00163C62">
            <w:pPr>
              <w:numPr>
                <w:ilvl w:val="0"/>
                <w:numId w:val="54"/>
              </w:numPr>
              <w:rPr>
                <w:rFonts w:ascii="Times New Roman" w:hAnsi="Times New Roman" w:cs="Times New Roman"/>
                <w:sz w:val="20"/>
                <w:szCs w:val="20"/>
              </w:rPr>
            </w:pPr>
            <w:r w:rsidRPr="00AF57F9">
              <w:rPr>
                <w:rFonts w:ascii="Times New Roman" w:hAnsi="Times New Roman" w:cs="Times New Roman"/>
                <w:sz w:val="20"/>
                <w:szCs w:val="20"/>
              </w:rPr>
              <w:t xml:space="preserve">Appropriate sectors of the government and NGOs will assist communities to understand drug use and harmful consequences through community forums using various educational tools. The knowledge gained from these information sessions will inform </w:t>
            </w:r>
            <w:r w:rsidRPr="00AF57F9">
              <w:rPr>
                <w:rFonts w:ascii="Times New Roman" w:hAnsi="Times New Roman" w:cs="Times New Roman"/>
                <w:sz w:val="20"/>
                <w:szCs w:val="20"/>
              </w:rPr>
              <w:lastRenderedPageBreak/>
              <w:t xml:space="preserve">community members of the means to inform others how to develop local </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1447AB">
        <w:tc>
          <w:tcPr>
            <w:tcW w:w="11494" w:type="dxa"/>
          </w:tcPr>
          <w:p w:rsidR="008A2752" w:rsidRPr="00AF57F9" w:rsidRDefault="008A2752" w:rsidP="00163C62">
            <w:pPr>
              <w:numPr>
                <w:ilvl w:val="0"/>
                <w:numId w:val="54"/>
              </w:numPr>
              <w:rPr>
                <w:rFonts w:ascii="Times New Roman" w:hAnsi="Times New Roman" w:cs="Times New Roman"/>
                <w:sz w:val="20"/>
                <w:szCs w:val="20"/>
              </w:rPr>
            </w:pPr>
            <w:r w:rsidRPr="00AF57F9">
              <w:rPr>
                <w:rFonts w:ascii="Times New Roman" w:hAnsi="Times New Roman" w:cs="Times New Roman"/>
                <w:sz w:val="20"/>
                <w:szCs w:val="20"/>
              </w:rPr>
              <w:lastRenderedPageBreak/>
              <w:t xml:space="preserve">To disseminate widely research evidence and data of a range of harm reduction strategies </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236C55">
        <w:tc>
          <w:tcPr>
            <w:tcW w:w="13944" w:type="dxa"/>
            <w:gridSpan w:val="3"/>
            <w:shd w:val="clear" w:color="auto" w:fill="BDD6EE" w:themeFill="accent1" w:themeFillTint="66"/>
          </w:tcPr>
          <w:p w:rsidR="00114822" w:rsidRDefault="008A2752" w:rsidP="008A2752">
            <w:pPr>
              <w:jc w:val="both"/>
              <w:rPr>
                <w:rFonts w:ascii="Times New Roman" w:hAnsi="Times New Roman" w:cs="Times New Roman"/>
                <w:b/>
                <w:bCs/>
                <w:sz w:val="24"/>
                <w:szCs w:val="24"/>
              </w:rPr>
            </w:pPr>
            <w:r w:rsidRPr="00AF57F9">
              <w:rPr>
                <w:rFonts w:ascii="Times New Roman" w:hAnsi="Times New Roman" w:cs="Times New Roman"/>
                <w:b/>
                <w:bCs/>
                <w:sz w:val="24"/>
                <w:szCs w:val="24"/>
              </w:rPr>
              <w:t xml:space="preserve">Strategy 4: Develop the capacity for sustainable response to drug use and HIV at all levels of administration through high commitment </w:t>
            </w:r>
          </w:p>
          <w:p w:rsidR="008A2752" w:rsidRPr="00AF57F9" w:rsidRDefault="00114822" w:rsidP="008A2752">
            <w:pPr>
              <w:jc w:val="both"/>
              <w:rPr>
                <w:rFonts w:ascii="Times New Roman" w:hAnsi="Times New Roman" w:cs="Times New Roman"/>
                <w:b/>
                <w:sz w:val="28"/>
                <w:szCs w:val="28"/>
              </w:rPr>
            </w:pPr>
            <w:r>
              <w:rPr>
                <w:rFonts w:ascii="Times New Roman" w:hAnsi="Times New Roman" w:cs="Times New Roman"/>
                <w:b/>
                <w:bCs/>
                <w:sz w:val="24"/>
                <w:szCs w:val="24"/>
              </w:rPr>
              <w:t xml:space="preserve">                    </w:t>
            </w:r>
            <w:r w:rsidR="008A2752" w:rsidRPr="00AF57F9">
              <w:rPr>
                <w:rFonts w:ascii="Times New Roman" w:hAnsi="Times New Roman" w:cs="Times New Roman"/>
                <w:b/>
                <w:bCs/>
                <w:sz w:val="24"/>
                <w:szCs w:val="24"/>
              </w:rPr>
              <w:t>and strong leadership with information and resources to support it</w:t>
            </w:r>
          </w:p>
        </w:tc>
      </w:tr>
      <w:tr w:rsidR="008A2752" w:rsidRPr="00AF57F9" w:rsidTr="008A2752">
        <w:tc>
          <w:tcPr>
            <w:tcW w:w="11494" w:type="dxa"/>
            <w:shd w:val="clear" w:color="auto" w:fill="FFE599" w:themeFill="accent4" w:themeFillTint="66"/>
          </w:tcPr>
          <w:p w:rsidR="008A2752" w:rsidRPr="00236C55" w:rsidRDefault="008A2752" w:rsidP="00163C62">
            <w:pPr>
              <w:pStyle w:val="ListParagraph"/>
              <w:numPr>
                <w:ilvl w:val="1"/>
                <w:numId w:val="50"/>
              </w:numPr>
              <w:ind w:left="337"/>
              <w:jc w:val="both"/>
              <w:rPr>
                <w:rFonts w:ascii="Times New Roman" w:hAnsi="Times New Roman" w:cs="Times New Roman"/>
                <w:sz w:val="20"/>
                <w:szCs w:val="20"/>
              </w:rPr>
            </w:pPr>
            <w:r w:rsidRPr="00236C55">
              <w:rPr>
                <w:rFonts w:ascii="Times New Roman" w:hAnsi="Times New Roman" w:cs="Times New Roman"/>
                <w:sz w:val="20"/>
                <w:szCs w:val="20"/>
              </w:rPr>
              <w:t xml:space="preserve">To ensure that NASP secure a full time staff member to act as a foci  resource person to lead the advocacy interventions at all levels of </w:t>
            </w:r>
            <w:r w:rsidR="00236C55">
              <w:rPr>
                <w:rFonts w:ascii="Times New Roman" w:hAnsi="Times New Roman" w:cs="Times New Roman"/>
                <w:sz w:val="20"/>
                <w:szCs w:val="20"/>
              </w:rPr>
              <w:t xml:space="preserve"> </w:t>
            </w:r>
            <w:r w:rsidRPr="00236C55">
              <w:rPr>
                <w:rFonts w:ascii="Times New Roman" w:hAnsi="Times New Roman" w:cs="Times New Roman"/>
                <w:sz w:val="20"/>
                <w:szCs w:val="20"/>
              </w:rPr>
              <w:t>administration with regards to drug use and HIV/AIDS</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1447AB">
        <w:tc>
          <w:tcPr>
            <w:tcW w:w="11494" w:type="dxa"/>
          </w:tcPr>
          <w:p w:rsidR="008A2752" w:rsidRPr="00AF57F9" w:rsidRDefault="008A2752" w:rsidP="00163C62">
            <w:pPr>
              <w:numPr>
                <w:ilvl w:val="0"/>
                <w:numId w:val="55"/>
              </w:numPr>
              <w:rPr>
                <w:rFonts w:ascii="Times New Roman" w:hAnsi="Times New Roman" w:cs="Times New Roman"/>
                <w:sz w:val="20"/>
                <w:szCs w:val="20"/>
              </w:rPr>
            </w:pPr>
            <w:r w:rsidRPr="00AF57F9">
              <w:rPr>
                <w:rFonts w:ascii="Times New Roman" w:hAnsi="Times New Roman" w:cs="Times New Roman"/>
                <w:sz w:val="20"/>
                <w:szCs w:val="20"/>
              </w:rPr>
              <w:t>An official from NASP will be entrusted as focal  person and ensure there is ongoing capacity building and provided with the educational tools/resources to undertake the role effectively and efficiently</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1447AB">
        <w:tc>
          <w:tcPr>
            <w:tcW w:w="11494" w:type="dxa"/>
          </w:tcPr>
          <w:p w:rsidR="008A2752" w:rsidRPr="00AF57F9" w:rsidRDefault="008A2752" w:rsidP="00163C62">
            <w:pPr>
              <w:numPr>
                <w:ilvl w:val="0"/>
                <w:numId w:val="55"/>
              </w:numPr>
              <w:rPr>
                <w:rFonts w:ascii="Times New Roman" w:hAnsi="Times New Roman" w:cs="Times New Roman"/>
              </w:rPr>
            </w:pPr>
            <w:r w:rsidRPr="00AF57F9">
              <w:rPr>
                <w:rFonts w:ascii="Times New Roman" w:hAnsi="Times New Roman" w:cs="Times New Roman"/>
                <w:sz w:val="20"/>
                <w:szCs w:val="20"/>
              </w:rPr>
              <w:t>A small harm reduction unit will be created to meet the demand and multiple challenges linked with HIV/AIDS and drug use interventions around the country</w:t>
            </w:r>
            <w:r w:rsidRPr="00AF57F9">
              <w:rPr>
                <w:rFonts w:ascii="Times New Roman" w:hAnsi="Times New Roman" w:cs="Times New Roman"/>
              </w:rPr>
              <w:t xml:space="preserve"> </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8A2752">
        <w:tc>
          <w:tcPr>
            <w:tcW w:w="11494" w:type="dxa"/>
            <w:shd w:val="clear" w:color="auto" w:fill="FFE599" w:themeFill="accent4" w:themeFillTint="66"/>
          </w:tcPr>
          <w:p w:rsidR="008A2752" w:rsidRPr="00AF57F9" w:rsidRDefault="008A2752" w:rsidP="008A2752">
            <w:pPr>
              <w:jc w:val="both"/>
              <w:rPr>
                <w:rFonts w:ascii="Times New Roman" w:hAnsi="Times New Roman" w:cs="Times New Roman"/>
                <w:smallCaps/>
                <w:sz w:val="20"/>
                <w:szCs w:val="20"/>
              </w:rPr>
            </w:pPr>
            <w:r w:rsidRPr="00AF57F9">
              <w:rPr>
                <w:rFonts w:ascii="Times New Roman" w:hAnsi="Times New Roman" w:cs="Times New Roman"/>
                <w:sz w:val="20"/>
                <w:szCs w:val="20"/>
              </w:rPr>
              <w:t>4.2 To ensure that advocacy efforts are intensified in order for the goals of drug use and HIV/AIDS prevention with different media</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1447AB">
        <w:tc>
          <w:tcPr>
            <w:tcW w:w="11494" w:type="dxa"/>
          </w:tcPr>
          <w:p w:rsidR="008A2752" w:rsidRPr="00AF57F9" w:rsidRDefault="008A2752" w:rsidP="00163C62">
            <w:pPr>
              <w:pStyle w:val="ListParagraph"/>
              <w:numPr>
                <w:ilvl w:val="0"/>
                <w:numId w:val="56"/>
              </w:numPr>
              <w:jc w:val="both"/>
              <w:rPr>
                <w:rFonts w:ascii="Times New Roman" w:hAnsi="Times New Roman" w:cs="Times New Roman"/>
                <w:sz w:val="20"/>
                <w:szCs w:val="20"/>
              </w:rPr>
            </w:pPr>
            <w:r w:rsidRPr="00AF57F9">
              <w:rPr>
                <w:rFonts w:ascii="Times New Roman" w:hAnsi="Times New Roman" w:cs="Times New Roman"/>
                <w:sz w:val="20"/>
                <w:szCs w:val="20"/>
              </w:rPr>
              <w:t>Government of Bangladesh (MOHA, MOH, DNC, NASP, Prisons, Police) and other key stakeholders will continue to target various sectors within each Ministry, mass media, community groups, religious leaders with evidence for action in response HIV/AIDS and drug use</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8A2752">
        <w:tc>
          <w:tcPr>
            <w:tcW w:w="11494" w:type="dxa"/>
            <w:shd w:val="clear" w:color="auto" w:fill="FFE599" w:themeFill="accent4" w:themeFillTint="66"/>
          </w:tcPr>
          <w:p w:rsidR="008A2752" w:rsidRPr="00AF57F9" w:rsidRDefault="008A2752" w:rsidP="008A2752">
            <w:pPr>
              <w:jc w:val="both"/>
              <w:rPr>
                <w:rFonts w:ascii="Times New Roman" w:hAnsi="Times New Roman" w:cs="Times New Roman"/>
                <w:smallCaps/>
                <w:sz w:val="20"/>
                <w:szCs w:val="20"/>
              </w:rPr>
            </w:pPr>
            <w:r w:rsidRPr="00AF57F9">
              <w:rPr>
                <w:rFonts w:ascii="Times New Roman" w:hAnsi="Times New Roman" w:cs="Times New Roman"/>
                <w:sz w:val="20"/>
                <w:szCs w:val="20"/>
              </w:rPr>
              <w:t xml:space="preserve">4.3 </w:t>
            </w:r>
            <w:r w:rsidRPr="00AF57F9">
              <w:rPr>
                <w:rFonts w:ascii="Times New Roman" w:hAnsi="Times New Roman" w:cs="Times New Roman"/>
                <w:bCs/>
                <w:sz w:val="20"/>
                <w:szCs w:val="20"/>
              </w:rPr>
              <w:t xml:space="preserve">To improve access to knowledge and skills development through professional education and training </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1447AB">
        <w:tc>
          <w:tcPr>
            <w:tcW w:w="11494" w:type="dxa"/>
          </w:tcPr>
          <w:p w:rsidR="008A2752" w:rsidRPr="00AF57F9" w:rsidRDefault="008A2752" w:rsidP="00163C62">
            <w:pPr>
              <w:numPr>
                <w:ilvl w:val="0"/>
                <w:numId w:val="57"/>
              </w:numPr>
              <w:rPr>
                <w:rFonts w:ascii="Times New Roman" w:hAnsi="Times New Roman" w:cs="Times New Roman"/>
                <w:sz w:val="20"/>
                <w:szCs w:val="20"/>
              </w:rPr>
            </w:pPr>
            <w:r w:rsidRPr="00AF57F9">
              <w:rPr>
                <w:rFonts w:ascii="Times New Roman" w:hAnsi="Times New Roman" w:cs="Times New Roman"/>
                <w:sz w:val="20"/>
                <w:szCs w:val="20"/>
              </w:rPr>
              <w:t>Targeted education and training programs focusing on drug use prevention, treatment and care appropriate to the needs of the Government of Bangladesh (MOH, MOH, DNC, NASP, Prisons, Police) and other key stakeholders will be implemented on a regular basis to meet the demand for professional development and knowledge</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1447AB">
        <w:tc>
          <w:tcPr>
            <w:tcW w:w="11494" w:type="dxa"/>
          </w:tcPr>
          <w:p w:rsidR="008A2752" w:rsidRPr="00AF57F9" w:rsidRDefault="008A2752" w:rsidP="00163C62">
            <w:pPr>
              <w:numPr>
                <w:ilvl w:val="0"/>
                <w:numId w:val="57"/>
              </w:numPr>
              <w:rPr>
                <w:rFonts w:ascii="Times New Roman" w:hAnsi="Times New Roman" w:cs="Times New Roman"/>
                <w:sz w:val="20"/>
                <w:szCs w:val="20"/>
              </w:rPr>
            </w:pPr>
            <w:r w:rsidRPr="00AF57F9">
              <w:rPr>
                <w:rFonts w:ascii="Times New Roman" w:hAnsi="Times New Roman" w:cs="Times New Roman"/>
                <w:sz w:val="20"/>
                <w:szCs w:val="20"/>
              </w:rPr>
              <w:t>A small working group within Bangladesh will be identified to undertake a community development approach of creating a country specific version addressing issues of cultural context and relevancy. International technical assistance will be sought to ensure quality assurance of the final product</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1447AB">
        <w:tc>
          <w:tcPr>
            <w:tcW w:w="11494" w:type="dxa"/>
          </w:tcPr>
          <w:p w:rsidR="008A2752" w:rsidRPr="00AF57F9" w:rsidRDefault="008A2752" w:rsidP="00163C62">
            <w:pPr>
              <w:numPr>
                <w:ilvl w:val="0"/>
                <w:numId w:val="57"/>
              </w:numPr>
              <w:rPr>
                <w:rFonts w:ascii="Times New Roman" w:hAnsi="Times New Roman" w:cs="Times New Roman"/>
                <w:sz w:val="20"/>
                <w:szCs w:val="20"/>
              </w:rPr>
            </w:pPr>
            <w:r w:rsidRPr="00AF57F9">
              <w:rPr>
                <w:rFonts w:ascii="Times New Roman" w:hAnsi="Times New Roman" w:cs="Times New Roman"/>
                <w:sz w:val="20"/>
                <w:szCs w:val="20"/>
              </w:rPr>
              <w:t>A partnership will be created between a University in Dhaka and an international technical agency to develop a harm reduction curriculum course</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1447AB">
        <w:tc>
          <w:tcPr>
            <w:tcW w:w="11494" w:type="dxa"/>
          </w:tcPr>
          <w:p w:rsidR="008A2752" w:rsidRPr="00AF57F9" w:rsidRDefault="008A2752" w:rsidP="00163C62">
            <w:pPr>
              <w:numPr>
                <w:ilvl w:val="0"/>
                <w:numId w:val="57"/>
              </w:numPr>
              <w:rPr>
                <w:rFonts w:ascii="Times New Roman" w:hAnsi="Times New Roman" w:cs="Times New Roman"/>
                <w:sz w:val="20"/>
                <w:szCs w:val="20"/>
              </w:rPr>
            </w:pPr>
            <w:r w:rsidRPr="00AF57F9">
              <w:rPr>
                <w:rFonts w:ascii="Times New Roman" w:hAnsi="Times New Roman" w:cs="Times New Roman"/>
                <w:sz w:val="20"/>
                <w:szCs w:val="20"/>
              </w:rPr>
              <w:t>An indigenous training team will be sought to implement the curriculum course</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1447AB">
        <w:tc>
          <w:tcPr>
            <w:tcW w:w="11494" w:type="dxa"/>
          </w:tcPr>
          <w:p w:rsidR="008A2752" w:rsidRPr="00AF57F9" w:rsidRDefault="008A2752" w:rsidP="00163C62">
            <w:pPr>
              <w:numPr>
                <w:ilvl w:val="0"/>
                <w:numId w:val="57"/>
              </w:numPr>
              <w:rPr>
                <w:rFonts w:ascii="Times New Roman" w:hAnsi="Times New Roman" w:cs="Times New Roman"/>
                <w:sz w:val="20"/>
                <w:szCs w:val="20"/>
              </w:rPr>
            </w:pPr>
            <w:r w:rsidRPr="00AF57F9">
              <w:rPr>
                <w:rFonts w:ascii="Times New Roman" w:hAnsi="Times New Roman" w:cs="Times New Roman"/>
                <w:sz w:val="20"/>
                <w:szCs w:val="20"/>
              </w:rPr>
              <w:t xml:space="preserve">Identify a suitable DIC and build up the capacity and foster an environment in which evidence based practices of harm reduction only are implemented </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8A2752">
        <w:tc>
          <w:tcPr>
            <w:tcW w:w="11494" w:type="dxa"/>
            <w:shd w:val="clear" w:color="auto" w:fill="FFE599" w:themeFill="accent4" w:themeFillTint="66"/>
          </w:tcPr>
          <w:p w:rsidR="00236C55" w:rsidRPr="00236C55" w:rsidRDefault="008A2752" w:rsidP="00163C62">
            <w:pPr>
              <w:pStyle w:val="ListParagraph"/>
              <w:numPr>
                <w:ilvl w:val="1"/>
                <w:numId w:val="49"/>
              </w:numPr>
              <w:ind w:left="337"/>
              <w:jc w:val="both"/>
              <w:rPr>
                <w:rFonts w:ascii="Times New Roman" w:hAnsi="Times New Roman" w:cs="Times New Roman"/>
                <w:sz w:val="20"/>
                <w:szCs w:val="20"/>
              </w:rPr>
            </w:pPr>
            <w:r w:rsidRPr="00236C55">
              <w:rPr>
                <w:rFonts w:ascii="Times New Roman" w:hAnsi="Times New Roman" w:cs="Times New Roman"/>
                <w:sz w:val="20"/>
                <w:szCs w:val="20"/>
              </w:rPr>
              <w:t xml:space="preserve">To develop adequate funding mechanisms and resource mobilization to effectively implement and expand drug use related HIV/AIDS </w:t>
            </w:r>
          </w:p>
          <w:p w:rsidR="008A2752" w:rsidRPr="00236C55" w:rsidRDefault="00236C55" w:rsidP="00236C55">
            <w:pPr>
              <w:jc w:val="both"/>
              <w:rPr>
                <w:rFonts w:ascii="Times New Roman" w:hAnsi="Times New Roman" w:cs="Times New Roman"/>
                <w:b/>
                <w:sz w:val="20"/>
                <w:szCs w:val="20"/>
              </w:rPr>
            </w:pPr>
            <w:r>
              <w:rPr>
                <w:rFonts w:ascii="Times New Roman" w:hAnsi="Times New Roman" w:cs="Times New Roman"/>
                <w:sz w:val="20"/>
                <w:szCs w:val="20"/>
              </w:rPr>
              <w:t xml:space="preserve">        </w:t>
            </w:r>
            <w:proofErr w:type="gramStart"/>
            <w:r w:rsidR="008A2752" w:rsidRPr="00236C55">
              <w:rPr>
                <w:rFonts w:ascii="Times New Roman" w:hAnsi="Times New Roman" w:cs="Times New Roman"/>
                <w:sz w:val="20"/>
                <w:szCs w:val="20"/>
              </w:rPr>
              <w:t>prevention</w:t>
            </w:r>
            <w:proofErr w:type="gramEnd"/>
            <w:r w:rsidR="008A2752" w:rsidRPr="00236C55">
              <w:rPr>
                <w:rFonts w:ascii="Times New Roman" w:hAnsi="Times New Roman" w:cs="Times New Roman"/>
                <w:sz w:val="20"/>
                <w:szCs w:val="20"/>
              </w:rPr>
              <w:t xml:space="preserve"> and care programs.  </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1447AB">
        <w:tc>
          <w:tcPr>
            <w:tcW w:w="11494" w:type="dxa"/>
          </w:tcPr>
          <w:p w:rsidR="008A2752" w:rsidRPr="00AF57F9" w:rsidRDefault="008A2752" w:rsidP="00163C62">
            <w:pPr>
              <w:pStyle w:val="ListParagraph"/>
              <w:numPr>
                <w:ilvl w:val="0"/>
                <w:numId w:val="58"/>
              </w:numPr>
              <w:jc w:val="both"/>
              <w:rPr>
                <w:rFonts w:ascii="Times New Roman" w:hAnsi="Times New Roman" w:cs="Times New Roman"/>
                <w:sz w:val="20"/>
                <w:szCs w:val="20"/>
              </w:rPr>
            </w:pPr>
            <w:r w:rsidRPr="00AF57F9">
              <w:rPr>
                <w:rFonts w:ascii="Times New Roman" w:hAnsi="Times New Roman" w:cs="Times New Roman"/>
                <w:sz w:val="20"/>
                <w:szCs w:val="20"/>
              </w:rPr>
              <w:t>Government of Bangladesh (MOH, MOH, DNC, NASP, Prisons, Police) and other key stakeholders will seek funding sources national, regionally and internationally for effective and sustainable development of drug use and HIV prevention programs</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8A2752">
        <w:tc>
          <w:tcPr>
            <w:tcW w:w="11494" w:type="dxa"/>
            <w:shd w:val="clear" w:color="auto" w:fill="FFE599" w:themeFill="accent4" w:themeFillTint="66"/>
          </w:tcPr>
          <w:p w:rsidR="00236C55" w:rsidRPr="00236C55" w:rsidRDefault="008A2752" w:rsidP="00163C62">
            <w:pPr>
              <w:pStyle w:val="ListParagraph"/>
              <w:numPr>
                <w:ilvl w:val="1"/>
                <w:numId w:val="49"/>
              </w:numPr>
              <w:autoSpaceDE w:val="0"/>
              <w:autoSpaceDN w:val="0"/>
              <w:adjustRightInd w:val="0"/>
              <w:ind w:left="337" w:hanging="337"/>
              <w:jc w:val="both"/>
              <w:rPr>
                <w:rFonts w:ascii="Times New Roman" w:hAnsi="Times New Roman" w:cs="Times New Roman"/>
                <w:bCs/>
                <w:sz w:val="20"/>
                <w:szCs w:val="24"/>
              </w:rPr>
            </w:pPr>
            <w:r w:rsidRPr="00236C55">
              <w:rPr>
                <w:rFonts w:ascii="Times New Roman" w:hAnsi="Times New Roman" w:cs="Times New Roman"/>
                <w:bCs/>
                <w:sz w:val="20"/>
                <w:szCs w:val="24"/>
              </w:rPr>
              <w:lastRenderedPageBreak/>
              <w:t xml:space="preserve">To develop and strengthen the capacity of the public health service providers who will be offered health care services to the PWUD </w:t>
            </w:r>
          </w:p>
          <w:p w:rsidR="008A2752" w:rsidRPr="00236C55" w:rsidRDefault="00236C55" w:rsidP="00236C55">
            <w:pPr>
              <w:autoSpaceDE w:val="0"/>
              <w:autoSpaceDN w:val="0"/>
              <w:adjustRightInd w:val="0"/>
              <w:jc w:val="both"/>
              <w:rPr>
                <w:rFonts w:ascii="Times New Roman" w:hAnsi="Times New Roman" w:cs="Times New Roman"/>
                <w:bCs/>
                <w:sz w:val="20"/>
                <w:szCs w:val="24"/>
              </w:rPr>
            </w:pPr>
            <w:r>
              <w:rPr>
                <w:rFonts w:ascii="Times New Roman" w:hAnsi="Times New Roman" w:cs="Times New Roman"/>
                <w:bCs/>
                <w:sz w:val="20"/>
                <w:szCs w:val="24"/>
              </w:rPr>
              <w:t xml:space="preserve">        </w:t>
            </w:r>
            <w:r w:rsidR="008A2752" w:rsidRPr="00236C55">
              <w:rPr>
                <w:rFonts w:ascii="Times New Roman" w:hAnsi="Times New Roman" w:cs="Times New Roman"/>
                <w:bCs/>
                <w:sz w:val="20"/>
                <w:szCs w:val="24"/>
              </w:rPr>
              <w:t xml:space="preserve">without any discrimination and violation of dignity and disclosing their privacy and confidentiality </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1447AB">
        <w:tc>
          <w:tcPr>
            <w:tcW w:w="11494" w:type="dxa"/>
          </w:tcPr>
          <w:p w:rsidR="008A2752" w:rsidRPr="00AF57F9" w:rsidRDefault="008A2752" w:rsidP="00163C62">
            <w:pPr>
              <w:pStyle w:val="ListParagraph"/>
              <w:numPr>
                <w:ilvl w:val="0"/>
                <w:numId w:val="47"/>
              </w:numPr>
              <w:rPr>
                <w:rFonts w:ascii="Times New Roman" w:hAnsi="Times New Roman" w:cs="Times New Roman"/>
                <w:sz w:val="20"/>
                <w:szCs w:val="20"/>
              </w:rPr>
            </w:pPr>
            <w:r w:rsidRPr="00AF57F9">
              <w:rPr>
                <w:rFonts w:ascii="Times New Roman" w:hAnsi="Times New Roman" w:cs="Times New Roman"/>
                <w:sz w:val="20"/>
                <w:szCs w:val="20"/>
              </w:rPr>
              <w:t>Develop a comprehensive training package with national and international resource person</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8A2752" w:rsidRPr="00AF57F9" w:rsidTr="001447AB">
        <w:tc>
          <w:tcPr>
            <w:tcW w:w="11494" w:type="dxa"/>
          </w:tcPr>
          <w:p w:rsidR="008A2752" w:rsidRPr="00AF57F9" w:rsidRDefault="008A2752" w:rsidP="00163C62">
            <w:pPr>
              <w:numPr>
                <w:ilvl w:val="0"/>
                <w:numId w:val="47"/>
              </w:numPr>
              <w:rPr>
                <w:rFonts w:ascii="Times New Roman" w:hAnsi="Times New Roman" w:cs="Times New Roman"/>
                <w:sz w:val="20"/>
                <w:szCs w:val="20"/>
              </w:rPr>
            </w:pPr>
            <w:r w:rsidRPr="00AF57F9">
              <w:rPr>
                <w:rFonts w:ascii="Times New Roman" w:hAnsi="Times New Roman" w:cs="Times New Roman"/>
                <w:sz w:val="20"/>
                <w:szCs w:val="20"/>
              </w:rPr>
              <w:t>Training programs are to be conducted for government health service providers including prisons officials</w:t>
            </w:r>
          </w:p>
        </w:tc>
        <w:tc>
          <w:tcPr>
            <w:tcW w:w="1268" w:type="dxa"/>
          </w:tcPr>
          <w:p w:rsidR="008A2752" w:rsidRPr="00AF57F9" w:rsidRDefault="008A2752" w:rsidP="008A2752">
            <w:pPr>
              <w:jc w:val="both"/>
              <w:rPr>
                <w:rFonts w:ascii="Times New Roman" w:hAnsi="Times New Roman" w:cs="Times New Roman"/>
                <w:b/>
                <w:sz w:val="28"/>
                <w:szCs w:val="28"/>
              </w:rPr>
            </w:pPr>
          </w:p>
        </w:tc>
        <w:tc>
          <w:tcPr>
            <w:tcW w:w="1182" w:type="dxa"/>
          </w:tcPr>
          <w:p w:rsidR="008A2752" w:rsidRPr="00AF57F9" w:rsidRDefault="008A2752" w:rsidP="008A2752">
            <w:pPr>
              <w:jc w:val="both"/>
              <w:rPr>
                <w:rFonts w:ascii="Times New Roman" w:hAnsi="Times New Roman" w:cs="Times New Roman"/>
                <w:b/>
                <w:sz w:val="28"/>
                <w:szCs w:val="28"/>
              </w:rPr>
            </w:pPr>
          </w:p>
        </w:tc>
      </w:tr>
      <w:tr w:rsidR="007B2B3A" w:rsidRPr="00AF57F9" w:rsidTr="00F52819">
        <w:tc>
          <w:tcPr>
            <w:tcW w:w="13944" w:type="dxa"/>
            <w:gridSpan w:val="3"/>
            <w:shd w:val="clear" w:color="auto" w:fill="BDD6EE" w:themeFill="accent1" w:themeFillTint="66"/>
          </w:tcPr>
          <w:p w:rsidR="00114822" w:rsidRDefault="007B2B3A" w:rsidP="008A2752">
            <w:pPr>
              <w:jc w:val="both"/>
              <w:rPr>
                <w:rFonts w:ascii="Times New Roman" w:hAnsi="Times New Roman" w:cs="Times New Roman"/>
                <w:b/>
                <w:bCs/>
                <w:sz w:val="24"/>
                <w:szCs w:val="24"/>
              </w:rPr>
            </w:pPr>
            <w:r w:rsidRPr="00AF57F9">
              <w:rPr>
                <w:rFonts w:ascii="Times New Roman" w:hAnsi="Times New Roman" w:cs="Times New Roman"/>
                <w:b/>
                <w:bCs/>
                <w:sz w:val="24"/>
                <w:szCs w:val="24"/>
              </w:rPr>
              <w:t xml:space="preserve">Strategy 5: </w:t>
            </w:r>
            <w:r w:rsidRPr="00AF57F9">
              <w:rPr>
                <w:rFonts w:ascii="Times New Roman" w:hAnsi="Times New Roman" w:cs="Times New Roman"/>
                <w:b/>
                <w:bCs/>
                <w:sz w:val="24"/>
                <w:szCs w:val="24"/>
              </w:rPr>
              <w:tab/>
              <w:t xml:space="preserve">Enhance monitoring and evaluation on impacts of drug use related HIV/AIDS prevention and care programs in the </w:t>
            </w:r>
          </w:p>
          <w:p w:rsidR="007B2B3A" w:rsidRPr="00AF57F9" w:rsidRDefault="00114822" w:rsidP="008A2752">
            <w:pPr>
              <w:jc w:val="both"/>
              <w:rPr>
                <w:rFonts w:ascii="Times New Roman" w:hAnsi="Times New Roman" w:cs="Times New Roman"/>
                <w:b/>
                <w:sz w:val="28"/>
                <w:szCs w:val="28"/>
              </w:rPr>
            </w:pPr>
            <w:r>
              <w:rPr>
                <w:rFonts w:ascii="Times New Roman" w:hAnsi="Times New Roman" w:cs="Times New Roman"/>
                <w:b/>
                <w:bCs/>
                <w:sz w:val="24"/>
                <w:szCs w:val="24"/>
              </w:rPr>
              <w:t xml:space="preserve">                        </w:t>
            </w:r>
            <w:r w:rsidR="007B2B3A" w:rsidRPr="00AF57F9">
              <w:rPr>
                <w:rFonts w:ascii="Times New Roman" w:hAnsi="Times New Roman" w:cs="Times New Roman"/>
                <w:b/>
                <w:bCs/>
                <w:sz w:val="24"/>
                <w:szCs w:val="24"/>
              </w:rPr>
              <w:t>country</w:t>
            </w:r>
          </w:p>
        </w:tc>
      </w:tr>
      <w:tr w:rsidR="007B2B3A" w:rsidRPr="00AF57F9" w:rsidTr="007B2B3A">
        <w:tc>
          <w:tcPr>
            <w:tcW w:w="11494" w:type="dxa"/>
            <w:shd w:val="clear" w:color="auto" w:fill="FFE599" w:themeFill="accent4" w:themeFillTint="66"/>
          </w:tcPr>
          <w:p w:rsidR="007B2B3A" w:rsidRPr="00AF57F9" w:rsidRDefault="007B2B3A" w:rsidP="007B2B3A">
            <w:pPr>
              <w:jc w:val="both"/>
              <w:rPr>
                <w:rFonts w:ascii="Times New Roman" w:hAnsi="Times New Roman" w:cs="Times New Roman"/>
                <w:b/>
                <w:i/>
                <w:sz w:val="20"/>
                <w:szCs w:val="20"/>
              </w:rPr>
            </w:pPr>
            <w:r w:rsidRPr="00AF57F9">
              <w:rPr>
                <w:rFonts w:ascii="Times New Roman" w:hAnsi="Times New Roman" w:cs="Times New Roman"/>
                <w:sz w:val="20"/>
                <w:szCs w:val="24"/>
              </w:rPr>
              <w:t xml:space="preserve">5.1 To develop national monitoring and evaluation frame work following national OP and PIP  </w:t>
            </w:r>
          </w:p>
        </w:tc>
        <w:tc>
          <w:tcPr>
            <w:tcW w:w="1268" w:type="dxa"/>
          </w:tcPr>
          <w:p w:rsidR="007B2B3A" w:rsidRPr="00AF57F9" w:rsidRDefault="007B2B3A" w:rsidP="007B2B3A">
            <w:pPr>
              <w:jc w:val="both"/>
              <w:rPr>
                <w:rFonts w:ascii="Times New Roman" w:hAnsi="Times New Roman" w:cs="Times New Roman"/>
                <w:b/>
                <w:sz w:val="28"/>
                <w:szCs w:val="28"/>
              </w:rPr>
            </w:pPr>
          </w:p>
        </w:tc>
        <w:tc>
          <w:tcPr>
            <w:tcW w:w="1182" w:type="dxa"/>
          </w:tcPr>
          <w:p w:rsidR="007B2B3A" w:rsidRPr="00AF57F9" w:rsidRDefault="007B2B3A" w:rsidP="007B2B3A">
            <w:pPr>
              <w:jc w:val="both"/>
              <w:rPr>
                <w:rFonts w:ascii="Times New Roman" w:hAnsi="Times New Roman" w:cs="Times New Roman"/>
                <w:b/>
                <w:sz w:val="28"/>
                <w:szCs w:val="28"/>
              </w:rPr>
            </w:pPr>
          </w:p>
        </w:tc>
      </w:tr>
      <w:tr w:rsidR="007B2B3A" w:rsidRPr="00AF57F9" w:rsidTr="001447AB">
        <w:tc>
          <w:tcPr>
            <w:tcW w:w="11494" w:type="dxa"/>
          </w:tcPr>
          <w:p w:rsidR="007B2B3A" w:rsidRPr="00AF57F9" w:rsidRDefault="007B2B3A" w:rsidP="00163C62">
            <w:pPr>
              <w:pStyle w:val="ListParagraph"/>
              <w:numPr>
                <w:ilvl w:val="0"/>
                <w:numId w:val="59"/>
              </w:numPr>
              <w:jc w:val="both"/>
              <w:rPr>
                <w:rFonts w:ascii="Times New Roman" w:hAnsi="Times New Roman" w:cs="Times New Roman"/>
                <w:sz w:val="20"/>
                <w:szCs w:val="24"/>
              </w:rPr>
            </w:pPr>
            <w:r w:rsidRPr="00AF57F9">
              <w:rPr>
                <w:rFonts w:ascii="Times New Roman" w:hAnsi="Times New Roman" w:cs="Times New Roman"/>
                <w:sz w:val="20"/>
                <w:szCs w:val="20"/>
              </w:rPr>
              <w:t>Develop a comprehensive national monitoring and evaluation frame work with national and international resource person</w:t>
            </w:r>
          </w:p>
        </w:tc>
        <w:tc>
          <w:tcPr>
            <w:tcW w:w="1268" w:type="dxa"/>
          </w:tcPr>
          <w:p w:rsidR="007B2B3A" w:rsidRPr="00AF57F9" w:rsidRDefault="007B2B3A" w:rsidP="007B2B3A">
            <w:pPr>
              <w:jc w:val="both"/>
              <w:rPr>
                <w:rFonts w:ascii="Times New Roman" w:hAnsi="Times New Roman" w:cs="Times New Roman"/>
                <w:b/>
                <w:sz w:val="28"/>
                <w:szCs w:val="28"/>
              </w:rPr>
            </w:pPr>
          </w:p>
        </w:tc>
        <w:tc>
          <w:tcPr>
            <w:tcW w:w="1182" w:type="dxa"/>
          </w:tcPr>
          <w:p w:rsidR="007B2B3A" w:rsidRPr="00AF57F9" w:rsidRDefault="007B2B3A" w:rsidP="007B2B3A">
            <w:pPr>
              <w:jc w:val="both"/>
              <w:rPr>
                <w:rFonts w:ascii="Times New Roman" w:hAnsi="Times New Roman" w:cs="Times New Roman"/>
                <w:b/>
                <w:sz w:val="28"/>
                <w:szCs w:val="28"/>
              </w:rPr>
            </w:pPr>
          </w:p>
        </w:tc>
      </w:tr>
      <w:tr w:rsidR="007B2B3A" w:rsidRPr="00AF57F9" w:rsidTr="006072BE">
        <w:tc>
          <w:tcPr>
            <w:tcW w:w="11494" w:type="dxa"/>
            <w:shd w:val="clear" w:color="auto" w:fill="FFE599" w:themeFill="accent4" w:themeFillTint="66"/>
          </w:tcPr>
          <w:p w:rsidR="007B2B3A" w:rsidRPr="00AF57F9" w:rsidRDefault="007B2B3A" w:rsidP="007B2B3A">
            <w:pPr>
              <w:jc w:val="both"/>
              <w:rPr>
                <w:rFonts w:ascii="Times New Roman" w:hAnsi="Times New Roman" w:cs="Times New Roman"/>
                <w:sz w:val="20"/>
                <w:szCs w:val="20"/>
              </w:rPr>
            </w:pPr>
            <w:r w:rsidRPr="00AF57F9">
              <w:rPr>
                <w:rFonts w:ascii="Times New Roman" w:hAnsi="Times New Roman" w:cs="Times New Roman"/>
                <w:sz w:val="20"/>
                <w:szCs w:val="20"/>
              </w:rPr>
              <w:t xml:space="preserve">5.2 To develop and formulate specific guidelines to ensure that activities of all programs focused on drug use and HIV/AIDS </w:t>
            </w:r>
          </w:p>
        </w:tc>
        <w:tc>
          <w:tcPr>
            <w:tcW w:w="1268" w:type="dxa"/>
          </w:tcPr>
          <w:p w:rsidR="007B2B3A" w:rsidRPr="00AF57F9" w:rsidRDefault="007B2B3A" w:rsidP="007B2B3A">
            <w:pPr>
              <w:jc w:val="both"/>
              <w:rPr>
                <w:rFonts w:ascii="Times New Roman" w:hAnsi="Times New Roman" w:cs="Times New Roman"/>
                <w:b/>
                <w:sz w:val="28"/>
                <w:szCs w:val="28"/>
              </w:rPr>
            </w:pPr>
          </w:p>
        </w:tc>
        <w:tc>
          <w:tcPr>
            <w:tcW w:w="1182" w:type="dxa"/>
          </w:tcPr>
          <w:p w:rsidR="007B2B3A" w:rsidRPr="00AF57F9" w:rsidRDefault="007B2B3A" w:rsidP="007B2B3A">
            <w:pPr>
              <w:jc w:val="both"/>
              <w:rPr>
                <w:rFonts w:ascii="Times New Roman" w:hAnsi="Times New Roman" w:cs="Times New Roman"/>
                <w:b/>
                <w:sz w:val="28"/>
                <w:szCs w:val="28"/>
              </w:rPr>
            </w:pPr>
          </w:p>
        </w:tc>
      </w:tr>
      <w:tr w:rsidR="007B2B3A" w:rsidRPr="00AF57F9" w:rsidTr="001447AB">
        <w:tc>
          <w:tcPr>
            <w:tcW w:w="11494" w:type="dxa"/>
          </w:tcPr>
          <w:p w:rsidR="007B2B3A" w:rsidRPr="00AF57F9" w:rsidRDefault="006072BE" w:rsidP="00163C62">
            <w:pPr>
              <w:pStyle w:val="ListParagraph"/>
              <w:numPr>
                <w:ilvl w:val="0"/>
                <w:numId w:val="60"/>
              </w:numPr>
              <w:jc w:val="both"/>
              <w:rPr>
                <w:rFonts w:ascii="Times New Roman" w:hAnsi="Times New Roman" w:cs="Times New Roman"/>
                <w:sz w:val="20"/>
                <w:szCs w:val="20"/>
              </w:rPr>
            </w:pPr>
            <w:r w:rsidRPr="00AF57F9">
              <w:rPr>
                <w:rFonts w:ascii="Times New Roman" w:hAnsi="Times New Roman" w:cs="Times New Roman"/>
                <w:sz w:val="20"/>
                <w:szCs w:val="20"/>
              </w:rPr>
              <w:t xml:space="preserve">Develop a generic guideline for </w:t>
            </w:r>
            <w:proofErr w:type="spellStart"/>
            <w:r w:rsidRPr="00AF57F9">
              <w:rPr>
                <w:rFonts w:ascii="Times New Roman" w:hAnsi="Times New Roman" w:cs="Times New Roman"/>
                <w:sz w:val="20"/>
                <w:szCs w:val="20"/>
              </w:rPr>
              <w:t>programme</w:t>
            </w:r>
            <w:proofErr w:type="spellEnd"/>
            <w:r w:rsidRPr="00AF57F9">
              <w:rPr>
                <w:rFonts w:ascii="Times New Roman" w:hAnsi="Times New Roman" w:cs="Times New Roman"/>
                <w:sz w:val="20"/>
                <w:szCs w:val="20"/>
              </w:rPr>
              <w:t xml:space="preserve"> development to have minimum quality standard</w:t>
            </w:r>
          </w:p>
        </w:tc>
        <w:tc>
          <w:tcPr>
            <w:tcW w:w="1268" w:type="dxa"/>
          </w:tcPr>
          <w:p w:rsidR="007B2B3A" w:rsidRPr="00AF57F9" w:rsidRDefault="007B2B3A" w:rsidP="007B2B3A">
            <w:pPr>
              <w:jc w:val="both"/>
              <w:rPr>
                <w:rFonts w:ascii="Times New Roman" w:hAnsi="Times New Roman" w:cs="Times New Roman"/>
                <w:b/>
                <w:sz w:val="28"/>
                <w:szCs w:val="28"/>
              </w:rPr>
            </w:pPr>
          </w:p>
        </w:tc>
        <w:tc>
          <w:tcPr>
            <w:tcW w:w="1182" w:type="dxa"/>
          </w:tcPr>
          <w:p w:rsidR="007B2B3A" w:rsidRPr="00AF57F9" w:rsidRDefault="007B2B3A" w:rsidP="007B2B3A">
            <w:pPr>
              <w:jc w:val="both"/>
              <w:rPr>
                <w:rFonts w:ascii="Times New Roman" w:hAnsi="Times New Roman" w:cs="Times New Roman"/>
                <w:b/>
                <w:sz w:val="28"/>
                <w:szCs w:val="28"/>
              </w:rPr>
            </w:pPr>
          </w:p>
        </w:tc>
      </w:tr>
      <w:tr w:rsidR="007B2B3A" w:rsidRPr="00AF57F9" w:rsidTr="006072BE">
        <w:tc>
          <w:tcPr>
            <w:tcW w:w="11494" w:type="dxa"/>
            <w:shd w:val="clear" w:color="auto" w:fill="FFE599" w:themeFill="accent4" w:themeFillTint="66"/>
          </w:tcPr>
          <w:p w:rsidR="007B2B3A" w:rsidRPr="00AF57F9" w:rsidRDefault="007B2B3A" w:rsidP="007B2B3A">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5.3 To strengthen the capacity of staff who are engaging in monitoring and evaluation and to improve its effectiveness based on the M&amp;E</w:t>
            </w:r>
          </w:p>
        </w:tc>
        <w:tc>
          <w:tcPr>
            <w:tcW w:w="1268" w:type="dxa"/>
          </w:tcPr>
          <w:p w:rsidR="007B2B3A" w:rsidRPr="00AF57F9" w:rsidRDefault="007B2B3A" w:rsidP="007B2B3A">
            <w:pPr>
              <w:jc w:val="both"/>
              <w:rPr>
                <w:rFonts w:ascii="Times New Roman" w:hAnsi="Times New Roman" w:cs="Times New Roman"/>
                <w:b/>
                <w:sz w:val="28"/>
                <w:szCs w:val="28"/>
              </w:rPr>
            </w:pPr>
          </w:p>
        </w:tc>
        <w:tc>
          <w:tcPr>
            <w:tcW w:w="1182" w:type="dxa"/>
          </w:tcPr>
          <w:p w:rsidR="007B2B3A" w:rsidRPr="00AF57F9" w:rsidRDefault="007B2B3A" w:rsidP="007B2B3A">
            <w:pPr>
              <w:jc w:val="both"/>
              <w:rPr>
                <w:rFonts w:ascii="Times New Roman" w:hAnsi="Times New Roman" w:cs="Times New Roman"/>
                <w:b/>
                <w:sz w:val="28"/>
                <w:szCs w:val="28"/>
              </w:rPr>
            </w:pPr>
          </w:p>
        </w:tc>
      </w:tr>
      <w:tr w:rsidR="007B2B3A" w:rsidRPr="00AF57F9" w:rsidTr="001447AB">
        <w:tc>
          <w:tcPr>
            <w:tcW w:w="11494" w:type="dxa"/>
          </w:tcPr>
          <w:p w:rsidR="007B2B3A" w:rsidRPr="00AF57F9" w:rsidRDefault="006072BE" w:rsidP="00163C62">
            <w:pPr>
              <w:pStyle w:val="ListParagraph"/>
              <w:numPr>
                <w:ilvl w:val="0"/>
                <w:numId w:val="61"/>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Organize short training workshop for DIC staff as how to conduct monitoring and evaluation effectively and efficiently within a harm reduction context</w:t>
            </w:r>
          </w:p>
        </w:tc>
        <w:tc>
          <w:tcPr>
            <w:tcW w:w="1268" w:type="dxa"/>
          </w:tcPr>
          <w:p w:rsidR="007B2B3A" w:rsidRPr="00AF57F9" w:rsidRDefault="007B2B3A" w:rsidP="007B2B3A">
            <w:pPr>
              <w:jc w:val="both"/>
              <w:rPr>
                <w:rFonts w:ascii="Times New Roman" w:hAnsi="Times New Roman" w:cs="Times New Roman"/>
                <w:b/>
                <w:sz w:val="28"/>
                <w:szCs w:val="28"/>
              </w:rPr>
            </w:pPr>
          </w:p>
        </w:tc>
        <w:tc>
          <w:tcPr>
            <w:tcW w:w="1182" w:type="dxa"/>
          </w:tcPr>
          <w:p w:rsidR="007B2B3A" w:rsidRPr="00AF57F9" w:rsidRDefault="007B2B3A" w:rsidP="007B2B3A">
            <w:pPr>
              <w:jc w:val="both"/>
              <w:rPr>
                <w:rFonts w:ascii="Times New Roman" w:hAnsi="Times New Roman" w:cs="Times New Roman"/>
                <w:b/>
                <w:sz w:val="28"/>
                <w:szCs w:val="28"/>
              </w:rPr>
            </w:pPr>
          </w:p>
        </w:tc>
      </w:tr>
      <w:tr w:rsidR="007B2B3A" w:rsidRPr="00AF57F9" w:rsidTr="006072BE">
        <w:tc>
          <w:tcPr>
            <w:tcW w:w="11494" w:type="dxa"/>
            <w:shd w:val="clear" w:color="auto" w:fill="FFE599" w:themeFill="accent4" w:themeFillTint="66"/>
          </w:tcPr>
          <w:p w:rsidR="007B2B3A" w:rsidRPr="00236C55" w:rsidRDefault="00236C55" w:rsidP="00163C62">
            <w:pPr>
              <w:pStyle w:val="ListParagraph"/>
              <w:numPr>
                <w:ilvl w:val="1"/>
                <w:numId w:val="47"/>
              </w:numPr>
              <w:ind w:left="337" w:hanging="270"/>
              <w:jc w:val="both"/>
              <w:rPr>
                <w:rFonts w:ascii="Times New Roman" w:hAnsi="Times New Roman" w:cs="Times New Roman"/>
                <w:sz w:val="20"/>
                <w:szCs w:val="20"/>
              </w:rPr>
            </w:pPr>
            <w:r>
              <w:rPr>
                <w:rFonts w:ascii="Times New Roman" w:hAnsi="Times New Roman" w:cs="Times New Roman"/>
                <w:sz w:val="20"/>
                <w:szCs w:val="20"/>
              </w:rPr>
              <w:t xml:space="preserve"> </w:t>
            </w:r>
            <w:r w:rsidR="007B2B3A" w:rsidRPr="00236C55">
              <w:rPr>
                <w:rFonts w:ascii="Times New Roman" w:hAnsi="Times New Roman" w:cs="Times New Roman"/>
                <w:sz w:val="20"/>
                <w:szCs w:val="20"/>
              </w:rPr>
              <w:t xml:space="preserve">To communicate to all levels of appropriate Ministries, key stakeholders and the wider community the successes, problems and challenges </w:t>
            </w:r>
            <w:r>
              <w:rPr>
                <w:rFonts w:ascii="Times New Roman" w:hAnsi="Times New Roman" w:cs="Times New Roman"/>
                <w:sz w:val="20"/>
                <w:szCs w:val="20"/>
              </w:rPr>
              <w:t xml:space="preserve">  </w:t>
            </w:r>
            <w:r w:rsidR="007B2B3A" w:rsidRPr="00236C55">
              <w:rPr>
                <w:rFonts w:ascii="Times New Roman" w:hAnsi="Times New Roman" w:cs="Times New Roman"/>
                <w:sz w:val="20"/>
                <w:szCs w:val="20"/>
              </w:rPr>
              <w:t>of the National Harm Reduction Strategy</w:t>
            </w:r>
          </w:p>
        </w:tc>
        <w:tc>
          <w:tcPr>
            <w:tcW w:w="1268" w:type="dxa"/>
          </w:tcPr>
          <w:p w:rsidR="007B2B3A" w:rsidRPr="00AF57F9" w:rsidRDefault="007B2B3A" w:rsidP="007B2B3A">
            <w:pPr>
              <w:jc w:val="both"/>
              <w:rPr>
                <w:rFonts w:ascii="Times New Roman" w:hAnsi="Times New Roman" w:cs="Times New Roman"/>
                <w:b/>
                <w:sz w:val="28"/>
                <w:szCs w:val="28"/>
              </w:rPr>
            </w:pPr>
          </w:p>
        </w:tc>
        <w:tc>
          <w:tcPr>
            <w:tcW w:w="1182" w:type="dxa"/>
          </w:tcPr>
          <w:p w:rsidR="007B2B3A" w:rsidRPr="00AF57F9" w:rsidRDefault="007B2B3A" w:rsidP="007B2B3A">
            <w:pPr>
              <w:jc w:val="both"/>
              <w:rPr>
                <w:rFonts w:ascii="Times New Roman" w:hAnsi="Times New Roman" w:cs="Times New Roman"/>
                <w:b/>
                <w:sz w:val="28"/>
                <w:szCs w:val="28"/>
              </w:rPr>
            </w:pPr>
          </w:p>
        </w:tc>
      </w:tr>
      <w:tr w:rsidR="007B2B3A" w:rsidRPr="00AF57F9" w:rsidTr="001447AB">
        <w:tc>
          <w:tcPr>
            <w:tcW w:w="11494" w:type="dxa"/>
          </w:tcPr>
          <w:p w:rsidR="007B2B3A" w:rsidRPr="00AF57F9" w:rsidRDefault="006072BE" w:rsidP="00163C62">
            <w:pPr>
              <w:pStyle w:val="ListParagraph"/>
              <w:numPr>
                <w:ilvl w:val="0"/>
                <w:numId w:val="62"/>
              </w:numPr>
              <w:autoSpaceDE w:val="0"/>
              <w:autoSpaceDN w:val="0"/>
              <w:adjustRightInd w:val="0"/>
              <w:jc w:val="both"/>
              <w:rPr>
                <w:rFonts w:ascii="Times New Roman" w:hAnsi="Times New Roman" w:cs="Times New Roman"/>
                <w:b/>
                <w:bCs/>
                <w:sz w:val="24"/>
                <w:szCs w:val="24"/>
              </w:rPr>
            </w:pPr>
            <w:r w:rsidRPr="00AF57F9">
              <w:rPr>
                <w:rFonts w:ascii="Times New Roman" w:hAnsi="Times New Roman" w:cs="Times New Roman"/>
                <w:sz w:val="20"/>
                <w:szCs w:val="20"/>
              </w:rPr>
              <w:t>Raise issues associated with the Strategy at the appropriate forums and/or meetings such as the Harm Reduction Working Group</w:t>
            </w:r>
          </w:p>
        </w:tc>
        <w:tc>
          <w:tcPr>
            <w:tcW w:w="1268" w:type="dxa"/>
          </w:tcPr>
          <w:p w:rsidR="007B2B3A" w:rsidRPr="00AF57F9" w:rsidRDefault="007B2B3A" w:rsidP="007B2B3A">
            <w:pPr>
              <w:jc w:val="both"/>
              <w:rPr>
                <w:rFonts w:ascii="Times New Roman" w:hAnsi="Times New Roman" w:cs="Times New Roman"/>
                <w:b/>
                <w:sz w:val="28"/>
                <w:szCs w:val="28"/>
              </w:rPr>
            </w:pPr>
          </w:p>
        </w:tc>
        <w:tc>
          <w:tcPr>
            <w:tcW w:w="1182" w:type="dxa"/>
          </w:tcPr>
          <w:p w:rsidR="007B2B3A" w:rsidRPr="00AF57F9" w:rsidRDefault="007B2B3A" w:rsidP="007B2B3A">
            <w:pPr>
              <w:jc w:val="both"/>
              <w:rPr>
                <w:rFonts w:ascii="Times New Roman" w:hAnsi="Times New Roman" w:cs="Times New Roman"/>
                <w:b/>
                <w:sz w:val="28"/>
                <w:szCs w:val="28"/>
              </w:rPr>
            </w:pPr>
          </w:p>
        </w:tc>
      </w:tr>
      <w:tr w:rsidR="006072BE" w:rsidRPr="00AF57F9" w:rsidTr="006072BE">
        <w:tc>
          <w:tcPr>
            <w:tcW w:w="13944" w:type="dxa"/>
            <w:gridSpan w:val="3"/>
            <w:shd w:val="clear" w:color="auto" w:fill="BDD6EE" w:themeFill="accent1" w:themeFillTint="66"/>
          </w:tcPr>
          <w:p w:rsidR="00114822" w:rsidRDefault="006072BE" w:rsidP="007B2B3A">
            <w:pPr>
              <w:jc w:val="both"/>
              <w:rPr>
                <w:rFonts w:ascii="Times New Roman" w:hAnsi="Times New Roman" w:cs="Times New Roman"/>
                <w:b/>
                <w:bCs/>
                <w:sz w:val="24"/>
                <w:szCs w:val="24"/>
              </w:rPr>
            </w:pPr>
            <w:r w:rsidRPr="00AF57F9">
              <w:rPr>
                <w:rFonts w:ascii="Times New Roman" w:hAnsi="Times New Roman" w:cs="Times New Roman"/>
                <w:b/>
                <w:bCs/>
                <w:sz w:val="24"/>
                <w:szCs w:val="24"/>
              </w:rPr>
              <w:t xml:space="preserve">Strategy 6: Develop a partnership among the MOHFW, MOHA, MOE, MOSW, MOYS, MOWCA to improve the effectiveness and </w:t>
            </w:r>
          </w:p>
          <w:p w:rsidR="006072BE" w:rsidRPr="00AF57F9" w:rsidRDefault="00114822" w:rsidP="007B2B3A">
            <w:pPr>
              <w:jc w:val="both"/>
              <w:rPr>
                <w:rFonts w:ascii="Times New Roman" w:hAnsi="Times New Roman" w:cs="Times New Roman"/>
                <w:b/>
                <w:sz w:val="28"/>
                <w:szCs w:val="28"/>
              </w:rPr>
            </w:pPr>
            <w:r>
              <w:rPr>
                <w:rFonts w:ascii="Times New Roman" w:hAnsi="Times New Roman" w:cs="Times New Roman"/>
                <w:b/>
                <w:bCs/>
                <w:sz w:val="24"/>
                <w:szCs w:val="24"/>
              </w:rPr>
              <w:t xml:space="preserve">                    </w:t>
            </w:r>
            <w:r w:rsidR="006072BE" w:rsidRPr="00AF57F9">
              <w:rPr>
                <w:rFonts w:ascii="Times New Roman" w:hAnsi="Times New Roman" w:cs="Times New Roman"/>
                <w:b/>
                <w:bCs/>
                <w:sz w:val="24"/>
                <w:szCs w:val="24"/>
              </w:rPr>
              <w:t>efficiency in HIV/AIDS prevention and control measures targeting drug users</w:t>
            </w:r>
          </w:p>
        </w:tc>
      </w:tr>
      <w:tr w:rsidR="006072BE" w:rsidRPr="00AF57F9" w:rsidTr="006072BE">
        <w:tc>
          <w:tcPr>
            <w:tcW w:w="11494" w:type="dxa"/>
            <w:shd w:val="clear" w:color="auto" w:fill="FFE599" w:themeFill="accent4" w:themeFillTint="66"/>
          </w:tcPr>
          <w:p w:rsidR="006072BE" w:rsidRPr="00AF57F9" w:rsidRDefault="006072BE" w:rsidP="006072BE">
            <w:pPr>
              <w:autoSpaceDE w:val="0"/>
              <w:autoSpaceDN w:val="0"/>
              <w:adjustRightInd w:val="0"/>
              <w:jc w:val="both"/>
              <w:rPr>
                <w:rFonts w:ascii="Times New Roman" w:hAnsi="Times New Roman" w:cs="Times New Roman"/>
                <w:b/>
                <w:bCs/>
                <w:sz w:val="20"/>
                <w:szCs w:val="20"/>
              </w:rPr>
            </w:pPr>
            <w:r w:rsidRPr="00AF57F9">
              <w:rPr>
                <w:rFonts w:ascii="Times New Roman" w:hAnsi="Times New Roman" w:cs="Times New Roman"/>
                <w:sz w:val="20"/>
                <w:szCs w:val="20"/>
              </w:rPr>
              <w:t>6.1   To ensure that all harm reduction programs have a consultative approach with law enforcement implementers from the outset.</w:t>
            </w:r>
          </w:p>
        </w:tc>
        <w:tc>
          <w:tcPr>
            <w:tcW w:w="1268" w:type="dxa"/>
          </w:tcPr>
          <w:p w:rsidR="006072BE" w:rsidRPr="00AF57F9" w:rsidRDefault="006072BE" w:rsidP="006072BE">
            <w:pPr>
              <w:jc w:val="both"/>
              <w:rPr>
                <w:rFonts w:ascii="Times New Roman" w:hAnsi="Times New Roman" w:cs="Times New Roman"/>
                <w:b/>
                <w:sz w:val="28"/>
                <w:szCs w:val="28"/>
              </w:rPr>
            </w:pPr>
          </w:p>
        </w:tc>
        <w:tc>
          <w:tcPr>
            <w:tcW w:w="1182" w:type="dxa"/>
          </w:tcPr>
          <w:p w:rsidR="006072BE" w:rsidRPr="00AF57F9" w:rsidRDefault="006072BE" w:rsidP="006072BE">
            <w:pPr>
              <w:jc w:val="both"/>
              <w:rPr>
                <w:rFonts w:ascii="Times New Roman" w:hAnsi="Times New Roman" w:cs="Times New Roman"/>
                <w:b/>
                <w:sz w:val="28"/>
                <w:szCs w:val="28"/>
              </w:rPr>
            </w:pPr>
          </w:p>
        </w:tc>
      </w:tr>
      <w:tr w:rsidR="006072BE" w:rsidRPr="00AF57F9" w:rsidTr="001447AB">
        <w:tc>
          <w:tcPr>
            <w:tcW w:w="11494" w:type="dxa"/>
          </w:tcPr>
          <w:p w:rsidR="006072BE" w:rsidRPr="00AF57F9" w:rsidRDefault="006072BE" w:rsidP="00163C62">
            <w:pPr>
              <w:numPr>
                <w:ilvl w:val="0"/>
                <w:numId w:val="63"/>
              </w:numPr>
              <w:rPr>
                <w:rFonts w:ascii="Times New Roman" w:hAnsi="Times New Roman" w:cs="Times New Roman"/>
                <w:sz w:val="20"/>
                <w:szCs w:val="20"/>
              </w:rPr>
            </w:pPr>
            <w:r w:rsidRPr="00AF57F9">
              <w:rPr>
                <w:rFonts w:ascii="Times New Roman" w:hAnsi="Times New Roman" w:cs="Times New Roman"/>
                <w:sz w:val="20"/>
                <w:szCs w:val="20"/>
              </w:rPr>
              <w:t>All written agreements with the authorities will be tabled at the initiation of any harm reduction program activities</w:t>
            </w:r>
          </w:p>
        </w:tc>
        <w:tc>
          <w:tcPr>
            <w:tcW w:w="1268" w:type="dxa"/>
          </w:tcPr>
          <w:p w:rsidR="006072BE" w:rsidRPr="00AF57F9" w:rsidRDefault="006072BE" w:rsidP="006072BE">
            <w:pPr>
              <w:jc w:val="both"/>
              <w:rPr>
                <w:rFonts w:ascii="Times New Roman" w:hAnsi="Times New Roman" w:cs="Times New Roman"/>
                <w:b/>
                <w:sz w:val="28"/>
                <w:szCs w:val="28"/>
              </w:rPr>
            </w:pPr>
          </w:p>
        </w:tc>
        <w:tc>
          <w:tcPr>
            <w:tcW w:w="1182" w:type="dxa"/>
          </w:tcPr>
          <w:p w:rsidR="006072BE" w:rsidRPr="00AF57F9" w:rsidRDefault="006072BE" w:rsidP="006072BE">
            <w:pPr>
              <w:jc w:val="both"/>
              <w:rPr>
                <w:rFonts w:ascii="Times New Roman" w:hAnsi="Times New Roman" w:cs="Times New Roman"/>
                <w:b/>
                <w:sz w:val="28"/>
                <w:szCs w:val="28"/>
              </w:rPr>
            </w:pPr>
          </w:p>
        </w:tc>
      </w:tr>
      <w:tr w:rsidR="006072BE" w:rsidRPr="00AF57F9" w:rsidTr="001447AB">
        <w:tc>
          <w:tcPr>
            <w:tcW w:w="11494" w:type="dxa"/>
          </w:tcPr>
          <w:p w:rsidR="006072BE" w:rsidRPr="00AF57F9" w:rsidRDefault="006072BE" w:rsidP="00163C62">
            <w:pPr>
              <w:numPr>
                <w:ilvl w:val="0"/>
                <w:numId w:val="63"/>
              </w:numPr>
              <w:rPr>
                <w:rFonts w:ascii="Times New Roman" w:hAnsi="Times New Roman" w:cs="Times New Roman"/>
              </w:rPr>
            </w:pPr>
            <w:r w:rsidRPr="00AF57F9">
              <w:rPr>
                <w:rFonts w:ascii="Times New Roman" w:hAnsi="Times New Roman" w:cs="Times New Roman"/>
                <w:sz w:val="20"/>
                <w:szCs w:val="20"/>
              </w:rPr>
              <w:t>Regular meetings, communications and community education is an ongoing process</w:t>
            </w:r>
          </w:p>
        </w:tc>
        <w:tc>
          <w:tcPr>
            <w:tcW w:w="1268" w:type="dxa"/>
          </w:tcPr>
          <w:p w:rsidR="006072BE" w:rsidRPr="00AF57F9" w:rsidRDefault="006072BE" w:rsidP="006072BE">
            <w:pPr>
              <w:jc w:val="both"/>
              <w:rPr>
                <w:rFonts w:ascii="Times New Roman" w:hAnsi="Times New Roman" w:cs="Times New Roman"/>
                <w:b/>
                <w:sz w:val="28"/>
                <w:szCs w:val="28"/>
              </w:rPr>
            </w:pPr>
          </w:p>
        </w:tc>
        <w:tc>
          <w:tcPr>
            <w:tcW w:w="1182" w:type="dxa"/>
          </w:tcPr>
          <w:p w:rsidR="006072BE" w:rsidRPr="00AF57F9" w:rsidRDefault="006072BE" w:rsidP="006072BE">
            <w:pPr>
              <w:jc w:val="both"/>
              <w:rPr>
                <w:rFonts w:ascii="Times New Roman" w:hAnsi="Times New Roman" w:cs="Times New Roman"/>
                <w:b/>
                <w:sz w:val="28"/>
                <w:szCs w:val="28"/>
              </w:rPr>
            </w:pPr>
          </w:p>
        </w:tc>
      </w:tr>
      <w:tr w:rsidR="006072BE" w:rsidRPr="00AF57F9" w:rsidTr="00236C55">
        <w:tc>
          <w:tcPr>
            <w:tcW w:w="11494" w:type="dxa"/>
            <w:shd w:val="clear" w:color="auto" w:fill="FFE599" w:themeFill="accent4" w:themeFillTint="66"/>
          </w:tcPr>
          <w:p w:rsidR="00236C55" w:rsidRDefault="006072BE" w:rsidP="006072BE">
            <w:pPr>
              <w:ind w:right="45"/>
              <w:jc w:val="both"/>
              <w:rPr>
                <w:rFonts w:ascii="Times New Roman" w:eastAsia="SimSun" w:hAnsi="Times New Roman" w:cs="Times New Roman"/>
                <w:sz w:val="20"/>
                <w:szCs w:val="20"/>
                <w:lang w:eastAsia="zh-CN"/>
              </w:rPr>
            </w:pPr>
            <w:r w:rsidRPr="00AF57F9">
              <w:rPr>
                <w:rFonts w:ascii="Times New Roman" w:eastAsia="SimSun" w:hAnsi="Times New Roman" w:cs="Times New Roman"/>
                <w:sz w:val="20"/>
                <w:szCs w:val="20"/>
                <w:lang w:eastAsia="zh-CN"/>
              </w:rPr>
              <w:t xml:space="preserve">11.2 To ensure that law enforcement implementers at the street level are able to identify outreach workers and others linked with the DIC and </w:t>
            </w:r>
          </w:p>
          <w:p w:rsidR="006072BE" w:rsidRPr="00AF57F9" w:rsidRDefault="00236C55" w:rsidP="006072BE">
            <w:pPr>
              <w:ind w:right="45"/>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        </w:t>
            </w:r>
            <w:r w:rsidR="006072BE" w:rsidRPr="00AF57F9">
              <w:rPr>
                <w:rFonts w:ascii="Times New Roman" w:eastAsia="SimSun" w:hAnsi="Times New Roman" w:cs="Times New Roman"/>
                <w:sz w:val="20"/>
                <w:szCs w:val="20"/>
                <w:lang w:eastAsia="zh-CN"/>
              </w:rPr>
              <w:t xml:space="preserve">that their role is clear as health workers and as public health educators </w:t>
            </w:r>
          </w:p>
        </w:tc>
        <w:tc>
          <w:tcPr>
            <w:tcW w:w="1268" w:type="dxa"/>
          </w:tcPr>
          <w:p w:rsidR="006072BE" w:rsidRPr="00AF57F9" w:rsidRDefault="006072BE" w:rsidP="006072BE">
            <w:pPr>
              <w:jc w:val="both"/>
              <w:rPr>
                <w:rFonts w:ascii="Times New Roman" w:hAnsi="Times New Roman" w:cs="Times New Roman"/>
                <w:b/>
                <w:sz w:val="28"/>
                <w:szCs w:val="28"/>
              </w:rPr>
            </w:pPr>
          </w:p>
        </w:tc>
        <w:tc>
          <w:tcPr>
            <w:tcW w:w="1182" w:type="dxa"/>
          </w:tcPr>
          <w:p w:rsidR="006072BE" w:rsidRPr="00AF57F9" w:rsidRDefault="006072BE" w:rsidP="006072BE">
            <w:pPr>
              <w:jc w:val="both"/>
              <w:rPr>
                <w:rFonts w:ascii="Times New Roman" w:hAnsi="Times New Roman" w:cs="Times New Roman"/>
                <w:b/>
                <w:sz w:val="28"/>
                <w:szCs w:val="28"/>
              </w:rPr>
            </w:pPr>
          </w:p>
        </w:tc>
      </w:tr>
      <w:tr w:rsidR="006072BE" w:rsidRPr="00AF57F9" w:rsidTr="001447AB">
        <w:tc>
          <w:tcPr>
            <w:tcW w:w="11494" w:type="dxa"/>
          </w:tcPr>
          <w:p w:rsidR="006072BE" w:rsidRPr="00AF57F9" w:rsidRDefault="006072BE" w:rsidP="00163C62">
            <w:pPr>
              <w:numPr>
                <w:ilvl w:val="0"/>
                <w:numId w:val="64"/>
              </w:numPr>
              <w:rPr>
                <w:rFonts w:ascii="Times New Roman" w:hAnsi="Times New Roman" w:cs="Times New Roman"/>
                <w:sz w:val="20"/>
                <w:szCs w:val="20"/>
              </w:rPr>
            </w:pPr>
            <w:r w:rsidRPr="00AF57F9">
              <w:rPr>
                <w:rFonts w:ascii="Times New Roman" w:hAnsi="Times New Roman" w:cs="Times New Roman"/>
                <w:sz w:val="20"/>
                <w:szCs w:val="20"/>
              </w:rPr>
              <w:t xml:space="preserve">Meet with the law enforcement officials at the local level providing a names and photographs of all DIC staff and of their duties. </w:t>
            </w:r>
          </w:p>
        </w:tc>
        <w:tc>
          <w:tcPr>
            <w:tcW w:w="1268" w:type="dxa"/>
          </w:tcPr>
          <w:p w:rsidR="006072BE" w:rsidRPr="00AF57F9" w:rsidRDefault="006072BE" w:rsidP="006072BE">
            <w:pPr>
              <w:jc w:val="both"/>
              <w:rPr>
                <w:rFonts w:ascii="Times New Roman" w:hAnsi="Times New Roman" w:cs="Times New Roman"/>
                <w:b/>
                <w:sz w:val="28"/>
                <w:szCs w:val="28"/>
              </w:rPr>
            </w:pPr>
          </w:p>
        </w:tc>
        <w:tc>
          <w:tcPr>
            <w:tcW w:w="1182" w:type="dxa"/>
          </w:tcPr>
          <w:p w:rsidR="006072BE" w:rsidRPr="00AF57F9" w:rsidRDefault="006072BE" w:rsidP="006072BE">
            <w:pPr>
              <w:jc w:val="both"/>
              <w:rPr>
                <w:rFonts w:ascii="Times New Roman" w:hAnsi="Times New Roman" w:cs="Times New Roman"/>
                <w:b/>
                <w:sz w:val="28"/>
                <w:szCs w:val="28"/>
              </w:rPr>
            </w:pPr>
          </w:p>
        </w:tc>
      </w:tr>
      <w:tr w:rsidR="006072BE" w:rsidRPr="00AF57F9" w:rsidTr="001447AB">
        <w:tc>
          <w:tcPr>
            <w:tcW w:w="11494" w:type="dxa"/>
          </w:tcPr>
          <w:p w:rsidR="006072BE" w:rsidRPr="00AF57F9" w:rsidRDefault="006072BE" w:rsidP="00163C62">
            <w:pPr>
              <w:numPr>
                <w:ilvl w:val="0"/>
                <w:numId w:val="64"/>
              </w:numPr>
              <w:rPr>
                <w:rFonts w:ascii="Times New Roman" w:hAnsi="Times New Roman" w:cs="Times New Roman"/>
              </w:rPr>
            </w:pPr>
            <w:r w:rsidRPr="00AF57F9">
              <w:rPr>
                <w:rFonts w:ascii="Times New Roman" w:hAnsi="Times New Roman" w:cs="Times New Roman"/>
                <w:sz w:val="20"/>
                <w:szCs w:val="20"/>
              </w:rPr>
              <w:t>Encourage the law enforcement officials to provide either a letter of endorsement to support the work of those linked with the DIC or a type of police stamp on their identification card that acknowledges the type of work undertaken.</w:t>
            </w:r>
            <w:r w:rsidRPr="00AF57F9">
              <w:rPr>
                <w:rFonts w:ascii="Times New Roman" w:hAnsi="Times New Roman" w:cs="Times New Roman"/>
              </w:rPr>
              <w:t xml:space="preserve"> </w:t>
            </w:r>
          </w:p>
        </w:tc>
        <w:tc>
          <w:tcPr>
            <w:tcW w:w="1268" w:type="dxa"/>
          </w:tcPr>
          <w:p w:rsidR="006072BE" w:rsidRPr="00AF57F9" w:rsidRDefault="006072BE" w:rsidP="006072BE">
            <w:pPr>
              <w:jc w:val="both"/>
              <w:rPr>
                <w:rFonts w:ascii="Times New Roman" w:hAnsi="Times New Roman" w:cs="Times New Roman"/>
                <w:b/>
                <w:sz w:val="28"/>
                <w:szCs w:val="28"/>
              </w:rPr>
            </w:pPr>
          </w:p>
        </w:tc>
        <w:tc>
          <w:tcPr>
            <w:tcW w:w="1182" w:type="dxa"/>
          </w:tcPr>
          <w:p w:rsidR="006072BE" w:rsidRPr="00AF57F9" w:rsidRDefault="006072BE" w:rsidP="006072BE">
            <w:pPr>
              <w:jc w:val="both"/>
              <w:rPr>
                <w:rFonts w:ascii="Times New Roman" w:hAnsi="Times New Roman" w:cs="Times New Roman"/>
                <w:b/>
                <w:sz w:val="28"/>
                <w:szCs w:val="28"/>
              </w:rPr>
            </w:pPr>
          </w:p>
        </w:tc>
      </w:tr>
      <w:tr w:rsidR="006072BE" w:rsidRPr="00AF57F9" w:rsidTr="00236C55">
        <w:tc>
          <w:tcPr>
            <w:tcW w:w="11494" w:type="dxa"/>
            <w:shd w:val="clear" w:color="auto" w:fill="FFE599" w:themeFill="accent4" w:themeFillTint="66"/>
          </w:tcPr>
          <w:p w:rsidR="006072BE" w:rsidRPr="00AF57F9" w:rsidRDefault="006072BE" w:rsidP="00163C62">
            <w:pPr>
              <w:pStyle w:val="ListParagraph"/>
              <w:numPr>
                <w:ilvl w:val="1"/>
                <w:numId w:val="66"/>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lastRenderedPageBreak/>
              <w:t>Advocacy Forum will review the progress periodically and take further initiative for way forward.</w:t>
            </w:r>
          </w:p>
        </w:tc>
        <w:tc>
          <w:tcPr>
            <w:tcW w:w="1268" w:type="dxa"/>
          </w:tcPr>
          <w:p w:rsidR="006072BE" w:rsidRPr="00AF57F9" w:rsidRDefault="006072BE" w:rsidP="006072BE">
            <w:pPr>
              <w:jc w:val="both"/>
              <w:rPr>
                <w:rFonts w:ascii="Times New Roman" w:hAnsi="Times New Roman" w:cs="Times New Roman"/>
                <w:b/>
                <w:sz w:val="28"/>
                <w:szCs w:val="28"/>
              </w:rPr>
            </w:pPr>
          </w:p>
        </w:tc>
        <w:tc>
          <w:tcPr>
            <w:tcW w:w="1182" w:type="dxa"/>
          </w:tcPr>
          <w:p w:rsidR="006072BE" w:rsidRPr="00AF57F9" w:rsidRDefault="006072BE" w:rsidP="006072BE">
            <w:pPr>
              <w:jc w:val="both"/>
              <w:rPr>
                <w:rFonts w:ascii="Times New Roman" w:hAnsi="Times New Roman" w:cs="Times New Roman"/>
                <w:b/>
                <w:sz w:val="28"/>
                <w:szCs w:val="28"/>
              </w:rPr>
            </w:pPr>
          </w:p>
        </w:tc>
      </w:tr>
      <w:tr w:rsidR="006072BE" w:rsidRPr="00AF57F9" w:rsidTr="001447AB">
        <w:tc>
          <w:tcPr>
            <w:tcW w:w="11494" w:type="dxa"/>
          </w:tcPr>
          <w:p w:rsidR="006072BE" w:rsidRPr="00AF57F9" w:rsidRDefault="006072BE" w:rsidP="00163C62">
            <w:pPr>
              <w:pStyle w:val="ListParagraph"/>
              <w:numPr>
                <w:ilvl w:val="0"/>
                <w:numId w:val="67"/>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Advocacy forum will conduct regular advocacy sessions and personal interactions with </w:t>
            </w:r>
            <w:proofErr w:type="spellStart"/>
            <w:r w:rsidRPr="00AF57F9">
              <w:rPr>
                <w:rFonts w:ascii="Times New Roman" w:hAnsi="Times New Roman" w:cs="Times New Roman"/>
                <w:sz w:val="20"/>
                <w:szCs w:val="20"/>
              </w:rPr>
              <w:t>MoHA</w:t>
            </w:r>
            <w:proofErr w:type="spellEnd"/>
            <w:r w:rsidRPr="00AF57F9">
              <w:rPr>
                <w:rFonts w:ascii="Times New Roman" w:hAnsi="Times New Roman" w:cs="Times New Roman"/>
                <w:sz w:val="20"/>
                <w:szCs w:val="20"/>
              </w:rPr>
              <w:t xml:space="preserve">, MOWCA, youth and sports ministry and department </w:t>
            </w:r>
          </w:p>
        </w:tc>
        <w:tc>
          <w:tcPr>
            <w:tcW w:w="1268" w:type="dxa"/>
          </w:tcPr>
          <w:p w:rsidR="006072BE" w:rsidRPr="00AF57F9" w:rsidRDefault="006072BE" w:rsidP="006072BE">
            <w:pPr>
              <w:jc w:val="both"/>
              <w:rPr>
                <w:rFonts w:ascii="Times New Roman" w:hAnsi="Times New Roman" w:cs="Times New Roman"/>
                <w:b/>
                <w:sz w:val="28"/>
                <w:szCs w:val="28"/>
              </w:rPr>
            </w:pPr>
          </w:p>
        </w:tc>
        <w:tc>
          <w:tcPr>
            <w:tcW w:w="1182" w:type="dxa"/>
          </w:tcPr>
          <w:p w:rsidR="006072BE" w:rsidRPr="00AF57F9" w:rsidRDefault="006072BE" w:rsidP="006072BE">
            <w:pPr>
              <w:jc w:val="both"/>
              <w:rPr>
                <w:rFonts w:ascii="Times New Roman" w:hAnsi="Times New Roman" w:cs="Times New Roman"/>
                <w:b/>
                <w:sz w:val="28"/>
                <w:szCs w:val="28"/>
              </w:rPr>
            </w:pPr>
          </w:p>
        </w:tc>
      </w:tr>
      <w:tr w:rsidR="006072BE" w:rsidRPr="00AF57F9" w:rsidTr="001447AB">
        <w:tc>
          <w:tcPr>
            <w:tcW w:w="11494" w:type="dxa"/>
          </w:tcPr>
          <w:p w:rsidR="006072BE" w:rsidRPr="00AF57F9" w:rsidRDefault="006072BE" w:rsidP="00163C62">
            <w:pPr>
              <w:pStyle w:val="ListParagraph"/>
              <w:numPr>
                <w:ilvl w:val="0"/>
                <w:numId w:val="67"/>
              </w:num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 xml:space="preserve">To develop personal interactions with the concern ministry  </w:t>
            </w:r>
          </w:p>
        </w:tc>
        <w:tc>
          <w:tcPr>
            <w:tcW w:w="1268" w:type="dxa"/>
          </w:tcPr>
          <w:p w:rsidR="006072BE" w:rsidRPr="00AF57F9" w:rsidRDefault="006072BE" w:rsidP="006072BE">
            <w:pPr>
              <w:jc w:val="both"/>
              <w:rPr>
                <w:rFonts w:ascii="Times New Roman" w:hAnsi="Times New Roman" w:cs="Times New Roman"/>
                <w:b/>
                <w:sz w:val="28"/>
                <w:szCs w:val="28"/>
              </w:rPr>
            </w:pPr>
          </w:p>
        </w:tc>
        <w:tc>
          <w:tcPr>
            <w:tcW w:w="1182" w:type="dxa"/>
          </w:tcPr>
          <w:p w:rsidR="006072BE" w:rsidRPr="00AF57F9" w:rsidRDefault="006072BE" w:rsidP="006072BE">
            <w:pPr>
              <w:jc w:val="both"/>
              <w:rPr>
                <w:rFonts w:ascii="Times New Roman" w:hAnsi="Times New Roman" w:cs="Times New Roman"/>
                <w:b/>
                <w:sz w:val="28"/>
                <w:szCs w:val="28"/>
              </w:rPr>
            </w:pPr>
          </w:p>
        </w:tc>
      </w:tr>
      <w:tr w:rsidR="006072BE" w:rsidRPr="00AF57F9" w:rsidTr="00236C55">
        <w:tc>
          <w:tcPr>
            <w:tcW w:w="11494" w:type="dxa"/>
            <w:shd w:val="clear" w:color="auto" w:fill="FFE599" w:themeFill="accent4" w:themeFillTint="66"/>
          </w:tcPr>
          <w:p w:rsidR="006072BE" w:rsidRPr="00AF57F9" w:rsidRDefault="006072BE" w:rsidP="006072BE">
            <w:pPr>
              <w:autoSpaceDE w:val="0"/>
              <w:autoSpaceDN w:val="0"/>
              <w:adjustRightInd w:val="0"/>
              <w:jc w:val="both"/>
              <w:rPr>
                <w:rFonts w:ascii="Times New Roman" w:hAnsi="Times New Roman" w:cs="Times New Roman"/>
                <w:sz w:val="20"/>
                <w:szCs w:val="20"/>
              </w:rPr>
            </w:pPr>
            <w:r w:rsidRPr="00AF57F9">
              <w:rPr>
                <w:rFonts w:ascii="Times New Roman" w:hAnsi="Times New Roman" w:cs="Times New Roman"/>
                <w:sz w:val="20"/>
                <w:szCs w:val="20"/>
              </w:rPr>
              <w:t>6.4 To ensure exposure visit to similar international sites where needles and syringe distribution is successfully implemented such as Iran, India and Malaysia;</w:t>
            </w:r>
          </w:p>
        </w:tc>
        <w:tc>
          <w:tcPr>
            <w:tcW w:w="1268" w:type="dxa"/>
          </w:tcPr>
          <w:p w:rsidR="006072BE" w:rsidRPr="00AF57F9" w:rsidRDefault="006072BE" w:rsidP="006072BE">
            <w:pPr>
              <w:jc w:val="both"/>
              <w:rPr>
                <w:rFonts w:ascii="Times New Roman" w:hAnsi="Times New Roman" w:cs="Times New Roman"/>
                <w:b/>
                <w:sz w:val="28"/>
                <w:szCs w:val="28"/>
              </w:rPr>
            </w:pPr>
          </w:p>
        </w:tc>
        <w:tc>
          <w:tcPr>
            <w:tcW w:w="1182" w:type="dxa"/>
          </w:tcPr>
          <w:p w:rsidR="006072BE" w:rsidRPr="00AF57F9" w:rsidRDefault="006072BE" w:rsidP="006072BE">
            <w:pPr>
              <w:jc w:val="both"/>
              <w:rPr>
                <w:rFonts w:ascii="Times New Roman" w:hAnsi="Times New Roman" w:cs="Times New Roman"/>
                <w:b/>
                <w:sz w:val="28"/>
                <w:szCs w:val="28"/>
              </w:rPr>
            </w:pPr>
          </w:p>
        </w:tc>
      </w:tr>
      <w:tr w:rsidR="006072BE" w:rsidRPr="00AF57F9" w:rsidTr="001447AB">
        <w:tc>
          <w:tcPr>
            <w:tcW w:w="11494" w:type="dxa"/>
          </w:tcPr>
          <w:p w:rsidR="006072BE" w:rsidRPr="00AF57F9" w:rsidRDefault="006072BE" w:rsidP="00163C62">
            <w:pPr>
              <w:pStyle w:val="ListParagraph"/>
              <w:numPr>
                <w:ilvl w:val="0"/>
                <w:numId w:val="68"/>
              </w:numPr>
              <w:autoSpaceDE w:val="0"/>
              <w:autoSpaceDN w:val="0"/>
              <w:adjustRightInd w:val="0"/>
              <w:jc w:val="both"/>
              <w:rPr>
                <w:rFonts w:ascii="Times New Roman" w:hAnsi="Times New Roman" w:cs="Times New Roman"/>
                <w:sz w:val="20"/>
                <w:szCs w:val="20"/>
              </w:rPr>
            </w:pPr>
            <w:r w:rsidRPr="00236C55">
              <w:rPr>
                <w:rFonts w:ascii="Times New Roman" w:hAnsi="Times New Roman" w:cs="Times New Roman"/>
                <w:sz w:val="20"/>
                <w:szCs w:val="20"/>
              </w:rPr>
              <w:t>Organize international exposure visits where drug substitution programs are implemented such as Iran, India, China, Indonesia, and Malaysia to name some nations. Participants would represent Ministry of Home Affairs, Department of Narcotics, Ministry of Health, and NASP.</w:t>
            </w:r>
          </w:p>
        </w:tc>
        <w:tc>
          <w:tcPr>
            <w:tcW w:w="1268" w:type="dxa"/>
          </w:tcPr>
          <w:p w:rsidR="006072BE" w:rsidRPr="00AF57F9" w:rsidRDefault="006072BE" w:rsidP="006072BE">
            <w:pPr>
              <w:jc w:val="both"/>
              <w:rPr>
                <w:rFonts w:ascii="Times New Roman" w:hAnsi="Times New Roman" w:cs="Times New Roman"/>
                <w:b/>
                <w:sz w:val="28"/>
                <w:szCs w:val="28"/>
              </w:rPr>
            </w:pPr>
          </w:p>
        </w:tc>
        <w:tc>
          <w:tcPr>
            <w:tcW w:w="1182" w:type="dxa"/>
          </w:tcPr>
          <w:p w:rsidR="006072BE" w:rsidRPr="00AF57F9" w:rsidRDefault="006072BE" w:rsidP="006072BE">
            <w:pPr>
              <w:jc w:val="both"/>
              <w:rPr>
                <w:rFonts w:ascii="Times New Roman" w:hAnsi="Times New Roman" w:cs="Times New Roman"/>
                <w:b/>
                <w:sz w:val="28"/>
                <w:szCs w:val="28"/>
              </w:rPr>
            </w:pPr>
          </w:p>
        </w:tc>
      </w:tr>
      <w:tr w:rsidR="006072BE" w:rsidRPr="00AF57F9" w:rsidTr="00236C55">
        <w:tc>
          <w:tcPr>
            <w:tcW w:w="11494" w:type="dxa"/>
            <w:shd w:val="clear" w:color="auto" w:fill="FFE599" w:themeFill="accent4" w:themeFillTint="66"/>
          </w:tcPr>
          <w:p w:rsidR="006072BE" w:rsidRPr="00AF57F9" w:rsidRDefault="006072BE" w:rsidP="006072BE">
            <w:pPr>
              <w:autoSpaceDE w:val="0"/>
              <w:autoSpaceDN w:val="0"/>
              <w:adjustRightInd w:val="0"/>
              <w:jc w:val="both"/>
              <w:rPr>
                <w:rFonts w:ascii="Times New Roman" w:hAnsi="Times New Roman" w:cs="Times New Roman"/>
                <w:sz w:val="20"/>
                <w:szCs w:val="20"/>
              </w:rPr>
            </w:pPr>
            <w:r w:rsidRPr="00AF57F9">
              <w:rPr>
                <w:rFonts w:ascii="Times New Roman" w:eastAsia="SimSun" w:hAnsi="Times New Roman" w:cs="Times New Roman"/>
                <w:sz w:val="20"/>
                <w:szCs w:val="20"/>
                <w:lang w:eastAsia="zh-CN"/>
              </w:rPr>
              <w:t>6.5 To ensure that law enforcement implementers at the street level are able to identify outreach workers and others linked with the DIC and that their role is clear as health workers and as public health educators</w:t>
            </w:r>
          </w:p>
        </w:tc>
        <w:tc>
          <w:tcPr>
            <w:tcW w:w="1268" w:type="dxa"/>
          </w:tcPr>
          <w:p w:rsidR="006072BE" w:rsidRPr="00AF57F9" w:rsidRDefault="006072BE" w:rsidP="006072BE">
            <w:pPr>
              <w:jc w:val="both"/>
              <w:rPr>
                <w:rFonts w:ascii="Times New Roman" w:hAnsi="Times New Roman" w:cs="Times New Roman"/>
                <w:b/>
                <w:sz w:val="28"/>
                <w:szCs w:val="28"/>
              </w:rPr>
            </w:pPr>
          </w:p>
        </w:tc>
        <w:tc>
          <w:tcPr>
            <w:tcW w:w="1182" w:type="dxa"/>
          </w:tcPr>
          <w:p w:rsidR="006072BE" w:rsidRPr="00AF57F9" w:rsidRDefault="006072BE" w:rsidP="006072BE">
            <w:pPr>
              <w:jc w:val="both"/>
              <w:rPr>
                <w:rFonts w:ascii="Times New Roman" w:hAnsi="Times New Roman" w:cs="Times New Roman"/>
                <w:b/>
                <w:sz w:val="28"/>
                <w:szCs w:val="28"/>
              </w:rPr>
            </w:pPr>
          </w:p>
        </w:tc>
      </w:tr>
      <w:tr w:rsidR="00AF57F9" w:rsidRPr="00AF57F9" w:rsidTr="001447AB">
        <w:tc>
          <w:tcPr>
            <w:tcW w:w="11494" w:type="dxa"/>
          </w:tcPr>
          <w:p w:rsidR="00AF57F9" w:rsidRPr="00AF57F9" w:rsidRDefault="00AF57F9" w:rsidP="00163C62">
            <w:pPr>
              <w:pStyle w:val="ListParagraph"/>
              <w:numPr>
                <w:ilvl w:val="0"/>
                <w:numId w:val="69"/>
              </w:numPr>
              <w:rPr>
                <w:rFonts w:ascii="Times New Roman" w:hAnsi="Times New Roman" w:cs="Times New Roman"/>
                <w:sz w:val="20"/>
                <w:szCs w:val="20"/>
              </w:rPr>
            </w:pPr>
            <w:r w:rsidRPr="00AF57F9">
              <w:rPr>
                <w:rFonts w:ascii="Times New Roman" w:hAnsi="Times New Roman" w:cs="Times New Roman"/>
                <w:sz w:val="20"/>
                <w:szCs w:val="20"/>
              </w:rPr>
              <w:t xml:space="preserve">Meet with the law enforcement officials at the local level providing a names and photographs of all DIC staff and of their duties. </w:t>
            </w:r>
          </w:p>
        </w:tc>
        <w:tc>
          <w:tcPr>
            <w:tcW w:w="1268" w:type="dxa"/>
          </w:tcPr>
          <w:p w:rsidR="00AF57F9" w:rsidRPr="00AF57F9" w:rsidRDefault="00AF57F9" w:rsidP="00AF57F9">
            <w:pPr>
              <w:jc w:val="both"/>
              <w:rPr>
                <w:rFonts w:ascii="Times New Roman" w:hAnsi="Times New Roman" w:cs="Times New Roman"/>
                <w:b/>
                <w:sz w:val="28"/>
                <w:szCs w:val="28"/>
              </w:rPr>
            </w:pPr>
          </w:p>
        </w:tc>
        <w:tc>
          <w:tcPr>
            <w:tcW w:w="1182" w:type="dxa"/>
          </w:tcPr>
          <w:p w:rsidR="00AF57F9" w:rsidRPr="00AF57F9" w:rsidRDefault="00AF57F9" w:rsidP="00AF57F9">
            <w:pPr>
              <w:jc w:val="both"/>
              <w:rPr>
                <w:rFonts w:ascii="Times New Roman" w:hAnsi="Times New Roman" w:cs="Times New Roman"/>
                <w:b/>
                <w:sz w:val="28"/>
                <w:szCs w:val="28"/>
              </w:rPr>
            </w:pPr>
          </w:p>
        </w:tc>
      </w:tr>
      <w:tr w:rsidR="00AF57F9" w:rsidRPr="00AF57F9" w:rsidTr="001447AB">
        <w:tc>
          <w:tcPr>
            <w:tcW w:w="11494" w:type="dxa"/>
          </w:tcPr>
          <w:p w:rsidR="00AF57F9" w:rsidRPr="00AF57F9" w:rsidRDefault="00AF57F9" w:rsidP="00163C62">
            <w:pPr>
              <w:pStyle w:val="ListParagraph"/>
              <w:numPr>
                <w:ilvl w:val="0"/>
                <w:numId w:val="69"/>
              </w:numPr>
              <w:rPr>
                <w:rFonts w:ascii="Times New Roman" w:hAnsi="Times New Roman" w:cs="Times New Roman"/>
              </w:rPr>
            </w:pPr>
            <w:r w:rsidRPr="00AF57F9">
              <w:rPr>
                <w:rFonts w:ascii="Times New Roman" w:hAnsi="Times New Roman" w:cs="Times New Roman"/>
                <w:sz w:val="20"/>
                <w:szCs w:val="20"/>
              </w:rPr>
              <w:t>Encourage the law enforcement officials to provide either a letter of endorsement to support the work of those linked with the DIC or a type of police stamp on their identification card that acknowledges the type of work undertaken.</w:t>
            </w:r>
            <w:r w:rsidRPr="00AF57F9">
              <w:rPr>
                <w:rFonts w:ascii="Times New Roman" w:hAnsi="Times New Roman" w:cs="Times New Roman"/>
              </w:rPr>
              <w:t xml:space="preserve"> </w:t>
            </w:r>
          </w:p>
        </w:tc>
        <w:tc>
          <w:tcPr>
            <w:tcW w:w="1268" w:type="dxa"/>
          </w:tcPr>
          <w:p w:rsidR="00AF57F9" w:rsidRPr="00AF57F9" w:rsidRDefault="00AF57F9" w:rsidP="00AF57F9">
            <w:pPr>
              <w:jc w:val="both"/>
              <w:rPr>
                <w:rFonts w:ascii="Times New Roman" w:hAnsi="Times New Roman" w:cs="Times New Roman"/>
                <w:b/>
                <w:sz w:val="28"/>
                <w:szCs w:val="28"/>
              </w:rPr>
            </w:pPr>
          </w:p>
        </w:tc>
        <w:tc>
          <w:tcPr>
            <w:tcW w:w="1182" w:type="dxa"/>
          </w:tcPr>
          <w:p w:rsidR="00AF57F9" w:rsidRPr="00AF57F9" w:rsidRDefault="00AF57F9" w:rsidP="00AF57F9">
            <w:pPr>
              <w:jc w:val="both"/>
              <w:rPr>
                <w:rFonts w:ascii="Times New Roman" w:hAnsi="Times New Roman" w:cs="Times New Roman"/>
                <w:b/>
                <w:sz w:val="28"/>
                <w:szCs w:val="28"/>
              </w:rPr>
            </w:pPr>
          </w:p>
        </w:tc>
      </w:tr>
      <w:tr w:rsidR="00AF57F9" w:rsidRPr="00AF57F9" w:rsidTr="00236C55">
        <w:tc>
          <w:tcPr>
            <w:tcW w:w="11494" w:type="dxa"/>
            <w:shd w:val="clear" w:color="auto" w:fill="FFE599" w:themeFill="accent4" w:themeFillTint="66"/>
          </w:tcPr>
          <w:p w:rsidR="00AF57F9" w:rsidRPr="00AF57F9" w:rsidRDefault="00AF57F9" w:rsidP="00AF57F9">
            <w:pPr>
              <w:autoSpaceDE w:val="0"/>
              <w:autoSpaceDN w:val="0"/>
              <w:adjustRightInd w:val="0"/>
              <w:jc w:val="both"/>
              <w:rPr>
                <w:rFonts w:ascii="Times New Roman" w:eastAsia="SimSun" w:hAnsi="Times New Roman" w:cs="Times New Roman"/>
                <w:sz w:val="20"/>
                <w:szCs w:val="20"/>
                <w:lang w:eastAsia="zh-CN"/>
              </w:rPr>
            </w:pPr>
            <w:r w:rsidRPr="00AF57F9">
              <w:rPr>
                <w:rFonts w:ascii="Times New Roman" w:hAnsi="Times New Roman" w:cs="Times New Roman"/>
                <w:sz w:val="20"/>
                <w:szCs w:val="20"/>
              </w:rPr>
              <w:t>6.6   To develop a curriculum on HIV/AIDS and drug use including harm reduction to be incorporated in to the professional training of law enforcing agencies.</w:t>
            </w:r>
          </w:p>
        </w:tc>
        <w:tc>
          <w:tcPr>
            <w:tcW w:w="1268" w:type="dxa"/>
          </w:tcPr>
          <w:p w:rsidR="00AF57F9" w:rsidRPr="00AF57F9" w:rsidRDefault="00AF57F9" w:rsidP="00AF57F9">
            <w:pPr>
              <w:jc w:val="both"/>
              <w:rPr>
                <w:rFonts w:ascii="Times New Roman" w:hAnsi="Times New Roman" w:cs="Times New Roman"/>
                <w:b/>
                <w:sz w:val="28"/>
                <w:szCs w:val="28"/>
              </w:rPr>
            </w:pPr>
          </w:p>
        </w:tc>
        <w:tc>
          <w:tcPr>
            <w:tcW w:w="1182" w:type="dxa"/>
          </w:tcPr>
          <w:p w:rsidR="00AF57F9" w:rsidRPr="00AF57F9" w:rsidRDefault="00AF57F9" w:rsidP="00AF57F9">
            <w:pPr>
              <w:jc w:val="both"/>
              <w:rPr>
                <w:rFonts w:ascii="Times New Roman" w:hAnsi="Times New Roman" w:cs="Times New Roman"/>
                <w:b/>
                <w:sz w:val="28"/>
                <w:szCs w:val="28"/>
              </w:rPr>
            </w:pPr>
          </w:p>
        </w:tc>
      </w:tr>
      <w:tr w:rsidR="00AF57F9" w:rsidRPr="00AF57F9" w:rsidTr="001447AB">
        <w:tc>
          <w:tcPr>
            <w:tcW w:w="11494" w:type="dxa"/>
          </w:tcPr>
          <w:p w:rsidR="00AF57F9" w:rsidRPr="00AF57F9" w:rsidRDefault="00AF57F9" w:rsidP="00163C62">
            <w:pPr>
              <w:pStyle w:val="ListParagraph"/>
              <w:numPr>
                <w:ilvl w:val="0"/>
                <w:numId w:val="65"/>
              </w:numPr>
              <w:autoSpaceDE w:val="0"/>
              <w:autoSpaceDN w:val="0"/>
              <w:adjustRightInd w:val="0"/>
              <w:jc w:val="both"/>
              <w:rPr>
                <w:rFonts w:ascii="Times New Roman" w:hAnsi="Times New Roman" w:cs="Times New Roman"/>
                <w:b/>
                <w:bCs/>
                <w:sz w:val="24"/>
                <w:szCs w:val="24"/>
              </w:rPr>
            </w:pPr>
            <w:r w:rsidRPr="00AF57F9">
              <w:rPr>
                <w:rFonts w:ascii="Times New Roman" w:hAnsi="Times New Roman" w:cs="Times New Roman"/>
                <w:sz w:val="20"/>
                <w:szCs w:val="20"/>
              </w:rPr>
              <w:t>Curriculum developed will be incorporated into police training involving the police and law enforcement academies, and using police as trainers</w:t>
            </w:r>
          </w:p>
        </w:tc>
        <w:tc>
          <w:tcPr>
            <w:tcW w:w="1268" w:type="dxa"/>
          </w:tcPr>
          <w:p w:rsidR="00AF57F9" w:rsidRPr="00AF57F9" w:rsidRDefault="00AF57F9" w:rsidP="00AF57F9">
            <w:pPr>
              <w:jc w:val="both"/>
              <w:rPr>
                <w:rFonts w:ascii="Times New Roman" w:hAnsi="Times New Roman" w:cs="Times New Roman"/>
                <w:b/>
                <w:sz w:val="28"/>
                <w:szCs w:val="28"/>
              </w:rPr>
            </w:pPr>
          </w:p>
        </w:tc>
        <w:tc>
          <w:tcPr>
            <w:tcW w:w="1182" w:type="dxa"/>
          </w:tcPr>
          <w:p w:rsidR="00AF57F9" w:rsidRPr="00AF57F9" w:rsidRDefault="00AF57F9" w:rsidP="00AF57F9">
            <w:pPr>
              <w:jc w:val="both"/>
              <w:rPr>
                <w:rFonts w:ascii="Times New Roman" w:hAnsi="Times New Roman" w:cs="Times New Roman"/>
                <w:b/>
                <w:sz w:val="28"/>
                <w:szCs w:val="28"/>
              </w:rPr>
            </w:pPr>
          </w:p>
        </w:tc>
      </w:tr>
    </w:tbl>
    <w:p w:rsidR="00B85CB5" w:rsidRDefault="00B85CB5" w:rsidP="00B85CB5">
      <w:pPr>
        <w:jc w:val="both"/>
        <w:rPr>
          <w:rFonts w:ascii="Arial" w:hAnsi="Arial" w:cs="Arial"/>
          <w:b/>
          <w:sz w:val="28"/>
          <w:szCs w:val="28"/>
        </w:rPr>
      </w:pPr>
    </w:p>
    <w:p w:rsidR="00343721" w:rsidRPr="00302EC2" w:rsidRDefault="00343721" w:rsidP="00302EC2">
      <w:pPr>
        <w:autoSpaceDE w:val="0"/>
        <w:autoSpaceDN w:val="0"/>
        <w:adjustRightInd w:val="0"/>
        <w:spacing w:after="0" w:line="288" w:lineRule="auto"/>
        <w:jc w:val="both"/>
        <w:rPr>
          <w:rFonts w:ascii="Times New Roman" w:hAnsi="Times New Roman" w:cs="Times New Roman"/>
          <w:sz w:val="24"/>
          <w:szCs w:val="24"/>
        </w:rPr>
      </w:pPr>
      <w:bookmarkStart w:id="0" w:name="_GoBack"/>
      <w:bookmarkEnd w:id="0"/>
    </w:p>
    <w:sectPr w:rsidR="00343721" w:rsidRPr="00302EC2" w:rsidSect="00343721">
      <w:pgSz w:w="16834" w:h="11909" w:orient="landscape" w:code="9"/>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7D4" w:rsidRDefault="004747D4" w:rsidP="00CF3BE4">
      <w:pPr>
        <w:spacing w:after="0" w:line="240" w:lineRule="auto"/>
      </w:pPr>
      <w:r>
        <w:separator/>
      </w:r>
    </w:p>
  </w:endnote>
  <w:endnote w:type="continuationSeparator" w:id="0">
    <w:p w:rsidR="004747D4" w:rsidRDefault="004747D4" w:rsidP="00CF3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adeGothic">
    <w:altName w:val="TradeGothic"/>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Bold">
    <w:panose1 w:val="00000000000000000000"/>
    <w:charset w:val="00"/>
    <w:family w:val="swiss"/>
    <w:notTrueType/>
    <w:pitch w:val="default"/>
    <w:sig w:usb0="00000003" w:usb1="00000000" w:usb2="00000000" w:usb3="00000000" w:csb0="00000001" w:csb1="00000000"/>
  </w:font>
  <w:font w:name="Univers-Medium">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TSY">
    <w:altName w:val="Arial Unicode MS"/>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7D4" w:rsidRDefault="004747D4" w:rsidP="00CF3BE4">
      <w:pPr>
        <w:spacing w:after="0" w:line="240" w:lineRule="auto"/>
      </w:pPr>
      <w:r>
        <w:separator/>
      </w:r>
    </w:p>
  </w:footnote>
  <w:footnote w:type="continuationSeparator" w:id="0">
    <w:p w:rsidR="004747D4" w:rsidRDefault="004747D4" w:rsidP="00CF3BE4">
      <w:pPr>
        <w:spacing w:after="0" w:line="240" w:lineRule="auto"/>
      </w:pPr>
      <w:r>
        <w:continuationSeparator/>
      </w:r>
    </w:p>
  </w:footnote>
  <w:footnote w:id="1">
    <w:p w:rsidR="004E01B0" w:rsidRDefault="004E01B0">
      <w:pPr>
        <w:pStyle w:val="FootnoteText"/>
      </w:pPr>
      <w:r>
        <w:rPr>
          <w:rStyle w:val="FootnoteReference"/>
        </w:rPr>
        <w:footnoteRef/>
      </w:r>
      <w:r>
        <w:t xml:space="preserve"> </w:t>
      </w:r>
      <w:r>
        <w:rPr>
          <w:rFonts w:ascii="Arial" w:hAnsi="Arial" w:cs="Arial"/>
          <w:sz w:val="15"/>
          <w:szCs w:val="15"/>
        </w:rPr>
        <w:t>20 years of HIV in Bangladesh: World Bank and UNAIDS, 2009</w:t>
      </w:r>
    </w:p>
  </w:footnote>
  <w:footnote w:id="2">
    <w:p w:rsidR="00C40283" w:rsidRDefault="00C40283">
      <w:pPr>
        <w:pStyle w:val="FootnoteText"/>
      </w:pPr>
      <w:r>
        <w:rPr>
          <w:rStyle w:val="FootnoteReference"/>
        </w:rPr>
        <w:footnoteRef/>
      </w:r>
      <w:r>
        <w:t xml:space="preserve"> </w:t>
      </w:r>
      <w:r>
        <w:rPr>
          <w:rFonts w:ascii="Arial" w:hAnsi="Arial" w:cs="Arial"/>
          <w:sz w:val="15"/>
          <w:szCs w:val="15"/>
        </w:rPr>
        <w:t>The Round 9 surveillance, 2011 and Round 8 surveillance, 2007</w:t>
      </w:r>
    </w:p>
  </w:footnote>
  <w:footnote w:id="3">
    <w:p w:rsidR="0071510D" w:rsidRPr="00561446" w:rsidRDefault="0071510D">
      <w:pPr>
        <w:pStyle w:val="FootnoteText"/>
        <w:rPr>
          <w:rFonts w:ascii="Times New Roman" w:hAnsi="Times New Roman" w:cs="Times New Roman"/>
          <w:sz w:val="18"/>
          <w:szCs w:val="18"/>
        </w:rPr>
      </w:pPr>
      <w:r w:rsidRPr="00561446">
        <w:rPr>
          <w:rStyle w:val="FootnoteReference"/>
          <w:rFonts w:ascii="Times New Roman" w:hAnsi="Times New Roman" w:cs="Times New Roman"/>
          <w:sz w:val="18"/>
          <w:szCs w:val="18"/>
        </w:rPr>
        <w:footnoteRef/>
      </w:r>
      <w:r w:rsidRPr="00561446">
        <w:rPr>
          <w:rFonts w:ascii="Times New Roman" w:hAnsi="Times New Roman" w:cs="Times New Roman"/>
          <w:sz w:val="18"/>
          <w:szCs w:val="18"/>
        </w:rPr>
        <w:t xml:space="preserve"> 9</w:t>
      </w:r>
      <w:r w:rsidRPr="00561446">
        <w:rPr>
          <w:rFonts w:ascii="Times New Roman" w:hAnsi="Times New Roman" w:cs="Times New Roman"/>
          <w:sz w:val="18"/>
          <w:szCs w:val="18"/>
          <w:vertAlign w:val="superscript"/>
        </w:rPr>
        <w:t>th</w:t>
      </w:r>
      <w:r w:rsidRPr="00561446">
        <w:rPr>
          <w:rFonts w:ascii="Times New Roman" w:hAnsi="Times New Roman" w:cs="Times New Roman"/>
          <w:sz w:val="18"/>
          <w:szCs w:val="18"/>
        </w:rPr>
        <w:t xml:space="preserve"> round serological surveillance </w:t>
      </w:r>
    </w:p>
  </w:footnote>
  <w:footnote w:id="4">
    <w:p w:rsidR="0071510D" w:rsidRPr="00561446" w:rsidRDefault="0071510D">
      <w:pPr>
        <w:pStyle w:val="FootnoteText"/>
        <w:rPr>
          <w:rFonts w:ascii="Times New Roman" w:hAnsi="Times New Roman" w:cs="Times New Roman"/>
          <w:sz w:val="18"/>
          <w:szCs w:val="18"/>
        </w:rPr>
      </w:pPr>
      <w:r w:rsidRPr="00561446">
        <w:rPr>
          <w:rStyle w:val="FootnoteReference"/>
          <w:rFonts w:ascii="Times New Roman" w:hAnsi="Times New Roman" w:cs="Times New Roman"/>
          <w:sz w:val="18"/>
          <w:szCs w:val="18"/>
        </w:rPr>
        <w:footnoteRef/>
      </w:r>
      <w:r w:rsidRPr="00561446">
        <w:rPr>
          <w:rFonts w:ascii="Times New Roman" w:hAnsi="Times New Roman" w:cs="Times New Roman"/>
          <w:sz w:val="18"/>
          <w:szCs w:val="18"/>
        </w:rPr>
        <w:t xml:space="preserve"> </w:t>
      </w:r>
      <w:r w:rsidRPr="00561446">
        <w:rPr>
          <w:rFonts w:ascii="Times New Roman" w:hAnsi="Times New Roman" w:cs="Times New Roman"/>
          <w:color w:val="000000"/>
          <w:sz w:val="18"/>
          <w:szCs w:val="18"/>
        </w:rPr>
        <w:t>The International Harm Reduction Association (2002)</w:t>
      </w:r>
    </w:p>
  </w:footnote>
  <w:footnote w:id="5">
    <w:p w:rsidR="0071510D" w:rsidRDefault="0071510D" w:rsidP="00E40A96">
      <w:pPr>
        <w:autoSpaceDE w:val="0"/>
        <w:autoSpaceDN w:val="0"/>
        <w:adjustRightInd w:val="0"/>
        <w:spacing w:after="0" w:line="240" w:lineRule="auto"/>
        <w:rPr>
          <w:rFonts w:ascii="Times New Roman" w:hAnsi="Times New Roman" w:cs="Times New Roman"/>
          <w:iCs/>
          <w:color w:val="231F20"/>
          <w:sz w:val="16"/>
          <w:szCs w:val="16"/>
        </w:rPr>
      </w:pPr>
      <w:r w:rsidRPr="007B2CFA">
        <w:rPr>
          <w:rStyle w:val="FootnoteReference"/>
          <w:rFonts w:ascii="Times New Roman" w:hAnsi="Times New Roman" w:cs="Times New Roman"/>
          <w:sz w:val="16"/>
          <w:szCs w:val="16"/>
        </w:rPr>
        <w:footnoteRef/>
      </w:r>
      <w:r w:rsidRPr="007B2CFA">
        <w:rPr>
          <w:rFonts w:ascii="Times New Roman" w:hAnsi="Times New Roman" w:cs="Times New Roman"/>
          <w:sz w:val="16"/>
          <w:szCs w:val="16"/>
        </w:rPr>
        <w:t xml:space="preserve"> </w:t>
      </w:r>
      <w:proofErr w:type="spellStart"/>
      <w:r w:rsidRPr="007B2CFA">
        <w:rPr>
          <w:rFonts w:ascii="Times New Roman" w:hAnsi="Times New Roman" w:cs="Times New Roman"/>
          <w:color w:val="231F20"/>
          <w:sz w:val="16"/>
          <w:szCs w:val="16"/>
        </w:rPr>
        <w:t>Azim</w:t>
      </w:r>
      <w:proofErr w:type="spellEnd"/>
      <w:r w:rsidRPr="007B2CFA">
        <w:rPr>
          <w:rFonts w:ascii="Times New Roman" w:hAnsi="Times New Roman" w:cs="Times New Roman"/>
          <w:color w:val="231F20"/>
          <w:sz w:val="16"/>
          <w:szCs w:val="16"/>
        </w:rPr>
        <w:t xml:space="preserve"> T, Khan SI, </w:t>
      </w:r>
      <w:proofErr w:type="spellStart"/>
      <w:r w:rsidRPr="007B2CFA">
        <w:rPr>
          <w:rFonts w:ascii="Times New Roman" w:hAnsi="Times New Roman" w:cs="Times New Roman"/>
          <w:color w:val="231F20"/>
          <w:sz w:val="16"/>
          <w:szCs w:val="16"/>
        </w:rPr>
        <w:t>Haseen</w:t>
      </w:r>
      <w:proofErr w:type="spellEnd"/>
      <w:r w:rsidRPr="007B2CFA">
        <w:rPr>
          <w:rFonts w:ascii="Times New Roman" w:hAnsi="Times New Roman" w:cs="Times New Roman"/>
          <w:color w:val="231F20"/>
          <w:sz w:val="16"/>
          <w:szCs w:val="16"/>
        </w:rPr>
        <w:t xml:space="preserve"> F, </w:t>
      </w:r>
      <w:proofErr w:type="spellStart"/>
      <w:r w:rsidRPr="007B2CFA">
        <w:rPr>
          <w:rFonts w:ascii="Times New Roman" w:hAnsi="Times New Roman" w:cs="Times New Roman"/>
          <w:color w:val="231F20"/>
          <w:sz w:val="16"/>
          <w:szCs w:val="16"/>
        </w:rPr>
        <w:t>Huq</w:t>
      </w:r>
      <w:proofErr w:type="spellEnd"/>
      <w:r w:rsidRPr="007B2CFA">
        <w:rPr>
          <w:rFonts w:ascii="Times New Roman" w:hAnsi="Times New Roman" w:cs="Times New Roman"/>
          <w:color w:val="231F20"/>
          <w:sz w:val="16"/>
          <w:szCs w:val="16"/>
        </w:rPr>
        <w:t xml:space="preserve"> NS, Henning L, Pervez M, </w:t>
      </w:r>
      <w:proofErr w:type="spellStart"/>
      <w:r w:rsidRPr="007B2CFA">
        <w:rPr>
          <w:rFonts w:ascii="Times New Roman" w:hAnsi="Times New Roman" w:cs="Times New Roman"/>
          <w:color w:val="231F20"/>
          <w:sz w:val="16"/>
          <w:szCs w:val="16"/>
        </w:rPr>
        <w:t>Chowdhury</w:t>
      </w:r>
      <w:proofErr w:type="spellEnd"/>
      <w:r w:rsidRPr="007B2CFA">
        <w:rPr>
          <w:rFonts w:ascii="Times New Roman" w:hAnsi="Times New Roman" w:cs="Times New Roman"/>
          <w:color w:val="231F20"/>
          <w:sz w:val="16"/>
          <w:szCs w:val="16"/>
        </w:rPr>
        <w:t xml:space="preserve"> ME, </w:t>
      </w:r>
      <w:proofErr w:type="spellStart"/>
      <w:r w:rsidRPr="007B2CFA">
        <w:rPr>
          <w:rFonts w:ascii="Times New Roman" w:hAnsi="Times New Roman" w:cs="Times New Roman"/>
          <w:color w:val="231F20"/>
          <w:sz w:val="16"/>
          <w:szCs w:val="16"/>
        </w:rPr>
        <w:t>Sarafian</w:t>
      </w:r>
      <w:proofErr w:type="spellEnd"/>
      <w:r w:rsidRPr="007B2CFA">
        <w:rPr>
          <w:rFonts w:ascii="Times New Roman" w:hAnsi="Times New Roman" w:cs="Times New Roman"/>
          <w:color w:val="231F20"/>
          <w:sz w:val="16"/>
          <w:szCs w:val="16"/>
        </w:rPr>
        <w:t xml:space="preserve"> I. HIV and AIDS in Bangladesh. </w:t>
      </w:r>
      <w:r w:rsidRPr="007B2CFA">
        <w:rPr>
          <w:rFonts w:ascii="Times New Roman" w:hAnsi="Times New Roman" w:cs="Times New Roman"/>
          <w:iCs/>
          <w:color w:val="231F20"/>
          <w:sz w:val="16"/>
          <w:szCs w:val="16"/>
        </w:rPr>
        <w:t xml:space="preserve">Journal of </w:t>
      </w:r>
    </w:p>
    <w:p w:rsidR="0071510D" w:rsidRPr="007B2CFA" w:rsidRDefault="0071510D" w:rsidP="00E40A96">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iCs/>
          <w:color w:val="231F20"/>
          <w:sz w:val="16"/>
          <w:szCs w:val="16"/>
        </w:rPr>
        <w:t xml:space="preserve">   </w:t>
      </w:r>
      <w:r w:rsidRPr="007B2CFA">
        <w:rPr>
          <w:rFonts w:ascii="Times New Roman" w:hAnsi="Times New Roman" w:cs="Times New Roman"/>
          <w:iCs/>
          <w:color w:val="231F20"/>
          <w:sz w:val="16"/>
          <w:szCs w:val="16"/>
        </w:rPr>
        <w:t>Health, Population and Nutrition</w:t>
      </w:r>
      <w:r w:rsidRPr="007B2CFA">
        <w:rPr>
          <w:rFonts w:ascii="Times New Roman" w:hAnsi="Times New Roman" w:cs="Times New Roman"/>
          <w:color w:val="231F20"/>
          <w:sz w:val="16"/>
          <w:szCs w:val="16"/>
        </w:rPr>
        <w:t xml:space="preserve">, 2008: </w:t>
      </w:r>
      <w:r w:rsidRPr="007B2CFA">
        <w:rPr>
          <w:rFonts w:ascii="Times New Roman" w:hAnsi="Times New Roman" w:cs="Times New Roman"/>
          <w:b/>
          <w:bCs/>
          <w:color w:val="231F20"/>
          <w:sz w:val="16"/>
          <w:szCs w:val="16"/>
        </w:rPr>
        <w:t>26</w:t>
      </w:r>
      <w:r w:rsidRPr="007B2CFA">
        <w:rPr>
          <w:rFonts w:ascii="Times New Roman" w:hAnsi="Times New Roman" w:cs="Times New Roman"/>
          <w:color w:val="231F20"/>
          <w:sz w:val="16"/>
          <w:szCs w:val="16"/>
        </w:rPr>
        <w:t>(3):311-324.</w:t>
      </w:r>
    </w:p>
  </w:footnote>
  <w:footnote w:id="6">
    <w:p w:rsidR="0071510D" w:rsidRDefault="0071510D" w:rsidP="00E40A96">
      <w:pPr>
        <w:autoSpaceDE w:val="0"/>
        <w:autoSpaceDN w:val="0"/>
        <w:adjustRightInd w:val="0"/>
        <w:spacing w:after="0" w:line="240" w:lineRule="auto"/>
        <w:rPr>
          <w:rFonts w:ascii="Times New Roman" w:hAnsi="Times New Roman" w:cs="Times New Roman"/>
          <w:iCs/>
          <w:color w:val="231F20"/>
          <w:sz w:val="16"/>
          <w:szCs w:val="16"/>
        </w:rPr>
      </w:pPr>
      <w:r w:rsidRPr="007B2CFA">
        <w:rPr>
          <w:rStyle w:val="FootnoteReference"/>
          <w:rFonts w:ascii="Times New Roman" w:hAnsi="Times New Roman" w:cs="Times New Roman"/>
          <w:sz w:val="16"/>
          <w:szCs w:val="16"/>
        </w:rPr>
        <w:footnoteRef/>
      </w:r>
      <w:r w:rsidRPr="007B2CFA">
        <w:rPr>
          <w:rFonts w:ascii="Times New Roman" w:hAnsi="Times New Roman" w:cs="Times New Roman"/>
          <w:sz w:val="16"/>
          <w:szCs w:val="16"/>
        </w:rPr>
        <w:t xml:space="preserve"> </w:t>
      </w:r>
      <w:proofErr w:type="spellStart"/>
      <w:r w:rsidRPr="007B2CFA">
        <w:rPr>
          <w:rFonts w:ascii="Times New Roman" w:hAnsi="Times New Roman" w:cs="Times New Roman"/>
          <w:color w:val="231F20"/>
          <w:sz w:val="16"/>
          <w:szCs w:val="16"/>
        </w:rPr>
        <w:t>Habib</w:t>
      </w:r>
      <w:proofErr w:type="spellEnd"/>
      <w:r w:rsidRPr="007B2CFA">
        <w:rPr>
          <w:rFonts w:ascii="Times New Roman" w:hAnsi="Times New Roman" w:cs="Times New Roman"/>
          <w:color w:val="231F20"/>
          <w:sz w:val="16"/>
          <w:szCs w:val="16"/>
        </w:rPr>
        <w:t xml:space="preserve"> SE. Reducing HIV-related risk behavior among injecting drug users: the harm reduction model in Bangladesh. </w:t>
      </w:r>
      <w:r w:rsidRPr="007B2CFA">
        <w:rPr>
          <w:rFonts w:ascii="Times New Roman" w:hAnsi="Times New Roman" w:cs="Times New Roman"/>
          <w:iCs/>
          <w:color w:val="231F20"/>
          <w:sz w:val="16"/>
          <w:szCs w:val="16"/>
        </w:rPr>
        <w:t xml:space="preserve">Indian Journal of </w:t>
      </w:r>
    </w:p>
    <w:p w:rsidR="0071510D" w:rsidRPr="007B2CFA" w:rsidRDefault="0071510D" w:rsidP="00E40A96">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iCs/>
          <w:color w:val="231F20"/>
          <w:sz w:val="16"/>
          <w:szCs w:val="16"/>
        </w:rPr>
        <w:t xml:space="preserve">   </w:t>
      </w:r>
      <w:r w:rsidRPr="007B2CFA">
        <w:rPr>
          <w:rFonts w:ascii="Times New Roman" w:hAnsi="Times New Roman" w:cs="Times New Roman"/>
          <w:iCs/>
          <w:color w:val="231F20"/>
          <w:sz w:val="16"/>
          <w:szCs w:val="16"/>
        </w:rPr>
        <w:t>Community Medicine</w:t>
      </w:r>
      <w:r w:rsidRPr="007B2CFA">
        <w:rPr>
          <w:rFonts w:ascii="Times New Roman" w:hAnsi="Times New Roman" w:cs="Times New Roman"/>
          <w:color w:val="231F20"/>
          <w:sz w:val="16"/>
          <w:szCs w:val="16"/>
        </w:rPr>
        <w:t xml:space="preserve">, 2003: </w:t>
      </w:r>
      <w:r w:rsidRPr="007B2CFA">
        <w:rPr>
          <w:rFonts w:ascii="Times New Roman" w:hAnsi="Times New Roman" w:cs="Times New Roman"/>
          <w:b/>
          <w:bCs/>
          <w:color w:val="231F20"/>
          <w:sz w:val="16"/>
          <w:szCs w:val="16"/>
        </w:rPr>
        <w:t>29</w:t>
      </w:r>
      <w:r w:rsidRPr="007B2CFA">
        <w:rPr>
          <w:rFonts w:ascii="Times New Roman" w:hAnsi="Times New Roman" w:cs="Times New Roman"/>
          <w:color w:val="231F20"/>
          <w:sz w:val="16"/>
          <w:szCs w:val="16"/>
        </w:rPr>
        <w:t>(4): 175-178.</w:t>
      </w:r>
    </w:p>
  </w:footnote>
  <w:footnote w:id="7">
    <w:p w:rsidR="0071510D" w:rsidRDefault="0071510D" w:rsidP="00E40A96">
      <w:pPr>
        <w:autoSpaceDE w:val="0"/>
        <w:autoSpaceDN w:val="0"/>
        <w:adjustRightInd w:val="0"/>
        <w:spacing w:after="0" w:line="240" w:lineRule="auto"/>
        <w:rPr>
          <w:rFonts w:ascii="Times New Roman" w:hAnsi="Times New Roman" w:cs="Times New Roman"/>
          <w:color w:val="231F20"/>
          <w:sz w:val="16"/>
          <w:szCs w:val="16"/>
        </w:rPr>
      </w:pPr>
      <w:r w:rsidRPr="007B2CFA">
        <w:rPr>
          <w:rStyle w:val="FootnoteReference"/>
          <w:rFonts w:ascii="Times New Roman" w:hAnsi="Times New Roman" w:cs="Times New Roman"/>
          <w:sz w:val="16"/>
          <w:szCs w:val="16"/>
        </w:rPr>
        <w:footnoteRef/>
      </w:r>
      <w:r w:rsidRPr="007B2CFA">
        <w:rPr>
          <w:rFonts w:ascii="Times New Roman" w:hAnsi="Times New Roman" w:cs="Times New Roman"/>
          <w:sz w:val="16"/>
          <w:szCs w:val="16"/>
        </w:rPr>
        <w:t xml:space="preserve"> </w:t>
      </w:r>
      <w:proofErr w:type="spellStart"/>
      <w:r w:rsidRPr="007B2CFA">
        <w:rPr>
          <w:rFonts w:ascii="Times New Roman" w:hAnsi="Times New Roman" w:cs="Times New Roman"/>
          <w:color w:val="231F20"/>
          <w:sz w:val="16"/>
          <w:szCs w:val="16"/>
        </w:rPr>
        <w:t>Habib</w:t>
      </w:r>
      <w:proofErr w:type="spellEnd"/>
      <w:r w:rsidRPr="007B2CFA">
        <w:rPr>
          <w:rFonts w:ascii="Times New Roman" w:hAnsi="Times New Roman" w:cs="Times New Roman"/>
          <w:color w:val="231F20"/>
          <w:sz w:val="16"/>
          <w:szCs w:val="16"/>
        </w:rPr>
        <w:t xml:space="preserve"> SE, </w:t>
      </w:r>
      <w:proofErr w:type="spellStart"/>
      <w:r w:rsidRPr="007B2CFA">
        <w:rPr>
          <w:rFonts w:ascii="Times New Roman" w:hAnsi="Times New Roman" w:cs="Times New Roman"/>
          <w:color w:val="231F20"/>
          <w:sz w:val="16"/>
          <w:szCs w:val="16"/>
        </w:rPr>
        <w:t>Bhuiyan</w:t>
      </w:r>
      <w:proofErr w:type="spellEnd"/>
      <w:r w:rsidRPr="007B2CFA">
        <w:rPr>
          <w:rFonts w:ascii="Times New Roman" w:hAnsi="Times New Roman" w:cs="Times New Roman"/>
          <w:color w:val="231F20"/>
          <w:sz w:val="16"/>
          <w:szCs w:val="16"/>
        </w:rPr>
        <w:t xml:space="preserve"> AQ, </w:t>
      </w:r>
      <w:proofErr w:type="spellStart"/>
      <w:r w:rsidRPr="007B2CFA">
        <w:rPr>
          <w:rFonts w:ascii="Times New Roman" w:hAnsi="Times New Roman" w:cs="Times New Roman"/>
          <w:color w:val="231F20"/>
          <w:sz w:val="16"/>
          <w:szCs w:val="16"/>
        </w:rPr>
        <w:t>Hossain</w:t>
      </w:r>
      <w:proofErr w:type="spellEnd"/>
      <w:r w:rsidRPr="007B2CFA">
        <w:rPr>
          <w:rFonts w:ascii="Times New Roman" w:hAnsi="Times New Roman" w:cs="Times New Roman"/>
          <w:color w:val="231F20"/>
          <w:sz w:val="16"/>
          <w:szCs w:val="16"/>
        </w:rPr>
        <w:t xml:space="preserve"> KH, Lovejoy FH. Drug use and social circumstances: A study among different target groups in </w:t>
      </w:r>
    </w:p>
    <w:p w:rsidR="0071510D" w:rsidRPr="007B2CFA" w:rsidRDefault="0071510D" w:rsidP="00E40A96">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color w:val="231F20"/>
          <w:sz w:val="16"/>
          <w:szCs w:val="16"/>
        </w:rPr>
        <w:t xml:space="preserve">   </w:t>
      </w:r>
      <w:r w:rsidRPr="007B2CFA">
        <w:rPr>
          <w:rFonts w:ascii="Times New Roman" w:hAnsi="Times New Roman" w:cs="Times New Roman"/>
          <w:color w:val="231F20"/>
          <w:sz w:val="16"/>
          <w:szCs w:val="16"/>
        </w:rPr>
        <w:t xml:space="preserve">Northwest Bangladesh. </w:t>
      </w:r>
      <w:r w:rsidRPr="007B2CFA">
        <w:rPr>
          <w:rFonts w:ascii="Times New Roman" w:hAnsi="Times New Roman" w:cs="Times New Roman"/>
          <w:iCs/>
          <w:color w:val="231F20"/>
          <w:sz w:val="16"/>
          <w:szCs w:val="16"/>
        </w:rPr>
        <w:t>Japanese Journal of Alcohol &amp; Drug Dependence</w:t>
      </w:r>
      <w:r w:rsidRPr="007B2CFA">
        <w:rPr>
          <w:rFonts w:ascii="Times New Roman" w:hAnsi="Times New Roman" w:cs="Times New Roman"/>
          <w:color w:val="231F20"/>
          <w:sz w:val="16"/>
          <w:szCs w:val="16"/>
        </w:rPr>
        <w:t xml:space="preserve">, 2001: </w:t>
      </w:r>
      <w:r w:rsidRPr="007B2CFA">
        <w:rPr>
          <w:rFonts w:ascii="Times New Roman" w:hAnsi="Times New Roman" w:cs="Times New Roman"/>
          <w:b/>
          <w:bCs/>
          <w:color w:val="231F20"/>
          <w:sz w:val="16"/>
          <w:szCs w:val="16"/>
        </w:rPr>
        <w:t>36</w:t>
      </w:r>
      <w:r w:rsidRPr="007B2CFA">
        <w:rPr>
          <w:rFonts w:ascii="Times New Roman" w:hAnsi="Times New Roman" w:cs="Times New Roman"/>
          <w:color w:val="231F20"/>
          <w:sz w:val="16"/>
          <w:szCs w:val="16"/>
        </w:rPr>
        <w:t>(2): 107-23.</w:t>
      </w:r>
    </w:p>
  </w:footnote>
  <w:footnote w:id="8">
    <w:p w:rsidR="0071510D" w:rsidRDefault="0071510D" w:rsidP="00E40A96">
      <w:pPr>
        <w:autoSpaceDE w:val="0"/>
        <w:autoSpaceDN w:val="0"/>
        <w:adjustRightInd w:val="0"/>
        <w:spacing w:after="0" w:line="240" w:lineRule="auto"/>
        <w:rPr>
          <w:rFonts w:ascii="Times New Roman" w:hAnsi="Times New Roman" w:cs="Times New Roman"/>
          <w:color w:val="231F20"/>
          <w:sz w:val="16"/>
          <w:szCs w:val="16"/>
        </w:rPr>
      </w:pPr>
      <w:r w:rsidRPr="007B2CFA">
        <w:rPr>
          <w:rStyle w:val="FootnoteReference"/>
          <w:rFonts w:ascii="Times New Roman" w:hAnsi="Times New Roman" w:cs="Times New Roman"/>
          <w:sz w:val="16"/>
          <w:szCs w:val="16"/>
        </w:rPr>
        <w:footnoteRef/>
      </w:r>
      <w:r w:rsidRPr="007B2CFA">
        <w:rPr>
          <w:rFonts w:ascii="Times New Roman" w:hAnsi="Times New Roman" w:cs="Times New Roman"/>
          <w:sz w:val="16"/>
          <w:szCs w:val="16"/>
        </w:rPr>
        <w:t xml:space="preserve"> </w:t>
      </w:r>
      <w:proofErr w:type="gramStart"/>
      <w:r w:rsidRPr="007B2CFA">
        <w:rPr>
          <w:rFonts w:ascii="Times New Roman" w:hAnsi="Times New Roman" w:cs="Times New Roman"/>
          <w:color w:val="231F20"/>
          <w:sz w:val="16"/>
          <w:szCs w:val="16"/>
        </w:rPr>
        <w:t>National AIDS/STD Program.</w:t>
      </w:r>
      <w:proofErr w:type="gramEnd"/>
      <w:r w:rsidRPr="007B2CFA">
        <w:rPr>
          <w:rFonts w:ascii="Times New Roman" w:hAnsi="Times New Roman" w:cs="Times New Roman"/>
          <w:color w:val="231F20"/>
          <w:sz w:val="16"/>
          <w:szCs w:val="16"/>
        </w:rPr>
        <w:t xml:space="preserve"> Behavioral Surveillance Survey 2006-07-Technical Report, 2006-07. Dhaka: Ministry of Health and </w:t>
      </w:r>
    </w:p>
    <w:p w:rsidR="0071510D" w:rsidRPr="007B2CFA" w:rsidRDefault="0071510D" w:rsidP="00E40A96">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color w:val="231F20"/>
          <w:sz w:val="16"/>
          <w:szCs w:val="16"/>
        </w:rPr>
        <w:t xml:space="preserve">   </w:t>
      </w:r>
      <w:r w:rsidRPr="007B2CFA">
        <w:rPr>
          <w:rFonts w:ascii="Times New Roman" w:hAnsi="Times New Roman" w:cs="Times New Roman"/>
          <w:color w:val="231F20"/>
          <w:sz w:val="16"/>
          <w:szCs w:val="16"/>
        </w:rPr>
        <w:t>Family Welfare, Directorate General of Health Services, NASP, 2007.</w:t>
      </w:r>
    </w:p>
  </w:footnote>
  <w:footnote w:id="9">
    <w:p w:rsidR="0071510D" w:rsidRDefault="0071510D" w:rsidP="007B2CFA">
      <w:pPr>
        <w:autoSpaceDE w:val="0"/>
        <w:autoSpaceDN w:val="0"/>
        <w:adjustRightInd w:val="0"/>
        <w:spacing w:after="0" w:line="240" w:lineRule="auto"/>
        <w:rPr>
          <w:rFonts w:ascii="Times New Roman" w:hAnsi="Times New Roman" w:cs="Times New Roman"/>
          <w:iCs/>
          <w:color w:val="231F20"/>
          <w:sz w:val="16"/>
          <w:szCs w:val="16"/>
        </w:rPr>
      </w:pPr>
      <w:r w:rsidRPr="007B2CFA">
        <w:rPr>
          <w:rStyle w:val="FootnoteReference"/>
          <w:rFonts w:ascii="Times New Roman" w:hAnsi="Times New Roman" w:cs="Times New Roman"/>
          <w:sz w:val="16"/>
          <w:szCs w:val="16"/>
        </w:rPr>
        <w:footnoteRef/>
      </w:r>
      <w:r w:rsidRPr="007B2CFA">
        <w:rPr>
          <w:rFonts w:ascii="Times New Roman" w:hAnsi="Times New Roman" w:cs="Times New Roman"/>
          <w:sz w:val="16"/>
          <w:szCs w:val="16"/>
        </w:rPr>
        <w:t xml:space="preserve"> </w:t>
      </w:r>
      <w:proofErr w:type="spellStart"/>
      <w:proofErr w:type="gramStart"/>
      <w:r w:rsidRPr="007B2CFA">
        <w:rPr>
          <w:rFonts w:ascii="Times New Roman" w:hAnsi="Times New Roman" w:cs="Times New Roman"/>
          <w:color w:val="231F20"/>
          <w:sz w:val="16"/>
          <w:szCs w:val="16"/>
        </w:rPr>
        <w:t>Azim</w:t>
      </w:r>
      <w:proofErr w:type="spellEnd"/>
      <w:r w:rsidRPr="007B2CFA">
        <w:rPr>
          <w:rFonts w:ascii="Times New Roman" w:hAnsi="Times New Roman" w:cs="Times New Roman"/>
          <w:color w:val="231F20"/>
          <w:sz w:val="16"/>
          <w:szCs w:val="16"/>
        </w:rPr>
        <w:t xml:space="preserve"> T, Hussein N, Kelly R. Effectiveness of harm reduction programs for injecting drug users in Dhaka city.</w:t>
      </w:r>
      <w:proofErr w:type="gramEnd"/>
      <w:r w:rsidRPr="007B2CFA">
        <w:rPr>
          <w:rFonts w:ascii="Times New Roman" w:hAnsi="Times New Roman" w:cs="Times New Roman"/>
          <w:color w:val="231F20"/>
          <w:sz w:val="16"/>
          <w:szCs w:val="16"/>
        </w:rPr>
        <w:t xml:space="preserve"> </w:t>
      </w:r>
      <w:r w:rsidRPr="007B2CFA">
        <w:rPr>
          <w:rFonts w:ascii="Times New Roman" w:hAnsi="Times New Roman" w:cs="Times New Roman"/>
          <w:iCs/>
          <w:color w:val="231F20"/>
          <w:sz w:val="16"/>
          <w:szCs w:val="16"/>
        </w:rPr>
        <w:t xml:space="preserve">Harm Reduction </w:t>
      </w:r>
    </w:p>
    <w:p w:rsidR="0071510D" w:rsidRPr="007B2CFA" w:rsidRDefault="0071510D" w:rsidP="007B2CFA">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iCs/>
          <w:color w:val="231F20"/>
          <w:sz w:val="16"/>
          <w:szCs w:val="16"/>
        </w:rPr>
        <w:t xml:space="preserve">  </w:t>
      </w:r>
      <w:r w:rsidRPr="007B2CFA">
        <w:rPr>
          <w:rFonts w:ascii="Times New Roman" w:hAnsi="Times New Roman" w:cs="Times New Roman"/>
          <w:iCs/>
          <w:color w:val="231F20"/>
          <w:sz w:val="16"/>
          <w:szCs w:val="16"/>
        </w:rPr>
        <w:t>Journal</w:t>
      </w:r>
      <w:r w:rsidRPr="007B2CFA">
        <w:rPr>
          <w:rFonts w:ascii="Times New Roman" w:hAnsi="Times New Roman" w:cs="Times New Roman"/>
          <w:color w:val="231F20"/>
          <w:sz w:val="16"/>
          <w:szCs w:val="16"/>
        </w:rPr>
        <w:t xml:space="preserve">, 2005: </w:t>
      </w:r>
      <w:r w:rsidRPr="007B2CFA">
        <w:rPr>
          <w:rFonts w:ascii="Times New Roman" w:hAnsi="Times New Roman" w:cs="Times New Roman"/>
          <w:b/>
          <w:bCs/>
          <w:color w:val="231F20"/>
          <w:sz w:val="16"/>
          <w:szCs w:val="16"/>
        </w:rPr>
        <w:t>2</w:t>
      </w:r>
      <w:r w:rsidRPr="007B2CFA">
        <w:rPr>
          <w:rFonts w:ascii="Times New Roman" w:hAnsi="Times New Roman" w:cs="Times New Roman"/>
          <w:color w:val="231F20"/>
          <w:sz w:val="16"/>
          <w:szCs w:val="16"/>
        </w:rPr>
        <w:t>: 22.</w:t>
      </w:r>
    </w:p>
  </w:footnote>
  <w:footnote w:id="10">
    <w:p w:rsidR="0071510D" w:rsidRDefault="0071510D" w:rsidP="007B2CFA">
      <w:pPr>
        <w:autoSpaceDE w:val="0"/>
        <w:autoSpaceDN w:val="0"/>
        <w:adjustRightInd w:val="0"/>
        <w:spacing w:after="0" w:line="240" w:lineRule="auto"/>
        <w:rPr>
          <w:rFonts w:ascii="Times New Roman" w:hAnsi="Times New Roman" w:cs="Times New Roman"/>
          <w:iCs/>
          <w:color w:val="231F20"/>
          <w:sz w:val="16"/>
          <w:szCs w:val="16"/>
        </w:rPr>
      </w:pPr>
      <w:r w:rsidRPr="007B2CFA">
        <w:rPr>
          <w:rStyle w:val="FootnoteReference"/>
          <w:rFonts w:ascii="Times New Roman" w:hAnsi="Times New Roman" w:cs="Times New Roman"/>
          <w:sz w:val="16"/>
          <w:szCs w:val="16"/>
        </w:rPr>
        <w:footnoteRef/>
      </w:r>
      <w:r w:rsidRPr="007B2CFA">
        <w:rPr>
          <w:rFonts w:ascii="Times New Roman" w:hAnsi="Times New Roman" w:cs="Times New Roman"/>
          <w:sz w:val="16"/>
          <w:szCs w:val="16"/>
        </w:rPr>
        <w:t xml:space="preserve"> </w:t>
      </w:r>
      <w:proofErr w:type="spellStart"/>
      <w:r w:rsidRPr="007B2CFA">
        <w:rPr>
          <w:rFonts w:ascii="Times New Roman" w:hAnsi="Times New Roman" w:cs="Times New Roman"/>
          <w:color w:val="231F20"/>
          <w:sz w:val="16"/>
          <w:szCs w:val="16"/>
        </w:rPr>
        <w:t>Habib</w:t>
      </w:r>
      <w:proofErr w:type="spellEnd"/>
      <w:r w:rsidRPr="007B2CFA">
        <w:rPr>
          <w:rFonts w:ascii="Times New Roman" w:hAnsi="Times New Roman" w:cs="Times New Roman"/>
          <w:color w:val="231F20"/>
          <w:sz w:val="16"/>
          <w:szCs w:val="16"/>
        </w:rPr>
        <w:t xml:space="preserve"> SE. Reducing HIV-related risk behavior among injecting drug users: the harm reduction model in Bangladesh. </w:t>
      </w:r>
      <w:r w:rsidRPr="007B2CFA">
        <w:rPr>
          <w:rFonts w:ascii="Times New Roman" w:hAnsi="Times New Roman" w:cs="Times New Roman"/>
          <w:iCs/>
          <w:color w:val="231F20"/>
          <w:sz w:val="16"/>
          <w:szCs w:val="16"/>
        </w:rPr>
        <w:t xml:space="preserve">Indian Journal of </w:t>
      </w:r>
    </w:p>
    <w:p w:rsidR="0071510D" w:rsidRPr="007B2CFA" w:rsidRDefault="0071510D" w:rsidP="007B2CFA">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iCs/>
          <w:color w:val="231F20"/>
          <w:sz w:val="16"/>
          <w:szCs w:val="16"/>
        </w:rPr>
        <w:t xml:space="preserve">   </w:t>
      </w:r>
      <w:r w:rsidRPr="007B2CFA">
        <w:rPr>
          <w:rFonts w:ascii="Times New Roman" w:hAnsi="Times New Roman" w:cs="Times New Roman"/>
          <w:iCs/>
          <w:color w:val="231F20"/>
          <w:sz w:val="16"/>
          <w:szCs w:val="16"/>
        </w:rPr>
        <w:t>Community Medicine</w:t>
      </w:r>
      <w:r w:rsidRPr="007B2CFA">
        <w:rPr>
          <w:rFonts w:ascii="Times New Roman" w:hAnsi="Times New Roman" w:cs="Times New Roman"/>
          <w:color w:val="231F20"/>
          <w:sz w:val="16"/>
          <w:szCs w:val="16"/>
        </w:rPr>
        <w:t xml:space="preserve">, 2003: </w:t>
      </w:r>
      <w:r w:rsidRPr="007B2CFA">
        <w:rPr>
          <w:rFonts w:ascii="Times New Roman" w:hAnsi="Times New Roman" w:cs="Times New Roman"/>
          <w:b/>
          <w:bCs/>
          <w:color w:val="231F20"/>
          <w:sz w:val="16"/>
          <w:szCs w:val="16"/>
        </w:rPr>
        <w:t>29</w:t>
      </w:r>
      <w:r w:rsidRPr="007B2CFA">
        <w:rPr>
          <w:rFonts w:ascii="Times New Roman" w:hAnsi="Times New Roman" w:cs="Times New Roman"/>
          <w:color w:val="231F20"/>
          <w:sz w:val="16"/>
          <w:szCs w:val="16"/>
        </w:rPr>
        <w:t>(4): 175-178.</w:t>
      </w:r>
    </w:p>
  </w:footnote>
  <w:footnote w:id="11">
    <w:p w:rsidR="0071510D" w:rsidRDefault="0071510D" w:rsidP="007B2CFA">
      <w:pPr>
        <w:autoSpaceDE w:val="0"/>
        <w:autoSpaceDN w:val="0"/>
        <w:adjustRightInd w:val="0"/>
        <w:spacing w:after="0" w:line="240" w:lineRule="auto"/>
        <w:rPr>
          <w:rFonts w:ascii="Times New Roman" w:hAnsi="Times New Roman" w:cs="Times New Roman"/>
          <w:color w:val="231F20"/>
          <w:sz w:val="16"/>
          <w:szCs w:val="16"/>
        </w:rPr>
      </w:pPr>
      <w:r w:rsidRPr="007B2CFA">
        <w:rPr>
          <w:rStyle w:val="FootnoteReference"/>
          <w:rFonts w:ascii="Times New Roman" w:hAnsi="Times New Roman" w:cs="Times New Roman"/>
          <w:sz w:val="16"/>
          <w:szCs w:val="16"/>
        </w:rPr>
        <w:footnoteRef/>
      </w:r>
      <w:r w:rsidRPr="007B2CFA">
        <w:rPr>
          <w:rFonts w:ascii="Times New Roman" w:hAnsi="Times New Roman" w:cs="Times New Roman"/>
          <w:sz w:val="16"/>
          <w:szCs w:val="16"/>
        </w:rPr>
        <w:t xml:space="preserve"> </w:t>
      </w:r>
      <w:r w:rsidRPr="007B2CFA">
        <w:rPr>
          <w:rFonts w:ascii="Times New Roman" w:hAnsi="Times New Roman" w:cs="Times New Roman"/>
          <w:color w:val="231F20"/>
          <w:sz w:val="16"/>
          <w:szCs w:val="16"/>
        </w:rPr>
        <w:t xml:space="preserve">Jenkins C, </w:t>
      </w:r>
      <w:proofErr w:type="spellStart"/>
      <w:r w:rsidRPr="007B2CFA">
        <w:rPr>
          <w:rFonts w:ascii="Times New Roman" w:hAnsi="Times New Roman" w:cs="Times New Roman"/>
          <w:color w:val="231F20"/>
          <w:sz w:val="16"/>
          <w:szCs w:val="16"/>
        </w:rPr>
        <w:t>Rahman</w:t>
      </w:r>
      <w:proofErr w:type="spellEnd"/>
      <w:r w:rsidRPr="007B2CFA">
        <w:rPr>
          <w:rFonts w:ascii="Times New Roman" w:hAnsi="Times New Roman" w:cs="Times New Roman"/>
          <w:color w:val="231F20"/>
          <w:sz w:val="16"/>
          <w:szCs w:val="16"/>
        </w:rPr>
        <w:t xml:space="preserve"> H, </w:t>
      </w:r>
      <w:proofErr w:type="spellStart"/>
      <w:r w:rsidRPr="007B2CFA">
        <w:rPr>
          <w:rFonts w:ascii="Times New Roman" w:hAnsi="Times New Roman" w:cs="Times New Roman"/>
          <w:color w:val="231F20"/>
          <w:sz w:val="16"/>
          <w:szCs w:val="16"/>
        </w:rPr>
        <w:t>Saidel</w:t>
      </w:r>
      <w:proofErr w:type="spellEnd"/>
      <w:r w:rsidRPr="007B2CFA">
        <w:rPr>
          <w:rFonts w:ascii="Times New Roman" w:hAnsi="Times New Roman" w:cs="Times New Roman"/>
          <w:color w:val="231F20"/>
          <w:sz w:val="16"/>
          <w:szCs w:val="16"/>
        </w:rPr>
        <w:t xml:space="preserve"> T, Jana S, </w:t>
      </w:r>
      <w:proofErr w:type="spellStart"/>
      <w:r w:rsidRPr="007B2CFA">
        <w:rPr>
          <w:rFonts w:ascii="Times New Roman" w:hAnsi="Times New Roman" w:cs="Times New Roman"/>
          <w:color w:val="231F20"/>
          <w:sz w:val="16"/>
          <w:szCs w:val="16"/>
        </w:rPr>
        <w:t>Hussain</w:t>
      </w:r>
      <w:proofErr w:type="spellEnd"/>
      <w:r w:rsidRPr="007B2CFA">
        <w:rPr>
          <w:rFonts w:ascii="Times New Roman" w:hAnsi="Times New Roman" w:cs="Times New Roman"/>
          <w:color w:val="231F20"/>
          <w:sz w:val="16"/>
          <w:szCs w:val="16"/>
        </w:rPr>
        <w:t xml:space="preserve"> AM. Measuring the impact of needle exchange programs among injecting drug users </w:t>
      </w:r>
    </w:p>
    <w:p w:rsidR="0071510D" w:rsidRPr="007B2CFA" w:rsidRDefault="0071510D" w:rsidP="007B2CFA">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color w:val="231F20"/>
          <w:sz w:val="16"/>
          <w:szCs w:val="16"/>
        </w:rPr>
        <w:t xml:space="preserve">   </w:t>
      </w:r>
      <w:proofErr w:type="gramStart"/>
      <w:r w:rsidRPr="007B2CFA">
        <w:rPr>
          <w:rFonts w:ascii="Times New Roman" w:hAnsi="Times New Roman" w:cs="Times New Roman"/>
          <w:color w:val="231F20"/>
          <w:sz w:val="16"/>
          <w:szCs w:val="16"/>
        </w:rPr>
        <w:t>through</w:t>
      </w:r>
      <w:proofErr w:type="gramEnd"/>
      <w:r w:rsidRPr="007B2CFA">
        <w:rPr>
          <w:rFonts w:ascii="Times New Roman" w:hAnsi="Times New Roman" w:cs="Times New Roman"/>
          <w:color w:val="231F20"/>
          <w:sz w:val="16"/>
          <w:szCs w:val="16"/>
        </w:rPr>
        <w:t xml:space="preserve"> the national Behavioral Surveillance in Bangladesh. </w:t>
      </w:r>
      <w:r w:rsidRPr="007B2CFA">
        <w:rPr>
          <w:rFonts w:ascii="Times New Roman" w:hAnsi="Times New Roman" w:cs="Times New Roman"/>
          <w:iCs/>
          <w:color w:val="231F20"/>
          <w:sz w:val="16"/>
          <w:szCs w:val="16"/>
        </w:rPr>
        <w:t>AIDS Education and Prevention</w:t>
      </w:r>
      <w:r w:rsidRPr="007B2CFA">
        <w:rPr>
          <w:rFonts w:ascii="Times New Roman" w:hAnsi="Times New Roman" w:cs="Times New Roman"/>
          <w:color w:val="231F20"/>
          <w:sz w:val="16"/>
          <w:szCs w:val="16"/>
        </w:rPr>
        <w:t xml:space="preserve">, 2001: </w:t>
      </w:r>
      <w:r w:rsidRPr="007B2CFA">
        <w:rPr>
          <w:rFonts w:ascii="Times New Roman" w:hAnsi="Times New Roman" w:cs="Times New Roman"/>
          <w:b/>
          <w:bCs/>
          <w:color w:val="231F20"/>
          <w:sz w:val="16"/>
          <w:szCs w:val="16"/>
        </w:rPr>
        <w:t>13</w:t>
      </w:r>
      <w:r w:rsidRPr="007B2CFA">
        <w:rPr>
          <w:rFonts w:ascii="Times New Roman" w:hAnsi="Times New Roman" w:cs="Times New Roman"/>
          <w:color w:val="231F20"/>
          <w:sz w:val="16"/>
          <w:szCs w:val="16"/>
        </w:rPr>
        <w:t>(5): 452-461.</w:t>
      </w:r>
    </w:p>
  </w:footnote>
  <w:footnote w:id="12">
    <w:p w:rsidR="0071510D" w:rsidRPr="00363AB5" w:rsidRDefault="0071510D" w:rsidP="0099172D">
      <w:pPr>
        <w:autoSpaceDE w:val="0"/>
        <w:autoSpaceDN w:val="0"/>
        <w:adjustRightInd w:val="0"/>
        <w:spacing w:after="0" w:line="240" w:lineRule="auto"/>
        <w:rPr>
          <w:rFonts w:ascii="Times New Roman" w:hAnsi="Times New Roman" w:cs="Times New Roman"/>
          <w:sz w:val="16"/>
          <w:szCs w:val="16"/>
        </w:rPr>
      </w:pPr>
      <w:r w:rsidRPr="00363AB5">
        <w:rPr>
          <w:rStyle w:val="FootnoteReference"/>
          <w:rFonts w:ascii="Times New Roman" w:hAnsi="Times New Roman" w:cs="Times New Roman"/>
          <w:sz w:val="16"/>
          <w:szCs w:val="16"/>
        </w:rPr>
        <w:footnoteRef/>
      </w:r>
      <w:r w:rsidRPr="00363AB5">
        <w:rPr>
          <w:rFonts w:ascii="Times New Roman" w:hAnsi="Times New Roman" w:cs="Times New Roman"/>
          <w:sz w:val="16"/>
          <w:szCs w:val="16"/>
        </w:rPr>
        <w:t xml:space="preserve"> Harm Reduction International (2009) </w:t>
      </w:r>
      <w:r w:rsidRPr="00363AB5">
        <w:rPr>
          <w:rFonts w:ascii="Times New Roman" w:hAnsi="Times New Roman" w:cs="Times New Roman"/>
          <w:iCs/>
          <w:sz w:val="16"/>
          <w:szCs w:val="16"/>
        </w:rPr>
        <w:t xml:space="preserve">What is harm </w:t>
      </w:r>
      <w:proofErr w:type="spellStart"/>
      <w:r w:rsidRPr="00363AB5">
        <w:rPr>
          <w:rFonts w:ascii="Times New Roman" w:hAnsi="Times New Roman" w:cs="Times New Roman"/>
          <w:iCs/>
          <w:sz w:val="16"/>
          <w:szCs w:val="16"/>
        </w:rPr>
        <w:t>reduction</w:t>
      </w:r>
      <w:proofErr w:type="gramStart"/>
      <w:r w:rsidRPr="00363AB5">
        <w:rPr>
          <w:rFonts w:ascii="Times New Roman" w:hAnsi="Times New Roman" w:cs="Times New Roman"/>
          <w:iCs/>
          <w:sz w:val="16"/>
          <w:szCs w:val="16"/>
        </w:rPr>
        <w:t>?</w:t>
      </w:r>
      <w:r w:rsidRPr="00363AB5">
        <w:rPr>
          <w:rFonts w:ascii="Times New Roman" w:hAnsi="Times New Roman" w:cs="Times New Roman"/>
          <w:sz w:val="16"/>
          <w:szCs w:val="16"/>
        </w:rPr>
        <w:t>London</w:t>
      </w:r>
      <w:proofErr w:type="spellEnd"/>
      <w:proofErr w:type="gramEnd"/>
      <w:r w:rsidRPr="00363AB5">
        <w:rPr>
          <w:rFonts w:ascii="Times New Roman" w:hAnsi="Times New Roman" w:cs="Times New Roman"/>
          <w:sz w:val="16"/>
          <w:szCs w:val="16"/>
        </w:rPr>
        <w:t xml:space="preserve">: Harm Reduction International. Available from: http:// </w:t>
      </w:r>
    </w:p>
    <w:p w:rsidR="0071510D" w:rsidRPr="00363AB5" w:rsidRDefault="0071510D" w:rsidP="0099172D">
      <w:pPr>
        <w:autoSpaceDE w:val="0"/>
        <w:autoSpaceDN w:val="0"/>
        <w:adjustRightInd w:val="0"/>
        <w:spacing w:after="0" w:line="240" w:lineRule="auto"/>
        <w:rPr>
          <w:rFonts w:ascii="Times New Roman" w:hAnsi="Times New Roman" w:cs="Times New Roman"/>
          <w:sz w:val="16"/>
          <w:szCs w:val="16"/>
        </w:rPr>
      </w:pPr>
      <w:r w:rsidRPr="00363AB5">
        <w:rPr>
          <w:rFonts w:ascii="Times New Roman" w:hAnsi="Times New Roman" w:cs="Times New Roman"/>
          <w:sz w:val="16"/>
          <w:szCs w:val="16"/>
        </w:rPr>
        <w:t xml:space="preserve">    </w:t>
      </w:r>
      <w:proofErr w:type="gramStart"/>
      <w:r w:rsidRPr="00363AB5">
        <w:rPr>
          <w:rFonts w:ascii="Times New Roman" w:hAnsi="Times New Roman" w:cs="Times New Roman"/>
          <w:sz w:val="16"/>
          <w:szCs w:val="16"/>
        </w:rPr>
        <w:t>www.ihra.net/what-is-harm-reduction [Accessed 23 February 2016].</w:t>
      </w:r>
      <w:proofErr w:type="gramEnd"/>
    </w:p>
  </w:footnote>
  <w:footnote w:id="13">
    <w:p w:rsidR="0071510D" w:rsidRDefault="0071510D" w:rsidP="0099172D">
      <w:pPr>
        <w:autoSpaceDE w:val="0"/>
        <w:autoSpaceDN w:val="0"/>
        <w:adjustRightInd w:val="0"/>
        <w:spacing w:after="0" w:line="240" w:lineRule="auto"/>
        <w:rPr>
          <w:rFonts w:ascii="Times New Roman" w:hAnsi="Times New Roman" w:cs="Times New Roman"/>
          <w:iCs/>
          <w:sz w:val="16"/>
          <w:szCs w:val="16"/>
        </w:rPr>
      </w:pPr>
      <w:r w:rsidRPr="00363AB5">
        <w:rPr>
          <w:rStyle w:val="FootnoteReference"/>
          <w:rFonts w:ascii="Times New Roman" w:hAnsi="Times New Roman" w:cs="Times New Roman"/>
          <w:sz w:val="16"/>
          <w:szCs w:val="16"/>
        </w:rPr>
        <w:footnoteRef/>
      </w:r>
      <w:r w:rsidRPr="00363AB5">
        <w:rPr>
          <w:rFonts w:ascii="Times New Roman" w:hAnsi="Times New Roman" w:cs="Times New Roman"/>
          <w:sz w:val="16"/>
          <w:szCs w:val="16"/>
        </w:rPr>
        <w:t xml:space="preserve"> Thomas, G. (2005). </w:t>
      </w:r>
      <w:r w:rsidRPr="00363AB5">
        <w:rPr>
          <w:rFonts w:ascii="Times New Roman" w:hAnsi="Times New Roman" w:cs="Times New Roman"/>
          <w:iCs/>
          <w:sz w:val="16"/>
          <w:szCs w:val="16"/>
        </w:rPr>
        <w:t xml:space="preserve">Harm reduction for special populations: Harm reduction policies and programs for persons involved in the </w:t>
      </w:r>
      <w:r>
        <w:rPr>
          <w:rFonts w:ascii="Times New Roman" w:hAnsi="Times New Roman" w:cs="Times New Roman"/>
          <w:iCs/>
          <w:sz w:val="16"/>
          <w:szCs w:val="16"/>
        </w:rPr>
        <w:t xml:space="preserve"> </w:t>
      </w:r>
    </w:p>
    <w:p w:rsidR="0071510D" w:rsidRPr="00363AB5"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iCs/>
          <w:sz w:val="16"/>
          <w:szCs w:val="16"/>
        </w:rPr>
        <w:t xml:space="preserve">    </w:t>
      </w:r>
      <w:proofErr w:type="gramStart"/>
      <w:r w:rsidRPr="00363AB5">
        <w:rPr>
          <w:rFonts w:ascii="Times New Roman" w:hAnsi="Times New Roman" w:cs="Times New Roman"/>
          <w:iCs/>
          <w:sz w:val="16"/>
          <w:szCs w:val="16"/>
        </w:rPr>
        <w:t>criminal</w:t>
      </w:r>
      <w:proofErr w:type="gramEnd"/>
      <w:r w:rsidRPr="00363AB5">
        <w:rPr>
          <w:rFonts w:ascii="Times New Roman" w:hAnsi="Times New Roman" w:cs="Times New Roman"/>
          <w:iCs/>
          <w:sz w:val="16"/>
          <w:szCs w:val="16"/>
        </w:rPr>
        <w:t xml:space="preserve"> justice system. </w:t>
      </w:r>
      <w:r w:rsidRPr="00363AB5">
        <w:rPr>
          <w:rFonts w:ascii="Times New Roman" w:hAnsi="Times New Roman" w:cs="Times New Roman"/>
          <w:sz w:val="16"/>
          <w:szCs w:val="16"/>
        </w:rPr>
        <w:t>Ottawa, ON: Canadian Centre on Substance Abuse.</w:t>
      </w:r>
    </w:p>
  </w:footnote>
  <w:footnote w:id="14">
    <w:p w:rsidR="0071510D" w:rsidRDefault="0071510D" w:rsidP="0099172D">
      <w:pPr>
        <w:autoSpaceDE w:val="0"/>
        <w:autoSpaceDN w:val="0"/>
        <w:adjustRightInd w:val="0"/>
        <w:spacing w:after="0" w:line="240" w:lineRule="auto"/>
        <w:rPr>
          <w:rFonts w:ascii="Times New Roman" w:hAnsi="Times New Roman" w:cs="Times New Roman"/>
          <w:iCs/>
          <w:sz w:val="16"/>
          <w:szCs w:val="16"/>
        </w:rPr>
      </w:pPr>
      <w:r w:rsidRPr="00363AB5">
        <w:rPr>
          <w:rStyle w:val="FootnoteReference"/>
          <w:rFonts w:ascii="Times New Roman" w:hAnsi="Times New Roman" w:cs="Times New Roman"/>
          <w:sz w:val="16"/>
          <w:szCs w:val="16"/>
        </w:rPr>
        <w:footnoteRef/>
      </w:r>
      <w:r w:rsidRPr="00363AB5">
        <w:rPr>
          <w:rFonts w:ascii="Times New Roman" w:hAnsi="Times New Roman" w:cs="Times New Roman"/>
          <w:sz w:val="16"/>
          <w:szCs w:val="16"/>
        </w:rPr>
        <w:t xml:space="preserve">Thomas, G. (2005). </w:t>
      </w:r>
      <w:r w:rsidRPr="00363AB5">
        <w:rPr>
          <w:rFonts w:ascii="Times New Roman" w:hAnsi="Times New Roman" w:cs="Times New Roman"/>
          <w:iCs/>
          <w:sz w:val="16"/>
          <w:szCs w:val="16"/>
        </w:rPr>
        <w:t xml:space="preserve">Harm reduction for special populations: Harm reduction policies and programs for persons involved in the </w:t>
      </w:r>
    </w:p>
    <w:p w:rsidR="0071510D" w:rsidRPr="00363AB5"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iCs/>
          <w:sz w:val="16"/>
          <w:szCs w:val="16"/>
        </w:rPr>
        <w:t xml:space="preserve">    </w:t>
      </w:r>
      <w:proofErr w:type="gramStart"/>
      <w:r w:rsidRPr="00363AB5">
        <w:rPr>
          <w:rFonts w:ascii="Times New Roman" w:hAnsi="Times New Roman" w:cs="Times New Roman"/>
          <w:iCs/>
          <w:sz w:val="16"/>
          <w:szCs w:val="16"/>
        </w:rPr>
        <w:t>criminal</w:t>
      </w:r>
      <w:proofErr w:type="gramEnd"/>
      <w:r w:rsidRPr="00363AB5">
        <w:rPr>
          <w:rFonts w:ascii="Times New Roman" w:hAnsi="Times New Roman" w:cs="Times New Roman"/>
          <w:iCs/>
          <w:sz w:val="16"/>
          <w:szCs w:val="16"/>
        </w:rPr>
        <w:t xml:space="preserve"> justice </w:t>
      </w:r>
      <w:proofErr w:type="spellStart"/>
      <w:r w:rsidRPr="00363AB5">
        <w:rPr>
          <w:rFonts w:ascii="Times New Roman" w:hAnsi="Times New Roman" w:cs="Times New Roman"/>
          <w:iCs/>
          <w:sz w:val="16"/>
          <w:szCs w:val="16"/>
        </w:rPr>
        <w:t>system.</w:t>
      </w:r>
      <w:r w:rsidRPr="00363AB5">
        <w:rPr>
          <w:rFonts w:ascii="Times New Roman" w:hAnsi="Times New Roman" w:cs="Times New Roman"/>
          <w:sz w:val="16"/>
          <w:szCs w:val="16"/>
        </w:rPr>
        <w:t>Ottawa</w:t>
      </w:r>
      <w:proofErr w:type="spellEnd"/>
      <w:r w:rsidRPr="00363AB5">
        <w:rPr>
          <w:rFonts w:ascii="Times New Roman" w:hAnsi="Times New Roman" w:cs="Times New Roman"/>
          <w:sz w:val="16"/>
          <w:szCs w:val="16"/>
        </w:rPr>
        <w:t xml:space="preserve">, ON: Canadian Centre on Substance Abuse. </w:t>
      </w:r>
    </w:p>
  </w:footnote>
  <w:footnote w:id="15">
    <w:p w:rsidR="0071510D" w:rsidRDefault="0071510D" w:rsidP="0099172D">
      <w:pPr>
        <w:autoSpaceDE w:val="0"/>
        <w:autoSpaceDN w:val="0"/>
        <w:adjustRightInd w:val="0"/>
        <w:spacing w:after="0" w:line="240" w:lineRule="auto"/>
        <w:rPr>
          <w:rFonts w:ascii="Times New Roman" w:hAnsi="Times New Roman" w:cs="Times New Roman"/>
          <w:sz w:val="16"/>
          <w:szCs w:val="16"/>
        </w:rPr>
      </w:pPr>
      <w:r w:rsidRPr="00363AB5">
        <w:rPr>
          <w:rStyle w:val="FootnoteReference"/>
          <w:rFonts w:ascii="Times New Roman" w:hAnsi="Times New Roman" w:cs="Times New Roman"/>
          <w:sz w:val="16"/>
          <w:szCs w:val="16"/>
        </w:rPr>
        <w:footnoteRef/>
      </w:r>
      <w:r w:rsidRPr="00363AB5">
        <w:rPr>
          <w:rFonts w:ascii="Times New Roman" w:hAnsi="Times New Roman" w:cs="Times New Roman"/>
          <w:sz w:val="16"/>
          <w:szCs w:val="16"/>
        </w:rPr>
        <w:t xml:space="preserve"> For example see: Barrett D, </w:t>
      </w:r>
      <w:proofErr w:type="spellStart"/>
      <w:r w:rsidRPr="00363AB5">
        <w:rPr>
          <w:rFonts w:ascii="Times New Roman" w:hAnsi="Times New Roman" w:cs="Times New Roman"/>
          <w:sz w:val="16"/>
          <w:szCs w:val="16"/>
        </w:rPr>
        <w:t>Stoicescu</w:t>
      </w:r>
      <w:proofErr w:type="spellEnd"/>
      <w:r w:rsidRPr="00363AB5">
        <w:rPr>
          <w:rFonts w:ascii="Times New Roman" w:hAnsi="Times New Roman" w:cs="Times New Roman"/>
          <w:sz w:val="16"/>
          <w:szCs w:val="16"/>
        </w:rPr>
        <w:t xml:space="preserve"> C, Hunt, N (2013) </w:t>
      </w:r>
      <w:r w:rsidRPr="00363AB5">
        <w:rPr>
          <w:rFonts w:ascii="Times New Roman" w:hAnsi="Times New Roman" w:cs="Times New Roman"/>
          <w:iCs/>
          <w:sz w:val="16"/>
          <w:szCs w:val="16"/>
        </w:rPr>
        <w:t xml:space="preserve">Injecting Drug Use in </w:t>
      </w:r>
      <w:proofErr w:type="gramStart"/>
      <w:r w:rsidRPr="00363AB5">
        <w:rPr>
          <w:rFonts w:ascii="Times New Roman" w:hAnsi="Times New Roman" w:cs="Times New Roman"/>
          <w:iCs/>
          <w:sz w:val="16"/>
          <w:szCs w:val="16"/>
        </w:rPr>
        <w:t>under</w:t>
      </w:r>
      <w:proofErr w:type="gramEnd"/>
      <w:r w:rsidRPr="00363AB5">
        <w:rPr>
          <w:rFonts w:ascii="Times New Roman" w:hAnsi="Times New Roman" w:cs="Times New Roman"/>
          <w:iCs/>
          <w:sz w:val="16"/>
          <w:szCs w:val="16"/>
        </w:rPr>
        <w:t xml:space="preserve"> 18s, a snapshot of available data</w:t>
      </w:r>
      <w:r w:rsidRPr="00363AB5">
        <w:rPr>
          <w:rFonts w:ascii="Times New Roman" w:hAnsi="Times New Roman" w:cs="Times New Roman"/>
          <w:sz w:val="16"/>
          <w:szCs w:val="16"/>
        </w:rPr>
        <w:t xml:space="preserve">. Harm </w:t>
      </w:r>
    </w:p>
    <w:p w:rsidR="0071510D" w:rsidRDefault="0071510D" w:rsidP="0099172D">
      <w:pPr>
        <w:autoSpaceDE w:val="0"/>
        <w:autoSpaceDN w:val="0"/>
        <w:adjustRightInd w:val="0"/>
        <w:spacing w:after="0" w:line="240" w:lineRule="auto"/>
        <w:rPr>
          <w:rFonts w:ascii="Times New Roman" w:hAnsi="Times New Roman" w:cs="Times New Roman"/>
          <w:iCs/>
          <w:sz w:val="16"/>
          <w:szCs w:val="16"/>
        </w:rPr>
      </w:pPr>
      <w:r>
        <w:rPr>
          <w:rFonts w:ascii="Times New Roman" w:hAnsi="Times New Roman" w:cs="Times New Roman"/>
          <w:sz w:val="16"/>
          <w:szCs w:val="16"/>
        </w:rPr>
        <w:t xml:space="preserve">    </w:t>
      </w:r>
      <w:proofErr w:type="gramStart"/>
      <w:r w:rsidRPr="00363AB5">
        <w:rPr>
          <w:rFonts w:ascii="Times New Roman" w:hAnsi="Times New Roman" w:cs="Times New Roman"/>
          <w:sz w:val="16"/>
          <w:szCs w:val="16"/>
        </w:rPr>
        <w:t>Reduction International.</w:t>
      </w:r>
      <w:proofErr w:type="gramEnd"/>
      <w:r w:rsidRPr="00363AB5">
        <w:rPr>
          <w:rFonts w:ascii="Times New Roman" w:hAnsi="Times New Roman" w:cs="Times New Roman"/>
          <w:sz w:val="16"/>
          <w:szCs w:val="16"/>
        </w:rPr>
        <w:t xml:space="preserve"> </w:t>
      </w:r>
      <w:hyperlink r:id="rId1" w:history="1">
        <w:r w:rsidRPr="00363AB5">
          <w:rPr>
            <w:rStyle w:val="Hyperlink"/>
            <w:rFonts w:ascii="Times New Roman" w:hAnsi="Times New Roman" w:cs="Times New Roman"/>
            <w:color w:val="auto"/>
            <w:sz w:val="16"/>
            <w:szCs w:val="16"/>
          </w:rPr>
          <w:t>www.ihra.net/contents/1434</w:t>
        </w:r>
      </w:hyperlink>
      <w:r w:rsidRPr="00363AB5">
        <w:rPr>
          <w:rFonts w:ascii="Times New Roman" w:hAnsi="Times New Roman" w:cs="Times New Roman"/>
          <w:sz w:val="16"/>
          <w:szCs w:val="16"/>
        </w:rPr>
        <w:t xml:space="preserve">; </w:t>
      </w:r>
      <w:proofErr w:type="spellStart"/>
      <w:r w:rsidRPr="00363AB5">
        <w:rPr>
          <w:rFonts w:ascii="Times New Roman" w:hAnsi="Times New Roman" w:cs="Times New Roman"/>
          <w:sz w:val="16"/>
          <w:szCs w:val="16"/>
        </w:rPr>
        <w:t>Ditmore</w:t>
      </w:r>
      <w:proofErr w:type="spellEnd"/>
      <w:r w:rsidRPr="00363AB5">
        <w:rPr>
          <w:rFonts w:ascii="Times New Roman" w:hAnsi="Times New Roman" w:cs="Times New Roman"/>
          <w:sz w:val="16"/>
          <w:szCs w:val="16"/>
        </w:rPr>
        <w:t xml:space="preserve">, M (2013) </w:t>
      </w:r>
      <w:proofErr w:type="gramStart"/>
      <w:r w:rsidRPr="00363AB5">
        <w:rPr>
          <w:rFonts w:ascii="Times New Roman" w:hAnsi="Times New Roman" w:cs="Times New Roman"/>
          <w:iCs/>
          <w:sz w:val="16"/>
          <w:szCs w:val="16"/>
        </w:rPr>
        <w:t>When</w:t>
      </w:r>
      <w:proofErr w:type="gramEnd"/>
      <w:r w:rsidRPr="00363AB5">
        <w:rPr>
          <w:rFonts w:ascii="Times New Roman" w:hAnsi="Times New Roman" w:cs="Times New Roman"/>
          <w:iCs/>
          <w:sz w:val="16"/>
          <w:szCs w:val="16"/>
        </w:rPr>
        <w:t xml:space="preserve"> drug use and sex work overlap. Considerations for </w:t>
      </w:r>
    </w:p>
    <w:p w:rsidR="0071510D"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iCs/>
          <w:sz w:val="16"/>
          <w:szCs w:val="16"/>
        </w:rPr>
        <w:t xml:space="preserve">    </w:t>
      </w:r>
      <w:proofErr w:type="gramStart"/>
      <w:r w:rsidRPr="00363AB5">
        <w:rPr>
          <w:rFonts w:ascii="Times New Roman" w:hAnsi="Times New Roman" w:cs="Times New Roman"/>
          <w:iCs/>
          <w:sz w:val="16"/>
          <w:szCs w:val="16"/>
        </w:rPr>
        <w:t>policy</w:t>
      </w:r>
      <w:proofErr w:type="gramEnd"/>
      <w:r w:rsidRPr="00363AB5">
        <w:rPr>
          <w:rFonts w:ascii="Times New Roman" w:hAnsi="Times New Roman" w:cs="Times New Roman"/>
          <w:iCs/>
          <w:sz w:val="16"/>
          <w:szCs w:val="16"/>
        </w:rPr>
        <w:t xml:space="preserve"> and practice</w:t>
      </w:r>
      <w:r w:rsidRPr="00363AB5">
        <w:rPr>
          <w:rFonts w:ascii="Times New Roman" w:hAnsi="Times New Roman" w:cs="Times New Roman"/>
          <w:sz w:val="16"/>
          <w:szCs w:val="16"/>
        </w:rPr>
        <w:t xml:space="preserve">. Harm Reduction International. www.ihra.net/contents/1433; Pinkham S, Myers B, </w:t>
      </w:r>
      <w:proofErr w:type="spellStart"/>
      <w:r w:rsidRPr="00363AB5">
        <w:rPr>
          <w:rFonts w:ascii="Times New Roman" w:hAnsi="Times New Roman" w:cs="Times New Roman"/>
          <w:sz w:val="16"/>
          <w:szCs w:val="16"/>
        </w:rPr>
        <w:t>Stoicescu</w:t>
      </w:r>
      <w:proofErr w:type="spellEnd"/>
      <w:r w:rsidRPr="00363AB5">
        <w:rPr>
          <w:rFonts w:ascii="Times New Roman" w:hAnsi="Times New Roman" w:cs="Times New Roman"/>
          <w:sz w:val="16"/>
          <w:szCs w:val="16"/>
        </w:rPr>
        <w:t xml:space="preserve"> C (2012)  </w:t>
      </w:r>
    </w:p>
    <w:p w:rsidR="0071510D"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363AB5">
        <w:rPr>
          <w:rFonts w:ascii="Times New Roman" w:hAnsi="Times New Roman" w:cs="Times New Roman"/>
          <w:iCs/>
          <w:sz w:val="16"/>
          <w:szCs w:val="16"/>
        </w:rPr>
        <w:t>Developing effective harm reduction services for women who inject drugs</w:t>
      </w:r>
      <w:r w:rsidRPr="00363AB5">
        <w:rPr>
          <w:rFonts w:ascii="Times New Roman" w:hAnsi="Times New Roman" w:cs="Times New Roman"/>
          <w:sz w:val="16"/>
          <w:szCs w:val="16"/>
        </w:rPr>
        <w:t>.</w:t>
      </w:r>
      <w:proofErr w:type="gramEnd"/>
      <w:r w:rsidRPr="00363AB5">
        <w:rPr>
          <w:rFonts w:ascii="Times New Roman" w:hAnsi="Times New Roman" w:cs="Times New Roman"/>
          <w:sz w:val="16"/>
          <w:szCs w:val="16"/>
        </w:rPr>
        <w:t xml:space="preserve"> Harm Reduction International. </w:t>
      </w:r>
    </w:p>
    <w:p w:rsidR="0071510D" w:rsidRPr="00363AB5"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363AB5">
        <w:rPr>
          <w:rFonts w:ascii="Times New Roman" w:hAnsi="Times New Roman" w:cs="Times New Roman"/>
          <w:sz w:val="16"/>
          <w:szCs w:val="16"/>
        </w:rPr>
        <w:t>www.ihra.net/files/2012/09/04/Chapter_3.1_women_.pdf</w:t>
      </w:r>
    </w:p>
  </w:footnote>
  <w:footnote w:id="16">
    <w:p w:rsidR="0071510D" w:rsidRDefault="0071510D" w:rsidP="0099172D">
      <w:pPr>
        <w:autoSpaceDE w:val="0"/>
        <w:autoSpaceDN w:val="0"/>
        <w:adjustRightInd w:val="0"/>
        <w:spacing w:after="0" w:line="240" w:lineRule="auto"/>
        <w:rPr>
          <w:rFonts w:ascii="Times New Roman" w:hAnsi="Times New Roman" w:cs="Times New Roman"/>
          <w:iCs/>
          <w:sz w:val="16"/>
          <w:szCs w:val="16"/>
        </w:rPr>
      </w:pPr>
      <w:r w:rsidRPr="00363AB5">
        <w:rPr>
          <w:rStyle w:val="FootnoteReference"/>
          <w:rFonts w:ascii="Times New Roman" w:hAnsi="Times New Roman" w:cs="Times New Roman"/>
          <w:sz w:val="16"/>
          <w:szCs w:val="16"/>
        </w:rPr>
        <w:footnoteRef/>
      </w:r>
      <w:r w:rsidRPr="00363AB5">
        <w:rPr>
          <w:rFonts w:ascii="Times New Roman" w:hAnsi="Times New Roman" w:cs="Times New Roman"/>
          <w:sz w:val="16"/>
          <w:szCs w:val="16"/>
        </w:rPr>
        <w:t xml:space="preserve"> Wolfe et al (2008) Treatment and care for injecting drug users with HIV infection: a review of the barriers and ways forward, </w:t>
      </w:r>
      <w:r w:rsidRPr="00363AB5">
        <w:rPr>
          <w:rFonts w:ascii="Times New Roman" w:hAnsi="Times New Roman" w:cs="Times New Roman"/>
          <w:iCs/>
          <w:sz w:val="16"/>
          <w:szCs w:val="16"/>
        </w:rPr>
        <w:t xml:space="preserve">The </w:t>
      </w:r>
    </w:p>
    <w:p w:rsidR="0071510D" w:rsidRPr="00363AB5"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iCs/>
          <w:sz w:val="16"/>
          <w:szCs w:val="16"/>
        </w:rPr>
        <w:t xml:space="preserve">    </w:t>
      </w:r>
      <w:r w:rsidRPr="00363AB5">
        <w:rPr>
          <w:rFonts w:ascii="Times New Roman" w:hAnsi="Times New Roman" w:cs="Times New Roman"/>
          <w:iCs/>
          <w:sz w:val="16"/>
          <w:szCs w:val="16"/>
        </w:rPr>
        <w:t>Lancet</w:t>
      </w:r>
      <w:r w:rsidRPr="00363AB5">
        <w:rPr>
          <w:rFonts w:ascii="Times New Roman" w:hAnsi="Times New Roman" w:cs="Times New Roman"/>
          <w:sz w:val="16"/>
          <w:szCs w:val="16"/>
        </w:rPr>
        <w:t>, Volume 376, Issue 9738, 31 July–6 August 2010, Pages 355–366.</w:t>
      </w:r>
    </w:p>
  </w:footnote>
  <w:footnote w:id="17">
    <w:p w:rsidR="0071510D" w:rsidRDefault="0071510D" w:rsidP="0099172D">
      <w:pPr>
        <w:autoSpaceDE w:val="0"/>
        <w:autoSpaceDN w:val="0"/>
        <w:adjustRightInd w:val="0"/>
        <w:spacing w:after="0" w:line="240" w:lineRule="auto"/>
        <w:rPr>
          <w:rFonts w:ascii="Times New Roman" w:hAnsi="Times New Roman" w:cs="Times New Roman"/>
          <w:sz w:val="16"/>
          <w:szCs w:val="16"/>
        </w:rPr>
      </w:pPr>
      <w:r w:rsidRPr="00363AB5">
        <w:rPr>
          <w:rStyle w:val="FootnoteReference"/>
          <w:rFonts w:ascii="Times New Roman" w:hAnsi="Times New Roman" w:cs="Times New Roman"/>
          <w:sz w:val="16"/>
          <w:szCs w:val="16"/>
        </w:rPr>
        <w:footnoteRef/>
      </w:r>
      <w:r w:rsidRPr="00363AB5">
        <w:rPr>
          <w:rFonts w:ascii="Times New Roman" w:hAnsi="Times New Roman" w:cs="Times New Roman"/>
          <w:sz w:val="16"/>
          <w:szCs w:val="16"/>
        </w:rPr>
        <w:t xml:space="preserve"> WHO, UNODC, UNAIDS (2013)</w:t>
      </w:r>
      <w:proofErr w:type="gramStart"/>
      <w:r w:rsidRPr="00363AB5">
        <w:rPr>
          <w:rFonts w:ascii="Times New Roman" w:hAnsi="Times New Roman" w:cs="Times New Roman"/>
          <w:sz w:val="16"/>
          <w:szCs w:val="16"/>
        </w:rPr>
        <w:t>.</w:t>
      </w:r>
      <w:proofErr w:type="gramEnd"/>
      <w:r w:rsidRPr="00363AB5">
        <w:rPr>
          <w:rFonts w:ascii="Times New Roman" w:hAnsi="Times New Roman" w:cs="Times New Roman"/>
          <w:sz w:val="16"/>
          <w:szCs w:val="16"/>
        </w:rPr>
        <w:t xml:space="preserve"> Technical guide for countries to set targets for universal access to HIV prevention, treatment and </w:t>
      </w:r>
    </w:p>
    <w:p w:rsidR="0071510D"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363AB5">
        <w:rPr>
          <w:rFonts w:ascii="Times New Roman" w:hAnsi="Times New Roman" w:cs="Times New Roman"/>
          <w:sz w:val="16"/>
          <w:szCs w:val="16"/>
        </w:rPr>
        <w:t>care</w:t>
      </w:r>
      <w:proofErr w:type="gramEnd"/>
      <w:r w:rsidRPr="00363AB5">
        <w:rPr>
          <w:rFonts w:ascii="Times New Roman" w:hAnsi="Times New Roman" w:cs="Times New Roman"/>
          <w:sz w:val="16"/>
          <w:szCs w:val="16"/>
        </w:rPr>
        <w:t xml:space="preserve"> for injecting drug users – 2012 revision. </w:t>
      </w:r>
      <w:proofErr w:type="gramStart"/>
      <w:r w:rsidRPr="00363AB5">
        <w:rPr>
          <w:rFonts w:ascii="Times New Roman" w:hAnsi="Times New Roman" w:cs="Times New Roman"/>
          <w:sz w:val="16"/>
          <w:szCs w:val="16"/>
        </w:rPr>
        <w:t>Available at http://www.who.int/hiv/pub/idu/targets_universal_access/en/.</w:t>
      </w:r>
      <w:proofErr w:type="gramEnd"/>
      <w:r w:rsidRPr="00363AB5">
        <w:rPr>
          <w:rFonts w:ascii="Times New Roman" w:hAnsi="Times New Roman" w:cs="Times New Roman"/>
          <w:sz w:val="16"/>
          <w:szCs w:val="16"/>
        </w:rPr>
        <w:t xml:space="preserve"> Accessed </w:t>
      </w:r>
    </w:p>
    <w:p w:rsidR="0071510D" w:rsidRPr="00363AB5"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363AB5">
        <w:rPr>
          <w:rFonts w:ascii="Times New Roman" w:hAnsi="Times New Roman" w:cs="Times New Roman"/>
          <w:sz w:val="16"/>
          <w:szCs w:val="16"/>
        </w:rPr>
        <w:t>June 18, 2015.</w:t>
      </w:r>
    </w:p>
  </w:footnote>
  <w:footnote w:id="18">
    <w:p w:rsidR="0071510D" w:rsidRDefault="0071510D" w:rsidP="0099172D">
      <w:pPr>
        <w:autoSpaceDE w:val="0"/>
        <w:autoSpaceDN w:val="0"/>
        <w:adjustRightInd w:val="0"/>
        <w:spacing w:after="0" w:line="240" w:lineRule="auto"/>
        <w:rPr>
          <w:rFonts w:ascii="Times New Roman" w:hAnsi="Times New Roman" w:cs="Times New Roman"/>
          <w:sz w:val="16"/>
          <w:szCs w:val="16"/>
        </w:rPr>
      </w:pPr>
      <w:r w:rsidRPr="00363AB5">
        <w:rPr>
          <w:rStyle w:val="FootnoteReference"/>
          <w:rFonts w:ascii="Times New Roman" w:hAnsi="Times New Roman" w:cs="Times New Roman"/>
          <w:sz w:val="16"/>
          <w:szCs w:val="16"/>
        </w:rPr>
        <w:footnoteRef/>
      </w:r>
      <w:r w:rsidRPr="00363AB5">
        <w:rPr>
          <w:rFonts w:ascii="Times New Roman" w:hAnsi="Times New Roman" w:cs="Times New Roman"/>
          <w:sz w:val="16"/>
          <w:szCs w:val="16"/>
        </w:rPr>
        <w:t xml:space="preserve"> WHO, UNODC, UNAIDS (2013)</w:t>
      </w:r>
      <w:proofErr w:type="gramStart"/>
      <w:r w:rsidRPr="00363AB5">
        <w:rPr>
          <w:rFonts w:ascii="Times New Roman" w:hAnsi="Times New Roman" w:cs="Times New Roman"/>
          <w:sz w:val="16"/>
          <w:szCs w:val="16"/>
        </w:rPr>
        <w:t>.</w:t>
      </w:r>
      <w:proofErr w:type="gramEnd"/>
      <w:r w:rsidRPr="00363AB5">
        <w:rPr>
          <w:rFonts w:ascii="Times New Roman" w:hAnsi="Times New Roman" w:cs="Times New Roman"/>
          <w:sz w:val="16"/>
          <w:szCs w:val="16"/>
        </w:rPr>
        <w:t xml:space="preserve"> Technical guide for countries to set targets for universal access to HIV prevention, treatment and </w:t>
      </w:r>
    </w:p>
    <w:p w:rsidR="0071510D"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363AB5">
        <w:rPr>
          <w:rFonts w:ascii="Times New Roman" w:hAnsi="Times New Roman" w:cs="Times New Roman"/>
          <w:sz w:val="16"/>
          <w:szCs w:val="16"/>
        </w:rPr>
        <w:t>care</w:t>
      </w:r>
      <w:proofErr w:type="gramEnd"/>
      <w:r w:rsidRPr="00363AB5">
        <w:rPr>
          <w:rFonts w:ascii="Times New Roman" w:hAnsi="Times New Roman" w:cs="Times New Roman"/>
          <w:sz w:val="16"/>
          <w:szCs w:val="16"/>
        </w:rPr>
        <w:t xml:space="preserve"> for injecting drug users – 2012 revision. Available at http://www.who.int/hiv/ pub/</w:t>
      </w:r>
      <w:proofErr w:type="spellStart"/>
      <w:r w:rsidRPr="00363AB5">
        <w:rPr>
          <w:rFonts w:ascii="Times New Roman" w:hAnsi="Times New Roman" w:cs="Times New Roman"/>
          <w:sz w:val="16"/>
          <w:szCs w:val="16"/>
        </w:rPr>
        <w:t>idu</w:t>
      </w:r>
      <w:proofErr w:type="spellEnd"/>
      <w:r w:rsidRPr="00363AB5">
        <w:rPr>
          <w:rFonts w:ascii="Times New Roman" w:hAnsi="Times New Roman" w:cs="Times New Roman"/>
          <w:sz w:val="16"/>
          <w:szCs w:val="16"/>
        </w:rPr>
        <w:t>/</w:t>
      </w:r>
      <w:proofErr w:type="spellStart"/>
      <w:r w:rsidRPr="00363AB5">
        <w:rPr>
          <w:rFonts w:ascii="Times New Roman" w:hAnsi="Times New Roman" w:cs="Times New Roman"/>
          <w:sz w:val="16"/>
          <w:szCs w:val="16"/>
        </w:rPr>
        <w:t>targets_universal_access</w:t>
      </w:r>
      <w:proofErr w:type="spellEnd"/>
      <w:r w:rsidRPr="00363AB5">
        <w:rPr>
          <w:rFonts w:ascii="Times New Roman" w:hAnsi="Times New Roman" w:cs="Times New Roman"/>
          <w:sz w:val="16"/>
          <w:szCs w:val="16"/>
        </w:rPr>
        <w:t xml:space="preserve">/en/. </w:t>
      </w:r>
    </w:p>
    <w:p w:rsidR="0071510D" w:rsidRPr="00363AB5"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Pr="00363AB5">
        <w:rPr>
          <w:rFonts w:ascii="Times New Roman" w:hAnsi="Times New Roman" w:cs="Times New Roman"/>
          <w:sz w:val="16"/>
          <w:szCs w:val="16"/>
        </w:rPr>
        <w:t>June 18, 2015.</w:t>
      </w:r>
    </w:p>
  </w:footnote>
  <w:footnote w:id="19">
    <w:p w:rsidR="0071510D" w:rsidRDefault="0071510D" w:rsidP="0099172D">
      <w:pPr>
        <w:pStyle w:val="FootnoteText"/>
        <w:jc w:val="both"/>
        <w:rPr>
          <w:rStyle w:val="A91"/>
          <w:rFonts w:ascii="Times New Roman" w:hAnsi="Times New Roman" w:cs="Times New Roman"/>
          <w:color w:val="auto"/>
          <w:sz w:val="16"/>
          <w:szCs w:val="16"/>
        </w:rPr>
      </w:pPr>
      <w:r w:rsidRPr="00147925">
        <w:rPr>
          <w:rStyle w:val="FootnoteReference"/>
          <w:rFonts w:ascii="Times New Roman" w:hAnsi="Times New Roman" w:cs="Times New Roman"/>
          <w:sz w:val="16"/>
          <w:szCs w:val="16"/>
        </w:rPr>
        <w:footnoteRef/>
      </w:r>
      <w:r w:rsidRPr="00147925">
        <w:rPr>
          <w:rFonts w:ascii="Times New Roman" w:hAnsi="Times New Roman" w:cs="Times New Roman"/>
          <w:sz w:val="16"/>
          <w:szCs w:val="16"/>
        </w:rPr>
        <w:t xml:space="preserve"> </w:t>
      </w:r>
      <w:r w:rsidRPr="00147925">
        <w:rPr>
          <w:rStyle w:val="A91"/>
          <w:rFonts w:ascii="Times New Roman" w:hAnsi="Times New Roman" w:cs="Times New Roman"/>
          <w:color w:val="auto"/>
          <w:sz w:val="16"/>
          <w:szCs w:val="16"/>
        </w:rPr>
        <w:t xml:space="preserve">Amato, L. et al. (2005). An overview of systematic reviews of the effectiveness of opiate maintenance therapies: Available evidence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to</w:t>
      </w:r>
      <w:proofErr w:type="gramEnd"/>
      <w:r w:rsidRPr="00147925">
        <w:rPr>
          <w:rStyle w:val="A91"/>
          <w:rFonts w:ascii="Times New Roman" w:hAnsi="Times New Roman" w:cs="Times New Roman"/>
          <w:color w:val="auto"/>
          <w:sz w:val="16"/>
          <w:szCs w:val="16"/>
        </w:rPr>
        <w:t xml:space="preserve"> inform clinical practice and research. </w:t>
      </w:r>
      <w:proofErr w:type="gramStart"/>
      <w:r w:rsidRPr="00147925">
        <w:rPr>
          <w:rStyle w:val="A91"/>
          <w:rFonts w:ascii="Times New Roman" w:hAnsi="Times New Roman" w:cs="Times New Roman"/>
          <w:iCs/>
          <w:color w:val="auto"/>
          <w:sz w:val="16"/>
          <w:szCs w:val="16"/>
        </w:rPr>
        <w:t>Journal of Substance Abuse Treatment</w:t>
      </w:r>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28(4), 321- </w:t>
      </w:r>
      <w:proofErr w:type="gramStart"/>
      <w:r w:rsidRPr="00147925">
        <w:rPr>
          <w:rStyle w:val="A91"/>
          <w:rFonts w:ascii="Times New Roman" w:hAnsi="Times New Roman" w:cs="Times New Roman"/>
          <w:color w:val="auto"/>
          <w:sz w:val="16"/>
          <w:szCs w:val="16"/>
        </w:rPr>
        <w:t>329.;</w:t>
      </w:r>
      <w:proofErr w:type="gramEnd"/>
      <w:r w:rsidRPr="00147925">
        <w:rPr>
          <w:rStyle w:val="A91"/>
          <w:rFonts w:ascii="Times New Roman" w:hAnsi="Times New Roman" w:cs="Times New Roman"/>
          <w:color w:val="auto"/>
          <w:sz w:val="16"/>
          <w:szCs w:val="16"/>
        </w:rPr>
        <w:t xml:space="preserve"> Greenfield L. et al. (1996). Patient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retention</w:t>
      </w:r>
      <w:proofErr w:type="gramEnd"/>
      <w:r w:rsidRPr="00147925">
        <w:rPr>
          <w:rStyle w:val="A91"/>
          <w:rFonts w:ascii="Times New Roman" w:hAnsi="Times New Roman" w:cs="Times New Roman"/>
          <w:color w:val="auto"/>
          <w:sz w:val="16"/>
          <w:szCs w:val="16"/>
        </w:rPr>
        <w:t xml:space="preserve"> in mobile and fixed-site methadone maintenance treatment. </w:t>
      </w:r>
      <w:proofErr w:type="gramStart"/>
      <w:r w:rsidRPr="00147925">
        <w:rPr>
          <w:rStyle w:val="A91"/>
          <w:rFonts w:ascii="Times New Roman" w:hAnsi="Times New Roman" w:cs="Times New Roman"/>
          <w:iCs/>
          <w:color w:val="auto"/>
          <w:sz w:val="16"/>
          <w:szCs w:val="16"/>
        </w:rPr>
        <w:t>Drug &amp; Alcohol Dependence</w:t>
      </w:r>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42(2), 125-131.; Health Canada.</w:t>
      </w:r>
      <w:proofErr w:type="gramEnd"/>
      <w:r w:rsidRPr="00147925">
        <w:rPr>
          <w:rStyle w:val="A91"/>
          <w:rFonts w:ascii="Times New Roman" w:hAnsi="Times New Roman" w:cs="Times New Roman"/>
          <w:color w:val="auto"/>
          <w:sz w:val="16"/>
          <w:szCs w:val="16"/>
        </w:rPr>
        <w:t xml:space="preserve">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color w:val="auto"/>
          <w:sz w:val="16"/>
          <w:szCs w:val="16"/>
        </w:rPr>
        <w:t xml:space="preserve">    </w:t>
      </w:r>
      <w:r w:rsidRPr="00147925">
        <w:rPr>
          <w:rStyle w:val="A91"/>
          <w:rFonts w:ascii="Times New Roman" w:hAnsi="Times New Roman" w:cs="Times New Roman"/>
          <w:iCs/>
          <w:color w:val="auto"/>
          <w:sz w:val="16"/>
          <w:szCs w:val="16"/>
        </w:rPr>
        <w:t>Best practices - substance abuse treatment and rehabilitation</w:t>
      </w:r>
      <w:r w:rsidRPr="00147925">
        <w:rPr>
          <w:rStyle w:val="A91"/>
          <w:rFonts w:ascii="Times New Roman" w:hAnsi="Times New Roman" w:cs="Times New Roman"/>
          <w:color w:val="auto"/>
          <w:sz w:val="16"/>
          <w:szCs w:val="16"/>
        </w:rPr>
        <w:t xml:space="preserve">. Ottawa: Minister of Public Works and Government Services Canada, </w:t>
      </w:r>
    </w:p>
    <w:p w:rsidR="0071510D" w:rsidRDefault="0071510D" w:rsidP="0099172D">
      <w:pPr>
        <w:pStyle w:val="FootnoteText"/>
        <w:jc w:val="both"/>
        <w:rPr>
          <w:rStyle w:val="A91"/>
          <w:rFonts w:ascii="Times New Roman" w:hAnsi="Times New Roman" w:cs="Times New Roman"/>
          <w:iCs/>
          <w:color w:val="auto"/>
          <w:sz w:val="16"/>
          <w:szCs w:val="16"/>
        </w:rPr>
      </w:pPr>
      <w:r>
        <w:rPr>
          <w:rStyle w:val="A91"/>
          <w:rFonts w:ascii="Times New Roman" w:hAnsi="Times New Roman" w:cs="Times New Roman"/>
          <w:color w:val="auto"/>
          <w:sz w:val="16"/>
          <w:szCs w:val="16"/>
        </w:rPr>
        <w:t xml:space="preserve">   </w:t>
      </w:r>
      <w:r w:rsidRPr="00147925">
        <w:rPr>
          <w:rStyle w:val="A91"/>
          <w:rFonts w:ascii="Times New Roman" w:hAnsi="Times New Roman" w:cs="Times New Roman"/>
          <w:color w:val="auto"/>
          <w:sz w:val="16"/>
          <w:szCs w:val="16"/>
        </w:rPr>
        <w:t xml:space="preserve">12-13, </w:t>
      </w:r>
      <w:proofErr w:type="gramStart"/>
      <w:r w:rsidRPr="00147925">
        <w:rPr>
          <w:rStyle w:val="A91"/>
          <w:rFonts w:ascii="Times New Roman" w:hAnsi="Times New Roman" w:cs="Times New Roman"/>
          <w:color w:val="auto"/>
          <w:sz w:val="16"/>
          <w:szCs w:val="16"/>
        </w:rPr>
        <w:t>1999.;</w:t>
      </w:r>
      <w:proofErr w:type="gramEnd"/>
      <w:r w:rsidRPr="00147925">
        <w:rPr>
          <w:rStyle w:val="A91"/>
          <w:rFonts w:ascii="Times New Roman" w:hAnsi="Times New Roman" w:cs="Times New Roman"/>
          <w:color w:val="auto"/>
          <w:sz w:val="16"/>
          <w:szCs w:val="16"/>
        </w:rPr>
        <w:t xml:space="preserve"> National Consensus Development Panel on Effective Medical Treatment of Opiate Addiction. (1998). J</w:t>
      </w:r>
      <w:r w:rsidRPr="00147925">
        <w:rPr>
          <w:rStyle w:val="A91"/>
          <w:rFonts w:ascii="Times New Roman" w:hAnsi="Times New Roman" w:cs="Times New Roman"/>
          <w:iCs/>
          <w:color w:val="auto"/>
          <w:sz w:val="16"/>
          <w:szCs w:val="16"/>
        </w:rPr>
        <w:t xml:space="preserve">ournal of the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iCs/>
          <w:color w:val="auto"/>
          <w:sz w:val="16"/>
          <w:szCs w:val="16"/>
        </w:rPr>
        <w:t xml:space="preserve">   </w:t>
      </w:r>
      <w:proofErr w:type="gramStart"/>
      <w:r w:rsidRPr="00147925">
        <w:rPr>
          <w:rStyle w:val="A91"/>
          <w:rFonts w:ascii="Times New Roman" w:hAnsi="Times New Roman" w:cs="Times New Roman"/>
          <w:iCs/>
          <w:color w:val="auto"/>
          <w:sz w:val="16"/>
          <w:szCs w:val="16"/>
        </w:rPr>
        <w:t>American Medical Association</w:t>
      </w:r>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280(22), 1938, </w:t>
      </w:r>
      <w:proofErr w:type="gramStart"/>
      <w:r w:rsidRPr="00147925">
        <w:rPr>
          <w:rStyle w:val="A91"/>
          <w:rFonts w:ascii="Times New Roman" w:hAnsi="Times New Roman" w:cs="Times New Roman"/>
          <w:color w:val="auto"/>
          <w:sz w:val="16"/>
          <w:szCs w:val="16"/>
        </w:rPr>
        <w:t>1998.;</w:t>
      </w:r>
      <w:proofErr w:type="gramEnd"/>
      <w:r w:rsidRPr="00147925">
        <w:rPr>
          <w:rStyle w:val="A91"/>
          <w:rFonts w:ascii="Times New Roman" w:hAnsi="Times New Roman" w:cs="Times New Roman"/>
          <w:color w:val="auto"/>
          <w:sz w:val="16"/>
          <w:szCs w:val="16"/>
        </w:rPr>
        <w:t xml:space="preserve"> </w:t>
      </w:r>
      <w:proofErr w:type="spellStart"/>
      <w:r w:rsidRPr="00147925">
        <w:rPr>
          <w:rStyle w:val="A91"/>
          <w:rFonts w:ascii="Times New Roman" w:hAnsi="Times New Roman" w:cs="Times New Roman"/>
          <w:color w:val="auto"/>
          <w:sz w:val="16"/>
          <w:szCs w:val="16"/>
        </w:rPr>
        <w:t>Nuttbrock</w:t>
      </w:r>
      <w:proofErr w:type="spellEnd"/>
      <w:r w:rsidRPr="00147925">
        <w:rPr>
          <w:rStyle w:val="A91"/>
          <w:rFonts w:ascii="Times New Roman" w:hAnsi="Times New Roman" w:cs="Times New Roman"/>
          <w:color w:val="auto"/>
          <w:sz w:val="16"/>
          <w:szCs w:val="16"/>
        </w:rPr>
        <w:t xml:space="preserve">, L.A. et al. (2004). Linking female sex workers with substance abuse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treatment</w:t>
      </w:r>
      <w:proofErr w:type="gramEnd"/>
      <w:r w:rsidRPr="00147925">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iCs/>
          <w:color w:val="auto"/>
          <w:sz w:val="16"/>
          <w:szCs w:val="16"/>
        </w:rPr>
        <w:t>Journal of Substance Abuse Treatment</w:t>
      </w:r>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27(3), 233-239.; Hagan, H. et al. (2000).</w:t>
      </w:r>
      <w:proofErr w:type="gramEnd"/>
      <w:r w:rsidRPr="00147925">
        <w:rPr>
          <w:rStyle w:val="A91"/>
          <w:rFonts w:ascii="Times New Roman" w:hAnsi="Times New Roman" w:cs="Times New Roman"/>
          <w:color w:val="auto"/>
          <w:sz w:val="16"/>
          <w:szCs w:val="16"/>
        </w:rPr>
        <w:t xml:space="preserve"> Reduced injection frequency and </w:t>
      </w:r>
    </w:p>
    <w:p w:rsidR="0071510D" w:rsidRDefault="0071510D" w:rsidP="0099172D">
      <w:pPr>
        <w:pStyle w:val="FootnoteText"/>
        <w:jc w:val="both"/>
        <w:rPr>
          <w:rStyle w:val="A91"/>
          <w:rFonts w:ascii="Times New Roman" w:hAnsi="Times New Roman" w:cs="Times New Roman"/>
          <w:iCs/>
          <w:color w:val="auto"/>
          <w:sz w:val="16"/>
          <w:szCs w:val="16"/>
        </w:rPr>
      </w:pPr>
      <w:r>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increased</w:t>
      </w:r>
      <w:proofErr w:type="gramEnd"/>
      <w:r w:rsidRPr="00147925">
        <w:rPr>
          <w:rStyle w:val="A91"/>
          <w:rFonts w:ascii="Times New Roman" w:hAnsi="Times New Roman" w:cs="Times New Roman"/>
          <w:color w:val="auto"/>
          <w:sz w:val="16"/>
          <w:szCs w:val="16"/>
        </w:rPr>
        <w:t xml:space="preserve"> entry and retention in drug treatment associated with needle- exchange participation in Seattle drug injectors. </w:t>
      </w:r>
      <w:r w:rsidRPr="00147925">
        <w:rPr>
          <w:rStyle w:val="A91"/>
          <w:rFonts w:ascii="Times New Roman" w:hAnsi="Times New Roman" w:cs="Times New Roman"/>
          <w:iCs/>
          <w:color w:val="auto"/>
          <w:sz w:val="16"/>
          <w:szCs w:val="16"/>
        </w:rPr>
        <w:t xml:space="preserve">Journal of </w:t>
      </w:r>
    </w:p>
    <w:p w:rsidR="0071510D" w:rsidRPr="00147925" w:rsidRDefault="0071510D" w:rsidP="0099172D">
      <w:pPr>
        <w:pStyle w:val="FootnoteText"/>
        <w:jc w:val="both"/>
        <w:rPr>
          <w:rFonts w:ascii="Times New Roman" w:hAnsi="Times New Roman" w:cs="Times New Roman"/>
          <w:sz w:val="16"/>
          <w:szCs w:val="16"/>
        </w:rPr>
      </w:pPr>
      <w:r>
        <w:rPr>
          <w:rStyle w:val="A91"/>
          <w:rFonts w:ascii="Times New Roman" w:hAnsi="Times New Roman" w:cs="Times New Roman"/>
          <w:iCs/>
          <w:color w:val="auto"/>
          <w:sz w:val="16"/>
          <w:szCs w:val="16"/>
        </w:rPr>
        <w:t xml:space="preserve">    </w:t>
      </w:r>
      <w:proofErr w:type="gramStart"/>
      <w:r w:rsidRPr="00147925">
        <w:rPr>
          <w:rStyle w:val="A91"/>
          <w:rFonts w:ascii="Times New Roman" w:hAnsi="Times New Roman" w:cs="Times New Roman"/>
          <w:iCs/>
          <w:color w:val="auto"/>
          <w:sz w:val="16"/>
          <w:szCs w:val="16"/>
        </w:rPr>
        <w:t>Substance Abuse Treatment</w:t>
      </w:r>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19(3), 247-252.</w:t>
      </w:r>
    </w:p>
  </w:footnote>
  <w:footnote w:id="20">
    <w:p w:rsidR="0071510D" w:rsidRDefault="0071510D" w:rsidP="0099172D">
      <w:pPr>
        <w:pStyle w:val="FootnoteText"/>
        <w:jc w:val="both"/>
        <w:rPr>
          <w:rStyle w:val="A91"/>
          <w:rFonts w:ascii="Times New Roman" w:hAnsi="Times New Roman" w:cs="Times New Roman"/>
          <w:i/>
          <w:iCs/>
          <w:color w:val="auto"/>
          <w:sz w:val="16"/>
          <w:szCs w:val="16"/>
        </w:rPr>
      </w:pPr>
      <w:r w:rsidRPr="00147925">
        <w:rPr>
          <w:rStyle w:val="FootnoteReference"/>
          <w:rFonts w:ascii="Times New Roman" w:hAnsi="Times New Roman" w:cs="Times New Roman"/>
          <w:sz w:val="16"/>
          <w:szCs w:val="16"/>
        </w:rPr>
        <w:footnoteRef/>
      </w:r>
      <w:r w:rsidRPr="00147925">
        <w:rPr>
          <w:rFonts w:ascii="Times New Roman" w:hAnsi="Times New Roman" w:cs="Times New Roman"/>
          <w:sz w:val="16"/>
          <w:szCs w:val="16"/>
        </w:rPr>
        <w:t xml:space="preserve"> </w:t>
      </w:r>
      <w:proofErr w:type="spellStart"/>
      <w:r w:rsidRPr="00147925">
        <w:rPr>
          <w:rStyle w:val="A91"/>
          <w:rFonts w:ascii="Times New Roman" w:hAnsi="Times New Roman" w:cs="Times New Roman"/>
          <w:color w:val="auto"/>
          <w:sz w:val="16"/>
          <w:szCs w:val="16"/>
        </w:rPr>
        <w:t>Satcher</w:t>
      </w:r>
      <w:proofErr w:type="spellEnd"/>
      <w:r w:rsidRPr="00147925">
        <w:rPr>
          <w:rStyle w:val="A91"/>
          <w:rFonts w:ascii="Times New Roman" w:hAnsi="Times New Roman" w:cs="Times New Roman"/>
          <w:color w:val="auto"/>
          <w:sz w:val="16"/>
          <w:szCs w:val="16"/>
        </w:rPr>
        <w:t xml:space="preserve">, D. (2000). </w:t>
      </w:r>
      <w:r w:rsidRPr="00147925">
        <w:rPr>
          <w:rStyle w:val="A91"/>
          <w:rFonts w:ascii="Times New Roman" w:hAnsi="Times New Roman" w:cs="Times New Roman"/>
          <w:i/>
          <w:iCs/>
          <w:color w:val="auto"/>
          <w:sz w:val="16"/>
          <w:szCs w:val="16"/>
        </w:rPr>
        <w:t xml:space="preserve">Evidence-Based Findings on the Efficacy of Syringe Exchange Programs: An Analysis of the Scientific Research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i/>
          <w:iCs/>
          <w:color w:val="auto"/>
          <w:sz w:val="16"/>
          <w:szCs w:val="16"/>
        </w:rPr>
        <w:t xml:space="preserve">   </w:t>
      </w:r>
      <w:proofErr w:type="gramStart"/>
      <w:r w:rsidRPr="00147925">
        <w:rPr>
          <w:rStyle w:val="A91"/>
          <w:rFonts w:ascii="Times New Roman" w:hAnsi="Times New Roman" w:cs="Times New Roman"/>
          <w:i/>
          <w:iCs/>
          <w:color w:val="auto"/>
          <w:sz w:val="16"/>
          <w:szCs w:val="16"/>
        </w:rPr>
        <w:t>Completed Since April 1998</w:t>
      </w:r>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Washington, D.C.: U.S. Department of Health and Human Services; Patterson et al. (2000). Methadone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Clients, Crime, and Substance Use.</w:t>
      </w:r>
      <w:proofErr w:type="gramEnd"/>
      <w:r w:rsidRPr="00147925">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i/>
          <w:iCs/>
          <w:color w:val="auto"/>
          <w:sz w:val="16"/>
          <w:szCs w:val="16"/>
        </w:rPr>
        <w:t>International Journal of Offender Therapy and Comparative Criminology</w:t>
      </w:r>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2000; 44: 667-</w:t>
      </w:r>
      <w:proofErr w:type="gramStart"/>
      <w:r w:rsidRPr="00147925">
        <w:rPr>
          <w:rStyle w:val="A91"/>
          <w:rFonts w:ascii="Times New Roman" w:hAnsi="Times New Roman" w:cs="Times New Roman"/>
          <w:color w:val="auto"/>
          <w:sz w:val="16"/>
          <w:szCs w:val="16"/>
        </w:rPr>
        <w:t>680.;</w:t>
      </w:r>
      <w:proofErr w:type="gramEnd"/>
      <w:r w:rsidRPr="00147925">
        <w:rPr>
          <w:rStyle w:val="A91"/>
          <w:rFonts w:ascii="Times New Roman" w:hAnsi="Times New Roman" w:cs="Times New Roman"/>
          <w:color w:val="auto"/>
          <w:sz w:val="16"/>
          <w:szCs w:val="16"/>
        </w:rPr>
        <w:t xml:space="preserve">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color w:val="auto"/>
          <w:sz w:val="16"/>
          <w:szCs w:val="16"/>
        </w:rPr>
        <w:t xml:space="preserve">   </w:t>
      </w:r>
      <w:proofErr w:type="spellStart"/>
      <w:r w:rsidRPr="00147925">
        <w:rPr>
          <w:rStyle w:val="A91"/>
          <w:rFonts w:ascii="Times New Roman" w:hAnsi="Times New Roman" w:cs="Times New Roman"/>
          <w:color w:val="auto"/>
          <w:sz w:val="16"/>
          <w:szCs w:val="16"/>
        </w:rPr>
        <w:t>Ha`gan</w:t>
      </w:r>
      <w:proofErr w:type="spellEnd"/>
      <w:r w:rsidRPr="00147925">
        <w:rPr>
          <w:rStyle w:val="A91"/>
          <w:rFonts w:ascii="Times New Roman" w:hAnsi="Times New Roman" w:cs="Times New Roman"/>
          <w:color w:val="auto"/>
          <w:sz w:val="16"/>
          <w:szCs w:val="16"/>
        </w:rPr>
        <w:t>, H. et al. (2000). Reduced injection frequency and increased entry and retention in drug treatment associated with needle-</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exchange</w:t>
      </w:r>
      <w:proofErr w:type="gramEnd"/>
      <w:r w:rsidRPr="00147925">
        <w:rPr>
          <w:rStyle w:val="A91"/>
          <w:rFonts w:ascii="Times New Roman" w:hAnsi="Times New Roman" w:cs="Times New Roman"/>
          <w:color w:val="auto"/>
          <w:sz w:val="16"/>
          <w:szCs w:val="16"/>
        </w:rPr>
        <w:t xml:space="preserve"> participation in Seattle drug injectors. </w:t>
      </w:r>
      <w:proofErr w:type="gramStart"/>
      <w:r w:rsidRPr="00147925">
        <w:rPr>
          <w:rStyle w:val="A91"/>
          <w:rFonts w:ascii="Times New Roman" w:hAnsi="Times New Roman" w:cs="Times New Roman"/>
          <w:i/>
          <w:iCs/>
          <w:color w:val="auto"/>
          <w:sz w:val="16"/>
          <w:szCs w:val="16"/>
        </w:rPr>
        <w:t>Journal of Substance Abuse Treatment</w:t>
      </w:r>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 xml:space="preserve">19(3), 247-252.; </w:t>
      </w:r>
      <w:proofErr w:type="spellStart"/>
      <w:r w:rsidRPr="00147925">
        <w:rPr>
          <w:rStyle w:val="A91"/>
          <w:rFonts w:ascii="Times New Roman" w:hAnsi="Times New Roman" w:cs="Times New Roman"/>
          <w:color w:val="auto"/>
          <w:sz w:val="16"/>
          <w:szCs w:val="16"/>
        </w:rPr>
        <w:t>Huo</w:t>
      </w:r>
      <w:proofErr w:type="spellEnd"/>
      <w:r w:rsidRPr="00147925">
        <w:rPr>
          <w:rStyle w:val="A91"/>
          <w:rFonts w:ascii="Times New Roman" w:hAnsi="Times New Roman" w:cs="Times New Roman"/>
          <w:color w:val="auto"/>
          <w:sz w:val="16"/>
          <w:szCs w:val="16"/>
        </w:rPr>
        <w:t>, D. et al (2005).</w:t>
      </w:r>
      <w:proofErr w:type="gramEnd"/>
      <w:r w:rsidRPr="00147925">
        <w:rPr>
          <w:rStyle w:val="A91"/>
          <w:rFonts w:ascii="Times New Roman" w:hAnsi="Times New Roman" w:cs="Times New Roman"/>
          <w:color w:val="auto"/>
          <w:sz w:val="16"/>
          <w:szCs w:val="16"/>
        </w:rPr>
        <w:t xml:space="preserve"> Drug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use</w:t>
      </w:r>
      <w:proofErr w:type="gramEnd"/>
      <w:r w:rsidRPr="00147925">
        <w:rPr>
          <w:rStyle w:val="A91"/>
          <w:rFonts w:ascii="Times New Roman" w:hAnsi="Times New Roman" w:cs="Times New Roman"/>
          <w:color w:val="auto"/>
          <w:sz w:val="16"/>
          <w:szCs w:val="16"/>
        </w:rPr>
        <w:t xml:space="preserve"> and HIV risk practices of secondary and primary needle exchange users. </w:t>
      </w:r>
      <w:r w:rsidRPr="00147925">
        <w:rPr>
          <w:rStyle w:val="A91"/>
          <w:rFonts w:ascii="Times New Roman" w:hAnsi="Times New Roman" w:cs="Times New Roman"/>
          <w:i/>
          <w:iCs/>
          <w:color w:val="auto"/>
          <w:sz w:val="16"/>
          <w:szCs w:val="16"/>
        </w:rPr>
        <w:t xml:space="preserve">AIDS Education and Prevention. </w:t>
      </w:r>
      <w:proofErr w:type="gramStart"/>
      <w:r w:rsidRPr="00147925">
        <w:rPr>
          <w:rStyle w:val="A91"/>
          <w:rFonts w:ascii="Times New Roman" w:hAnsi="Times New Roman" w:cs="Times New Roman"/>
          <w:color w:val="auto"/>
          <w:sz w:val="16"/>
          <w:szCs w:val="16"/>
        </w:rPr>
        <w:t>17(2), 170–184.;</w:t>
      </w:r>
      <w:proofErr w:type="gramEnd"/>
      <w:r w:rsidRPr="00147925">
        <w:rPr>
          <w:rStyle w:val="A91"/>
          <w:rFonts w:ascii="Times New Roman" w:hAnsi="Times New Roman" w:cs="Times New Roman"/>
          <w:color w:val="auto"/>
          <w:sz w:val="16"/>
          <w:szCs w:val="16"/>
        </w:rPr>
        <w:t xml:space="preserve"> </w:t>
      </w:r>
    </w:p>
    <w:p w:rsidR="0071510D" w:rsidRDefault="0071510D" w:rsidP="0099172D">
      <w:pPr>
        <w:pStyle w:val="FootnoteText"/>
        <w:jc w:val="both"/>
        <w:rPr>
          <w:rStyle w:val="A91"/>
          <w:rFonts w:ascii="Times New Roman" w:hAnsi="Times New Roman" w:cs="Times New Roman"/>
          <w:i/>
          <w:iCs/>
          <w:color w:val="auto"/>
          <w:sz w:val="16"/>
          <w:szCs w:val="16"/>
        </w:rPr>
      </w:pPr>
      <w:r>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Watters, J. K. et al. (1994).</w:t>
      </w:r>
      <w:proofErr w:type="gramEnd"/>
      <w:r w:rsidRPr="00147925">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Syringe and Needle Exchange as HIV/AIDS Prevention for Injection Drug Users.</w:t>
      </w:r>
      <w:proofErr w:type="gramEnd"/>
      <w:r w:rsidRPr="00147925">
        <w:rPr>
          <w:rStyle w:val="A91"/>
          <w:rFonts w:ascii="Times New Roman" w:hAnsi="Times New Roman" w:cs="Times New Roman"/>
          <w:color w:val="auto"/>
          <w:sz w:val="16"/>
          <w:szCs w:val="16"/>
        </w:rPr>
        <w:t xml:space="preserve"> </w:t>
      </w:r>
      <w:r w:rsidRPr="00147925">
        <w:rPr>
          <w:rStyle w:val="A91"/>
          <w:rFonts w:ascii="Times New Roman" w:hAnsi="Times New Roman" w:cs="Times New Roman"/>
          <w:i/>
          <w:iCs/>
          <w:color w:val="auto"/>
          <w:sz w:val="16"/>
          <w:szCs w:val="16"/>
        </w:rPr>
        <w:t xml:space="preserve">Journal of the American </w:t>
      </w:r>
      <w:r>
        <w:rPr>
          <w:rStyle w:val="A91"/>
          <w:rFonts w:ascii="Times New Roman" w:hAnsi="Times New Roman" w:cs="Times New Roman"/>
          <w:i/>
          <w:iCs/>
          <w:color w:val="auto"/>
          <w:sz w:val="16"/>
          <w:szCs w:val="16"/>
        </w:rPr>
        <w:t xml:space="preserve">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i/>
          <w:iCs/>
          <w:color w:val="auto"/>
          <w:sz w:val="16"/>
          <w:szCs w:val="16"/>
        </w:rPr>
        <w:t xml:space="preserve">   </w:t>
      </w:r>
      <w:proofErr w:type="gramStart"/>
      <w:r w:rsidRPr="00147925">
        <w:rPr>
          <w:rStyle w:val="A91"/>
          <w:rFonts w:ascii="Times New Roman" w:hAnsi="Times New Roman" w:cs="Times New Roman"/>
          <w:i/>
          <w:iCs/>
          <w:color w:val="auto"/>
          <w:sz w:val="16"/>
          <w:szCs w:val="16"/>
        </w:rPr>
        <w:t>Medical Association</w:t>
      </w:r>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271:115-120.; Normand, J. et al. (1995). </w:t>
      </w:r>
      <w:proofErr w:type="gramStart"/>
      <w:r w:rsidRPr="00147925">
        <w:rPr>
          <w:rStyle w:val="A91"/>
          <w:rFonts w:ascii="Times New Roman" w:hAnsi="Times New Roman" w:cs="Times New Roman"/>
          <w:i/>
          <w:iCs/>
          <w:color w:val="auto"/>
          <w:sz w:val="16"/>
          <w:szCs w:val="16"/>
        </w:rPr>
        <w:t>Preventing HIV Transmission: The Role of Sterile Needles and Bleach</w:t>
      </w:r>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color w:val="auto"/>
          <w:sz w:val="16"/>
          <w:szCs w:val="16"/>
        </w:rPr>
        <w:t xml:space="preserve">   </w:t>
      </w:r>
      <w:r w:rsidRPr="00147925">
        <w:rPr>
          <w:rStyle w:val="A91"/>
          <w:rFonts w:ascii="Times New Roman" w:hAnsi="Times New Roman" w:cs="Times New Roman"/>
          <w:color w:val="auto"/>
          <w:sz w:val="16"/>
          <w:szCs w:val="16"/>
        </w:rPr>
        <w:t xml:space="preserve">Washington DC: National Academy Press: 224-226, 248-250.; </w:t>
      </w:r>
      <w:proofErr w:type="spellStart"/>
      <w:r w:rsidRPr="00147925">
        <w:rPr>
          <w:rStyle w:val="A91"/>
          <w:rFonts w:ascii="Times New Roman" w:hAnsi="Times New Roman" w:cs="Times New Roman"/>
          <w:color w:val="auto"/>
          <w:sz w:val="16"/>
          <w:szCs w:val="16"/>
        </w:rPr>
        <w:t>Paone</w:t>
      </w:r>
      <w:proofErr w:type="spellEnd"/>
      <w:r w:rsidRPr="00147925">
        <w:rPr>
          <w:rStyle w:val="A91"/>
          <w:rFonts w:ascii="Times New Roman" w:hAnsi="Times New Roman" w:cs="Times New Roman"/>
          <w:color w:val="auto"/>
          <w:sz w:val="16"/>
          <w:szCs w:val="16"/>
        </w:rPr>
        <w:t xml:space="preserve">, D. et al. (1995). Syringe Exchange: </w:t>
      </w:r>
      <w:r w:rsidRPr="00147925">
        <w:rPr>
          <w:rFonts w:ascii="Times New Roman" w:hAnsi="Times New Roman" w:cs="Times New Roman"/>
          <w:sz w:val="16"/>
          <w:szCs w:val="16"/>
        </w:rPr>
        <w:t xml:space="preserve">HIV </w:t>
      </w:r>
      <w:r w:rsidRPr="00147925">
        <w:rPr>
          <w:rStyle w:val="A91"/>
          <w:rFonts w:ascii="Times New Roman" w:hAnsi="Times New Roman" w:cs="Times New Roman"/>
          <w:color w:val="auto"/>
          <w:sz w:val="16"/>
          <w:szCs w:val="16"/>
        </w:rPr>
        <w:t xml:space="preserve">Prevention, Key </w:t>
      </w:r>
      <w:r>
        <w:rPr>
          <w:rStyle w:val="A91"/>
          <w:rFonts w:ascii="Times New Roman" w:hAnsi="Times New Roman" w:cs="Times New Roman"/>
          <w:color w:val="auto"/>
          <w:sz w:val="16"/>
          <w:szCs w:val="16"/>
        </w:rPr>
        <w:t xml:space="preserve"> </w:t>
      </w:r>
    </w:p>
    <w:p w:rsidR="0071510D" w:rsidRPr="00147925" w:rsidRDefault="0071510D" w:rsidP="0099172D">
      <w:pPr>
        <w:pStyle w:val="FootnoteText"/>
        <w:jc w:val="both"/>
        <w:rPr>
          <w:rFonts w:ascii="Times New Roman" w:hAnsi="Times New Roman" w:cs="Times New Roman"/>
          <w:sz w:val="16"/>
          <w:szCs w:val="16"/>
        </w:rPr>
      </w:pPr>
      <w:r>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Findings,</w:t>
      </w:r>
      <w:proofErr w:type="gramEnd"/>
      <w:r w:rsidRPr="00147925">
        <w:rPr>
          <w:rStyle w:val="A91"/>
          <w:rFonts w:ascii="Times New Roman" w:hAnsi="Times New Roman" w:cs="Times New Roman"/>
          <w:color w:val="auto"/>
          <w:sz w:val="16"/>
          <w:szCs w:val="16"/>
        </w:rPr>
        <w:t xml:space="preserve"> &amp; Future Directions. </w:t>
      </w:r>
      <w:proofErr w:type="gramStart"/>
      <w:r w:rsidRPr="00147925">
        <w:rPr>
          <w:rStyle w:val="A91"/>
          <w:rFonts w:ascii="Times New Roman" w:hAnsi="Times New Roman" w:cs="Times New Roman"/>
          <w:i/>
          <w:iCs/>
          <w:color w:val="auto"/>
          <w:sz w:val="16"/>
          <w:szCs w:val="16"/>
        </w:rPr>
        <w:t>International Journal of the Addictions</w:t>
      </w:r>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w:t>
      </w:r>
      <w:r w:rsidRPr="00147925">
        <w:rPr>
          <w:rStyle w:val="A51"/>
          <w:rFonts w:ascii="Times New Roman" w:hAnsi="Times New Roman" w:cs="Times New Roman"/>
          <w:color w:val="auto"/>
          <w:sz w:val="16"/>
          <w:szCs w:val="16"/>
        </w:rPr>
        <w:t>30, 1647-1683</w:t>
      </w:r>
      <w:r w:rsidRPr="00147925">
        <w:rPr>
          <w:rStyle w:val="A91"/>
          <w:rFonts w:ascii="Times New Roman" w:hAnsi="Times New Roman" w:cs="Times New Roman"/>
          <w:color w:val="auto"/>
          <w:sz w:val="16"/>
          <w:szCs w:val="16"/>
        </w:rPr>
        <w:t>.</w:t>
      </w:r>
    </w:p>
  </w:footnote>
  <w:footnote w:id="21">
    <w:p w:rsidR="0071510D" w:rsidRDefault="0071510D" w:rsidP="0099172D">
      <w:pPr>
        <w:pStyle w:val="FootnoteText"/>
        <w:jc w:val="both"/>
        <w:rPr>
          <w:rStyle w:val="A91"/>
          <w:rFonts w:ascii="Times New Roman" w:hAnsi="Times New Roman" w:cs="Times New Roman"/>
          <w:color w:val="auto"/>
          <w:sz w:val="16"/>
          <w:szCs w:val="16"/>
        </w:rPr>
      </w:pPr>
      <w:r w:rsidRPr="00147925">
        <w:rPr>
          <w:rStyle w:val="FootnoteReference"/>
          <w:rFonts w:ascii="Times New Roman" w:hAnsi="Times New Roman" w:cs="Times New Roman"/>
          <w:sz w:val="16"/>
          <w:szCs w:val="16"/>
        </w:rPr>
        <w:footnoteRef/>
      </w:r>
      <w:r w:rsidRPr="00147925">
        <w:rPr>
          <w:rFonts w:ascii="Times New Roman" w:hAnsi="Times New Roman" w:cs="Times New Roman"/>
          <w:sz w:val="16"/>
          <w:szCs w:val="16"/>
        </w:rPr>
        <w:t xml:space="preserve"> </w:t>
      </w:r>
      <w:r w:rsidRPr="00147925">
        <w:rPr>
          <w:rStyle w:val="A91"/>
          <w:rFonts w:ascii="Times New Roman" w:hAnsi="Times New Roman" w:cs="Times New Roman"/>
          <w:color w:val="auto"/>
          <w:sz w:val="16"/>
          <w:szCs w:val="16"/>
        </w:rPr>
        <w:t xml:space="preserve">Barnett, P.G. (1999). </w:t>
      </w:r>
      <w:proofErr w:type="gramStart"/>
      <w:r w:rsidRPr="00147925">
        <w:rPr>
          <w:rStyle w:val="A91"/>
          <w:rFonts w:ascii="Times New Roman" w:hAnsi="Times New Roman" w:cs="Times New Roman"/>
          <w:color w:val="auto"/>
          <w:sz w:val="16"/>
          <w:szCs w:val="16"/>
        </w:rPr>
        <w:t>The cost-effectiveness of methadone maintenance as a health care intervention.</w:t>
      </w:r>
      <w:proofErr w:type="gramEnd"/>
      <w:r w:rsidRPr="00147925">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i/>
          <w:iCs/>
          <w:color w:val="auto"/>
          <w:sz w:val="16"/>
          <w:szCs w:val="16"/>
        </w:rPr>
        <w:t>Addiction</w:t>
      </w:r>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94(4), 479-488.;</w:t>
      </w:r>
      <w:proofErr w:type="gramEnd"/>
      <w:r w:rsidRPr="00147925">
        <w:rPr>
          <w:rStyle w:val="A91"/>
          <w:rFonts w:ascii="Times New Roman" w:hAnsi="Times New Roman" w:cs="Times New Roman"/>
          <w:color w:val="auto"/>
          <w:sz w:val="16"/>
          <w:szCs w:val="16"/>
        </w:rPr>
        <w:t xml:space="preserve">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color w:val="auto"/>
          <w:sz w:val="16"/>
          <w:szCs w:val="16"/>
        </w:rPr>
        <w:t xml:space="preserve">    </w:t>
      </w:r>
      <w:proofErr w:type="spellStart"/>
      <w:proofErr w:type="gramStart"/>
      <w:r w:rsidRPr="00147925">
        <w:rPr>
          <w:rStyle w:val="A91"/>
          <w:rFonts w:ascii="Times New Roman" w:hAnsi="Times New Roman" w:cs="Times New Roman"/>
          <w:color w:val="auto"/>
          <w:sz w:val="16"/>
          <w:szCs w:val="16"/>
        </w:rPr>
        <w:t>Holtgrave</w:t>
      </w:r>
      <w:proofErr w:type="spellEnd"/>
      <w:r w:rsidRPr="00147925">
        <w:rPr>
          <w:rStyle w:val="A91"/>
          <w:rFonts w:ascii="Times New Roman" w:hAnsi="Times New Roman" w:cs="Times New Roman"/>
          <w:color w:val="auto"/>
          <w:sz w:val="16"/>
          <w:szCs w:val="16"/>
        </w:rPr>
        <w:t xml:space="preserve"> D. R. et al. (1998).</w:t>
      </w:r>
      <w:proofErr w:type="gramEnd"/>
      <w:r w:rsidRPr="00147925">
        <w:rPr>
          <w:rStyle w:val="A91"/>
          <w:rFonts w:ascii="Times New Roman" w:hAnsi="Times New Roman" w:cs="Times New Roman"/>
          <w:color w:val="auto"/>
          <w:sz w:val="16"/>
          <w:szCs w:val="16"/>
        </w:rPr>
        <w:t xml:space="preserve"> Cost and cost- effectiveness of increasing access to sterile syringes and needles as an HIV prevention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intervention</w:t>
      </w:r>
      <w:proofErr w:type="gramEnd"/>
      <w:r w:rsidRPr="00147925">
        <w:rPr>
          <w:rStyle w:val="A91"/>
          <w:rFonts w:ascii="Times New Roman" w:hAnsi="Times New Roman" w:cs="Times New Roman"/>
          <w:color w:val="auto"/>
          <w:sz w:val="16"/>
          <w:szCs w:val="16"/>
        </w:rPr>
        <w:t xml:space="preserve"> in the United States. </w:t>
      </w:r>
      <w:proofErr w:type="gramStart"/>
      <w:r w:rsidRPr="00147925">
        <w:rPr>
          <w:rStyle w:val="A91"/>
          <w:rFonts w:ascii="Times New Roman" w:hAnsi="Times New Roman" w:cs="Times New Roman"/>
          <w:i/>
          <w:iCs/>
          <w:color w:val="auto"/>
          <w:sz w:val="16"/>
          <w:szCs w:val="16"/>
        </w:rPr>
        <w:t xml:space="preserve">Journal of Acquired Immune Deficiency Syndromes &amp; Human </w:t>
      </w:r>
      <w:proofErr w:type="spellStart"/>
      <w:r w:rsidRPr="00147925">
        <w:rPr>
          <w:rStyle w:val="A91"/>
          <w:rFonts w:ascii="Times New Roman" w:hAnsi="Times New Roman" w:cs="Times New Roman"/>
          <w:i/>
          <w:iCs/>
          <w:color w:val="auto"/>
          <w:sz w:val="16"/>
          <w:szCs w:val="16"/>
        </w:rPr>
        <w:t>Retrovirology</w:t>
      </w:r>
      <w:proofErr w:type="spellEnd"/>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1998; 18 </w:t>
      </w:r>
      <w:proofErr w:type="spellStart"/>
      <w:r w:rsidRPr="00147925">
        <w:rPr>
          <w:rStyle w:val="A91"/>
          <w:rFonts w:ascii="Times New Roman" w:hAnsi="Times New Roman" w:cs="Times New Roman"/>
          <w:color w:val="auto"/>
          <w:sz w:val="16"/>
          <w:szCs w:val="16"/>
        </w:rPr>
        <w:t>Suppl</w:t>
      </w:r>
      <w:proofErr w:type="spellEnd"/>
      <w:r w:rsidRPr="00147925">
        <w:rPr>
          <w:rStyle w:val="A91"/>
          <w:rFonts w:ascii="Times New Roman" w:hAnsi="Times New Roman" w:cs="Times New Roman"/>
          <w:color w:val="auto"/>
          <w:sz w:val="16"/>
          <w:szCs w:val="16"/>
        </w:rPr>
        <w:t xml:space="preserve"> </w:t>
      </w:r>
    </w:p>
    <w:p w:rsidR="0071510D" w:rsidRDefault="0071510D" w:rsidP="0099172D">
      <w:pPr>
        <w:pStyle w:val="FootnoteText"/>
        <w:jc w:val="both"/>
        <w:rPr>
          <w:rStyle w:val="A91"/>
          <w:rFonts w:ascii="Times New Roman" w:hAnsi="Times New Roman" w:cs="Times New Roman"/>
          <w:i/>
          <w:iCs/>
          <w:color w:val="auto"/>
          <w:sz w:val="16"/>
          <w:szCs w:val="16"/>
        </w:rPr>
      </w:pPr>
      <w:r>
        <w:rPr>
          <w:rStyle w:val="A91"/>
          <w:rFonts w:ascii="Times New Roman" w:hAnsi="Times New Roman" w:cs="Times New Roman"/>
          <w:color w:val="auto"/>
          <w:sz w:val="16"/>
          <w:szCs w:val="16"/>
        </w:rPr>
        <w:t xml:space="preserve">    </w:t>
      </w:r>
      <w:r w:rsidRPr="00147925">
        <w:rPr>
          <w:rStyle w:val="A91"/>
          <w:rFonts w:ascii="Times New Roman" w:hAnsi="Times New Roman" w:cs="Times New Roman"/>
          <w:color w:val="auto"/>
          <w:sz w:val="16"/>
          <w:szCs w:val="16"/>
        </w:rPr>
        <w:t xml:space="preserve">1:S133-8; Jacobs, P. et al. (1999). Cost effectiveness of </w:t>
      </w:r>
      <w:proofErr w:type="spellStart"/>
      <w:r w:rsidRPr="00147925">
        <w:rPr>
          <w:rStyle w:val="A91"/>
          <w:rFonts w:ascii="Times New Roman" w:hAnsi="Times New Roman" w:cs="Times New Roman"/>
          <w:color w:val="auto"/>
          <w:sz w:val="16"/>
          <w:szCs w:val="16"/>
        </w:rPr>
        <w:t>streetworks</w:t>
      </w:r>
      <w:proofErr w:type="spellEnd"/>
      <w:r w:rsidRPr="00147925">
        <w:rPr>
          <w:rStyle w:val="A91"/>
          <w:rFonts w:ascii="Times New Roman" w:hAnsi="Times New Roman" w:cs="Times New Roman"/>
          <w:color w:val="auto"/>
          <w:sz w:val="16"/>
          <w:szCs w:val="16"/>
        </w:rPr>
        <w:t xml:space="preserve"> needle exchange program in Edmonton, </w:t>
      </w:r>
      <w:r w:rsidRPr="00147925">
        <w:rPr>
          <w:rStyle w:val="A91"/>
          <w:rFonts w:ascii="Times New Roman" w:hAnsi="Times New Roman" w:cs="Times New Roman"/>
          <w:i/>
          <w:iCs/>
          <w:color w:val="auto"/>
          <w:sz w:val="16"/>
          <w:szCs w:val="16"/>
        </w:rPr>
        <w:t xml:space="preserve">Canadian Journal of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i/>
          <w:iCs/>
          <w:color w:val="auto"/>
          <w:sz w:val="16"/>
          <w:szCs w:val="16"/>
        </w:rPr>
        <w:t xml:space="preserve">    </w:t>
      </w:r>
      <w:r w:rsidRPr="00147925">
        <w:rPr>
          <w:rStyle w:val="A91"/>
          <w:rFonts w:ascii="Times New Roman" w:hAnsi="Times New Roman" w:cs="Times New Roman"/>
          <w:i/>
          <w:iCs/>
          <w:color w:val="auto"/>
          <w:sz w:val="16"/>
          <w:szCs w:val="16"/>
        </w:rPr>
        <w:t>Public Health</w:t>
      </w:r>
      <w:r w:rsidRPr="00147925">
        <w:rPr>
          <w:rStyle w:val="A91"/>
          <w:rFonts w:ascii="Times New Roman" w:hAnsi="Times New Roman" w:cs="Times New Roman"/>
          <w:color w:val="auto"/>
          <w:sz w:val="16"/>
          <w:szCs w:val="16"/>
        </w:rPr>
        <w:t xml:space="preserve">, v. 90, </w:t>
      </w:r>
      <w:proofErr w:type="gramStart"/>
      <w:r w:rsidRPr="00147925">
        <w:rPr>
          <w:rStyle w:val="A91"/>
          <w:rFonts w:ascii="Times New Roman" w:hAnsi="Times New Roman" w:cs="Times New Roman"/>
          <w:color w:val="auto"/>
          <w:sz w:val="16"/>
          <w:szCs w:val="16"/>
        </w:rPr>
        <w:t>n3.,</w:t>
      </w:r>
      <w:proofErr w:type="gramEnd"/>
      <w:r w:rsidRPr="00147925">
        <w:rPr>
          <w:rStyle w:val="A91"/>
          <w:rFonts w:ascii="Times New Roman" w:hAnsi="Times New Roman" w:cs="Times New Roman"/>
          <w:color w:val="auto"/>
          <w:sz w:val="16"/>
          <w:szCs w:val="16"/>
        </w:rPr>
        <w:t xml:space="preserve"> pp.168-171.; </w:t>
      </w:r>
      <w:proofErr w:type="spellStart"/>
      <w:r w:rsidRPr="00147925">
        <w:rPr>
          <w:rStyle w:val="A91"/>
          <w:rFonts w:ascii="Times New Roman" w:hAnsi="Times New Roman" w:cs="Times New Roman"/>
          <w:color w:val="auto"/>
          <w:sz w:val="16"/>
          <w:szCs w:val="16"/>
        </w:rPr>
        <w:t>Stoller</w:t>
      </w:r>
      <w:proofErr w:type="spellEnd"/>
      <w:r w:rsidRPr="00147925">
        <w:rPr>
          <w:rStyle w:val="A91"/>
          <w:rFonts w:ascii="Times New Roman" w:hAnsi="Times New Roman" w:cs="Times New Roman"/>
          <w:color w:val="auto"/>
          <w:sz w:val="16"/>
          <w:szCs w:val="16"/>
        </w:rPr>
        <w:t xml:space="preserve">, B.B., and Bigelow, G.E. Regulatory, cost, and policy issues. </w:t>
      </w:r>
      <w:proofErr w:type="gramStart"/>
      <w:r w:rsidRPr="00147925">
        <w:rPr>
          <w:rStyle w:val="A91"/>
          <w:rFonts w:ascii="Times New Roman" w:hAnsi="Times New Roman" w:cs="Times New Roman"/>
          <w:color w:val="auto"/>
          <w:sz w:val="16"/>
          <w:szCs w:val="16"/>
        </w:rPr>
        <w:t>In E.C. Strain &amp; M.L.</w:t>
      </w:r>
      <w:proofErr w:type="gramEnd"/>
      <w:r w:rsidRPr="00147925">
        <w:rPr>
          <w:rStyle w:val="A91"/>
          <w:rFonts w:ascii="Times New Roman" w:hAnsi="Times New Roman" w:cs="Times New Roman"/>
          <w:color w:val="auto"/>
          <w:sz w:val="16"/>
          <w:szCs w:val="16"/>
        </w:rPr>
        <w:t xml:space="preserve">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color w:val="auto"/>
          <w:sz w:val="16"/>
          <w:szCs w:val="16"/>
        </w:rPr>
        <w:t xml:space="preserve">    </w:t>
      </w:r>
      <w:proofErr w:type="spellStart"/>
      <w:r w:rsidRPr="00147925">
        <w:rPr>
          <w:rStyle w:val="A91"/>
          <w:rFonts w:ascii="Times New Roman" w:hAnsi="Times New Roman" w:cs="Times New Roman"/>
          <w:color w:val="auto"/>
          <w:sz w:val="16"/>
          <w:szCs w:val="16"/>
        </w:rPr>
        <w:t>Stitzer</w:t>
      </w:r>
      <w:proofErr w:type="spellEnd"/>
      <w:r w:rsidRPr="00147925">
        <w:rPr>
          <w:rStyle w:val="A91"/>
          <w:rFonts w:ascii="Times New Roman" w:hAnsi="Times New Roman" w:cs="Times New Roman"/>
          <w:color w:val="auto"/>
          <w:sz w:val="16"/>
          <w:szCs w:val="16"/>
        </w:rPr>
        <w:t xml:space="preserve"> (Eds.), </w:t>
      </w:r>
      <w:r w:rsidRPr="00147925">
        <w:rPr>
          <w:rStyle w:val="A91"/>
          <w:rFonts w:ascii="Times New Roman" w:hAnsi="Times New Roman" w:cs="Times New Roman"/>
          <w:i/>
          <w:iCs/>
          <w:color w:val="auto"/>
          <w:sz w:val="16"/>
          <w:szCs w:val="16"/>
        </w:rPr>
        <w:t xml:space="preserve">Methadone treatment for opioid dependence </w:t>
      </w:r>
      <w:r w:rsidRPr="00147925">
        <w:rPr>
          <w:rStyle w:val="A91"/>
          <w:rFonts w:ascii="Times New Roman" w:hAnsi="Times New Roman" w:cs="Times New Roman"/>
          <w:color w:val="auto"/>
          <w:sz w:val="16"/>
          <w:szCs w:val="16"/>
        </w:rPr>
        <w:t xml:space="preserve">(pp. 15-37). Baltimore: The Johns Hopkins University Press, 24, </w:t>
      </w:r>
      <w:proofErr w:type="gramStart"/>
      <w:r w:rsidRPr="00147925">
        <w:rPr>
          <w:rStyle w:val="A91"/>
          <w:rFonts w:ascii="Times New Roman" w:hAnsi="Times New Roman" w:cs="Times New Roman"/>
          <w:color w:val="auto"/>
          <w:sz w:val="16"/>
          <w:szCs w:val="16"/>
        </w:rPr>
        <w:t>1999.;</w:t>
      </w:r>
      <w:proofErr w:type="gramEnd"/>
      <w:r w:rsidRPr="00147925">
        <w:rPr>
          <w:rStyle w:val="A91"/>
          <w:rFonts w:ascii="Times New Roman" w:hAnsi="Times New Roman" w:cs="Times New Roman"/>
          <w:color w:val="auto"/>
          <w:sz w:val="16"/>
          <w:szCs w:val="16"/>
        </w:rPr>
        <w:t xml:space="preserve">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Wall, R. et al. (2000).</w:t>
      </w:r>
      <w:proofErr w:type="gramEnd"/>
      <w:r w:rsidRPr="00147925">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Social costs of untreated opioid dependence.</w:t>
      </w:r>
      <w:proofErr w:type="gramEnd"/>
      <w:r w:rsidRPr="00147925">
        <w:rPr>
          <w:rStyle w:val="A91"/>
          <w:rFonts w:ascii="Times New Roman" w:hAnsi="Times New Roman" w:cs="Times New Roman"/>
          <w:color w:val="auto"/>
          <w:sz w:val="16"/>
          <w:szCs w:val="16"/>
        </w:rPr>
        <w:t xml:space="preserve"> </w:t>
      </w:r>
      <w:r w:rsidRPr="00147925">
        <w:rPr>
          <w:rStyle w:val="A91"/>
          <w:rFonts w:ascii="Times New Roman" w:hAnsi="Times New Roman" w:cs="Times New Roman"/>
          <w:i/>
          <w:iCs/>
          <w:color w:val="auto"/>
          <w:sz w:val="16"/>
          <w:szCs w:val="16"/>
        </w:rPr>
        <w:t>Journal of Urban Health</w:t>
      </w:r>
      <w:r w:rsidRPr="00147925">
        <w:rPr>
          <w:rStyle w:val="A91"/>
          <w:rFonts w:ascii="Times New Roman" w:hAnsi="Times New Roman" w:cs="Times New Roman"/>
          <w:color w:val="auto"/>
          <w:sz w:val="16"/>
          <w:szCs w:val="16"/>
        </w:rPr>
        <w:t xml:space="preserve">, 77 (4), 688- 722.; Ward, P. and Sutton,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color w:val="auto"/>
          <w:sz w:val="16"/>
          <w:szCs w:val="16"/>
        </w:rPr>
        <w:t xml:space="preserve">    </w:t>
      </w:r>
      <w:r w:rsidRPr="00147925">
        <w:rPr>
          <w:rStyle w:val="A91"/>
          <w:rFonts w:ascii="Times New Roman" w:hAnsi="Times New Roman" w:cs="Times New Roman"/>
          <w:color w:val="auto"/>
          <w:sz w:val="16"/>
          <w:szCs w:val="16"/>
        </w:rPr>
        <w:t xml:space="preserve">M. The effectiveness of methadone maintenance treatment 4: Cost-effectiveness. In J. Ward, R.P. </w:t>
      </w:r>
      <w:proofErr w:type="spellStart"/>
      <w:r w:rsidRPr="00147925">
        <w:rPr>
          <w:rStyle w:val="A91"/>
          <w:rFonts w:ascii="Times New Roman" w:hAnsi="Times New Roman" w:cs="Times New Roman"/>
          <w:color w:val="auto"/>
          <w:sz w:val="16"/>
          <w:szCs w:val="16"/>
        </w:rPr>
        <w:t>Mattick</w:t>
      </w:r>
      <w:proofErr w:type="spellEnd"/>
      <w:r w:rsidRPr="00147925">
        <w:rPr>
          <w:rStyle w:val="A91"/>
          <w:rFonts w:ascii="Times New Roman" w:hAnsi="Times New Roman" w:cs="Times New Roman"/>
          <w:color w:val="auto"/>
          <w:sz w:val="16"/>
          <w:szCs w:val="16"/>
        </w:rPr>
        <w:t xml:space="preserve"> &amp; W. Hall (Eds.), </w:t>
      </w:r>
    </w:p>
    <w:p w:rsidR="0071510D" w:rsidRDefault="0071510D" w:rsidP="0099172D">
      <w:pPr>
        <w:pStyle w:val="FootnoteText"/>
        <w:jc w:val="both"/>
        <w:rPr>
          <w:rStyle w:val="A91"/>
          <w:rFonts w:ascii="Times New Roman" w:hAnsi="Times New Roman" w:cs="Times New Roman"/>
          <w:color w:val="auto"/>
          <w:sz w:val="16"/>
          <w:szCs w:val="16"/>
        </w:rPr>
      </w:pPr>
      <w:r>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i/>
          <w:iCs/>
          <w:color w:val="auto"/>
          <w:sz w:val="16"/>
          <w:szCs w:val="16"/>
        </w:rPr>
        <w:t xml:space="preserve">Methadone maintenance treatment and other opioid replacement therapies </w:t>
      </w:r>
      <w:r w:rsidRPr="00147925">
        <w:rPr>
          <w:rStyle w:val="A91"/>
          <w:rFonts w:ascii="Times New Roman" w:hAnsi="Times New Roman" w:cs="Times New Roman"/>
          <w:color w:val="auto"/>
          <w:sz w:val="16"/>
          <w:szCs w:val="16"/>
        </w:rPr>
        <w:t>(pp. 91-121).</w:t>
      </w:r>
      <w:proofErr w:type="gramEnd"/>
      <w:r w:rsidRPr="00147925">
        <w:rPr>
          <w:rStyle w:val="A91"/>
          <w:rFonts w:ascii="Times New Roman" w:hAnsi="Times New Roman" w:cs="Times New Roman"/>
          <w:color w:val="auto"/>
          <w:sz w:val="16"/>
          <w:szCs w:val="16"/>
        </w:rPr>
        <w:t xml:space="preserve"> Amsterdam: Overseas Publishers </w:t>
      </w:r>
    </w:p>
    <w:p w:rsidR="0071510D" w:rsidRPr="00147925" w:rsidRDefault="0071510D" w:rsidP="0099172D">
      <w:pPr>
        <w:pStyle w:val="FootnoteText"/>
        <w:jc w:val="both"/>
        <w:rPr>
          <w:rFonts w:ascii="Times New Roman" w:hAnsi="Times New Roman" w:cs="Times New Roman"/>
          <w:sz w:val="16"/>
          <w:szCs w:val="16"/>
        </w:rPr>
      </w:pPr>
      <w:r>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Association, Harwood Academic Publishers, 117, 1998.</w:t>
      </w:r>
      <w:proofErr w:type="gramEnd"/>
    </w:p>
  </w:footnote>
  <w:footnote w:id="22">
    <w:p w:rsidR="0071510D" w:rsidRPr="00147925" w:rsidRDefault="0071510D" w:rsidP="0099172D">
      <w:pPr>
        <w:pStyle w:val="FootnoteText"/>
        <w:rPr>
          <w:rStyle w:val="A91"/>
          <w:rFonts w:ascii="Times New Roman" w:hAnsi="Times New Roman" w:cs="Times New Roman"/>
          <w:color w:val="auto"/>
          <w:sz w:val="16"/>
          <w:szCs w:val="16"/>
        </w:rPr>
      </w:pPr>
      <w:r w:rsidRPr="00147925">
        <w:rPr>
          <w:rStyle w:val="FootnoteReference"/>
          <w:rFonts w:ascii="Times New Roman" w:hAnsi="Times New Roman" w:cs="Times New Roman"/>
          <w:sz w:val="16"/>
          <w:szCs w:val="16"/>
        </w:rPr>
        <w:footnoteRef/>
      </w:r>
      <w:r w:rsidRPr="00147925">
        <w:rPr>
          <w:rFonts w:ascii="Times New Roman" w:hAnsi="Times New Roman" w:cs="Times New Roman"/>
          <w:sz w:val="16"/>
          <w:szCs w:val="16"/>
        </w:rPr>
        <w:t xml:space="preserve"> </w:t>
      </w:r>
      <w:proofErr w:type="gramStart"/>
      <w:r w:rsidRPr="00147925">
        <w:rPr>
          <w:rStyle w:val="A91"/>
          <w:rFonts w:ascii="Times New Roman" w:hAnsi="Times New Roman" w:cs="Times New Roman"/>
          <w:color w:val="auto"/>
          <w:sz w:val="16"/>
          <w:szCs w:val="16"/>
        </w:rPr>
        <w:t>Canadian Centre on Substance Abuse.</w:t>
      </w:r>
      <w:proofErr w:type="gramEnd"/>
      <w:r w:rsidRPr="00147925">
        <w:rPr>
          <w:rStyle w:val="A91"/>
          <w:rFonts w:ascii="Times New Roman" w:hAnsi="Times New Roman" w:cs="Times New Roman"/>
          <w:color w:val="auto"/>
          <w:sz w:val="16"/>
          <w:szCs w:val="16"/>
        </w:rPr>
        <w:t xml:space="preserve"> (1996). </w:t>
      </w:r>
      <w:r w:rsidRPr="00147925">
        <w:rPr>
          <w:rStyle w:val="A91"/>
          <w:rFonts w:ascii="Times New Roman" w:hAnsi="Times New Roman" w:cs="Times New Roman"/>
          <w:iCs/>
          <w:color w:val="auto"/>
          <w:sz w:val="16"/>
          <w:szCs w:val="16"/>
        </w:rPr>
        <w:t>Harm Reduction: Concepts and Practice: A Policy Discussion Paper</w:t>
      </w:r>
      <w:r w:rsidRPr="00147925">
        <w:rPr>
          <w:rStyle w:val="A91"/>
          <w:rFonts w:ascii="Times New Roman" w:hAnsi="Times New Roman" w:cs="Times New Roman"/>
          <w:color w:val="auto"/>
          <w:sz w:val="16"/>
          <w:szCs w:val="16"/>
        </w:rPr>
        <w:t xml:space="preserve">. Canadian Centre </w:t>
      </w:r>
    </w:p>
    <w:p w:rsidR="0071510D" w:rsidRPr="00147925" w:rsidRDefault="0071510D" w:rsidP="0099172D">
      <w:pPr>
        <w:pStyle w:val="FootnoteText"/>
        <w:rPr>
          <w:rStyle w:val="A91"/>
          <w:rFonts w:ascii="Times New Roman" w:hAnsi="Times New Roman" w:cs="Times New Roman"/>
          <w:color w:val="auto"/>
          <w:sz w:val="16"/>
          <w:szCs w:val="16"/>
        </w:rPr>
      </w:pPr>
      <w:r w:rsidRPr="00147925">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on</w:t>
      </w:r>
      <w:proofErr w:type="gramEnd"/>
      <w:r w:rsidRPr="00147925">
        <w:rPr>
          <w:rStyle w:val="A91"/>
          <w:rFonts w:ascii="Times New Roman" w:hAnsi="Times New Roman" w:cs="Times New Roman"/>
          <w:color w:val="auto"/>
          <w:sz w:val="16"/>
          <w:szCs w:val="16"/>
        </w:rPr>
        <w:t xml:space="preserve"> Substance Abuse (CCSA) National Working Group on Policy.; </w:t>
      </w:r>
      <w:proofErr w:type="spellStart"/>
      <w:r w:rsidRPr="00147925">
        <w:rPr>
          <w:rStyle w:val="A91"/>
          <w:rFonts w:ascii="Times New Roman" w:hAnsi="Times New Roman" w:cs="Times New Roman"/>
          <w:color w:val="auto"/>
          <w:sz w:val="16"/>
          <w:szCs w:val="16"/>
        </w:rPr>
        <w:t>Lenton</w:t>
      </w:r>
      <w:proofErr w:type="spellEnd"/>
      <w:r w:rsidRPr="00147925">
        <w:rPr>
          <w:rStyle w:val="A91"/>
          <w:rFonts w:ascii="Times New Roman" w:hAnsi="Times New Roman" w:cs="Times New Roman"/>
          <w:color w:val="auto"/>
          <w:sz w:val="16"/>
          <w:szCs w:val="16"/>
        </w:rPr>
        <w:t xml:space="preserve">, S. and Single, E. (1998). The Definition of Harm </w:t>
      </w:r>
    </w:p>
    <w:p w:rsidR="0071510D" w:rsidRPr="00147925" w:rsidRDefault="0071510D" w:rsidP="0099172D">
      <w:pPr>
        <w:pStyle w:val="FootnoteText"/>
        <w:rPr>
          <w:rFonts w:ascii="Times New Roman" w:hAnsi="Times New Roman" w:cs="Times New Roman"/>
          <w:sz w:val="16"/>
          <w:szCs w:val="16"/>
        </w:rPr>
      </w:pPr>
      <w:r w:rsidRPr="00147925">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Reduction.</w:t>
      </w:r>
      <w:proofErr w:type="gramEnd"/>
      <w:r w:rsidRPr="00147925">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iCs/>
          <w:color w:val="auto"/>
          <w:sz w:val="16"/>
          <w:szCs w:val="16"/>
        </w:rPr>
        <w:t>Drug and Alcohol Review</w:t>
      </w:r>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17(2): 213-220.</w:t>
      </w:r>
    </w:p>
  </w:footnote>
  <w:footnote w:id="23">
    <w:p w:rsidR="0071510D" w:rsidRPr="00147925" w:rsidRDefault="0071510D" w:rsidP="0099172D">
      <w:pPr>
        <w:pStyle w:val="FootnoteText"/>
        <w:rPr>
          <w:rStyle w:val="A91"/>
          <w:rFonts w:ascii="Times New Roman" w:hAnsi="Times New Roman" w:cs="Times New Roman"/>
          <w:iCs/>
          <w:color w:val="auto"/>
          <w:sz w:val="16"/>
          <w:szCs w:val="16"/>
        </w:rPr>
      </w:pPr>
      <w:r w:rsidRPr="00147925">
        <w:rPr>
          <w:rStyle w:val="FootnoteReference"/>
          <w:rFonts w:ascii="Times New Roman" w:hAnsi="Times New Roman" w:cs="Times New Roman"/>
          <w:sz w:val="16"/>
          <w:szCs w:val="16"/>
        </w:rPr>
        <w:footnoteRef/>
      </w:r>
      <w:r w:rsidRPr="00147925">
        <w:rPr>
          <w:rFonts w:ascii="Times New Roman" w:hAnsi="Times New Roman" w:cs="Times New Roman"/>
          <w:sz w:val="16"/>
          <w:szCs w:val="16"/>
        </w:rPr>
        <w:t xml:space="preserve"> </w:t>
      </w:r>
      <w:r w:rsidRPr="00147925">
        <w:rPr>
          <w:rStyle w:val="A91"/>
          <w:rFonts w:ascii="Times New Roman" w:hAnsi="Times New Roman" w:cs="Times New Roman"/>
          <w:color w:val="auto"/>
          <w:sz w:val="16"/>
          <w:szCs w:val="16"/>
        </w:rPr>
        <w:t xml:space="preserve">Freeman, K. et al. (2005). </w:t>
      </w:r>
      <w:proofErr w:type="gramStart"/>
      <w:r w:rsidRPr="00147925">
        <w:rPr>
          <w:rStyle w:val="A91"/>
          <w:rFonts w:ascii="Times New Roman" w:hAnsi="Times New Roman" w:cs="Times New Roman"/>
          <w:color w:val="auto"/>
          <w:sz w:val="16"/>
          <w:szCs w:val="16"/>
        </w:rPr>
        <w:t>The impact of the Sydney Medically Supervised Injecting Centre (MSIC) on crime.</w:t>
      </w:r>
      <w:proofErr w:type="gramEnd"/>
      <w:r w:rsidRPr="00147925">
        <w:rPr>
          <w:rStyle w:val="A91"/>
          <w:rFonts w:ascii="Times New Roman" w:hAnsi="Times New Roman" w:cs="Times New Roman"/>
          <w:color w:val="auto"/>
          <w:sz w:val="16"/>
          <w:szCs w:val="16"/>
        </w:rPr>
        <w:t xml:space="preserve"> </w:t>
      </w:r>
      <w:r w:rsidRPr="00147925">
        <w:rPr>
          <w:rStyle w:val="A91"/>
          <w:rFonts w:ascii="Times New Roman" w:hAnsi="Times New Roman" w:cs="Times New Roman"/>
          <w:iCs/>
          <w:color w:val="auto"/>
          <w:sz w:val="16"/>
          <w:szCs w:val="16"/>
        </w:rPr>
        <w:t xml:space="preserve">D </w:t>
      </w:r>
      <w:proofErr w:type="spellStart"/>
      <w:r w:rsidRPr="00147925">
        <w:rPr>
          <w:rStyle w:val="A91"/>
          <w:rFonts w:ascii="Times New Roman" w:hAnsi="Times New Roman" w:cs="Times New Roman"/>
          <w:iCs/>
          <w:color w:val="auto"/>
          <w:sz w:val="16"/>
          <w:szCs w:val="16"/>
        </w:rPr>
        <w:t>rug</w:t>
      </w:r>
      <w:proofErr w:type="spellEnd"/>
      <w:r w:rsidRPr="00147925">
        <w:rPr>
          <w:rStyle w:val="A91"/>
          <w:rFonts w:ascii="Times New Roman" w:hAnsi="Times New Roman" w:cs="Times New Roman"/>
          <w:iCs/>
          <w:color w:val="auto"/>
          <w:sz w:val="16"/>
          <w:szCs w:val="16"/>
        </w:rPr>
        <w:t xml:space="preserve"> and Alcohol </w:t>
      </w:r>
    </w:p>
    <w:p w:rsidR="0071510D" w:rsidRPr="00147925" w:rsidRDefault="0071510D" w:rsidP="0099172D">
      <w:pPr>
        <w:pStyle w:val="FootnoteText"/>
        <w:rPr>
          <w:rStyle w:val="A91"/>
          <w:rFonts w:ascii="Times New Roman" w:hAnsi="Times New Roman" w:cs="Times New Roman"/>
          <w:color w:val="auto"/>
          <w:sz w:val="16"/>
          <w:szCs w:val="16"/>
        </w:rPr>
      </w:pPr>
      <w:r w:rsidRPr="00147925">
        <w:rPr>
          <w:rStyle w:val="A91"/>
          <w:rFonts w:ascii="Times New Roman" w:hAnsi="Times New Roman" w:cs="Times New Roman"/>
          <w:iCs/>
          <w:color w:val="auto"/>
          <w:sz w:val="16"/>
          <w:szCs w:val="16"/>
        </w:rPr>
        <w:t xml:space="preserve">    </w:t>
      </w:r>
      <w:proofErr w:type="gramStart"/>
      <w:r w:rsidRPr="00147925">
        <w:rPr>
          <w:rStyle w:val="A91"/>
          <w:rFonts w:ascii="Times New Roman" w:hAnsi="Times New Roman" w:cs="Times New Roman"/>
          <w:iCs/>
          <w:color w:val="auto"/>
          <w:sz w:val="16"/>
          <w:szCs w:val="16"/>
        </w:rPr>
        <w:t>Review</w:t>
      </w:r>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24(2), 173 - </w:t>
      </w:r>
      <w:proofErr w:type="gramStart"/>
      <w:r w:rsidRPr="00147925">
        <w:rPr>
          <w:rStyle w:val="A91"/>
          <w:rFonts w:ascii="Times New Roman" w:hAnsi="Times New Roman" w:cs="Times New Roman"/>
          <w:color w:val="auto"/>
          <w:sz w:val="16"/>
          <w:szCs w:val="16"/>
        </w:rPr>
        <w:t>184.;</w:t>
      </w:r>
      <w:proofErr w:type="gramEnd"/>
      <w:r w:rsidRPr="00147925">
        <w:rPr>
          <w:rStyle w:val="A91"/>
          <w:rFonts w:ascii="Times New Roman" w:hAnsi="Times New Roman" w:cs="Times New Roman"/>
          <w:color w:val="auto"/>
          <w:sz w:val="16"/>
          <w:szCs w:val="16"/>
        </w:rPr>
        <w:t xml:space="preserve"> Wood, E. et al. (2004). Changes in public order after the opening of a medically supervised safer injection </w:t>
      </w:r>
    </w:p>
    <w:p w:rsidR="0071510D" w:rsidRPr="00147925" w:rsidRDefault="0071510D" w:rsidP="0099172D">
      <w:pPr>
        <w:pStyle w:val="FootnoteText"/>
        <w:rPr>
          <w:rFonts w:ascii="Times New Roman" w:hAnsi="Times New Roman" w:cs="Times New Roman"/>
          <w:sz w:val="16"/>
          <w:szCs w:val="16"/>
        </w:rPr>
      </w:pPr>
      <w:r w:rsidRPr="00147925">
        <w:rPr>
          <w:rStyle w:val="A91"/>
          <w:rFonts w:ascii="Times New Roman" w:hAnsi="Times New Roman" w:cs="Times New Roman"/>
          <w:color w:val="auto"/>
          <w:sz w:val="16"/>
          <w:szCs w:val="16"/>
        </w:rPr>
        <w:t xml:space="preserve">    </w:t>
      </w:r>
      <w:proofErr w:type="gramStart"/>
      <w:r w:rsidRPr="00147925">
        <w:rPr>
          <w:rStyle w:val="A91"/>
          <w:rFonts w:ascii="Times New Roman" w:hAnsi="Times New Roman" w:cs="Times New Roman"/>
          <w:color w:val="auto"/>
          <w:sz w:val="16"/>
          <w:szCs w:val="16"/>
        </w:rPr>
        <w:t>facility</w:t>
      </w:r>
      <w:proofErr w:type="gramEnd"/>
      <w:r w:rsidRPr="00147925">
        <w:rPr>
          <w:rStyle w:val="A91"/>
          <w:rFonts w:ascii="Times New Roman" w:hAnsi="Times New Roman" w:cs="Times New Roman"/>
          <w:color w:val="auto"/>
          <w:sz w:val="16"/>
          <w:szCs w:val="16"/>
        </w:rPr>
        <w:t xml:space="preserve"> for illicit injection drug users. </w:t>
      </w:r>
      <w:proofErr w:type="gramStart"/>
      <w:r w:rsidRPr="00147925">
        <w:rPr>
          <w:rStyle w:val="A91"/>
          <w:rFonts w:ascii="Times New Roman" w:hAnsi="Times New Roman" w:cs="Times New Roman"/>
          <w:iCs/>
          <w:color w:val="auto"/>
          <w:sz w:val="16"/>
          <w:szCs w:val="16"/>
        </w:rPr>
        <w:t>Canadian Medical Association Journal</w:t>
      </w:r>
      <w:r w:rsidRPr="00147925">
        <w:rPr>
          <w:rStyle w:val="A91"/>
          <w:rFonts w:ascii="Times New Roman" w:hAnsi="Times New Roman" w:cs="Times New Roman"/>
          <w:color w:val="auto"/>
          <w:sz w:val="16"/>
          <w:szCs w:val="16"/>
        </w:rPr>
        <w:t>.</w:t>
      </w:r>
      <w:proofErr w:type="gramEnd"/>
      <w:r w:rsidRPr="00147925">
        <w:rPr>
          <w:rStyle w:val="A91"/>
          <w:rFonts w:ascii="Times New Roman" w:hAnsi="Times New Roman" w:cs="Times New Roman"/>
          <w:color w:val="auto"/>
          <w:sz w:val="16"/>
          <w:szCs w:val="16"/>
        </w:rPr>
        <w:t xml:space="preserve"> 171(7), 731-734.</w:t>
      </w:r>
    </w:p>
  </w:footnote>
  <w:footnote w:id="24">
    <w:p w:rsidR="0071510D" w:rsidRDefault="0071510D" w:rsidP="0099172D">
      <w:pPr>
        <w:autoSpaceDE w:val="0"/>
        <w:autoSpaceDN w:val="0"/>
        <w:adjustRightInd w:val="0"/>
        <w:spacing w:after="0" w:line="240" w:lineRule="auto"/>
        <w:rPr>
          <w:rFonts w:ascii="Times New Roman" w:hAnsi="Times New Roman" w:cs="Times New Roman"/>
          <w:iCs/>
          <w:sz w:val="16"/>
          <w:szCs w:val="16"/>
        </w:rPr>
      </w:pPr>
      <w:r w:rsidRPr="00147925">
        <w:rPr>
          <w:rStyle w:val="FootnoteReference"/>
          <w:rFonts w:ascii="Times New Roman" w:hAnsi="Times New Roman" w:cs="Times New Roman"/>
          <w:sz w:val="16"/>
          <w:szCs w:val="16"/>
        </w:rPr>
        <w:footnoteRef/>
      </w:r>
      <w:r w:rsidRPr="00147925">
        <w:rPr>
          <w:rFonts w:ascii="Times New Roman" w:hAnsi="Times New Roman" w:cs="Times New Roman"/>
          <w:sz w:val="16"/>
          <w:szCs w:val="16"/>
        </w:rPr>
        <w:t xml:space="preserve"> WHO, UNODC, UNAIDS (2009) </w:t>
      </w:r>
      <w:r w:rsidRPr="00147925">
        <w:rPr>
          <w:rFonts w:ascii="Times New Roman" w:hAnsi="Times New Roman" w:cs="Times New Roman"/>
          <w:iCs/>
          <w:sz w:val="16"/>
          <w:szCs w:val="16"/>
        </w:rPr>
        <w:t xml:space="preserve">Technical Guide for Countries to Set Targets for Universal Access to HIV Prevention, Treatment </w:t>
      </w:r>
    </w:p>
    <w:p w:rsidR="0071510D" w:rsidRPr="00147925"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iCs/>
          <w:sz w:val="16"/>
          <w:szCs w:val="16"/>
        </w:rPr>
        <w:t xml:space="preserve">    </w:t>
      </w:r>
      <w:proofErr w:type="gramStart"/>
      <w:r w:rsidRPr="00147925">
        <w:rPr>
          <w:rFonts w:ascii="Times New Roman" w:hAnsi="Times New Roman" w:cs="Times New Roman"/>
          <w:iCs/>
          <w:sz w:val="16"/>
          <w:szCs w:val="16"/>
        </w:rPr>
        <w:t>and</w:t>
      </w:r>
      <w:proofErr w:type="gramEnd"/>
      <w:r w:rsidRPr="00147925">
        <w:rPr>
          <w:rFonts w:ascii="Times New Roman" w:hAnsi="Times New Roman" w:cs="Times New Roman"/>
          <w:iCs/>
          <w:sz w:val="16"/>
          <w:szCs w:val="16"/>
        </w:rPr>
        <w:t xml:space="preserve"> Care for Injecting Drug Users. </w:t>
      </w:r>
      <w:r w:rsidRPr="00147925">
        <w:rPr>
          <w:rFonts w:ascii="Times New Roman" w:hAnsi="Times New Roman" w:cs="Times New Roman"/>
          <w:sz w:val="16"/>
          <w:szCs w:val="16"/>
        </w:rPr>
        <w:t>Geneva: WHO.</w:t>
      </w:r>
    </w:p>
  </w:footnote>
  <w:footnote w:id="25">
    <w:p w:rsidR="0071510D" w:rsidRPr="00147925" w:rsidRDefault="0071510D" w:rsidP="0099172D">
      <w:pPr>
        <w:autoSpaceDE w:val="0"/>
        <w:autoSpaceDN w:val="0"/>
        <w:adjustRightInd w:val="0"/>
        <w:spacing w:after="0" w:line="240" w:lineRule="auto"/>
        <w:rPr>
          <w:rFonts w:ascii="Times New Roman" w:hAnsi="Times New Roman" w:cs="Times New Roman"/>
          <w:sz w:val="16"/>
          <w:szCs w:val="16"/>
        </w:rPr>
      </w:pPr>
      <w:r w:rsidRPr="00147925">
        <w:rPr>
          <w:rStyle w:val="FootnoteReference"/>
          <w:rFonts w:ascii="Times New Roman" w:hAnsi="Times New Roman" w:cs="Times New Roman"/>
          <w:sz w:val="16"/>
          <w:szCs w:val="16"/>
        </w:rPr>
        <w:footnoteRef/>
      </w:r>
      <w:r w:rsidRPr="00147925">
        <w:rPr>
          <w:rFonts w:ascii="Times New Roman" w:hAnsi="Times New Roman" w:cs="Times New Roman"/>
          <w:sz w:val="16"/>
          <w:szCs w:val="16"/>
        </w:rPr>
        <w:t xml:space="preserve"> </w:t>
      </w:r>
      <w:r w:rsidRPr="00147925">
        <w:rPr>
          <w:rFonts w:ascii="Times New Roman" w:hAnsi="Times New Roman" w:cs="Times New Roman"/>
          <w:bCs/>
          <w:sz w:val="16"/>
          <w:szCs w:val="16"/>
        </w:rPr>
        <w:t xml:space="preserve">The Case for a Harm Reduction Decade: </w:t>
      </w:r>
      <w:r w:rsidRPr="00147925">
        <w:rPr>
          <w:rFonts w:ascii="Times New Roman" w:hAnsi="Times New Roman" w:cs="Times New Roman"/>
          <w:sz w:val="16"/>
          <w:szCs w:val="16"/>
        </w:rPr>
        <w:t xml:space="preserve">Progress, potential and paradigm shifts, </w:t>
      </w:r>
      <w:r w:rsidRPr="00147925">
        <w:rPr>
          <w:rFonts w:ascii="Times New Roman" w:hAnsi="Times New Roman" w:cs="Times New Roman"/>
          <w:bCs/>
          <w:sz w:val="16"/>
          <w:szCs w:val="16"/>
        </w:rPr>
        <w:t>MARCH 2016</w:t>
      </w:r>
    </w:p>
  </w:footnote>
  <w:footnote w:id="26">
    <w:p w:rsidR="0071510D" w:rsidRDefault="0071510D" w:rsidP="0099172D">
      <w:pPr>
        <w:autoSpaceDE w:val="0"/>
        <w:autoSpaceDN w:val="0"/>
        <w:adjustRightInd w:val="0"/>
        <w:spacing w:after="0" w:line="240" w:lineRule="auto"/>
        <w:rPr>
          <w:rFonts w:ascii="Times New Roman" w:hAnsi="Times New Roman" w:cs="Times New Roman"/>
          <w:iCs/>
          <w:sz w:val="16"/>
          <w:szCs w:val="16"/>
        </w:rPr>
      </w:pPr>
      <w:r w:rsidRPr="00147925">
        <w:rPr>
          <w:rStyle w:val="FootnoteReference"/>
          <w:rFonts w:ascii="Times New Roman" w:hAnsi="Times New Roman" w:cs="Times New Roman"/>
          <w:sz w:val="16"/>
          <w:szCs w:val="16"/>
        </w:rPr>
        <w:footnoteRef/>
      </w:r>
      <w:r w:rsidRPr="00147925">
        <w:rPr>
          <w:rFonts w:ascii="Times New Roman" w:hAnsi="Times New Roman" w:cs="Times New Roman"/>
          <w:sz w:val="16"/>
          <w:szCs w:val="16"/>
        </w:rPr>
        <w:t xml:space="preserve"> OHCHR (2009) </w:t>
      </w:r>
      <w:r w:rsidRPr="00147925">
        <w:rPr>
          <w:rFonts w:ascii="Times New Roman" w:hAnsi="Times New Roman" w:cs="Times New Roman"/>
          <w:iCs/>
          <w:sz w:val="16"/>
          <w:szCs w:val="16"/>
        </w:rPr>
        <w:t xml:space="preserve">United Nations High Commissioner calls for focus on human rights and harm reduction in international drug policy. </w:t>
      </w:r>
    </w:p>
    <w:p w:rsidR="0071510D" w:rsidRPr="00147925"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iCs/>
          <w:sz w:val="16"/>
          <w:szCs w:val="16"/>
        </w:rPr>
        <w:t xml:space="preserve">    </w:t>
      </w:r>
      <w:r w:rsidRPr="00147925">
        <w:rPr>
          <w:rFonts w:ascii="Times New Roman" w:hAnsi="Times New Roman" w:cs="Times New Roman"/>
          <w:sz w:val="16"/>
          <w:szCs w:val="16"/>
        </w:rPr>
        <w:t>Geneva: OHCHR.</w:t>
      </w:r>
    </w:p>
  </w:footnote>
  <w:footnote w:id="27">
    <w:p w:rsidR="0071510D" w:rsidRDefault="0071510D" w:rsidP="0099172D">
      <w:pPr>
        <w:autoSpaceDE w:val="0"/>
        <w:autoSpaceDN w:val="0"/>
        <w:adjustRightInd w:val="0"/>
        <w:spacing w:after="0" w:line="240" w:lineRule="auto"/>
        <w:rPr>
          <w:rFonts w:ascii="Times New Roman" w:hAnsi="Times New Roman" w:cs="Times New Roman"/>
          <w:iCs/>
          <w:sz w:val="16"/>
          <w:szCs w:val="16"/>
        </w:rPr>
      </w:pPr>
      <w:r w:rsidRPr="00147925">
        <w:rPr>
          <w:rStyle w:val="FootnoteReference"/>
          <w:rFonts w:ascii="Times New Roman" w:hAnsi="Times New Roman" w:cs="Times New Roman"/>
          <w:sz w:val="16"/>
          <w:szCs w:val="16"/>
        </w:rPr>
        <w:footnoteRef/>
      </w:r>
      <w:r w:rsidRPr="00147925">
        <w:rPr>
          <w:rFonts w:ascii="Times New Roman" w:hAnsi="Times New Roman" w:cs="Times New Roman"/>
          <w:sz w:val="16"/>
          <w:szCs w:val="16"/>
        </w:rPr>
        <w:t xml:space="preserve"> UN Committee on the Rights of the Child, </w:t>
      </w:r>
      <w:r w:rsidRPr="00147925">
        <w:rPr>
          <w:rFonts w:ascii="Times New Roman" w:hAnsi="Times New Roman" w:cs="Times New Roman"/>
          <w:iCs/>
          <w:sz w:val="16"/>
          <w:szCs w:val="16"/>
        </w:rPr>
        <w:t xml:space="preserve">General Comment No15: The Right of the Child to the Highest Attainable Standard of </w:t>
      </w:r>
    </w:p>
    <w:p w:rsidR="0071510D" w:rsidRPr="00147925"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iCs/>
          <w:sz w:val="16"/>
          <w:szCs w:val="16"/>
        </w:rPr>
        <w:t xml:space="preserve">    </w:t>
      </w:r>
      <w:proofErr w:type="gramStart"/>
      <w:r w:rsidRPr="00147925">
        <w:rPr>
          <w:rFonts w:ascii="Times New Roman" w:hAnsi="Times New Roman" w:cs="Times New Roman"/>
          <w:iCs/>
          <w:sz w:val="16"/>
          <w:szCs w:val="16"/>
        </w:rPr>
        <w:t>Health</w:t>
      </w:r>
      <w:r w:rsidRPr="00147925">
        <w:rPr>
          <w:rFonts w:ascii="Times New Roman" w:hAnsi="Times New Roman" w:cs="Times New Roman"/>
          <w:sz w:val="16"/>
          <w:szCs w:val="16"/>
        </w:rPr>
        <w:t xml:space="preserve">, UN Doc CRC/C/GC/15 (2013), </w:t>
      </w:r>
      <w:proofErr w:type="spellStart"/>
      <w:r w:rsidRPr="00147925">
        <w:rPr>
          <w:rFonts w:ascii="Times New Roman" w:hAnsi="Times New Roman" w:cs="Times New Roman"/>
          <w:sz w:val="16"/>
          <w:szCs w:val="16"/>
        </w:rPr>
        <w:t>para</w:t>
      </w:r>
      <w:proofErr w:type="spellEnd"/>
      <w:r w:rsidRPr="00147925">
        <w:rPr>
          <w:rFonts w:ascii="Times New Roman" w:hAnsi="Times New Roman" w:cs="Times New Roman"/>
          <w:sz w:val="16"/>
          <w:szCs w:val="16"/>
        </w:rPr>
        <w:t xml:space="preserve"> 66.</w:t>
      </w:r>
      <w:proofErr w:type="gramEnd"/>
    </w:p>
  </w:footnote>
  <w:footnote w:id="28">
    <w:p w:rsidR="0071510D" w:rsidRDefault="0071510D" w:rsidP="0099172D">
      <w:pPr>
        <w:pStyle w:val="FootnoteText"/>
        <w:rPr>
          <w:rFonts w:ascii="Times New Roman" w:hAnsi="Times New Roman" w:cs="Times New Roman"/>
          <w:sz w:val="16"/>
          <w:szCs w:val="16"/>
        </w:rPr>
      </w:pPr>
      <w:r w:rsidRPr="00147925">
        <w:rPr>
          <w:rStyle w:val="FootnoteReference"/>
          <w:rFonts w:ascii="Times New Roman" w:hAnsi="Times New Roman" w:cs="Times New Roman"/>
          <w:sz w:val="16"/>
          <w:szCs w:val="16"/>
        </w:rPr>
        <w:footnoteRef/>
      </w:r>
      <w:r w:rsidRPr="00147925">
        <w:rPr>
          <w:rFonts w:ascii="Times New Roman" w:hAnsi="Times New Roman" w:cs="Times New Roman"/>
          <w:sz w:val="16"/>
          <w:szCs w:val="16"/>
        </w:rPr>
        <w:t xml:space="preserve"> </w:t>
      </w:r>
      <w:proofErr w:type="gramStart"/>
      <w:r w:rsidRPr="00147925">
        <w:rPr>
          <w:rFonts w:ascii="Times New Roman" w:hAnsi="Times New Roman" w:cs="Times New Roman"/>
          <w:sz w:val="16"/>
          <w:szCs w:val="16"/>
        </w:rPr>
        <w:t>UN Committee on Economic, Social and Cultural Rights.</w:t>
      </w:r>
      <w:proofErr w:type="gramEnd"/>
      <w:r w:rsidRPr="00147925">
        <w:rPr>
          <w:rFonts w:ascii="Times New Roman" w:hAnsi="Times New Roman" w:cs="Times New Roman"/>
          <w:sz w:val="16"/>
          <w:szCs w:val="16"/>
        </w:rPr>
        <w:t xml:space="preserve"> Concluding Observations: Ukraine UN Doc No E/C.12/UKR/CO/6 (2014), </w:t>
      </w:r>
    </w:p>
    <w:p w:rsidR="0071510D" w:rsidRPr="00147925" w:rsidRDefault="0071510D" w:rsidP="0099172D">
      <w:pPr>
        <w:pStyle w:val="FootnoteText"/>
        <w:rPr>
          <w:rFonts w:ascii="Times New Roman" w:hAnsi="Times New Roman" w:cs="Times New Roman"/>
          <w:sz w:val="16"/>
          <w:szCs w:val="16"/>
        </w:rPr>
      </w:pPr>
      <w:r>
        <w:rPr>
          <w:rFonts w:ascii="Times New Roman" w:hAnsi="Times New Roman" w:cs="Times New Roman"/>
          <w:sz w:val="16"/>
          <w:szCs w:val="16"/>
        </w:rPr>
        <w:t xml:space="preserve">    </w:t>
      </w:r>
      <w:proofErr w:type="spellStart"/>
      <w:proofErr w:type="gramStart"/>
      <w:r w:rsidRPr="00147925">
        <w:rPr>
          <w:rFonts w:ascii="Times New Roman" w:hAnsi="Times New Roman" w:cs="Times New Roman"/>
          <w:sz w:val="16"/>
          <w:szCs w:val="16"/>
        </w:rPr>
        <w:t>para</w:t>
      </w:r>
      <w:proofErr w:type="spellEnd"/>
      <w:proofErr w:type="gramEnd"/>
      <w:r w:rsidRPr="00147925">
        <w:rPr>
          <w:rFonts w:ascii="Times New Roman" w:hAnsi="Times New Roman" w:cs="Times New Roman"/>
          <w:sz w:val="16"/>
          <w:szCs w:val="16"/>
        </w:rPr>
        <w:t xml:space="preserve"> 24.</w:t>
      </w:r>
    </w:p>
  </w:footnote>
  <w:footnote w:id="29">
    <w:p w:rsidR="0071510D" w:rsidRDefault="0071510D" w:rsidP="0099172D">
      <w:pPr>
        <w:autoSpaceDE w:val="0"/>
        <w:autoSpaceDN w:val="0"/>
        <w:adjustRightInd w:val="0"/>
        <w:spacing w:after="0" w:line="240" w:lineRule="auto"/>
        <w:rPr>
          <w:rFonts w:ascii="Times New Roman" w:hAnsi="Times New Roman" w:cs="Times New Roman"/>
          <w:iCs/>
          <w:sz w:val="16"/>
          <w:szCs w:val="16"/>
        </w:rPr>
      </w:pPr>
      <w:r w:rsidRPr="00147925">
        <w:rPr>
          <w:rStyle w:val="FootnoteReference"/>
          <w:rFonts w:ascii="Times New Roman" w:hAnsi="Times New Roman" w:cs="Times New Roman"/>
          <w:sz w:val="16"/>
          <w:szCs w:val="16"/>
        </w:rPr>
        <w:footnoteRef/>
      </w:r>
      <w:r w:rsidRPr="00147925">
        <w:rPr>
          <w:rFonts w:ascii="Times New Roman" w:hAnsi="Times New Roman" w:cs="Times New Roman"/>
          <w:sz w:val="16"/>
          <w:szCs w:val="16"/>
        </w:rPr>
        <w:t xml:space="preserve"> OHCHR (2015) </w:t>
      </w:r>
      <w:r w:rsidRPr="00147925">
        <w:rPr>
          <w:rFonts w:ascii="Times New Roman" w:hAnsi="Times New Roman" w:cs="Times New Roman"/>
          <w:iCs/>
          <w:sz w:val="16"/>
          <w:szCs w:val="16"/>
        </w:rPr>
        <w:t xml:space="preserve">Statement by </w:t>
      </w:r>
      <w:proofErr w:type="spellStart"/>
      <w:r w:rsidRPr="00147925">
        <w:rPr>
          <w:rFonts w:ascii="Times New Roman" w:hAnsi="Times New Roman" w:cs="Times New Roman"/>
          <w:iCs/>
          <w:sz w:val="16"/>
          <w:szCs w:val="16"/>
        </w:rPr>
        <w:t>by</w:t>
      </w:r>
      <w:proofErr w:type="spellEnd"/>
      <w:r w:rsidRPr="00147925">
        <w:rPr>
          <w:rFonts w:ascii="Times New Roman" w:hAnsi="Times New Roman" w:cs="Times New Roman"/>
          <w:iCs/>
          <w:sz w:val="16"/>
          <w:szCs w:val="16"/>
        </w:rPr>
        <w:t xml:space="preserve"> Mr. </w:t>
      </w:r>
      <w:proofErr w:type="spellStart"/>
      <w:r w:rsidRPr="00147925">
        <w:rPr>
          <w:rFonts w:ascii="Times New Roman" w:hAnsi="Times New Roman" w:cs="Times New Roman"/>
          <w:iCs/>
          <w:sz w:val="16"/>
          <w:szCs w:val="16"/>
        </w:rPr>
        <w:t>Zeid</w:t>
      </w:r>
      <w:proofErr w:type="spellEnd"/>
      <w:r w:rsidRPr="00147925">
        <w:rPr>
          <w:rFonts w:ascii="Times New Roman" w:hAnsi="Times New Roman" w:cs="Times New Roman"/>
          <w:iCs/>
          <w:sz w:val="16"/>
          <w:szCs w:val="16"/>
        </w:rPr>
        <w:t xml:space="preserve"> </w:t>
      </w:r>
      <w:proofErr w:type="spellStart"/>
      <w:r w:rsidRPr="00147925">
        <w:rPr>
          <w:rFonts w:ascii="Times New Roman" w:hAnsi="Times New Roman" w:cs="Times New Roman"/>
          <w:iCs/>
          <w:sz w:val="16"/>
          <w:szCs w:val="16"/>
        </w:rPr>
        <w:t>Ra’ad</w:t>
      </w:r>
      <w:proofErr w:type="spellEnd"/>
      <w:r w:rsidRPr="00147925">
        <w:rPr>
          <w:rFonts w:ascii="Times New Roman" w:hAnsi="Times New Roman" w:cs="Times New Roman"/>
          <w:iCs/>
          <w:sz w:val="16"/>
          <w:szCs w:val="16"/>
        </w:rPr>
        <w:t xml:space="preserve"> Al Hussein, United Nations High Commissioner for Human Rights, at the high-level </w:t>
      </w:r>
    </w:p>
    <w:p w:rsidR="0071510D"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iCs/>
          <w:sz w:val="16"/>
          <w:szCs w:val="16"/>
        </w:rPr>
        <w:t xml:space="preserve">    </w:t>
      </w:r>
      <w:proofErr w:type="gramStart"/>
      <w:r w:rsidRPr="00147925">
        <w:rPr>
          <w:rFonts w:ascii="Times New Roman" w:hAnsi="Times New Roman" w:cs="Times New Roman"/>
          <w:iCs/>
          <w:sz w:val="16"/>
          <w:szCs w:val="16"/>
        </w:rPr>
        <w:t>panel</w:t>
      </w:r>
      <w:proofErr w:type="gramEnd"/>
      <w:r w:rsidRPr="00147925">
        <w:rPr>
          <w:rFonts w:ascii="Times New Roman" w:hAnsi="Times New Roman" w:cs="Times New Roman"/>
          <w:iCs/>
          <w:sz w:val="16"/>
          <w:szCs w:val="16"/>
        </w:rPr>
        <w:t xml:space="preserve"> on public health and human rights approaches to the world drug problem. </w:t>
      </w:r>
      <w:r w:rsidRPr="00147925">
        <w:rPr>
          <w:rFonts w:ascii="Times New Roman" w:hAnsi="Times New Roman" w:cs="Times New Roman"/>
          <w:sz w:val="16"/>
          <w:szCs w:val="16"/>
        </w:rPr>
        <w:t xml:space="preserve">Geneva: OHCHR. Available from: </w:t>
      </w:r>
    </w:p>
    <w:p w:rsidR="0071510D" w:rsidRPr="00147925"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hyperlink r:id="rId2" w:history="1">
        <w:r w:rsidRPr="00147925">
          <w:rPr>
            <w:rStyle w:val="Hyperlink"/>
            <w:rFonts w:ascii="Times New Roman" w:hAnsi="Times New Roman" w:cs="Times New Roman"/>
            <w:color w:val="auto"/>
            <w:sz w:val="16"/>
            <w:szCs w:val="16"/>
          </w:rPr>
          <w:t>http://www.ohchr.org/en/NewsEvents/Pages/DisplayNews</w:t>
        </w:r>
      </w:hyperlink>
      <w:r w:rsidRPr="00147925">
        <w:rPr>
          <w:rFonts w:ascii="Times New Roman" w:hAnsi="Times New Roman" w:cs="Times New Roman"/>
          <w:sz w:val="16"/>
          <w:szCs w:val="16"/>
        </w:rPr>
        <w:t xml:space="preserve">. </w:t>
      </w:r>
      <w:proofErr w:type="spellStart"/>
      <w:proofErr w:type="gramStart"/>
      <w:r w:rsidRPr="00147925">
        <w:rPr>
          <w:rFonts w:ascii="Times New Roman" w:hAnsi="Times New Roman" w:cs="Times New Roman"/>
          <w:sz w:val="16"/>
          <w:szCs w:val="16"/>
        </w:rPr>
        <w:t>aspx?</w:t>
      </w:r>
      <w:proofErr w:type="gramEnd"/>
      <w:r w:rsidRPr="00147925">
        <w:rPr>
          <w:rFonts w:ascii="Times New Roman" w:hAnsi="Times New Roman" w:cs="Times New Roman"/>
          <w:sz w:val="16"/>
          <w:szCs w:val="16"/>
        </w:rPr>
        <w:t>NewsID</w:t>
      </w:r>
      <w:proofErr w:type="spellEnd"/>
      <w:r w:rsidRPr="00147925">
        <w:rPr>
          <w:rFonts w:ascii="Times New Roman" w:hAnsi="Times New Roman" w:cs="Times New Roman"/>
          <w:sz w:val="16"/>
          <w:szCs w:val="16"/>
        </w:rPr>
        <w:t xml:space="preserve">=16628&amp;LangID=E [Accessed 23 </w:t>
      </w:r>
      <w:proofErr w:type="spellStart"/>
      <w:r w:rsidRPr="00147925">
        <w:rPr>
          <w:rFonts w:ascii="Times New Roman" w:hAnsi="Times New Roman" w:cs="Times New Roman"/>
          <w:sz w:val="16"/>
          <w:szCs w:val="16"/>
        </w:rPr>
        <w:t>Febraury</w:t>
      </w:r>
      <w:proofErr w:type="spellEnd"/>
      <w:r w:rsidRPr="00147925">
        <w:rPr>
          <w:rFonts w:ascii="Times New Roman" w:hAnsi="Times New Roman" w:cs="Times New Roman"/>
          <w:sz w:val="16"/>
          <w:szCs w:val="16"/>
        </w:rPr>
        <w:t xml:space="preserve"> 2016].</w:t>
      </w:r>
    </w:p>
  </w:footnote>
  <w:footnote w:id="30">
    <w:p w:rsidR="0071510D" w:rsidRPr="00147925" w:rsidRDefault="0071510D" w:rsidP="0099172D">
      <w:pPr>
        <w:pStyle w:val="FootnoteText"/>
        <w:rPr>
          <w:rFonts w:ascii="Times New Roman" w:hAnsi="Times New Roman" w:cs="Times New Roman"/>
          <w:sz w:val="16"/>
          <w:szCs w:val="16"/>
        </w:rPr>
      </w:pPr>
      <w:r w:rsidRPr="00147925">
        <w:rPr>
          <w:rStyle w:val="FootnoteReference"/>
          <w:rFonts w:ascii="Times New Roman" w:hAnsi="Times New Roman" w:cs="Times New Roman"/>
          <w:sz w:val="16"/>
          <w:szCs w:val="16"/>
        </w:rPr>
        <w:footnoteRef/>
      </w:r>
      <w:proofErr w:type="gramStart"/>
      <w:r w:rsidRPr="00147925">
        <w:rPr>
          <w:rFonts w:ascii="Times New Roman" w:hAnsi="Times New Roman" w:cs="Times New Roman"/>
          <w:sz w:val="16"/>
          <w:szCs w:val="16"/>
        </w:rPr>
        <w:t xml:space="preserve">UNODC (2014) </w:t>
      </w:r>
      <w:r w:rsidRPr="00147925">
        <w:rPr>
          <w:rFonts w:ascii="Times New Roman" w:hAnsi="Times New Roman" w:cs="Times New Roman"/>
          <w:iCs/>
          <w:sz w:val="16"/>
          <w:szCs w:val="16"/>
        </w:rPr>
        <w:t>World Drug Report 2014.</w:t>
      </w:r>
      <w:proofErr w:type="gramEnd"/>
      <w:r w:rsidRPr="00147925">
        <w:rPr>
          <w:rFonts w:ascii="Times New Roman" w:hAnsi="Times New Roman" w:cs="Times New Roman"/>
          <w:iCs/>
          <w:sz w:val="16"/>
          <w:szCs w:val="16"/>
        </w:rPr>
        <w:t xml:space="preserve"> </w:t>
      </w:r>
      <w:r w:rsidRPr="00147925">
        <w:rPr>
          <w:rFonts w:ascii="Times New Roman" w:hAnsi="Times New Roman" w:cs="Times New Roman"/>
          <w:sz w:val="16"/>
          <w:szCs w:val="16"/>
        </w:rPr>
        <w:t xml:space="preserve">Vienna: UNODC. </w:t>
      </w:r>
    </w:p>
  </w:footnote>
  <w:footnote w:id="31">
    <w:p w:rsidR="0071510D" w:rsidRDefault="0071510D" w:rsidP="0099172D">
      <w:pPr>
        <w:autoSpaceDE w:val="0"/>
        <w:autoSpaceDN w:val="0"/>
        <w:adjustRightInd w:val="0"/>
        <w:spacing w:after="0" w:line="240" w:lineRule="auto"/>
        <w:rPr>
          <w:rFonts w:ascii="Times New Roman" w:hAnsi="Times New Roman" w:cs="Times New Roman"/>
          <w:iCs/>
          <w:sz w:val="16"/>
          <w:szCs w:val="16"/>
        </w:rPr>
      </w:pPr>
      <w:r w:rsidRPr="00147925">
        <w:rPr>
          <w:rStyle w:val="FootnoteReference"/>
          <w:rFonts w:ascii="Times New Roman" w:hAnsi="Times New Roman" w:cs="Times New Roman"/>
          <w:sz w:val="16"/>
          <w:szCs w:val="16"/>
        </w:rPr>
        <w:footnoteRef/>
      </w:r>
      <w:r w:rsidRPr="00147925">
        <w:rPr>
          <w:rFonts w:ascii="Times New Roman" w:hAnsi="Times New Roman" w:cs="Times New Roman"/>
          <w:sz w:val="16"/>
          <w:szCs w:val="16"/>
        </w:rPr>
        <w:t xml:space="preserve"> Barrett, D et al. (2008) </w:t>
      </w:r>
      <w:r w:rsidRPr="00147925">
        <w:rPr>
          <w:rFonts w:ascii="Times New Roman" w:hAnsi="Times New Roman" w:cs="Times New Roman"/>
          <w:iCs/>
          <w:sz w:val="16"/>
          <w:szCs w:val="16"/>
        </w:rPr>
        <w:t xml:space="preserve">Recalibrating the Regime: the Need </w:t>
      </w:r>
      <w:proofErr w:type="gramStart"/>
      <w:r w:rsidRPr="00147925">
        <w:rPr>
          <w:rFonts w:ascii="Times New Roman" w:hAnsi="Times New Roman" w:cs="Times New Roman"/>
          <w:iCs/>
          <w:sz w:val="16"/>
          <w:szCs w:val="16"/>
        </w:rPr>
        <w:t>for a</w:t>
      </w:r>
      <w:proofErr w:type="gramEnd"/>
      <w:r w:rsidRPr="00147925">
        <w:rPr>
          <w:rFonts w:ascii="Times New Roman" w:hAnsi="Times New Roman" w:cs="Times New Roman"/>
          <w:iCs/>
          <w:sz w:val="16"/>
          <w:szCs w:val="16"/>
        </w:rPr>
        <w:t xml:space="preserve"> Human Rights Based Approach to International Drug Policy. </w:t>
      </w:r>
    </w:p>
    <w:p w:rsidR="0071510D" w:rsidRPr="00147925"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iCs/>
          <w:sz w:val="16"/>
          <w:szCs w:val="16"/>
        </w:rPr>
        <w:t xml:space="preserve">    </w:t>
      </w:r>
      <w:r w:rsidRPr="00147925">
        <w:rPr>
          <w:rFonts w:ascii="Times New Roman" w:hAnsi="Times New Roman" w:cs="Times New Roman"/>
          <w:sz w:val="16"/>
          <w:szCs w:val="16"/>
        </w:rPr>
        <w:t xml:space="preserve">Oxford: Beckley Foundation Drug Policy </w:t>
      </w:r>
      <w:proofErr w:type="spellStart"/>
      <w:r w:rsidRPr="00147925">
        <w:rPr>
          <w:rFonts w:ascii="Times New Roman" w:hAnsi="Times New Roman" w:cs="Times New Roman"/>
          <w:sz w:val="16"/>
          <w:szCs w:val="16"/>
        </w:rPr>
        <w:t>Programme</w:t>
      </w:r>
      <w:proofErr w:type="spellEnd"/>
      <w:r w:rsidRPr="00147925">
        <w:rPr>
          <w:rFonts w:ascii="Times New Roman" w:hAnsi="Times New Roman" w:cs="Times New Roman"/>
          <w:sz w:val="16"/>
          <w:szCs w:val="16"/>
        </w:rPr>
        <w:t xml:space="preserve"> and London: International Harm Reduction Association.</w:t>
      </w:r>
    </w:p>
  </w:footnote>
  <w:footnote w:id="32">
    <w:p w:rsidR="0071510D" w:rsidRPr="001F5375" w:rsidRDefault="0071510D" w:rsidP="0099172D">
      <w:pPr>
        <w:autoSpaceDE w:val="0"/>
        <w:autoSpaceDN w:val="0"/>
        <w:adjustRightInd w:val="0"/>
        <w:spacing w:after="0" w:line="240" w:lineRule="auto"/>
        <w:rPr>
          <w:rFonts w:ascii="Times New Roman" w:hAnsi="Times New Roman" w:cs="Times New Roman"/>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International Journal of Drug Policy-2014, the cost-effectiveness of harm reduction, David P. </w:t>
      </w:r>
      <w:proofErr w:type="spellStart"/>
      <w:r w:rsidRPr="001F5375">
        <w:rPr>
          <w:rFonts w:ascii="Times New Roman" w:hAnsi="Times New Roman" w:cs="Times New Roman"/>
          <w:sz w:val="16"/>
          <w:szCs w:val="16"/>
        </w:rPr>
        <w:t>Wilsona</w:t>
      </w:r>
      <w:proofErr w:type="spellEnd"/>
      <w:r w:rsidRPr="001F5375">
        <w:rPr>
          <w:rFonts w:ascii="Times New Roman" w:hAnsi="Times New Roman" w:cs="Times New Roman"/>
          <w:sz w:val="16"/>
          <w:szCs w:val="16"/>
        </w:rPr>
        <w:t>,</w:t>
      </w:r>
      <w:r w:rsidRPr="001F5375">
        <w:rPr>
          <w:rFonts w:ascii="Cambria Math" w:eastAsia="MTSY" w:hAnsi="Cambria Math" w:cs="Cambria Math"/>
          <w:sz w:val="16"/>
          <w:szCs w:val="16"/>
        </w:rPr>
        <w:t>∗</w:t>
      </w:r>
      <w:r w:rsidRPr="001F5375">
        <w:rPr>
          <w:rFonts w:ascii="Times New Roman" w:hAnsi="Times New Roman" w:cs="Times New Roman"/>
          <w:sz w:val="16"/>
          <w:szCs w:val="16"/>
        </w:rPr>
        <w:t xml:space="preserve">, </w:t>
      </w:r>
      <w:proofErr w:type="spellStart"/>
      <w:r w:rsidRPr="001F5375">
        <w:rPr>
          <w:rFonts w:ascii="Times New Roman" w:hAnsi="Times New Roman" w:cs="Times New Roman"/>
          <w:sz w:val="16"/>
          <w:szCs w:val="16"/>
        </w:rPr>
        <w:t>Braedon</w:t>
      </w:r>
      <w:proofErr w:type="spellEnd"/>
      <w:r w:rsidRPr="001F5375">
        <w:rPr>
          <w:rFonts w:ascii="Times New Roman" w:hAnsi="Times New Roman" w:cs="Times New Roman"/>
          <w:sz w:val="16"/>
          <w:szCs w:val="16"/>
        </w:rPr>
        <w:t xml:space="preserve"> </w:t>
      </w:r>
      <w:proofErr w:type="spellStart"/>
      <w:r w:rsidRPr="001F5375">
        <w:rPr>
          <w:rFonts w:ascii="Times New Roman" w:hAnsi="Times New Roman" w:cs="Times New Roman"/>
          <w:sz w:val="16"/>
          <w:szCs w:val="16"/>
        </w:rPr>
        <w:t>Donalda</w:t>
      </w:r>
      <w:proofErr w:type="spellEnd"/>
      <w:r w:rsidRPr="001F5375">
        <w:rPr>
          <w:rFonts w:ascii="Times New Roman" w:hAnsi="Times New Roman" w:cs="Times New Roman"/>
          <w:sz w:val="16"/>
          <w:szCs w:val="16"/>
        </w:rPr>
        <w:t xml:space="preserve">, Andrew </w:t>
      </w:r>
    </w:p>
    <w:p w:rsidR="0071510D" w:rsidRPr="001F5375" w:rsidRDefault="0071510D" w:rsidP="0099172D">
      <w:pPr>
        <w:autoSpaceDE w:val="0"/>
        <w:autoSpaceDN w:val="0"/>
        <w:adjustRightInd w:val="0"/>
        <w:spacing w:after="0" w:line="240" w:lineRule="auto"/>
        <w:rPr>
          <w:rFonts w:ascii="Times New Roman" w:hAnsi="Times New Roman" w:cs="Times New Roman"/>
          <w:sz w:val="16"/>
          <w:szCs w:val="16"/>
        </w:rPr>
      </w:pPr>
      <w:r w:rsidRPr="001F5375">
        <w:rPr>
          <w:rFonts w:ascii="Times New Roman" w:hAnsi="Times New Roman" w:cs="Times New Roman"/>
          <w:sz w:val="16"/>
          <w:szCs w:val="16"/>
        </w:rPr>
        <w:t xml:space="preserve">    J. </w:t>
      </w:r>
      <w:proofErr w:type="spellStart"/>
      <w:r w:rsidRPr="001F5375">
        <w:rPr>
          <w:rFonts w:ascii="Times New Roman" w:hAnsi="Times New Roman" w:cs="Times New Roman"/>
          <w:sz w:val="16"/>
          <w:szCs w:val="16"/>
        </w:rPr>
        <w:t>Shattocka</w:t>
      </w:r>
      <w:proofErr w:type="spellEnd"/>
      <w:r w:rsidRPr="001F5375">
        <w:rPr>
          <w:rFonts w:ascii="Times New Roman" w:hAnsi="Times New Roman" w:cs="Times New Roman"/>
          <w:sz w:val="16"/>
          <w:szCs w:val="16"/>
        </w:rPr>
        <w:t xml:space="preserve">, David </w:t>
      </w:r>
      <w:proofErr w:type="spellStart"/>
      <w:r w:rsidRPr="001F5375">
        <w:rPr>
          <w:rFonts w:ascii="Times New Roman" w:hAnsi="Times New Roman" w:cs="Times New Roman"/>
          <w:sz w:val="16"/>
          <w:szCs w:val="16"/>
        </w:rPr>
        <w:t>Wilsonb</w:t>
      </w:r>
      <w:proofErr w:type="spellEnd"/>
      <w:r w:rsidRPr="001F5375">
        <w:rPr>
          <w:rFonts w:ascii="Times New Roman" w:hAnsi="Times New Roman" w:cs="Times New Roman"/>
          <w:sz w:val="16"/>
          <w:szCs w:val="16"/>
        </w:rPr>
        <w:t>, Nicole Fraser-</w:t>
      </w:r>
      <w:proofErr w:type="spellStart"/>
      <w:r w:rsidRPr="001F5375">
        <w:rPr>
          <w:rFonts w:ascii="Times New Roman" w:hAnsi="Times New Roman" w:cs="Times New Roman"/>
          <w:sz w:val="16"/>
          <w:szCs w:val="16"/>
        </w:rPr>
        <w:t>Hurtb</w:t>
      </w:r>
      <w:proofErr w:type="spellEnd"/>
    </w:p>
  </w:footnote>
  <w:footnote w:id="33">
    <w:p w:rsidR="0071510D" w:rsidRPr="001F5375" w:rsidRDefault="0071510D" w:rsidP="0099172D">
      <w:pPr>
        <w:autoSpaceDE w:val="0"/>
        <w:autoSpaceDN w:val="0"/>
        <w:adjustRightInd w:val="0"/>
        <w:spacing w:after="0" w:line="240" w:lineRule="auto"/>
        <w:rPr>
          <w:rFonts w:ascii="Times New Roman" w:hAnsi="Times New Roman" w:cs="Times New Roman"/>
          <w:iCs/>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WHO Evidence for Action series: www.who.int/hiv/pub/idu/en/; World Bank (2013) </w:t>
      </w:r>
      <w:r w:rsidRPr="001F5375">
        <w:rPr>
          <w:rFonts w:ascii="Times New Roman" w:hAnsi="Times New Roman" w:cs="Times New Roman"/>
          <w:iCs/>
          <w:sz w:val="16"/>
          <w:szCs w:val="16"/>
        </w:rPr>
        <w:t xml:space="preserve">The Global HIV Epidemics among People Who </w:t>
      </w:r>
    </w:p>
    <w:p w:rsidR="0071510D" w:rsidRPr="001F5375" w:rsidRDefault="0071510D" w:rsidP="0099172D">
      <w:pPr>
        <w:autoSpaceDE w:val="0"/>
        <w:autoSpaceDN w:val="0"/>
        <w:adjustRightInd w:val="0"/>
        <w:spacing w:after="0" w:line="240" w:lineRule="auto"/>
        <w:rPr>
          <w:rFonts w:ascii="Times New Roman" w:hAnsi="Times New Roman" w:cs="Times New Roman"/>
          <w:sz w:val="16"/>
          <w:szCs w:val="16"/>
        </w:rPr>
      </w:pPr>
      <w:r w:rsidRPr="001F5375">
        <w:rPr>
          <w:rFonts w:ascii="Times New Roman" w:hAnsi="Times New Roman" w:cs="Times New Roman"/>
          <w:iCs/>
          <w:sz w:val="16"/>
          <w:szCs w:val="16"/>
        </w:rPr>
        <w:t xml:space="preserve">    Inject Drugs</w:t>
      </w:r>
      <w:r w:rsidRPr="001F5375">
        <w:rPr>
          <w:rFonts w:ascii="Times New Roman" w:hAnsi="Times New Roman" w:cs="Times New Roman"/>
          <w:sz w:val="16"/>
          <w:szCs w:val="16"/>
        </w:rPr>
        <w:t xml:space="preserve">. </w:t>
      </w:r>
      <w:proofErr w:type="gramStart"/>
      <w:r w:rsidRPr="001F5375">
        <w:rPr>
          <w:rFonts w:ascii="Times New Roman" w:hAnsi="Times New Roman" w:cs="Times New Roman"/>
          <w:sz w:val="16"/>
          <w:szCs w:val="16"/>
        </w:rPr>
        <w:t>The World Bank, Washington DC.</w:t>
      </w:r>
      <w:proofErr w:type="gramEnd"/>
    </w:p>
  </w:footnote>
  <w:footnote w:id="34">
    <w:p w:rsidR="0071510D" w:rsidRPr="001F5375" w:rsidRDefault="0071510D" w:rsidP="0099172D">
      <w:pPr>
        <w:autoSpaceDE w:val="0"/>
        <w:autoSpaceDN w:val="0"/>
        <w:adjustRightInd w:val="0"/>
        <w:spacing w:after="0" w:line="240" w:lineRule="auto"/>
        <w:rPr>
          <w:rFonts w:ascii="Times New Roman" w:hAnsi="Times New Roman" w:cs="Times New Roman"/>
          <w:iCs/>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Australian Government Department of Health and Ageing (2009) </w:t>
      </w:r>
      <w:r w:rsidRPr="001F5375">
        <w:rPr>
          <w:rFonts w:ascii="Times New Roman" w:hAnsi="Times New Roman" w:cs="Times New Roman"/>
          <w:iCs/>
          <w:sz w:val="16"/>
          <w:szCs w:val="16"/>
        </w:rPr>
        <w:t xml:space="preserve">Return on investment 2: Evaluating the cost effectiveness of needle </w:t>
      </w:r>
    </w:p>
    <w:p w:rsidR="0071510D" w:rsidRPr="001F5375" w:rsidRDefault="0071510D" w:rsidP="0099172D">
      <w:pPr>
        <w:autoSpaceDE w:val="0"/>
        <w:autoSpaceDN w:val="0"/>
        <w:adjustRightInd w:val="0"/>
        <w:spacing w:after="0" w:line="240" w:lineRule="auto"/>
        <w:rPr>
          <w:rFonts w:ascii="Times New Roman" w:hAnsi="Times New Roman" w:cs="Times New Roman"/>
          <w:sz w:val="16"/>
          <w:szCs w:val="16"/>
        </w:rPr>
      </w:pPr>
      <w:r w:rsidRPr="001F5375">
        <w:rPr>
          <w:rFonts w:ascii="Times New Roman" w:hAnsi="Times New Roman" w:cs="Times New Roman"/>
          <w:iCs/>
          <w:sz w:val="16"/>
          <w:szCs w:val="16"/>
        </w:rPr>
        <w:t xml:space="preserve">    </w:t>
      </w:r>
      <w:proofErr w:type="gramStart"/>
      <w:r w:rsidRPr="001F5375">
        <w:rPr>
          <w:rFonts w:ascii="Times New Roman" w:hAnsi="Times New Roman" w:cs="Times New Roman"/>
          <w:iCs/>
          <w:sz w:val="16"/>
          <w:szCs w:val="16"/>
        </w:rPr>
        <w:t>and</w:t>
      </w:r>
      <w:proofErr w:type="gramEnd"/>
      <w:r w:rsidRPr="001F5375">
        <w:rPr>
          <w:rFonts w:ascii="Times New Roman" w:hAnsi="Times New Roman" w:cs="Times New Roman"/>
          <w:iCs/>
          <w:sz w:val="16"/>
          <w:szCs w:val="16"/>
        </w:rPr>
        <w:t xml:space="preserve"> syringe programs in Australia. </w:t>
      </w:r>
      <w:r w:rsidRPr="001F5375">
        <w:rPr>
          <w:rFonts w:ascii="Times New Roman" w:hAnsi="Times New Roman" w:cs="Times New Roman"/>
          <w:sz w:val="16"/>
          <w:szCs w:val="16"/>
        </w:rPr>
        <w:t>Canberra: Department of Health and Ageing.</w:t>
      </w:r>
    </w:p>
  </w:footnote>
  <w:footnote w:id="35">
    <w:p w:rsidR="0071510D" w:rsidRPr="001F5375" w:rsidRDefault="0071510D" w:rsidP="0099172D">
      <w:pPr>
        <w:autoSpaceDE w:val="0"/>
        <w:autoSpaceDN w:val="0"/>
        <w:adjustRightInd w:val="0"/>
        <w:spacing w:after="0" w:line="240" w:lineRule="auto"/>
        <w:rPr>
          <w:rFonts w:ascii="Times New Roman" w:hAnsi="Times New Roman" w:cs="Times New Roman"/>
          <w:iCs/>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Wilson, D, Kwon, A, Anderson, J et al. (2009) </w:t>
      </w:r>
      <w:r w:rsidRPr="001F5375">
        <w:rPr>
          <w:rFonts w:ascii="Times New Roman" w:hAnsi="Times New Roman" w:cs="Times New Roman"/>
          <w:iCs/>
          <w:sz w:val="16"/>
          <w:szCs w:val="16"/>
        </w:rPr>
        <w:t xml:space="preserve">Return on investment 2: Evaluating the cost-effectiveness of needle and syringe </w:t>
      </w:r>
    </w:p>
    <w:p w:rsidR="0071510D" w:rsidRPr="001F5375" w:rsidRDefault="0071510D" w:rsidP="0099172D">
      <w:pPr>
        <w:autoSpaceDE w:val="0"/>
        <w:autoSpaceDN w:val="0"/>
        <w:adjustRightInd w:val="0"/>
        <w:spacing w:after="0" w:line="240" w:lineRule="auto"/>
        <w:rPr>
          <w:rFonts w:ascii="Times New Roman" w:hAnsi="Times New Roman" w:cs="Times New Roman"/>
          <w:sz w:val="16"/>
          <w:szCs w:val="16"/>
        </w:rPr>
      </w:pPr>
      <w:r w:rsidRPr="001F5375">
        <w:rPr>
          <w:rFonts w:ascii="Times New Roman" w:hAnsi="Times New Roman" w:cs="Times New Roman"/>
          <w:iCs/>
          <w:sz w:val="16"/>
          <w:szCs w:val="16"/>
        </w:rPr>
        <w:t xml:space="preserve">     </w:t>
      </w:r>
      <w:proofErr w:type="gramStart"/>
      <w:r w:rsidRPr="001F5375">
        <w:rPr>
          <w:rFonts w:ascii="Times New Roman" w:hAnsi="Times New Roman" w:cs="Times New Roman"/>
          <w:iCs/>
          <w:sz w:val="16"/>
          <w:szCs w:val="16"/>
        </w:rPr>
        <w:t>programs</w:t>
      </w:r>
      <w:proofErr w:type="gramEnd"/>
      <w:r w:rsidRPr="001F5375">
        <w:rPr>
          <w:rFonts w:ascii="Times New Roman" w:hAnsi="Times New Roman" w:cs="Times New Roman"/>
          <w:iCs/>
          <w:sz w:val="16"/>
          <w:szCs w:val="16"/>
        </w:rPr>
        <w:t xml:space="preserve"> in Australia. </w:t>
      </w:r>
      <w:r w:rsidRPr="001F5375">
        <w:rPr>
          <w:rFonts w:ascii="Times New Roman" w:hAnsi="Times New Roman" w:cs="Times New Roman"/>
          <w:sz w:val="16"/>
          <w:szCs w:val="16"/>
        </w:rPr>
        <w:t>Sydney: National Centre in HIV Epidemiology and Clinical Research, University of New South Wales.</w:t>
      </w:r>
    </w:p>
  </w:footnote>
  <w:footnote w:id="36">
    <w:p w:rsidR="0071510D" w:rsidRDefault="0071510D" w:rsidP="0099172D">
      <w:pPr>
        <w:autoSpaceDE w:val="0"/>
        <w:autoSpaceDN w:val="0"/>
        <w:adjustRightInd w:val="0"/>
        <w:spacing w:after="0" w:line="240" w:lineRule="auto"/>
        <w:rPr>
          <w:rFonts w:ascii="Times New Roman" w:hAnsi="Times New Roman" w:cs="Times New Roman"/>
          <w:iCs/>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Centre for Substance Abuse Treatment (2005) </w:t>
      </w:r>
      <w:proofErr w:type="spellStart"/>
      <w:r w:rsidRPr="001F5375">
        <w:rPr>
          <w:rFonts w:ascii="Times New Roman" w:hAnsi="Times New Roman" w:cs="Times New Roman"/>
          <w:iCs/>
          <w:sz w:val="16"/>
          <w:szCs w:val="16"/>
        </w:rPr>
        <w:t>Medicationassisted</w:t>
      </w:r>
      <w:proofErr w:type="spellEnd"/>
      <w:r w:rsidRPr="001F5375">
        <w:rPr>
          <w:rFonts w:ascii="Times New Roman" w:hAnsi="Times New Roman" w:cs="Times New Roman"/>
          <w:iCs/>
          <w:sz w:val="16"/>
          <w:szCs w:val="16"/>
        </w:rPr>
        <w:t xml:space="preserve"> treatment for opioid addiction in opioid treatment programs. </w:t>
      </w:r>
    </w:p>
    <w:p w:rsidR="0071510D" w:rsidRPr="001F5375"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iCs/>
          <w:sz w:val="16"/>
          <w:szCs w:val="16"/>
        </w:rPr>
        <w:t xml:space="preserve">    </w:t>
      </w:r>
      <w:r w:rsidRPr="001F5375">
        <w:rPr>
          <w:rFonts w:ascii="Times New Roman" w:hAnsi="Times New Roman" w:cs="Times New Roman"/>
          <w:iCs/>
          <w:sz w:val="16"/>
          <w:szCs w:val="16"/>
        </w:rPr>
        <w:t xml:space="preserve">Treatment Improvement Protocol (TIP). </w:t>
      </w:r>
      <w:r w:rsidRPr="001F5375">
        <w:rPr>
          <w:rFonts w:ascii="Times New Roman" w:hAnsi="Times New Roman" w:cs="Times New Roman"/>
          <w:sz w:val="16"/>
          <w:szCs w:val="16"/>
        </w:rPr>
        <w:t>Rockville, MD: Substance Abuse and Mental Health Services Administration.</w:t>
      </w:r>
    </w:p>
  </w:footnote>
  <w:footnote w:id="37">
    <w:p w:rsidR="0071510D" w:rsidRDefault="0071510D" w:rsidP="0099172D">
      <w:pPr>
        <w:autoSpaceDE w:val="0"/>
        <w:autoSpaceDN w:val="0"/>
        <w:adjustRightInd w:val="0"/>
        <w:spacing w:after="0" w:line="240" w:lineRule="auto"/>
        <w:rPr>
          <w:rFonts w:ascii="Times New Roman" w:hAnsi="Times New Roman" w:cs="Times New Roman"/>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Ni, M, Fu, L, Chen, X, Hu, X &amp; Wheeler, K (2012) Net financial benefits of averting HIV infections among people who inject drugs </w:t>
      </w:r>
    </w:p>
    <w:p w:rsidR="0071510D" w:rsidRPr="001F5375" w:rsidRDefault="0071510D" w:rsidP="0099172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1F5375">
        <w:rPr>
          <w:rFonts w:ascii="Times New Roman" w:hAnsi="Times New Roman" w:cs="Times New Roman"/>
          <w:sz w:val="16"/>
          <w:szCs w:val="16"/>
        </w:rPr>
        <w:t>in</w:t>
      </w:r>
      <w:proofErr w:type="gramEnd"/>
      <w:r w:rsidRPr="001F5375">
        <w:rPr>
          <w:rFonts w:ascii="Times New Roman" w:hAnsi="Times New Roman" w:cs="Times New Roman"/>
          <w:sz w:val="16"/>
          <w:szCs w:val="16"/>
        </w:rPr>
        <w:t xml:space="preserve"> Urumqi, Xinjiang, Peoples Republic of China (2005-2010). </w:t>
      </w:r>
      <w:r w:rsidRPr="001F5375">
        <w:rPr>
          <w:rFonts w:ascii="Times New Roman" w:hAnsi="Times New Roman" w:cs="Times New Roman"/>
          <w:iCs/>
          <w:sz w:val="16"/>
          <w:szCs w:val="16"/>
        </w:rPr>
        <w:t xml:space="preserve">BMC Public Health </w:t>
      </w:r>
      <w:r w:rsidRPr="001F5375">
        <w:rPr>
          <w:rFonts w:ascii="Times New Roman" w:hAnsi="Times New Roman" w:cs="Times New Roman"/>
          <w:sz w:val="16"/>
          <w:szCs w:val="16"/>
        </w:rPr>
        <w:t>12:572.</w:t>
      </w:r>
    </w:p>
  </w:footnote>
  <w:footnote w:id="38">
    <w:p w:rsidR="0071510D" w:rsidRPr="001F5375" w:rsidRDefault="0071510D" w:rsidP="0099172D">
      <w:pPr>
        <w:autoSpaceDE w:val="0"/>
        <w:autoSpaceDN w:val="0"/>
        <w:adjustRightInd w:val="0"/>
        <w:spacing w:after="0" w:line="240" w:lineRule="auto"/>
        <w:rPr>
          <w:rFonts w:ascii="Times New Roman" w:hAnsi="Times New Roman" w:cs="Times New Roman"/>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w:t>
      </w:r>
      <w:proofErr w:type="spellStart"/>
      <w:r w:rsidRPr="001F5375">
        <w:rPr>
          <w:rFonts w:ascii="Times New Roman" w:hAnsi="Times New Roman" w:cs="Times New Roman"/>
          <w:sz w:val="16"/>
          <w:szCs w:val="16"/>
        </w:rPr>
        <w:t>Dutta</w:t>
      </w:r>
      <w:proofErr w:type="spellEnd"/>
      <w:r w:rsidRPr="001F5375">
        <w:rPr>
          <w:rFonts w:ascii="Times New Roman" w:hAnsi="Times New Roman" w:cs="Times New Roman"/>
          <w:sz w:val="16"/>
          <w:szCs w:val="16"/>
        </w:rPr>
        <w:t xml:space="preserve">, A et al. (2012) </w:t>
      </w:r>
      <w:proofErr w:type="gramStart"/>
      <w:r w:rsidRPr="001F5375">
        <w:rPr>
          <w:rFonts w:ascii="Times New Roman" w:hAnsi="Times New Roman" w:cs="Times New Roman"/>
          <w:iCs/>
          <w:sz w:val="16"/>
          <w:szCs w:val="16"/>
        </w:rPr>
        <w:t>The</w:t>
      </w:r>
      <w:proofErr w:type="gramEnd"/>
      <w:r w:rsidRPr="001F5375">
        <w:rPr>
          <w:rFonts w:ascii="Times New Roman" w:hAnsi="Times New Roman" w:cs="Times New Roman"/>
          <w:iCs/>
          <w:sz w:val="16"/>
          <w:szCs w:val="16"/>
        </w:rPr>
        <w:t xml:space="preserve"> global HIV epidemics among people who inject drugs. </w:t>
      </w:r>
      <w:r w:rsidRPr="001F5375">
        <w:rPr>
          <w:rFonts w:ascii="Times New Roman" w:hAnsi="Times New Roman" w:cs="Times New Roman"/>
          <w:sz w:val="16"/>
          <w:szCs w:val="16"/>
        </w:rPr>
        <w:t>Washington, DC: World Bank.</w:t>
      </w:r>
    </w:p>
  </w:footnote>
  <w:footnote w:id="39">
    <w:p w:rsidR="0071510D" w:rsidRPr="00F4116D" w:rsidRDefault="0071510D" w:rsidP="00F4116D">
      <w:pPr>
        <w:autoSpaceDE w:val="0"/>
        <w:autoSpaceDN w:val="0"/>
        <w:adjustRightInd w:val="0"/>
        <w:spacing w:after="0" w:line="240" w:lineRule="auto"/>
        <w:rPr>
          <w:rFonts w:ascii="Times New Roman" w:hAnsi="Times New Roman" w:cs="Times New Roman"/>
          <w:sz w:val="16"/>
          <w:szCs w:val="16"/>
        </w:rPr>
      </w:pPr>
      <w:r w:rsidRPr="00F4116D">
        <w:rPr>
          <w:rStyle w:val="FootnoteReference"/>
          <w:rFonts w:ascii="Times New Roman" w:hAnsi="Times New Roman" w:cs="Times New Roman"/>
          <w:sz w:val="16"/>
          <w:szCs w:val="16"/>
        </w:rPr>
        <w:footnoteRef/>
      </w:r>
      <w:r w:rsidRPr="00F4116D">
        <w:rPr>
          <w:rFonts w:ascii="Times New Roman" w:hAnsi="Times New Roman" w:cs="Times New Roman"/>
          <w:sz w:val="16"/>
          <w:szCs w:val="16"/>
        </w:rPr>
        <w:t xml:space="preserve"> </w:t>
      </w:r>
      <w:proofErr w:type="gramStart"/>
      <w:r w:rsidRPr="00F4116D">
        <w:rPr>
          <w:rFonts w:ascii="Times New Roman" w:hAnsi="Times New Roman" w:cs="Times New Roman"/>
          <w:sz w:val="16"/>
          <w:szCs w:val="16"/>
        </w:rPr>
        <w:t>Coffin, P &amp; Sullivan, S (2013) Cost-effectiveness of distributing naloxone to heroin users for lay overdose reversal in Russian cities.</w:t>
      </w:r>
      <w:proofErr w:type="gramEnd"/>
      <w:r w:rsidRPr="00F4116D">
        <w:rPr>
          <w:rFonts w:ascii="Times New Roman" w:hAnsi="Times New Roman" w:cs="Times New Roman"/>
          <w:sz w:val="16"/>
          <w:szCs w:val="16"/>
        </w:rPr>
        <w:t xml:space="preserve"> </w:t>
      </w:r>
    </w:p>
    <w:p w:rsidR="0071510D" w:rsidRPr="00F4116D" w:rsidRDefault="0071510D" w:rsidP="00F4116D">
      <w:pPr>
        <w:autoSpaceDE w:val="0"/>
        <w:autoSpaceDN w:val="0"/>
        <w:adjustRightInd w:val="0"/>
        <w:spacing w:after="0" w:line="240" w:lineRule="auto"/>
        <w:rPr>
          <w:rFonts w:ascii="Times New Roman" w:hAnsi="Times New Roman" w:cs="Times New Roman"/>
          <w:sz w:val="16"/>
          <w:szCs w:val="16"/>
        </w:rPr>
      </w:pPr>
      <w:r w:rsidRPr="00F4116D">
        <w:rPr>
          <w:rFonts w:ascii="Times New Roman" w:hAnsi="Times New Roman" w:cs="Times New Roman"/>
          <w:sz w:val="16"/>
          <w:szCs w:val="16"/>
        </w:rPr>
        <w:t xml:space="preserve">    </w:t>
      </w:r>
      <w:r w:rsidRPr="00F4116D">
        <w:rPr>
          <w:rFonts w:ascii="Times New Roman" w:hAnsi="Times New Roman" w:cs="Times New Roman"/>
          <w:iCs/>
          <w:sz w:val="16"/>
          <w:szCs w:val="16"/>
        </w:rPr>
        <w:t xml:space="preserve">Journal of Medical Economics </w:t>
      </w:r>
      <w:r w:rsidRPr="00F4116D">
        <w:rPr>
          <w:rFonts w:ascii="Times New Roman" w:hAnsi="Times New Roman" w:cs="Times New Roman"/>
          <w:sz w:val="16"/>
          <w:szCs w:val="16"/>
        </w:rPr>
        <w:t>16(8):1051–60.</w:t>
      </w:r>
    </w:p>
  </w:footnote>
  <w:footnote w:id="40">
    <w:p w:rsidR="0071510D" w:rsidRPr="00F4116D" w:rsidRDefault="0071510D" w:rsidP="00F4116D">
      <w:pPr>
        <w:autoSpaceDE w:val="0"/>
        <w:autoSpaceDN w:val="0"/>
        <w:adjustRightInd w:val="0"/>
        <w:spacing w:after="0" w:line="240" w:lineRule="auto"/>
        <w:rPr>
          <w:rFonts w:ascii="Times New Roman" w:hAnsi="Times New Roman" w:cs="Times New Roman"/>
          <w:sz w:val="16"/>
          <w:szCs w:val="16"/>
        </w:rPr>
      </w:pPr>
      <w:r w:rsidRPr="00F4116D">
        <w:rPr>
          <w:rStyle w:val="FootnoteReference"/>
          <w:rFonts w:ascii="Times New Roman" w:hAnsi="Times New Roman" w:cs="Times New Roman"/>
          <w:sz w:val="16"/>
          <w:szCs w:val="16"/>
        </w:rPr>
        <w:footnoteRef/>
      </w:r>
      <w:r w:rsidRPr="00F4116D">
        <w:rPr>
          <w:rFonts w:ascii="Times New Roman" w:hAnsi="Times New Roman" w:cs="Times New Roman"/>
          <w:sz w:val="16"/>
          <w:szCs w:val="16"/>
        </w:rPr>
        <w:t xml:space="preserve"> </w:t>
      </w:r>
      <w:proofErr w:type="spellStart"/>
      <w:r w:rsidRPr="00F4116D">
        <w:rPr>
          <w:rFonts w:ascii="Times New Roman" w:hAnsi="Times New Roman" w:cs="Times New Roman"/>
          <w:sz w:val="16"/>
          <w:szCs w:val="16"/>
        </w:rPr>
        <w:t>Mathers</w:t>
      </w:r>
      <w:proofErr w:type="spellEnd"/>
      <w:r w:rsidRPr="00F4116D">
        <w:rPr>
          <w:rFonts w:ascii="Times New Roman" w:hAnsi="Times New Roman" w:cs="Times New Roman"/>
          <w:sz w:val="16"/>
          <w:szCs w:val="16"/>
        </w:rPr>
        <w:t xml:space="preserve"> B et al. (2008) The global epidemiology of injecting drug use and HIV among people who inject drugs: A systematic review, </w:t>
      </w:r>
    </w:p>
    <w:p w:rsidR="0071510D" w:rsidRPr="00F4116D" w:rsidRDefault="0071510D" w:rsidP="00F4116D">
      <w:pPr>
        <w:autoSpaceDE w:val="0"/>
        <w:autoSpaceDN w:val="0"/>
        <w:adjustRightInd w:val="0"/>
        <w:spacing w:after="0" w:line="240" w:lineRule="auto"/>
        <w:rPr>
          <w:rFonts w:ascii="Times New Roman" w:hAnsi="Times New Roman" w:cs="Times New Roman"/>
          <w:sz w:val="16"/>
          <w:szCs w:val="16"/>
        </w:rPr>
      </w:pPr>
      <w:r w:rsidRPr="00F4116D">
        <w:rPr>
          <w:rFonts w:ascii="Times New Roman" w:hAnsi="Times New Roman" w:cs="Times New Roman"/>
          <w:sz w:val="16"/>
          <w:szCs w:val="16"/>
        </w:rPr>
        <w:t xml:space="preserve">    </w:t>
      </w:r>
      <w:r w:rsidRPr="00F4116D">
        <w:rPr>
          <w:rFonts w:ascii="Times New Roman" w:hAnsi="Times New Roman" w:cs="Times New Roman"/>
          <w:iCs/>
          <w:sz w:val="16"/>
          <w:szCs w:val="16"/>
        </w:rPr>
        <w:t>The Lancet</w:t>
      </w:r>
      <w:r w:rsidRPr="00F4116D">
        <w:rPr>
          <w:rFonts w:ascii="Times New Roman" w:hAnsi="Times New Roman" w:cs="Times New Roman"/>
          <w:sz w:val="16"/>
          <w:szCs w:val="16"/>
        </w:rPr>
        <w:t>, 372(9651): 1733–1745.</w:t>
      </w:r>
    </w:p>
  </w:footnote>
  <w:footnote w:id="41">
    <w:p w:rsidR="0071510D" w:rsidRPr="00F4116D" w:rsidRDefault="0071510D" w:rsidP="00F4116D">
      <w:pPr>
        <w:pStyle w:val="FootnoteText"/>
        <w:rPr>
          <w:rFonts w:ascii="Times New Roman" w:hAnsi="Times New Roman" w:cs="Times New Roman"/>
          <w:sz w:val="16"/>
          <w:szCs w:val="16"/>
        </w:rPr>
      </w:pPr>
      <w:r w:rsidRPr="00F4116D">
        <w:rPr>
          <w:rStyle w:val="FootnoteReference"/>
          <w:rFonts w:ascii="Times New Roman" w:hAnsi="Times New Roman" w:cs="Times New Roman"/>
          <w:sz w:val="16"/>
          <w:szCs w:val="16"/>
        </w:rPr>
        <w:footnoteRef/>
      </w:r>
      <w:r w:rsidRPr="00F4116D">
        <w:rPr>
          <w:rFonts w:ascii="Times New Roman" w:hAnsi="Times New Roman" w:cs="Times New Roman"/>
          <w:sz w:val="16"/>
          <w:szCs w:val="16"/>
        </w:rPr>
        <w:t xml:space="preserve"> Assessment of impact of harm reduction intervention among PWID in Dhaka city 2014</w:t>
      </w:r>
    </w:p>
  </w:footnote>
  <w:footnote w:id="42">
    <w:p w:rsidR="0071510D" w:rsidRDefault="0071510D" w:rsidP="00F4116D">
      <w:pPr>
        <w:pStyle w:val="Heading1"/>
        <w:spacing w:before="0" w:beforeAutospacing="0" w:after="0" w:afterAutospacing="0"/>
        <w:rPr>
          <w:b w:val="0"/>
          <w:sz w:val="16"/>
          <w:szCs w:val="16"/>
        </w:rPr>
      </w:pPr>
      <w:r w:rsidRPr="00F4116D">
        <w:rPr>
          <w:rStyle w:val="FootnoteReference"/>
          <w:sz w:val="16"/>
          <w:szCs w:val="16"/>
        </w:rPr>
        <w:footnoteRef/>
      </w:r>
      <w:r w:rsidRPr="00F4116D">
        <w:rPr>
          <w:sz w:val="16"/>
          <w:szCs w:val="16"/>
        </w:rPr>
        <w:t xml:space="preserve"> </w:t>
      </w:r>
      <w:r w:rsidRPr="00F4116D">
        <w:rPr>
          <w:b w:val="0"/>
          <w:sz w:val="16"/>
          <w:szCs w:val="16"/>
        </w:rPr>
        <w:t xml:space="preserve">The cost-effectiveness of consistent and early intervention of harm reduction for injecting drug users in Bangladesh, Authors Anna </w:t>
      </w:r>
    </w:p>
    <w:p w:rsidR="0071510D" w:rsidRDefault="0071510D" w:rsidP="00F4116D">
      <w:pPr>
        <w:pStyle w:val="Heading1"/>
        <w:spacing w:before="0" w:beforeAutospacing="0" w:after="0" w:afterAutospacing="0"/>
        <w:rPr>
          <w:b w:val="0"/>
          <w:sz w:val="16"/>
          <w:szCs w:val="16"/>
        </w:rPr>
      </w:pPr>
      <w:r>
        <w:rPr>
          <w:b w:val="0"/>
          <w:sz w:val="16"/>
          <w:szCs w:val="16"/>
        </w:rPr>
        <w:t xml:space="preserve">    </w:t>
      </w:r>
      <w:r w:rsidRPr="00F4116D">
        <w:rPr>
          <w:b w:val="0"/>
          <w:sz w:val="16"/>
          <w:szCs w:val="16"/>
        </w:rPr>
        <w:t xml:space="preserve">M. Foss, Charlotte H. Watts, Peter </w:t>
      </w:r>
      <w:proofErr w:type="spellStart"/>
      <w:r w:rsidRPr="00F4116D">
        <w:rPr>
          <w:b w:val="0"/>
          <w:sz w:val="16"/>
          <w:szCs w:val="16"/>
        </w:rPr>
        <w:t>Vickerman</w:t>
      </w:r>
      <w:proofErr w:type="spellEnd"/>
      <w:r w:rsidRPr="00F4116D">
        <w:rPr>
          <w:b w:val="0"/>
          <w:sz w:val="16"/>
          <w:szCs w:val="16"/>
        </w:rPr>
        <w:t xml:space="preserve">, </w:t>
      </w:r>
      <w:proofErr w:type="spellStart"/>
      <w:r w:rsidRPr="00F4116D">
        <w:rPr>
          <w:b w:val="0"/>
          <w:sz w:val="16"/>
          <w:szCs w:val="16"/>
        </w:rPr>
        <w:t>Tasnim</w:t>
      </w:r>
      <w:proofErr w:type="spellEnd"/>
      <w:r w:rsidRPr="00F4116D">
        <w:rPr>
          <w:b w:val="0"/>
          <w:sz w:val="16"/>
          <w:szCs w:val="16"/>
        </w:rPr>
        <w:t xml:space="preserve"> </w:t>
      </w:r>
      <w:proofErr w:type="spellStart"/>
      <w:r w:rsidRPr="00F4116D">
        <w:rPr>
          <w:b w:val="0"/>
          <w:sz w:val="16"/>
          <w:szCs w:val="16"/>
        </w:rPr>
        <w:t>Azim</w:t>
      </w:r>
      <w:proofErr w:type="spellEnd"/>
      <w:r w:rsidRPr="00F4116D">
        <w:rPr>
          <w:b w:val="0"/>
          <w:sz w:val="16"/>
          <w:szCs w:val="16"/>
        </w:rPr>
        <w:t xml:space="preserve">, Lorna Guinness, </w:t>
      </w:r>
      <w:proofErr w:type="spellStart"/>
      <w:r w:rsidRPr="00F4116D">
        <w:rPr>
          <w:b w:val="0"/>
          <w:sz w:val="16"/>
          <w:szCs w:val="16"/>
        </w:rPr>
        <w:t>Munir</w:t>
      </w:r>
      <w:proofErr w:type="spellEnd"/>
      <w:r w:rsidRPr="00F4116D">
        <w:rPr>
          <w:b w:val="0"/>
          <w:sz w:val="16"/>
          <w:szCs w:val="16"/>
        </w:rPr>
        <w:t xml:space="preserve"> Ahmed, Andrea </w:t>
      </w:r>
      <w:proofErr w:type="spellStart"/>
      <w:r w:rsidRPr="00F4116D">
        <w:rPr>
          <w:b w:val="0"/>
          <w:sz w:val="16"/>
          <w:szCs w:val="16"/>
        </w:rPr>
        <w:t>Rodericks</w:t>
      </w:r>
      <w:proofErr w:type="spellEnd"/>
      <w:r w:rsidRPr="00F4116D">
        <w:rPr>
          <w:b w:val="0"/>
          <w:sz w:val="16"/>
          <w:szCs w:val="16"/>
        </w:rPr>
        <w:t xml:space="preserve">, </w:t>
      </w:r>
      <w:proofErr w:type="spellStart"/>
      <w:r w:rsidRPr="00F4116D">
        <w:rPr>
          <w:b w:val="0"/>
          <w:sz w:val="16"/>
          <w:szCs w:val="16"/>
        </w:rPr>
        <w:t>Smarajit</w:t>
      </w:r>
      <w:proofErr w:type="spellEnd"/>
      <w:r w:rsidRPr="00F4116D">
        <w:rPr>
          <w:b w:val="0"/>
          <w:sz w:val="16"/>
          <w:szCs w:val="16"/>
        </w:rPr>
        <w:t xml:space="preserve"> Jana, </w:t>
      </w:r>
    </w:p>
    <w:p w:rsidR="0071510D" w:rsidRPr="00DF20C4" w:rsidRDefault="0071510D" w:rsidP="00F4116D">
      <w:pPr>
        <w:pStyle w:val="Heading1"/>
        <w:spacing w:before="0" w:beforeAutospacing="0" w:after="0" w:afterAutospacing="0"/>
        <w:rPr>
          <w:b w:val="0"/>
          <w:sz w:val="16"/>
          <w:szCs w:val="16"/>
        </w:rPr>
      </w:pPr>
      <w:r>
        <w:rPr>
          <w:b w:val="0"/>
          <w:sz w:val="16"/>
          <w:szCs w:val="16"/>
        </w:rPr>
        <w:t xml:space="preserve">    </w:t>
      </w:r>
      <w:r w:rsidRPr="00DF20C4">
        <w:rPr>
          <w:b w:val="0"/>
          <w:sz w:val="16"/>
          <w:szCs w:val="16"/>
        </w:rPr>
        <w:t>Published Date</w:t>
      </w:r>
      <w:r w:rsidRPr="00F4116D">
        <w:rPr>
          <w:b w:val="0"/>
          <w:sz w:val="16"/>
          <w:szCs w:val="16"/>
        </w:rPr>
        <w:t xml:space="preserve">, </w:t>
      </w:r>
      <w:r w:rsidRPr="00DF20C4">
        <w:rPr>
          <w:b w:val="0"/>
          <w:sz w:val="16"/>
          <w:szCs w:val="16"/>
        </w:rPr>
        <w:t xml:space="preserve">25 October 2006 </w:t>
      </w:r>
    </w:p>
    <w:p w:rsidR="0071510D" w:rsidRDefault="0071510D">
      <w:pPr>
        <w:pStyle w:val="FootnoteText"/>
      </w:pPr>
    </w:p>
  </w:footnote>
  <w:footnote w:id="43">
    <w:p w:rsidR="0071510D" w:rsidRPr="00F82D2B" w:rsidRDefault="0071510D" w:rsidP="0099172D">
      <w:pPr>
        <w:autoSpaceDE w:val="0"/>
        <w:autoSpaceDN w:val="0"/>
        <w:adjustRightInd w:val="0"/>
        <w:spacing w:after="0" w:line="240" w:lineRule="auto"/>
        <w:rPr>
          <w:rFonts w:ascii="Times New Roman" w:hAnsi="Times New Roman" w:cs="Times New Roman"/>
          <w:sz w:val="16"/>
          <w:szCs w:val="16"/>
        </w:rPr>
      </w:pPr>
      <w:r w:rsidRPr="00F82D2B">
        <w:rPr>
          <w:rStyle w:val="FootnoteReference"/>
          <w:rFonts w:ascii="Times New Roman" w:hAnsi="Times New Roman" w:cs="Times New Roman"/>
          <w:sz w:val="16"/>
          <w:szCs w:val="16"/>
        </w:rPr>
        <w:footnoteRef/>
      </w:r>
      <w:r w:rsidRPr="00F82D2B">
        <w:rPr>
          <w:rFonts w:ascii="Times New Roman" w:hAnsi="Times New Roman" w:cs="Times New Roman"/>
          <w:sz w:val="16"/>
          <w:szCs w:val="16"/>
        </w:rPr>
        <w:t xml:space="preserve"> </w:t>
      </w:r>
      <w:proofErr w:type="gramStart"/>
      <w:r w:rsidRPr="00F82D2B">
        <w:rPr>
          <w:rFonts w:ascii="Times New Roman" w:hAnsi="Times New Roman" w:cs="Times New Roman"/>
          <w:sz w:val="16"/>
          <w:szCs w:val="16"/>
        </w:rPr>
        <w:t xml:space="preserve">Dolan, K, </w:t>
      </w:r>
      <w:proofErr w:type="spellStart"/>
      <w:r w:rsidRPr="00F82D2B">
        <w:rPr>
          <w:rFonts w:ascii="Times New Roman" w:hAnsi="Times New Roman" w:cs="Times New Roman"/>
          <w:sz w:val="16"/>
          <w:szCs w:val="16"/>
        </w:rPr>
        <w:t>Moazen</w:t>
      </w:r>
      <w:proofErr w:type="spellEnd"/>
      <w:r w:rsidRPr="00F82D2B">
        <w:rPr>
          <w:rFonts w:ascii="Times New Roman" w:hAnsi="Times New Roman" w:cs="Times New Roman"/>
          <w:sz w:val="16"/>
          <w:szCs w:val="16"/>
        </w:rPr>
        <w:t xml:space="preserve">, B, </w:t>
      </w:r>
      <w:proofErr w:type="spellStart"/>
      <w:r w:rsidRPr="00F82D2B">
        <w:rPr>
          <w:rFonts w:ascii="Times New Roman" w:hAnsi="Times New Roman" w:cs="Times New Roman"/>
          <w:sz w:val="16"/>
          <w:szCs w:val="16"/>
        </w:rPr>
        <w:t>Noori</w:t>
      </w:r>
      <w:proofErr w:type="spellEnd"/>
      <w:r w:rsidRPr="00F82D2B">
        <w:rPr>
          <w:rFonts w:ascii="Times New Roman" w:hAnsi="Times New Roman" w:cs="Times New Roman"/>
          <w:sz w:val="16"/>
          <w:szCs w:val="16"/>
        </w:rPr>
        <w:t xml:space="preserve">, A, </w:t>
      </w:r>
      <w:proofErr w:type="spellStart"/>
      <w:r w:rsidRPr="00F82D2B">
        <w:rPr>
          <w:rFonts w:ascii="Times New Roman" w:hAnsi="Times New Roman" w:cs="Times New Roman"/>
          <w:sz w:val="16"/>
          <w:szCs w:val="16"/>
        </w:rPr>
        <w:t>Rahimzadeh</w:t>
      </w:r>
      <w:proofErr w:type="spellEnd"/>
      <w:r w:rsidRPr="00F82D2B">
        <w:rPr>
          <w:rFonts w:ascii="Times New Roman" w:hAnsi="Times New Roman" w:cs="Times New Roman"/>
          <w:sz w:val="16"/>
          <w:szCs w:val="16"/>
        </w:rPr>
        <w:t xml:space="preserve">, S, </w:t>
      </w:r>
      <w:proofErr w:type="spellStart"/>
      <w:r w:rsidRPr="00F82D2B">
        <w:rPr>
          <w:rFonts w:ascii="Times New Roman" w:hAnsi="Times New Roman" w:cs="Times New Roman"/>
          <w:sz w:val="16"/>
          <w:szCs w:val="16"/>
        </w:rPr>
        <w:t>Farzadfar</w:t>
      </w:r>
      <w:proofErr w:type="spellEnd"/>
      <w:r w:rsidRPr="00F82D2B">
        <w:rPr>
          <w:rFonts w:ascii="Times New Roman" w:hAnsi="Times New Roman" w:cs="Times New Roman"/>
          <w:sz w:val="16"/>
          <w:szCs w:val="16"/>
        </w:rPr>
        <w:t xml:space="preserve">, F &amp; </w:t>
      </w:r>
      <w:proofErr w:type="spellStart"/>
      <w:r w:rsidRPr="00F82D2B">
        <w:rPr>
          <w:rFonts w:ascii="Times New Roman" w:hAnsi="Times New Roman" w:cs="Times New Roman"/>
          <w:sz w:val="16"/>
          <w:szCs w:val="16"/>
        </w:rPr>
        <w:t>Hariga</w:t>
      </w:r>
      <w:proofErr w:type="spellEnd"/>
      <w:r w:rsidRPr="00F82D2B">
        <w:rPr>
          <w:rFonts w:ascii="Times New Roman" w:hAnsi="Times New Roman" w:cs="Times New Roman"/>
          <w:sz w:val="16"/>
          <w:szCs w:val="16"/>
        </w:rPr>
        <w:t>, F (2015) People who inject drugs in prison: HIV prevalence, transmission and prevention.</w:t>
      </w:r>
      <w:proofErr w:type="gramEnd"/>
      <w:r w:rsidRPr="00F82D2B">
        <w:rPr>
          <w:rFonts w:ascii="Times New Roman" w:hAnsi="Times New Roman" w:cs="Times New Roman"/>
          <w:sz w:val="16"/>
          <w:szCs w:val="16"/>
        </w:rPr>
        <w:t xml:space="preserve"> International Journal of Drug Policy 26, Supplement 1:S12–S5.</w:t>
      </w:r>
    </w:p>
  </w:footnote>
  <w:footnote w:id="44">
    <w:p w:rsidR="0071510D" w:rsidRPr="00F82D2B" w:rsidRDefault="0071510D" w:rsidP="0099172D">
      <w:pPr>
        <w:autoSpaceDE w:val="0"/>
        <w:autoSpaceDN w:val="0"/>
        <w:adjustRightInd w:val="0"/>
        <w:spacing w:after="0" w:line="240" w:lineRule="auto"/>
        <w:rPr>
          <w:rFonts w:ascii="Times New Roman" w:hAnsi="Times New Roman" w:cs="Times New Roman"/>
          <w:sz w:val="16"/>
          <w:szCs w:val="16"/>
        </w:rPr>
      </w:pPr>
      <w:r w:rsidRPr="00F82D2B">
        <w:rPr>
          <w:rStyle w:val="FootnoteReference"/>
          <w:rFonts w:ascii="Times New Roman" w:hAnsi="Times New Roman" w:cs="Times New Roman"/>
          <w:sz w:val="16"/>
          <w:szCs w:val="16"/>
        </w:rPr>
        <w:footnoteRef/>
      </w:r>
      <w:r w:rsidRPr="00F82D2B">
        <w:rPr>
          <w:rFonts w:ascii="Times New Roman" w:hAnsi="Times New Roman" w:cs="Times New Roman"/>
          <w:sz w:val="16"/>
          <w:szCs w:val="16"/>
        </w:rPr>
        <w:t xml:space="preserve"> Sander, G (2016) </w:t>
      </w:r>
      <w:r w:rsidRPr="00F82D2B">
        <w:rPr>
          <w:rFonts w:ascii="Times New Roman" w:hAnsi="Times New Roman" w:cs="Times New Roman"/>
          <w:iCs/>
          <w:sz w:val="16"/>
          <w:szCs w:val="16"/>
        </w:rPr>
        <w:t xml:space="preserve">HIV, HCV, TB and Harm Reduction in </w:t>
      </w:r>
      <w:proofErr w:type="spellStart"/>
      <w:r w:rsidRPr="00F82D2B">
        <w:rPr>
          <w:rFonts w:ascii="Times New Roman" w:hAnsi="Times New Roman" w:cs="Times New Roman"/>
          <w:iCs/>
          <w:sz w:val="16"/>
          <w:szCs w:val="16"/>
        </w:rPr>
        <w:t>Prisons</w:t>
      </w:r>
      <w:proofErr w:type="gramStart"/>
      <w:r w:rsidRPr="00F82D2B">
        <w:rPr>
          <w:rFonts w:ascii="Times New Roman" w:hAnsi="Times New Roman" w:cs="Times New Roman"/>
          <w:iCs/>
          <w:sz w:val="16"/>
          <w:szCs w:val="16"/>
        </w:rPr>
        <w:t>:Human</w:t>
      </w:r>
      <w:proofErr w:type="spellEnd"/>
      <w:proofErr w:type="gramEnd"/>
      <w:r w:rsidRPr="00F82D2B">
        <w:rPr>
          <w:rFonts w:ascii="Times New Roman" w:hAnsi="Times New Roman" w:cs="Times New Roman"/>
          <w:iCs/>
          <w:sz w:val="16"/>
          <w:szCs w:val="16"/>
        </w:rPr>
        <w:t xml:space="preserve"> Rights, Minimum Standards and Monitoring at the European and International Levels. </w:t>
      </w:r>
      <w:r w:rsidRPr="00F82D2B">
        <w:rPr>
          <w:rFonts w:ascii="Times New Roman" w:hAnsi="Times New Roman" w:cs="Times New Roman"/>
          <w:sz w:val="16"/>
          <w:szCs w:val="16"/>
        </w:rPr>
        <w:t>London: Harm Reduction International.</w:t>
      </w:r>
    </w:p>
  </w:footnote>
  <w:footnote w:id="45">
    <w:p w:rsidR="0071510D" w:rsidRPr="00F82D2B" w:rsidRDefault="0071510D" w:rsidP="0099172D">
      <w:pPr>
        <w:autoSpaceDE w:val="0"/>
        <w:autoSpaceDN w:val="0"/>
        <w:adjustRightInd w:val="0"/>
        <w:spacing w:after="0" w:line="240" w:lineRule="auto"/>
        <w:rPr>
          <w:rFonts w:ascii="Times New Roman" w:hAnsi="Times New Roman" w:cs="Times New Roman"/>
          <w:sz w:val="16"/>
          <w:szCs w:val="16"/>
        </w:rPr>
      </w:pPr>
      <w:r w:rsidRPr="00F82D2B">
        <w:rPr>
          <w:rStyle w:val="FootnoteReference"/>
          <w:rFonts w:ascii="Times New Roman" w:hAnsi="Times New Roman" w:cs="Times New Roman"/>
          <w:sz w:val="16"/>
          <w:szCs w:val="16"/>
        </w:rPr>
        <w:footnoteRef/>
      </w:r>
      <w:r w:rsidRPr="00F82D2B">
        <w:rPr>
          <w:rFonts w:ascii="Times New Roman" w:hAnsi="Times New Roman" w:cs="Times New Roman"/>
          <w:sz w:val="16"/>
          <w:szCs w:val="16"/>
        </w:rPr>
        <w:t xml:space="preserve"> International Federation of Red Cross and Red Crescent Societies (2010) </w:t>
      </w:r>
      <w:r w:rsidRPr="00F82D2B">
        <w:rPr>
          <w:rFonts w:ascii="Times New Roman" w:hAnsi="Times New Roman" w:cs="Times New Roman"/>
          <w:iCs/>
          <w:sz w:val="16"/>
          <w:szCs w:val="16"/>
        </w:rPr>
        <w:t xml:space="preserve">Out of Harm’s Way: Injecting Drug Users and Harm Reduction. </w:t>
      </w:r>
      <w:r w:rsidRPr="00F82D2B">
        <w:rPr>
          <w:rFonts w:ascii="Times New Roman" w:hAnsi="Times New Roman" w:cs="Times New Roman"/>
          <w:sz w:val="16"/>
          <w:szCs w:val="16"/>
        </w:rPr>
        <w:t>Geneva: IFRC.</w:t>
      </w:r>
    </w:p>
  </w:footnote>
  <w:footnote w:id="46">
    <w:p w:rsidR="0071510D" w:rsidRPr="00F82D2B" w:rsidRDefault="0071510D" w:rsidP="0099172D">
      <w:pPr>
        <w:autoSpaceDE w:val="0"/>
        <w:autoSpaceDN w:val="0"/>
        <w:adjustRightInd w:val="0"/>
        <w:spacing w:after="0" w:line="240" w:lineRule="auto"/>
        <w:rPr>
          <w:rFonts w:ascii="Times New Roman" w:hAnsi="Times New Roman" w:cs="Times New Roman"/>
          <w:sz w:val="16"/>
          <w:szCs w:val="16"/>
        </w:rPr>
      </w:pPr>
      <w:r w:rsidRPr="00F82D2B">
        <w:rPr>
          <w:rStyle w:val="FootnoteReference"/>
          <w:rFonts w:ascii="Times New Roman" w:hAnsi="Times New Roman" w:cs="Times New Roman"/>
          <w:sz w:val="16"/>
          <w:szCs w:val="16"/>
        </w:rPr>
        <w:footnoteRef/>
      </w:r>
      <w:r w:rsidRPr="00F82D2B">
        <w:rPr>
          <w:rFonts w:ascii="Times New Roman" w:hAnsi="Times New Roman" w:cs="Times New Roman"/>
          <w:sz w:val="16"/>
          <w:szCs w:val="16"/>
        </w:rPr>
        <w:t xml:space="preserve"> Lines, R (2008) </w:t>
      </w:r>
      <w:proofErr w:type="gramStart"/>
      <w:r w:rsidRPr="00F82D2B">
        <w:rPr>
          <w:rFonts w:ascii="Times New Roman" w:hAnsi="Times New Roman" w:cs="Times New Roman"/>
          <w:sz w:val="16"/>
          <w:szCs w:val="16"/>
        </w:rPr>
        <w:t>The</w:t>
      </w:r>
      <w:proofErr w:type="gramEnd"/>
      <w:r w:rsidRPr="00F82D2B">
        <w:rPr>
          <w:rFonts w:ascii="Times New Roman" w:hAnsi="Times New Roman" w:cs="Times New Roman"/>
          <w:sz w:val="16"/>
          <w:szCs w:val="16"/>
        </w:rPr>
        <w:t xml:space="preserve"> right to health of prisoners in international human rights law. International Journal of Prisoner Health 4(1):3–53.</w:t>
      </w:r>
    </w:p>
  </w:footnote>
  <w:footnote w:id="47">
    <w:p w:rsidR="0071510D" w:rsidRPr="00F82D2B" w:rsidRDefault="0071510D" w:rsidP="0099172D">
      <w:pPr>
        <w:pStyle w:val="FootnoteText"/>
        <w:rPr>
          <w:rFonts w:ascii="Times New Roman" w:hAnsi="Times New Roman" w:cs="Times New Roman"/>
          <w:sz w:val="16"/>
          <w:szCs w:val="16"/>
        </w:rPr>
      </w:pPr>
      <w:r w:rsidRPr="00F82D2B">
        <w:rPr>
          <w:rStyle w:val="FootnoteReference"/>
          <w:rFonts w:ascii="Times New Roman" w:hAnsi="Times New Roman" w:cs="Times New Roman"/>
          <w:sz w:val="16"/>
          <w:szCs w:val="16"/>
        </w:rPr>
        <w:footnoteRef/>
      </w:r>
      <w:r w:rsidRPr="00F82D2B">
        <w:rPr>
          <w:rFonts w:ascii="Times New Roman" w:hAnsi="Times New Roman" w:cs="Times New Roman"/>
          <w:sz w:val="16"/>
          <w:szCs w:val="16"/>
        </w:rPr>
        <w:t xml:space="preserve"> WHO (2014) </w:t>
      </w:r>
      <w:r w:rsidRPr="00F82D2B">
        <w:rPr>
          <w:rFonts w:ascii="Times New Roman" w:hAnsi="Times New Roman" w:cs="Times New Roman"/>
          <w:iCs/>
          <w:sz w:val="16"/>
          <w:szCs w:val="16"/>
        </w:rPr>
        <w:t xml:space="preserve">Prisons and Health - WHO Guide. </w:t>
      </w:r>
      <w:r w:rsidRPr="00F82D2B">
        <w:rPr>
          <w:rFonts w:ascii="Times New Roman" w:hAnsi="Times New Roman" w:cs="Times New Roman"/>
          <w:sz w:val="16"/>
          <w:szCs w:val="16"/>
        </w:rPr>
        <w:t>Geneva: WHO.</w:t>
      </w:r>
    </w:p>
  </w:footnote>
  <w:footnote w:id="48">
    <w:p w:rsidR="0071510D" w:rsidRPr="00F82D2B" w:rsidRDefault="0071510D" w:rsidP="0099172D">
      <w:pPr>
        <w:autoSpaceDE w:val="0"/>
        <w:autoSpaceDN w:val="0"/>
        <w:adjustRightInd w:val="0"/>
        <w:spacing w:after="0" w:line="240" w:lineRule="auto"/>
        <w:rPr>
          <w:rFonts w:ascii="Times New Roman" w:hAnsi="Times New Roman" w:cs="Times New Roman"/>
          <w:sz w:val="16"/>
          <w:szCs w:val="16"/>
        </w:rPr>
      </w:pPr>
      <w:r w:rsidRPr="00F82D2B">
        <w:rPr>
          <w:rStyle w:val="FootnoteReference"/>
          <w:rFonts w:ascii="Times New Roman" w:hAnsi="Times New Roman" w:cs="Times New Roman"/>
          <w:sz w:val="16"/>
          <w:szCs w:val="16"/>
        </w:rPr>
        <w:footnoteRef/>
      </w:r>
      <w:r w:rsidRPr="00F82D2B">
        <w:rPr>
          <w:rFonts w:ascii="Times New Roman" w:hAnsi="Times New Roman" w:cs="Times New Roman"/>
          <w:sz w:val="16"/>
          <w:szCs w:val="16"/>
        </w:rPr>
        <w:t xml:space="preserve"> Mariner, J &amp; </w:t>
      </w:r>
      <w:proofErr w:type="spellStart"/>
      <w:r w:rsidRPr="00F82D2B">
        <w:rPr>
          <w:rFonts w:ascii="Times New Roman" w:hAnsi="Times New Roman" w:cs="Times New Roman"/>
          <w:sz w:val="16"/>
          <w:szCs w:val="16"/>
        </w:rPr>
        <w:t>Schleifer</w:t>
      </w:r>
      <w:proofErr w:type="spellEnd"/>
      <w:r w:rsidRPr="00F82D2B">
        <w:rPr>
          <w:rFonts w:ascii="Times New Roman" w:hAnsi="Times New Roman" w:cs="Times New Roman"/>
          <w:sz w:val="16"/>
          <w:szCs w:val="16"/>
        </w:rPr>
        <w:t xml:space="preserve">, R (2013) </w:t>
      </w:r>
      <w:proofErr w:type="gramStart"/>
      <w:r w:rsidRPr="00F82D2B">
        <w:rPr>
          <w:rFonts w:ascii="Times New Roman" w:hAnsi="Times New Roman" w:cs="Times New Roman"/>
          <w:sz w:val="16"/>
          <w:szCs w:val="16"/>
        </w:rPr>
        <w:t>The</w:t>
      </w:r>
      <w:proofErr w:type="gramEnd"/>
      <w:r w:rsidRPr="00F82D2B">
        <w:rPr>
          <w:rFonts w:ascii="Times New Roman" w:hAnsi="Times New Roman" w:cs="Times New Roman"/>
          <w:sz w:val="16"/>
          <w:szCs w:val="16"/>
        </w:rPr>
        <w:t xml:space="preserve"> Right to Health in Prisons. In: Zuniga, J et al. (</w:t>
      </w:r>
      <w:proofErr w:type="spellStart"/>
      <w:proofErr w:type="gramStart"/>
      <w:r w:rsidRPr="00F82D2B">
        <w:rPr>
          <w:rFonts w:ascii="Times New Roman" w:hAnsi="Times New Roman" w:cs="Times New Roman"/>
          <w:sz w:val="16"/>
          <w:szCs w:val="16"/>
        </w:rPr>
        <w:t>eds</w:t>
      </w:r>
      <w:proofErr w:type="spellEnd"/>
      <w:proofErr w:type="gramEnd"/>
      <w:r w:rsidRPr="00F82D2B">
        <w:rPr>
          <w:rFonts w:ascii="Times New Roman" w:hAnsi="Times New Roman" w:cs="Times New Roman"/>
          <w:sz w:val="16"/>
          <w:szCs w:val="16"/>
        </w:rPr>
        <w:t xml:space="preserve">) </w:t>
      </w:r>
      <w:r w:rsidRPr="00F82D2B">
        <w:rPr>
          <w:rFonts w:ascii="Times New Roman" w:hAnsi="Times New Roman" w:cs="Times New Roman"/>
          <w:iCs/>
          <w:sz w:val="16"/>
          <w:szCs w:val="16"/>
        </w:rPr>
        <w:t xml:space="preserve">Advancing the Human Right to Health. </w:t>
      </w:r>
      <w:r w:rsidRPr="00F82D2B">
        <w:rPr>
          <w:rFonts w:ascii="Times New Roman" w:hAnsi="Times New Roman" w:cs="Times New Roman"/>
          <w:sz w:val="16"/>
          <w:szCs w:val="16"/>
        </w:rPr>
        <w:t>Oxford: Oxford University Press.</w:t>
      </w:r>
    </w:p>
  </w:footnote>
  <w:footnote w:id="49">
    <w:p w:rsidR="0071510D" w:rsidRPr="00F82D2B" w:rsidRDefault="0071510D" w:rsidP="0099172D">
      <w:pPr>
        <w:autoSpaceDE w:val="0"/>
        <w:autoSpaceDN w:val="0"/>
        <w:adjustRightInd w:val="0"/>
        <w:spacing w:after="0" w:line="240" w:lineRule="auto"/>
        <w:rPr>
          <w:rFonts w:ascii="Times New Roman" w:hAnsi="Times New Roman" w:cs="Times New Roman"/>
          <w:sz w:val="16"/>
          <w:szCs w:val="16"/>
        </w:rPr>
      </w:pPr>
      <w:r w:rsidRPr="00F82D2B">
        <w:rPr>
          <w:rStyle w:val="FootnoteReference"/>
          <w:rFonts w:ascii="Times New Roman" w:hAnsi="Times New Roman" w:cs="Times New Roman"/>
          <w:sz w:val="16"/>
          <w:szCs w:val="16"/>
        </w:rPr>
        <w:footnoteRef/>
      </w:r>
      <w:r w:rsidRPr="00F82D2B">
        <w:rPr>
          <w:rFonts w:ascii="Times New Roman" w:hAnsi="Times New Roman" w:cs="Times New Roman"/>
          <w:sz w:val="16"/>
          <w:szCs w:val="16"/>
        </w:rPr>
        <w:t xml:space="preserve"> </w:t>
      </w:r>
      <w:proofErr w:type="spellStart"/>
      <w:r w:rsidRPr="00F82D2B">
        <w:rPr>
          <w:rFonts w:ascii="Times New Roman" w:hAnsi="Times New Roman" w:cs="Times New Roman"/>
          <w:sz w:val="16"/>
          <w:szCs w:val="16"/>
        </w:rPr>
        <w:t>Larney</w:t>
      </w:r>
      <w:proofErr w:type="spellEnd"/>
      <w:r w:rsidRPr="00F82D2B">
        <w:rPr>
          <w:rFonts w:ascii="Times New Roman" w:hAnsi="Times New Roman" w:cs="Times New Roman"/>
          <w:sz w:val="16"/>
          <w:szCs w:val="16"/>
        </w:rPr>
        <w:t xml:space="preserve">, S, </w:t>
      </w:r>
      <w:proofErr w:type="spellStart"/>
      <w:r w:rsidRPr="00F82D2B">
        <w:rPr>
          <w:rFonts w:ascii="Times New Roman" w:hAnsi="Times New Roman" w:cs="Times New Roman"/>
          <w:sz w:val="16"/>
          <w:szCs w:val="16"/>
        </w:rPr>
        <w:t>Kopinski</w:t>
      </w:r>
      <w:proofErr w:type="spellEnd"/>
      <w:r w:rsidRPr="00F82D2B">
        <w:rPr>
          <w:rFonts w:ascii="Times New Roman" w:hAnsi="Times New Roman" w:cs="Times New Roman"/>
          <w:sz w:val="16"/>
          <w:szCs w:val="16"/>
        </w:rPr>
        <w:t xml:space="preserve">, H, Beckwith, C, </w:t>
      </w:r>
      <w:proofErr w:type="spellStart"/>
      <w:r w:rsidRPr="00F82D2B">
        <w:rPr>
          <w:rFonts w:ascii="Times New Roman" w:hAnsi="Times New Roman" w:cs="Times New Roman"/>
          <w:sz w:val="16"/>
          <w:szCs w:val="16"/>
        </w:rPr>
        <w:t>Zaller</w:t>
      </w:r>
      <w:proofErr w:type="spellEnd"/>
      <w:r w:rsidRPr="00F82D2B">
        <w:rPr>
          <w:rFonts w:ascii="Times New Roman" w:hAnsi="Times New Roman" w:cs="Times New Roman"/>
          <w:sz w:val="16"/>
          <w:szCs w:val="16"/>
        </w:rPr>
        <w:t xml:space="preserve">, N, </w:t>
      </w:r>
      <w:proofErr w:type="spellStart"/>
      <w:r w:rsidRPr="00F82D2B">
        <w:rPr>
          <w:rFonts w:ascii="Times New Roman" w:hAnsi="Times New Roman" w:cs="Times New Roman"/>
          <w:sz w:val="16"/>
          <w:szCs w:val="16"/>
        </w:rPr>
        <w:t>Jarlais</w:t>
      </w:r>
      <w:proofErr w:type="spellEnd"/>
      <w:r w:rsidRPr="00F82D2B">
        <w:rPr>
          <w:rFonts w:ascii="Times New Roman" w:hAnsi="Times New Roman" w:cs="Times New Roman"/>
          <w:sz w:val="16"/>
          <w:szCs w:val="16"/>
        </w:rPr>
        <w:t xml:space="preserve">, D, Hagan, H et al. (2013) Incidence and prevalence of hepatitis C in prisons and other closed settings: results of a systematic review and meta-analysis. </w:t>
      </w:r>
      <w:proofErr w:type="spellStart"/>
      <w:r w:rsidRPr="00F82D2B">
        <w:rPr>
          <w:rFonts w:ascii="Times New Roman" w:hAnsi="Times New Roman" w:cs="Times New Roman"/>
          <w:iCs/>
          <w:sz w:val="16"/>
          <w:szCs w:val="16"/>
        </w:rPr>
        <w:t>Hepatology</w:t>
      </w:r>
      <w:proofErr w:type="spellEnd"/>
      <w:r w:rsidRPr="00F82D2B">
        <w:rPr>
          <w:rFonts w:ascii="Times New Roman" w:hAnsi="Times New Roman" w:cs="Times New Roman"/>
          <w:iCs/>
          <w:sz w:val="16"/>
          <w:szCs w:val="16"/>
        </w:rPr>
        <w:t xml:space="preserve"> </w:t>
      </w:r>
      <w:r w:rsidRPr="00F82D2B">
        <w:rPr>
          <w:rFonts w:ascii="Times New Roman" w:hAnsi="Times New Roman" w:cs="Times New Roman"/>
          <w:sz w:val="16"/>
          <w:szCs w:val="16"/>
        </w:rPr>
        <w:t>58(4):1215–24.</w:t>
      </w:r>
    </w:p>
  </w:footnote>
  <w:footnote w:id="50">
    <w:p w:rsidR="0071510D" w:rsidRPr="00F82D2B" w:rsidRDefault="0071510D" w:rsidP="0099172D">
      <w:pPr>
        <w:autoSpaceDE w:val="0"/>
        <w:autoSpaceDN w:val="0"/>
        <w:adjustRightInd w:val="0"/>
        <w:spacing w:after="0" w:line="240" w:lineRule="auto"/>
        <w:rPr>
          <w:rFonts w:ascii="Times New Roman" w:hAnsi="Times New Roman" w:cs="Times New Roman"/>
          <w:sz w:val="16"/>
          <w:szCs w:val="16"/>
        </w:rPr>
      </w:pPr>
      <w:r w:rsidRPr="00F82D2B">
        <w:rPr>
          <w:rStyle w:val="FootnoteReference"/>
          <w:rFonts w:ascii="Times New Roman" w:hAnsi="Times New Roman" w:cs="Times New Roman"/>
          <w:sz w:val="16"/>
          <w:szCs w:val="16"/>
        </w:rPr>
        <w:footnoteRef/>
      </w:r>
      <w:proofErr w:type="gramStart"/>
      <w:r w:rsidRPr="00F82D2B">
        <w:rPr>
          <w:rFonts w:ascii="Times New Roman" w:hAnsi="Times New Roman" w:cs="Times New Roman"/>
          <w:sz w:val="16"/>
          <w:szCs w:val="16"/>
        </w:rPr>
        <w:t>WHO</w:t>
      </w:r>
      <w:proofErr w:type="gramEnd"/>
      <w:r w:rsidRPr="00F82D2B">
        <w:rPr>
          <w:rFonts w:ascii="Times New Roman" w:hAnsi="Times New Roman" w:cs="Times New Roman"/>
          <w:sz w:val="16"/>
          <w:szCs w:val="16"/>
        </w:rPr>
        <w:t xml:space="preserve"> (2015) </w:t>
      </w:r>
      <w:r w:rsidRPr="00F82D2B">
        <w:rPr>
          <w:rFonts w:ascii="Times New Roman" w:hAnsi="Times New Roman" w:cs="Times New Roman"/>
          <w:iCs/>
          <w:sz w:val="16"/>
          <w:szCs w:val="16"/>
        </w:rPr>
        <w:t xml:space="preserve">Hepatitis C in the WHO European Region: Fact Sheet. </w:t>
      </w:r>
      <w:r w:rsidRPr="00F82D2B">
        <w:rPr>
          <w:rFonts w:ascii="Times New Roman" w:hAnsi="Times New Roman" w:cs="Times New Roman"/>
          <w:sz w:val="16"/>
          <w:szCs w:val="16"/>
        </w:rPr>
        <w:t xml:space="preserve">Geneva: WHO. </w:t>
      </w:r>
    </w:p>
  </w:footnote>
  <w:footnote w:id="51">
    <w:p w:rsidR="0071510D" w:rsidRPr="001F5375" w:rsidRDefault="0071510D" w:rsidP="00A059EA">
      <w:pPr>
        <w:pStyle w:val="FootnoteText"/>
        <w:spacing w:line="264" w:lineRule="auto"/>
        <w:rPr>
          <w:rFonts w:ascii="Times New Roman" w:hAnsi="Times New Roman" w:cs="Times New Roman"/>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w:t>
      </w:r>
      <w:proofErr w:type="gramStart"/>
      <w:r w:rsidRPr="001F5375">
        <w:rPr>
          <w:rFonts w:ascii="Times New Roman" w:hAnsi="Times New Roman" w:cs="Times New Roman"/>
          <w:sz w:val="16"/>
          <w:szCs w:val="16"/>
        </w:rPr>
        <w:t>UNODC.</w:t>
      </w:r>
      <w:proofErr w:type="gramEnd"/>
      <w:r w:rsidRPr="001F5375">
        <w:rPr>
          <w:rFonts w:ascii="Times New Roman" w:hAnsi="Times New Roman" w:cs="Times New Roman"/>
          <w:sz w:val="16"/>
          <w:szCs w:val="16"/>
        </w:rPr>
        <w:t xml:space="preserve"> </w:t>
      </w:r>
      <w:proofErr w:type="gramStart"/>
      <w:r w:rsidRPr="001F5375">
        <w:rPr>
          <w:rFonts w:ascii="Times New Roman" w:hAnsi="Times New Roman" w:cs="Times New Roman"/>
          <w:iCs/>
          <w:sz w:val="16"/>
          <w:szCs w:val="16"/>
        </w:rPr>
        <w:t>World Drug Report 2014</w:t>
      </w:r>
      <w:r w:rsidRPr="001F5375">
        <w:rPr>
          <w:rFonts w:ascii="Times New Roman" w:hAnsi="Times New Roman" w:cs="Times New Roman"/>
          <w:sz w:val="16"/>
          <w:szCs w:val="16"/>
        </w:rPr>
        <w:t>.</w:t>
      </w:r>
      <w:proofErr w:type="gramEnd"/>
      <w:r w:rsidRPr="001F5375">
        <w:rPr>
          <w:rFonts w:ascii="Times New Roman" w:hAnsi="Times New Roman" w:cs="Times New Roman"/>
          <w:sz w:val="16"/>
          <w:szCs w:val="16"/>
        </w:rPr>
        <w:t xml:space="preserve"> Vienna: 2013.</w:t>
      </w:r>
    </w:p>
  </w:footnote>
  <w:footnote w:id="52">
    <w:p w:rsidR="0071510D" w:rsidRDefault="0071510D" w:rsidP="00A059EA">
      <w:pPr>
        <w:autoSpaceDE w:val="0"/>
        <w:autoSpaceDN w:val="0"/>
        <w:adjustRightInd w:val="0"/>
        <w:spacing w:after="0" w:line="264" w:lineRule="auto"/>
        <w:rPr>
          <w:rFonts w:ascii="Times New Roman" w:hAnsi="Times New Roman" w:cs="Times New Roman"/>
          <w:iCs/>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Cook C, </w:t>
      </w:r>
      <w:proofErr w:type="spellStart"/>
      <w:r w:rsidRPr="001F5375">
        <w:rPr>
          <w:rFonts w:ascii="Times New Roman" w:hAnsi="Times New Roman" w:cs="Times New Roman"/>
          <w:sz w:val="16"/>
          <w:szCs w:val="16"/>
        </w:rPr>
        <w:t>Kanaef</w:t>
      </w:r>
      <w:proofErr w:type="spellEnd"/>
      <w:r w:rsidRPr="001F5375">
        <w:rPr>
          <w:rFonts w:ascii="Times New Roman" w:hAnsi="Times New Roman" w:cs="Times New Roman"/>
          <w:sz w:val="16"/>
          <w:szCs w:val="16"/>
        </w:rPr>
        <w:t xml:space="preserve"> N. </w:t>
      </w:r>
      <w:r w:rsidRPr="001F5375">
        <w:rPr>
          <w:rFonts w:ascii="Times New Roman" w:hAnsi="Times New Roman" w:cs="Times New Roman"/>
          <w:iCs/>
          <w:sz w:val="16"/>
          <w:szCs w:val="16"/>
        </w:rPr>
        <w:t xml:space="preserve">Global State of Harm Reduction 2008: Mapping the Response to Drug-Related HIV and Hepatitis C Epidemics. </w:t>
      </w:r>
    </w:p>
    <w:p w:rsidR="0071510D" w:rsidRPr="001F5375" w:rsidRDefault="0071510D" w:rsidP="00A059EA">
      <w:pPr>
        <w:autoSpaceDE w:val="0"/>
        <w:autoSpaceDN w:val="0"/>
        <w:adjustRightInd w:val="0"/>
        <w:spacing w:after="0" w:line="264" w:lineRule="auto"/>
        <w:rPr>
          <w:rFonts w:ascii="Times New Roman" w:hAnsi="Times New Roman" w:cs="Times New Roman"/>
          <w:sz w:val="16"/>
          <w:szCs w:val="16"/>
        </w:rPr>
      </w:pPr>
      <w:r>
        <w:rPr>
          <w:rFonts w:ascii="Times New Roman" w:hAnsi="Times New Roman" w:cs="Times New Roman"/>
          <w:iCs/>
          <w:sz w:val="16"/>
          <w:szCs w:val="16"/>
        </w:rPr>
        <w:t xml:space="preserve">    </w:t>
      </w:r>
      <w:r w:rsidRPr="001F5375">
        <w:rPr>
          <w:rFonts w:ascii="Times New Roman" w:hAnsi="Times New Roman" w:cs="Times New Roman"/>
          <w:sz w:val="16"/>
          <w:szCs w:val="16"/>
        </w:rPr>
        <w:t>London: Harm Reduction International. 2008.</w:t>
      </w:r>
    </w:p>
  </w:footnote>
  <w:footnote w:id="53">
    <w:p w:rsidR="0071510D" w:rsidRPr="001F5375" w:rsidRDefault="0071510D" w:rsidP="00A059EA">
      <w:pPr>
        <w:pStyle w:val="FootnoteText"/>
        <w:spacing w:line="264" w:lineRule="auto"/>
        <w:rPr>
          <w:rFonts w:ascii="Times New Roman" w:hAnsi="Times New Roman" w:cs="Times New Roman"/>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w:t>
      </w:r>
      <w:proofErr w:type="gramStart"/>
      <w:r w:rsidRPr="001F5375">
        <w:rPr>
          <w:rFonts w:ascii="Times New Roman" w:hAnsi="Times New Roman" w:cs="Times New Roman"/>
          <w:sz w:val="16"/>
          <w:szCs w:val="16"/>
        </w:rPr>
        <w:t>UNODC.</w:t>
      </w:r>
      <w:proofErr w:type="gramEnd"/>
      <w:r w:rsidRPr="001F5375">
        <w:rPr>
          <w:rFonts w:ascii="Times New Roman" w:hAnsi="Times New Roman" w:cs="Times New Roman"/>
          <w:sz w:val="16"/>
          <w:szCs w:val="16"/>
        </w:rPr>
        <w:t xml:space="preserve"> </w:t>
      </w:r>
      <w:proofErr w:type="gramStart"/>
      <w:r w:rsidRPr="001F5375">
        <w:rPr>
          <w:rFonts w:ascii="Times New Roman" w:hAnsi="Times New Roman" w:cs="Times New Roman"/>
          <w:iCs/>
          <w:sz w:val="16"/>
          <w:szCs w:val="16"/>
        </w:rPr>
        <w:t>World Drug Report 2014</w:t>
      </w:r>
      <w:r w:rsidRPr="001F5375">
        <w:rPr>
          <w:rFonts w:ascii="Times New Roman" w:hAnsi="Times New Roman" w:cs="Times New Roman"/>
          <w:sz w:val="16"/>
          <w:szCs w:val="16"/>
        </w:rPr>
        <w:t>.</w:t>
      </w:r>
      <w:proofErr w:type="gramEnd"/>
      <w:r w:rsidRPr="001F5375">
        <w:rPr>
          <w:rFonts w:ascii="Times New Roman" w:hAnsi="Times New Roman" w:cs="Times New Roman"/>
          <w:sz w:val="16"/>
          <w:szCs w:val="16"/>
        </w:rPr>
        <w:t xml:space="preserve"> Vienna: 2014.</w:t>
      </w:r>
    </w:p>
  </w:footnote>
  <w:footnote w:id="54">
    <w:p w:rsidR="0071510D" w:rsidRPr="001F5375" w:rsidRDefault="0071510D" w:rsidP="00A059EA">
      <w:pPr>
        <w:pStyle w:val="FootnoteText"/>
        <w:spacing w:line="264" w:lineRule="auto"/>
        <w:rPr>
          <w:rFonts w:ascii="Times New Roman" w:hAnsi="Times New Roman" w:cs="Times New Roman"/>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w:t>
      </w:r>
      <w:proofErr w:type="gramStart"/>
      <w:r w:rsidRPr="001F5375">
        <w:rPr>
          <w:rFonts w:ascii="Times New Roman" w:hAnsi="Times New Roman" w:cs="Times New Roman"/>
          <w:sz w:val="16"/>
          <w:szCs w:val="16"/>
        </w:rPr>
        <w:t>UNODC.</w:t>
      </w:r>
      <w:proofErr w:type="gramEnd"/>
      <w:r w:rsidRPr="001F5375">
        <w:rPr>
          <w:rFonts w:ascii="Times New Roman" w:hAnsi="Times New Roman" w:cs="Times New Roman"/>
          <w:sz w:val="16"/>
          <w:szCs w:val="16"/>
        </w:rPr>
        <w:t xml:space="preserve"> </w:t>
      </w:r>
      <w:proofErr w:type="gramStart"/>
      <w:r w:rsidRPr="001F5375">
        <w:rPr>
          <w:rFonts w:ascii="Times New Roman" w:hAnsi="Times New Roman" w:cs="Times New Roman"/>
          <w:iCs/>
          <w:sz w:val="16"/>
          <w:szCs w:val="16"/>
        </w:rPr>
        <w:t>World Drug Report 2014</w:t>
      </w:r>
      <w:r w:rsidRPr="001F5375">
        <w:rPr>
          <w:rFonts w:ascii="Times New Roman" w:hAnsi="Times New Roman" w:cs="Times New Roman"/>
          <w:sz w:val="16"/>
          <w:szCs w:val="16"/>
        </w:rPr>
        <w:t>.</w:t>
      </w:r>
      <w:proofErr w:type="gramEnd"/>
      <w:r w:rsidRPr="001F5375">
        <w:rPr>
          <w:rFonts w:ascii="Times New Roman" w:hAnsi="Times New Roman" w:cs="Times New Roman"/>
          <w:sz w:val="16"/>
          <w:szCs w:val="16"/>
        </w:rPr>
        <w:t xml:space="preserve"> Vienna: 2014.</w:t>
      </w:r>
    </w:p>
  </w:footnote>
  <w:footnote w:id="55">
    <w:p w:rsidR="0071510D" w:rsidRPr="001F5375" w:rsidRDefault="0071510D" w:rsidP="00A059EA">
      <w:pPr>
        <w:autoSpaceDE w:val="0"/>
        <w:autoSpaceDN w:val="0"/>
        <w:adjustRightInd w:val="0"/>
        <w:spacing w:after="0" w:line="240" w:lineRule="auto"/>
        <w:rPr>
          <w:rFonts w:ascii="Times New Roman" w:hAnsi="Times New Roman" w:cs="Times New Roman"/>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The international of drug policy, Volume 26 Supplement 1, 1 February 2015</w:t>
      </w:r>
    </w:p>
  </w:footnote>
  <w:footnote w:id="56">
    <w:p w:rsidR="0071510D" w:rsidRPr="001F5375" w:rsidRDefault="0071510D" w:rsidP="00A059EA">
      <w:pPr>
        <w:autoSpaceDE w:val="0"/>
        <w:autoSpaceDN w:val="0"/>
        <w:adjustRightInd w:val="0"/>
        <w:spacing w:after="0" w:line="264" w:lineRule="auto"/>
        <w:rPr>
          <w:rFonts w:ascii="Times New Roman" w:hAnsi="Times New Roman" w:cs="Times New Roman"/>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w:t>
      </w:r>
      <w:r w:rsidRPr="001F5375">
        <w:rPr>
          <w:rFonts w:ascii="Times New Roman" w:hAnsi="Times New Roman" w:cs="Times New Roman"/>
          <w:bCs/>
          <w:sz w:val="16"/>
          <w:szCs w:val="16"/>
        </w:rPr>
        <w:t>The Global State of harm reduction-</w:t>
      </w:r>
      <w:r w:rsidRPr="001F5375">
        <w:rPr>
          <w:rFonts w:ascii="Times New Roman" w:hAnsi="Times New Roman" w:cs="Times New Roman"/>
          <w:sz w:val="16"/>
          <w:szCs w:val="16"/>
        </w:rPr>
        <w:t>2014</w:t>
      </w:r>
    </w:p>
  </w:footnote>
  <w:footnote w:id="57">
    <w:p w:rsidR="0071510D" w:rsidRDefault="0071510D" w:rsidP="00273113">
      <w:pPr>
        <w:autoSpaceDE w:val="0"/>
        <w:autoSpaceDN w:val="0"/>
        <w:adjustRightInd w:val="0"/>
        <w:spacing w:after="0" w:line="264" w:lineRule="auto"/>
        <w:ind w:left="90" w:hanging="90"/>
        <w:rPr>
          <w:rFonts w:ascii="Times New Roman" w:hAnsi="Times New Roman" w:cs="Times New Roman"/>
          <w:iCs/>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w:t>
      </w:r>
      <w:proofErr w:type="spellStart"/>
      <w:r w:rsidRPr="001F5375">
        <w:rPr>
          <w:rFonts w:ascii="Times New Roman" w:hAnsi="Times New Roman" w:cs="Times New Roman"/>
          <w:sz w:val="16"/>
          <w:szCs w:val="16"/>
        </w:rPr>
        <w:t>Stuikyte</w:t>
      </w:r>
      <w:proofErr w:type="spellEnd"/>
      <w:r w:rsidRPr="001F5375">
        <w:rPr>
          <w:rFonts w:ascii="Times New Roman" w:hAnsi="Times New Roman" w:cs="Times New Roman"/>
          <w:sz w:val="16"/>
          <w:szCs w:val="16"/>
        </w:rPr>
        <w:t xml:space="preserve"> R, </w:t>
      </w:r>
      <w:proofErr w:type="spellStart"/>
      <w:r w:rsidRPr="001F5375">
        <w:rPr>
          <w:rFonts w:ascii="Times New Roman" w:hAnsi="Times New Roman" w:cs="Times New Roman"/>
          <w:sz w:val="16"/>
          <w:szCs w:val="16"/>
        </w:rPr>
        <w:t>Votyagov</w:t>
      </w:r>
      <w:proofErr w:type="spellEnd"/>
      <w:r w:rsidRPr="001F5375">
        <w:rPr>
          <w:rFonts w:ascii="Times New Roman" w:hAnsi="Times New Roman" w:cs="Times New Roman"/>
          <w:sz w:val="16"/>
          <w:szCs w:val="16"/>
        </w:rPr>
        <w:t xml:space="preserve"> &amp; Pinkham S (2012) </w:t>
      </w:r>
      <w:r w:rsidRPr="001F5375">
        <w:rPr>
          <w:rFonts w:ascii="Times New Roman" w:hAnsi="Times New Roman" w:cs="Times New Roman"/>
          <w:iCs/>
          <w:sz w:val="16"/>
          <w:szCs w:val="16"/>
        </w:rPr>
        <w:t xml:space="preserve">Quitting While Not Ahead. The Global Fund’s retrenchment and the looming crisis for </w:t>
      </w:r>
    </w:p>
    <w:p w:rsidR="0071510D" w:rsidRPr="001F5375" w:rsidRDefault="0071510D" w:rsidP="00273113">
      <w:pPr>
        <w:autoSpaceDE w:val="0"/>
        <w:autoSpaceDN w:val="0"/>
        <w:adjustRightInd w:val="0"/>
        <w:spacing w:after="0" w:line="264" w:lineRule="auto"/>
        <w:ind w:left="90" w:hanging="90"/>
        <w:rPr>
          <w:rFonts w:ascii="Times New Roman" w:hAnsi="Times New Roman" w:cs="Times New Roman"/>
          <w:sz w:val="16"/>
          <w:szCs w:val="16"/>
        </w:rPr>
      </w:pPr>
      <w:r>
        <w:rPr>
          <w:rFonts w:ascii="Times New Roman" w:hAnsi="Times New Roman" w:cs="Times New Roman"/>
          <w:iCs/>
          <w:sz w:val="16"/>
          <w:szCs w:val="16"/>
        </w:rPr>
        <w:t xml:space="preserve">    </w:t>
      </w:r>
      <w:proofErr w:type="gramStart"/>
      <w:r w:rsidRPr="001F5375">
        <w:rPr>
          <w:rFonts w:ascii="Times New Roman" w:hAnsi="Times New Roman" w:cs="Times New Roman"/>
          <w:iCs/>
          <w:sz w:val="16"/>
          <w:szCs w:val="16"/>
        </w:rPr>
        <w:t>harm</w:t>
      </w:r>
      <w:proofErr w:type="gramEnd"/>
      <w:r w:rsidRPr="001F5375">
        <w:rPr>
          <w:rFonts w:ascii="Times New Roman" w:hAnsi="Times New Roman" w:cs="Times New Roman"/>
          <w:iCs/>
          <w:sz w:val="16"/>
          <w:szCs w:val="16"/>
        </w:rPr>
        <w:t xml:space="preserve"> reduction in Eastern Europe &amp; Central Asia</w:t>
      </w:r>
      <w:r w:rsidRPr="001F5375">
        <w:rPr>
          <w:rFonts w:ascii="Times New Roman" w:hAnsi="Times New Roman" w:cs="Times New Roman"/>
          <w:sz w:val="16"/>
          <w:szCs w:val="16"/>
        </w:rPr>
        <w:t>,   Eurasian Harm Reduction Network.</w:t>
      </w:r>
    </w:p>
  </w:footnote>
  <w:footnote w:id="58">
    <w:p w:rsidR="0071510D" w:rsidRDefault="0071510D" w:rsidP="00273113">
      <w:pPr>
        <w:autoSpaceDE w:val="0"/>
        <w:autoSpaceDN w:val="0"/>
        <w:adjustRightInd w:val="0"/>
        <w:spacing w:after="0" w:line="264" w:lineRule="auto"/>
        <w:ind w:left="90" w:hanging="90"/>
        <w:rPr>
          <w:rFonts w:ascii="Times New Roman" w:hAnsi="Times New Roman" w:cs="Times New Roman"/>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w:t>
      </w:r>
      <w:proofErr w:type="spellStart"/>
      <w:r w:rsidRPr="001F5375">
        <w:rPr>
          <w:rFonts w:ascii="Times New Roman" w:hAnsi="Times New Roman" w:cs="Times New Roman"/>
          <w:sz w:val="16"/>
          <w:szCs w:val="16"/>
        </w:rPr>
        <w:t>Mathers</w:t>
      </w:r>
      <w:proofErr w:type="spellEnd"/>
      <w:r w:rsidRPr="001F5375">
        <w:rPr>
          <w:rFonts w:ascii="Times New Roman" w:hAnsi="Times New Roman" w:cs="Times New Roman"/>
          <w:sz w:val="16"/>
          <w:szCs w:val="16"/>
        </w:rPr>
        <w:t xml:space="preserve"> et al (2010) HIV prevention, treatment, and care services for people who inject drugs: a systematic review of global, </w:t>
      </w:r>
    </w:p>
    <w:p w:rsidR="0071510D" w:rsidRPr="001F5375" w:rsidRDefault="0071510D" w:rsidP="00273113">
      <w:pPr>
        <w:autoSpaceDE w:val="0"/>
        <w:autoSpaceDN w:val="0"/>
        <w:adjustRightInd w:val="0"/>
        <w:spacing w:after="0" w:line="264" w:lineRule="auto"/>
        <w:ind w:left="90" w:hanging="90"/>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1F5375">
        <w:rPr>
          <w:rFonts w:ascii="Times New Roman" w:hAnsi="Times New Roman" w:cs="Times New Roman"/>
          <w:sz w:val="16"/>
          <w:szCs w:val="16"/>
        </w:rPr>
        <w:t>regional</w:t>
      </w:r>
      <w:proofErr w:type="gramEnd"/>
      <w:r w:rsidRPr="001F5375">
        <w:rPr>
          <w:rFonts w:ascii="Times New Roman" w:hAnsi="Times New Roman" w:cs="Times New Roman"/>
          <w:sz w:val="16"/>
          <w:szCs w:val="16"/>
        </w:rPr>
        <w:t xml:space="preserve">, and national coverage. </w:t>
      </w:r>
      <w:proofErr w:type="gramStart"/>
      <w:r w:rsidRPr="001F5375">
        <w:rPr>
          <w:rFonts w:ascii="Times New Roman" w:hAnsi="Times New Roman" w:cs="Times New Roman"/>
          <w:i/>
          <w:iCs/>
          <w:sz w:val="16"/>
          <w:szCs w:val="16"/>
        </w:rPr>
        <w:t>The Lancet</w:t>
      </w:r>
      <w:r w:rsidRPr="001F5375">
        <w:rPr>
          <w:rFonts w:ascii="Times New Roman" w:hAnsi="Times New Roman" w:cs="Times New Roman"/>
          <w:sz w:val="16"/>
          <w:szCs w:val="16"/>
        </w:rPr>
        <w:t>.</w:t>
      </w:r>
      <w:proofErr w:type="gramEnd"/>
      <w:r w:rsidRPr="001F5375">
        <w:rPr>
          <w:rFonts w:ascii="Times New Roman" w:hAnsi="Times New Roman" w:cs="Times New Roman"/>
          <w:sz w:val="16"/>
          <w:szCs w:val="16"/>
        </w:rPr>
        <w:t xml:space="preserve"> 2010       Mar 20</w:t>
      </w:r>
      <w:proofErr w:type="gramStart"/>
      <w:r w:rsidRPr="001F5375">
        <w:rPr>
          <w:rFonts w:ascii="Times New Roman" w:hAnsi="Times New Roman" w:cs="Times New Roman"/>
          <w:sz w:val="16"/>
          <w:szCs w:val="16"/>
        </w:rPr>
        <w:t>;375</w:t>
      </w:r>
      <w:proofErr w:type="gramEnd"/>
      <w:r w:rsidRPr="001F5375">
        <w:rPr>
          <w:rFonts w:ascii="Times New Roman" w:hAnsi="Times New Roman" w:cs="Times New Roman"/>
          <w:sz w:val="16"/>
          <w:szCs w:val="16"/>
        </w:rPr>
        <w:t>(9719):1014-28..</w:t>
      </w:r>
    </w:p>
  </w:footnote>
  <w:footnote w:id="59">
    <w:p w:rsidR="0071510D" w:rsidRPr="001F5375" w:rsidRDefault="0071510D" w:rsidP="00A059EA">
      <w:pPr>
        <w:pStyle w:val="FootnoteText"/>
        <w:spacing w:line="264" w:lineRule="auto"/>
        <w:rPr>
          <w:rFonts w:ascii="Times New Roman" w:hAnsi="Times New Roman" w:cs="Times New Roman"/>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 The global state of harm reduction-2014</w:t>
      </w:r>
    </w:p>
  </w:footnote>
  <w:footnote w:id="60">
    <w:p w:rsidR="0071510D" w:rsidRDefault="0071510D" w:rsidP="001F5375">
      <w:pPr>
        <w:autoSpaceDE w:val="0"/>
        <w:autoSpaceDN w:val="0"/>
        <w:adjustRightInd w:val="0"/>
        <w:spacing w:after="0" w:line="264" w:lineRule="auto"/>
        <w:rPr>
          <w:rFonts w:ascii="Times New Roman" w:hAnsi="Times New Roman" w:cs="Times New Roman"/>
          <w:iCs/>
          <w:sz w:val="16"/>
          <w:szCs w:val="16"/>
        </w:rPr>
      </w:pPr>
      <w:r w:rsidRPr="001F5375">
        <w:rPr>
          <w:rStyle w:val="FootnoteReference"/>
          <w:rFonts w:ascii="Times New Roman" w:hAnsi="Times New Roman" w:cs="Times New Roman"/>
          <w:sz w:val="16"/>
          <w:szCs w:val="16"/>
        </w:rPr>
        <w:footnoteRef/>
      </w:r>
      <w:r w:rsidRPr="001F5375">
        <w:rPr>
          <w:rFonts w:ascii="Times New Roman" w:hAnsi="Times New Roman" w:cs="Times New Roman"/>
          <w:sz w:val="16"/>
          <w:szCs w:val="16"/>
        </w:rPr>
        <w:t xml:space="preserve">WHO, UNAIDS, UNODC (2012) </w:t>
      </w:r>
      <w:r w:rsidRPr="001F5375">
        <w:rPr>
          <w:rFonts w:ascii="Times New Roman" w:hAnsi="Times New Roman" w:cs="Times New Roman"/>
          <w:iCs/>
          <w:sz w:val="16"/>
          <w:szCs w:val="16"/>
        </w:rPr>
        <w:t xml:space="preserve">Technical guide for countries to set targets for universal access to HIV prevention, treatment and </w:t>
      </w:r>
    </w:p>
    <w:p w:rsidR="0071510D" w:rsidRPr="001F5375" w:rsidRDefault="0071510D" w:rsidP="001F5375">
      <w:pPr>
        <w:autoSpaceDE w:val="0"/>
        <w:autoSpaceDN w:val="0"/>
        <w:adjustRightInd w:val="0"/>
        <w:spacing w:after="0" w:line="264" w:lineRule="auto"/>
        <w:rPr>
          <w:rFonts w:ascii="Times New Roman" w:hAnsi="Times New Roman" w:cs="Times New Roman"/>
          <w:sz w:val="16"/>
          <w:szCs w:val="16"/>
        </w:rPr>
      </w:pPr>
      <w:r>
        <w:rPr>
          <w:rFonts w:ascii="Times New Roman" w:hAnsi="Times New Roman" w:cs="Times New Roman"/>
          <w:iCs/>
          <w:sz w:val="16"/>
          <w:szCs w:val="16"/>
        </w:rPr>
        <w:t xml:space="preserve">    </w:t>
      </w:r>
      <w:proofErr w:type="gramStart"/>
      <w:r w:rsidRPr="001F5375">
        <w:rPr>
          <w:rFonts w:ascii="Times New Roman" w:hAnsi="Times New Roman" w:cs="Times New Roman"/>
          <w:iCs/>
          <w:sz w:val="16"/>
          <w:szCs w:val="16"/>
        </w:rPr>
        <w:t>care</w:t>
      </w:r>
      <w:proofErr w:type="gramEnd"/>
      <w:r w:rsidRPr="001F5375">
        <w:rPr>
          <w:rFonts w:ascii="Times New Roman" w:hAnsi="Times New Roman" w:cs="Times New Roman"/>
          <w:iCs/>
          <w:sz w:val="16"/>
          <w:szCs w:val="16"/>
        </w:rPr>
        <w:t xml:space="preserve"> for injecting drug users</w:t>
      </w:r>
      <w:r w:rsidRPr="001F5375">
        <w:rPr>
          <w:rFonts w:ascii="Times New Roman" w:hAnsi="Times New Roman" w:cs="Times New Roman"/>
          <w:sz w:val="16"/>
          <w:szCs w:val="16"/>
        </w:rPr>
        <w:t xml:space="preserve">. 2012 </w:t>
      </w:r>
      <w:proofErr w:type="spellStart"/>
      <w:r w:rsidRPr="001F5375">
        <w:rPr>
          <w:rFonts w:ascii="Times New Roman" w:hAnsi="Times New Roman" w:cs="Times New Roman"/>
          <w:sz w:val="16"/>
          <w:szCs w:val="16"/>
        </w:rPr>
        <w:t>Revision.WHO</w:t>
      </w:r>
      <w:proofErr w:type="spellEnd"/>
      <w:r w:rsidRPr="001F5375">
        <w:rPr>
          <w:rFonts w:ascii="Times New Roman" w:hAnsi="Times New Roman" w:cs="Times New Roman"/>
          <w:sz w:val="16"/>
          <w:szCs w:val="16"/>
        </w:rPr>
        <w:t xml:space="preserve">: Geneva. www.who.int/hiv/pub/idu/idu_target_setting_guide.pdf </w:t>
      </w:r>
    </w:p>
  </w:footnote>
  <w:footnote w:id="61">
    <w:p w:rsidR="0071510D" w:rsidRPr="0084776D" w:rsidRDefault="0071510D" w:rsidP="0084776D">
      <w:pPr>
        <w:autoSpaceDE w:val="0"/>
        <w:autoSpaceDN w:val="0"/>
        <w:adjustRightInd w:val="0"/>
        <w:spacing w:after="0" w:line="264" w:lineRule="auto"/>
        <w:jc w:val="both"/>
        <w:rPr>
          <w:rFonts w:ascii="Times New Roman" w:hAnsi="Times New Roman" w:cs="Times New Roman"/>
          <w:bCs/>
          <w:i/>
          <w:sz w:val="14"/>
          <w:szCs w:val="14"/>
        </w:rPr>
      </w:pPr>
      <w:r w:rsidRPr="0084776D">
        <w:rPr>
          <w:rStyle w:val="FootnoteReference"/>
          <w:rFonts w:ascii="Times New Roman" w:hAnsi="Times New Roman" w:cs="Times New Roman"/>
          <w:i/>
          <w:sz w:val="14"/>
          <w:szCs w:val="14"/>
        </w:rPr>
        <w:footnoteRef/>
      </w:r>
      <w:r w:rsidRPr="0084776D">
        <w:rPr>
          <w:rFonts w:ascii="Times New Roman" w:hAnsi="Times New Roman" w:cs="Times New Roman"/>
          <w:i/>
          <w:sz w:val="14"/>
          <w:szCs w:val="14"/>
        </w:rPr>
        <w:t xml:space="preserve"> </w:t>
      </w:r>
      <w:proofErr w:type="spellStart"/>
      <w:r w:rsidRPr="0084776D">
        <w:rPr>
          <w:rFonts w:ascii="Times New Roman" w:hAnsi="Times New Roman" w:cs="Times New Roman"/>
          <w:bCs/>
          <w:sz w:val="14"/>
          <w:szCs w:val="14"/>
        </w:rPr>
        <w:t>Niraula</w:t>
      </w:r>
      <w:proofErr w:type="spellEnd"/>
      <w:r w:rsidRPr="0084776D">
        <w:rPr>
          <w:rFonts w:ascii="Times New Roman" w:hAnsi="Times New Roman" w:cs="Times New Roman"/>
          <w:bCs/>
          <w:sz w:val="14"/>
          <w:szCs w:val="14"/>
        </w:rPr>
        <w:t xml:space="preserve"> SR.</w:t>
      </w:r>
      <w:r w:rsidRPr="0084776D">
        <w:rPr>
          <w:rFonts w:ascii="Times New Roman" w:hAnsi="Times New Roman" w:cs="Times New Roman"/>
          <w:bCs/>
          <w:i/>
          <w:sz w:val="14"/>
          <w:szCs w:val="14"/>
        </w:rPr>
        <w:t xml:space="preserve"> </w:t>
      </w:r>
      <w:proofErr w:type="spellStart"/>
      <w:r w:rsidRPr="0084776D">
        <w:rPr>
          <w:rStyle w:val="HTMLCite"/>
          <w:rFonts w:ascii="Times New Roman" w:hAnsi="Times New Roman" w:cs="Times New Roman"/>
          <w:i w:val="0"/>
          <w:sz w:val="14"/>
          <w:szCs w:val="14"/>
          <w:lang w:val="en"/>
        </w:rPr>
        <w:t>Chhetry</w:t>
      </w:r>
      <w:proofErr w:type="spellEnd"/>
      <w:r w:rsidRPr="0084776D">
        <w:rPr>
          <w:rStyle w:val="HTMLCite"/>
          <w:rFonts w:ascii="Times New Roman" w:hAnsi="Times New Roman" w:cs="Times New Roman"/>
          <w:i w:val="0"/>
          <w:sz w:val="14"/>
          <w:szCs w:val="14"/>
          <w:lang w:val="en"/>
        </w:rPr>
        <w:t xml:space="preserve"> DB, Singh GK, </w:t>
      </w:r>
      <w:proofErr w:type="spellStart"/>
      <w:r w:rsidRPr="0084776D">
        <w:rPr>
          <w:rStyle w:val="HTMLCite"/>
          <w:rFonts w:ascii="Times New Roman" w:hAnsi="Times New Roman" w:cs="Times New Roman"/>
          <w:i w:val="0"/>
          <w:sz w:val="14"/>
          <w:szCs w:val="14"/>
          <w:lang w:val="en"/>
        </w:rPr>
        <w:t>Negash</w:t>
      </w:r>
      <w:proofErr w:type="spellEnd"/>
      <w:r w:rsidRPr="0084776D">
        <w:rPr>
          <w:rStyle w:val="HTMLCite"/>
          <w:rFonts w:ascii="Times New Roman" w:hAnsi="Times New Roman" w:cs="Times New Roman"/>
          <w:i w:val="0"/>
          <w:sz w:val="14"/>
          <w:szCs w:val="14"/>
          <w:lang w:val="en"/>
        </w:rPr>
        <w:t xml:space="preserve"> S, </w:t>
      </w:r>
      <w:proofErr w:type="spellStart"/>
      <w:proofErr w:type="gramStart"/>
      <w:r w:rsidRPr="0084776D">
        <w:rPr>
          <w:rStyle w:val="HTMLCite"/>
          <w:rFonts w:ascii="Times New Roman" w:hAnsi="Times New Roman" w:cs="Times New Roman"/>
          <w:i w:val="0"/>
          <w:sz w:val="14"/>
          <w:szCs w:val="14"/>
          <w:lang w:val="en"/>
        </w:rPr>
        <w:t>Shyangwa</w:t>
      </w:r>
      <w:proofErr w:type="spellEnd"/>
      <w:proofErr w:type="gramEnd"/>
      <w:r w:rsidRPr="0084776D">
        <w:rPr>
          <w:rStyle w:val="HTMLCite"/>
          <w:rFonts w:ascii="Times New Roman" w:hAnsi="Times New Roman" w:cs="Times New Roman"/>
          <w:i w:val="0"/>
          <w:sz w:val="14"/>
          <w:szCs w:val="14"/>
          <w:lang w:val="en"/>
        </w:rPr>
        <w:t xml:space="preserve"> PM: Role of rehabilitation </w:t>
      </w:r>
      <w:proofErr w:type="spellStart"/>
      <w:r w:rsidRPr="0084776D">
        <w:rPr>
          <w:rStyle w:val="HTMLCite"/>
          <w:rFonts w:ascii="Times New Roman" w:hAnsi="Times New Roman" w:cs="Times New Roman"/>
          <w:i w:val="0"/>
          <w:sz w:val="14"/>
          <w:szCs w:val="14"/>
          <w:lang w:val="en"/>
        </w:rPr>
        <w:t>centres</w:t>
      </w:r>
      <w:proofErr w:type="spellEnd"/>
      <w:r w:rsidRPr="0084776D">
        <w:rPr>
          <w:rStyle w:val="HTMLCite"/>
          <w:rFonts w:ascii="Times New Roman" w:hAnsi="Times New Roman" w:cs="Times New Roman"/>
          <w:i w:val="0"/>
          <w:sz w:val="14"/>
          <w:szCs w:val="14"/>
          <w:lang w:val="en"/>
        </w:rPr>
        <w:t xml:space="preserve"> in reducing drug abuse problem in a town of Eastern Nepal. Kathmandu </w:t>
      </w:r>
      <w:proofErr w:type="spellStart"/>
      <w:r w:rsidRPr="0084776D">
        <w:rPr>
          <w:rStyle w:val="HTMLCite"/>
          <w:rFonts w:ascii="Times New Roman" w:hAnsi="Times New Roman" w:cs="Times New Roman"/>
          <w:i w:val="0"/>
          <w:sz w:val="14"/>
          <w:szCs w:val="14"/>
          <w:lang w:val="en"/>
        </w:rPr>
        <w:t>Univ</w:t>
      </w:r>
      <w:proofErr w:type="spellEnd"/>
      <w:r w:rsidRPr="0084776D">
        <w:rPr>
          <w:rStyle w:val="HTMLCite"/>
          <w:rFonts w:ascii="Times New Roman" w:hAnsi="Times New Roman" w:cs="Times New Roman"/>
          <w:i w:val="0"/>
          <w:sz w:val="14"/>
          <w:szCs w:val="14"/>
          <w:lang w:val="en"/>
        </w:rPr>
        <w:t xml:space="preserve"> Med J. 2006, 4 (16): 448-454</w:t>
      </w:r>
    </w:p>
  </w:footnote>
  <w:footnote w:id="62">
    <w:p w:rsidR="0071510D" w:rsidRPr="0084776D" w:rsidRDefault="0071510D" w:rsidP="0084776D">
      <w:pPr>
        <w:autoSpaceDE w:val="0"/>
        <w:autoSpaceDN w:val="0"/>
        <w:adjustRightInd w:val="0"/>
        <w:spacing w:after="0" w:line="264" w:lineRule="auto"/>
        <w:jc w:val="both"/>
        <w:rPr>
          <w:rFonts w:ascii="Times New Roman" w:hAnsi="Times New Roman" w:cs="Times New Roman"/>
          <w:bCs/>
          <w:i/>
          <w:sz w:val="14"/>
          <w:szCs w:val="14"/>
        </w:rPr>
      </w:pPr>
      <w:r w:rsidRPr="0084776D">
        <w:rPr>
          <w:rStyle w:val="FootnoteReference"/>
          <w:rFonts w:ascii="Times New Roman" w:hAnsi="Times New Roman" w:cs="Times New Roman"/>
          <w:i/>
          <w:sz w:val="14"/>
          <w:szCs w:val="14"/>
        </w:rPr>
        <w:footnoteRef/>
      </w:r>
      <w:r w:rsidRPr="0084776D">
        <w:rPr>
          <w:rFonts w:ascii="Times New Roman" w:hAnsi="Times New Roman" w:cs="Times New Roman"/>
          <w:i/>
          <w:sz w:val="14"/>
          <w:szCs w:val="14"/>
        </w:rPr>
        <w:t xml:space="preserve"> </w:t>
      </w:r>
      <w:r w:rsidRPr="0084776D">
        <w:rPr>
          <w:rFonts w:ascii="Times New Roman" w:hAnsi="Times New Roman" w:cs="Times New Roman"/>
          <w:bCs/>
          <w:i/>
          <w:sz w:val="14"/>
          <w:szCs w:val="14"/>
        </w:rPr>
        <w:t xml:space="preserve">Tang YI, Zhao D, </w:t>
      </w:r>
      <w:r w:rsidRPr="0084776D">
        <w:rPr>
          <w:rStyle w:val="HTMLCite"/>
          <w:rFonts w:ascii="Times New Roman" w:hAnsi="Times New Roman" w:cs="Times New Roman"/>
          <w:i w:val="0"/>
          <w:sz w:val="14"/>
          <w:szCs w:val="14"/>
          <w:lang w:val="en"/>
        </w:rPr>
        <w:t xml:space="preserve">Zhao C, </w:t>
      </w:r>
      <w:proofErr w:type="spellStart"/>
      <w:proofErr w:type="gramStart"/>
      <w:r w:rsidRPr="0084776D">
        <w:rPr>
          <w:rStyle w:val="HTMLCite"/>
          <w:rFonts w:ascii="Times New Roman" w:hAnsi="Times New Roman" w:cs="Times New Roman"/>
          <w:i w:val="0"/>
          <w:sz w:val="14"/>
          <w:szCs w:val="14"/>
          <w:lang w:val="en"/>
        </w:rPr>
        <w:t>Cubells</w:t>
      </w:r>
      <w:proofErr w:type="spellEnd"/>
      <w:proofErr w:type="gramEnd"/>
      <w:r w:rsidRPr="0084776D">
        <w:rPr>
          <w:rStyle w:val="HTMLCite"/>
          <w:rFonts w:ascii="Times New Roman" w:hAnsi="Times New Roman" w:cs="Times New Roman"/>
          <w:i w:val="0"/>
          <w:sz w:val="14"/>
          <w:szCs w:val="14"/>
          <w:lang w:val="en"/>
        </w:rPr>
        <w:t xml:space="preserve"> JF: Opiate addiction in China: current situation and treatments. </w:t>
      </w:r>
      <w:proofErr w:type="gramStart"/>
      <w:r w:rsidRPr="0084776D">
        <w:rPr>
          <w:rStyle w:val="HTMLCite"/>
          <w:rFonts w:ascii="Times New Roman" w:hAnsi="Times New Roman" w:cs="Times New Roman"/>
          <w:i w:val="0"/>
          <w:sz w:val="14"/>
          <w:szCs w:val="14"/>
          <w:lang w:val="en"/>
        </w:rPr>
        <w:t>Addiction.</w:t>
      </w:r>
      <w:proofErr w:type="gramEnd"/>
      <w:r w:rsidRPr="0084776D">
        <w:rPr>
          <w:rStyle w:val="HTMLCite"/>
          <w:rFonts w:ascii="Times New Roman" w:hAnsi="Times New Roman" w:cs="Times New Roman"/>
          <w:i w:val="0"/>
          <w:sz w:val="14"/>
          <w:szCs w:val="14"/>
          <w:lang w:val="en"/>
        </w:rPr>
        <w:t xml:space="preserve"> </w:t>
      </w:r>
      <w:proofErr w:type="gramStart"/>
      <w:r w:rsidRPr="0084776D">
        <w:rPr>
          <w:rStyle w:val="HTMLCite"/>
          <w:rFonts w:ascii="Times New Roman" w:hAnsi="Times New Roman" w:cs="Times New Roman"/>
          <w:i w:val="0"/>
          <w:sz w:val="14"/>
          <w:szCs w:val="14"/>
          <w:lang w:val="en"/>
        </w:rPr>
        <w:t>2006, 101: 657-665.</w:t>
      </w:r>
      <w:proofErr w:type="gramEnd"/>
      <w:r w:rsidRPr="0084776D">
        <w:rPr>
          <w:rStyle w:val="HTMLCite"/>
          <w:rFonts w:ascii="Times New Roman" w:hAnsi="Times New Roman" w:cs="Times New Roman"/>
          <w:i w:val="0"/>
          <w:sz w:val="14"/>
          <w:szCs w:val="14"/>
          <w:lang w:val="en"/>
        </w:rPr>
        <w:t xml:space="preserve"> 10.1111/j.1360-0443.2006.01367.x.</w:t>
      </w:r>
    </w:p>
  </w:footnote>
  <w:footnote w:id="63">
    <w:p w:rsidR="0071510D" w:rsidRPr="0084776D" w:rsidRDefault="0071510D" w:rsidP="0084776D">
      <w:pPr>
        <w:autoSpaceDE w:val="0"/>
        <w:autoSpaceDN w:val="0"/>
        <w:adjustRightInd w:val="0"/>
        <w:spacing w:after="0" w:line="264" w:lineRule="auto"/>
        <w:jc w:val="both"/>
        <w:rPr>
          <w:rFonts w:ascii="Times New Roman" w:hAnsi="Times New Roman" w:cs="Times New Roman"/>
          <w:i/>
          <w:iCs/>
          <w:sz w:val="14"/>
          <w:szCs w:val="14"/>
          <w:lang w:val="en"/>
        </w:rPr>
      </w:pPr>
      <w:r w:rsidRPr="0084776D">
        <w:rPr>
          <w:rStyle w:val="FootnoteReference"/>
          <w:rFonts w:ascii="Times New Roman" w:hAnsi="Times New Roman" w:cs="Times New Roman"/>
          <w:i/>
          <w:sz w:val="14"/>
          <w:szCs w:val="14"/>
        </w:rPr>
        <w:footnoteRef/>
      </w:r>
      <w:r w:rsidRPr="0084776D">
        <w:rPr>
          <w:rFonts w:ascii="Times New Roman" w:hAnsi="Times New Roman" w:cs="Times New Roman"/>
          <w:i/>
          <w:sz w:val="14"/>
          <w:szCs w:val="14"/>
        </w:rPr>
        <w:t xml:space="preserve"> </w:t>
      </w:r>
      <w:proofErr w:type="spellStart"/>
      <w:r w:rsidRPr="0084776D">
        <w:rPr>
          <w:rFonts w:ascii="Times New Roman" w:hAnsi="Times New Roman" w:cs="Times New Roman"/>
          <w:bCs/>
          <w:i/>
          <w:sz w:val="14"/>
          <w:szCs w:val="14"/>
        </w:rPr>
        <w:t>Cucchia</w:t>
      </w:r>
      <w:proofErr w:type="spellEnd"/>
      <w:r w:rsidRPr="0084776D">
        <w:rPr>
          <w:rFonts w:ascii="Times New Roman" w:hAnsi="Times New Roman" w:cs="Times New Roman"/>
          <w:bCs/>
          <w:i/>
          <w:sz w:val="14"/>
          <w:szCs w:val="14"/>
        </w:rPr>
        <w:t xml:space="preserve"> AT, </w:t>
      </w:r>
      <w:proofErr w:type="spellStart"/>
      <w:r w:rsidRPr="0084776D">
        <w:rPr>
          <w:rStyle w:val="HTMLCite"/>
          <w:rFonts w:ascii="Times New Roman" w:hAnsi="Times New Roman" w:cs="Times New Roman"/>
          <w:i w:val="0"/>
          <w:sz w:val="14"/>
          <w:szCs w:val="14"/>
          <w:lang w:val="en"/>
        </w:rPr>
        <w:t>Monnat</w:t>
      </w:r>
      <w:proofErr w:type="spellEnd"/>
      <w:r w:rsidRPr="0084776D">
        <w:rPr>
          <w:rStyle w:val="HTMLCite"/>
          <w:rFonts w:ascii="Times New Roman" w:hAnsi="Times New Roman" w:cs="Times New Roman"/>
          <w:i w:val="0"/>
          <w:sz w:val="14"/>
          <w:szCs w:val="14"/>
          <w:lang w:val="en"/>
        </w:rPr>
        <w:t xml:space="preserve"> M, </w:t>
      </w:r>
      <w:proofErr w:type="spellStart"/>
      <w:r w:rsidRPr="0084776D">
        <w:rPr>
          <w:rStyle w:val="HTMLCite"/>
          <w:rFonts w:ascii="Times New Roman" w:hAnsi="Times New Roman" w:cs="Times New Roman"/>
          <w:i w:val="0"/>
          <w:sz w:val="14"/>
          <w:szCs w:val="14"/>
          <w:lang w:val="en"/>
        </w:rPr>
        <w:t>Spagnoli</w:t>
      </w:r>
      <w:proofErr w:type="spellEnd"/>
      <w:r w:rsidRPr="0084776D">
        <w:rPr>
          <w:rStyle w:val="HTMLCite"/>
          <w:rFonts w:ascii="Times New Roman" w:hAnsi="Times New Roman" w:cs="Times New Roman"/>
          <w:i w:val="0"/>
          <w:sz w:val="14"/>
          <w:szCs w:val="14"/>
          <w:lang w:val="en"/>
        </w:rPr>
        <w:t xml:space="preserve"> J, Ferrero F, </w:t>
      </w:r>
      <w:proofErr w:type="spellStart"/>
      <w:r w:rsidRPr="0084776D">
        <w:rPr>
          <w:rStyle w:val="HTMLCite"/>
          <w:rFonts w:ascii="Times New Roman" w:hAnsi="Times New Roman" w:cs="Times New Roman"/>
          <w:i w:val="0"/>
          <w:sz w:val="14"/>
          <w:szCs w:val="14"/>
          <w:lang w:val="en"/>
        </w:rPr>
        <w:t>Bertschy</w:t>
      </w:r>
      <w:proofErr w:type="spellEnd"/>
      <w:r w:rsidRPr="0084776D">
        <w:rPr>
          <w:rStyle w:val="HTMLCite"/>
          <w:rFonts w:ascii="Times New Roman" w:hAnsi="Times New Roman" w:cs="Times New Roman"/>
          <w:i w:val="0"/>
          <w:sz w:val="14"/>
          <w:szCs w:val="14"/>
          <w:lang w:val="en"/>
        </w:rPr>
        <w:t xml:space="preserve"> G: Ultra-rapid opiate detoxification using deep sedation with oral </w:t>
      </w:r>
      <w:proofErr w:type="spellStart"/>
      <w:r w:rsidRPr="0084776D">
        <w:rPr>
          <w:rStyle w:val="HTMLCite"/>
          <w:rFonts w:ascii="Times New Roman" w:hAnsi="Times New Roman" w:cs="Times New Roman"/>
          <w:i w:val="0"/>
          <w:sz w:val="14"/>
          <w:szCs w:val="14"/>
          <w:lang w:val="en"/>
        </w:rPr>
        <w:t>medazolam</w:t>
      </w:r>
      <w:proofErr w:type="spellEnd"/>
      <w:r w:rsidRPr="0084776D">
        <w:rPr>
          <w:rStyle w:val="HTMLCite"/>
          <w:rFonts w:ascii="Times New Roman" w:hAnsi="Times New Roman" w:cs="Times New Roman"/>
          <w:i w:val="0"/>
          <w:sz w:val="14"/>
          <w:szCs w:val="14"/>
          <w:lang w:val="en"/>
        </w:rPr>
        <w:t xml:space="preserve">; short and long-term results. Drug Alcohol Depend. </w:t>
      </w:r>
      <w:proofErr w:type="gramStart"/>
      <w:r w:rsidRPr="0084776D">
        <w:rPr>
          <w:rStyle w:val="HTMLCite"/>
          <w:rFonts w:ascii="Times New Roman" w:hAnsi="Times New Roman" w:cs="Times New Roman"/>
          <w:i w:val="0"/>
          <w:sz w:val="14"/>
          <w:szCs w:val="14"/>
          <w:lang w:val="en"/>
        </w:rPr>
        <w:t>1998, 52: 243-250.</w:t>
      </w:r>
      <w:proofErr w:type="gramEnd"/>
      <w:r w:rsidRPr="0084776D">
        <w:rPr>
          <w:rStyle w:val="HTMLCite"/>
          <w:rFonts w:ascii="Times New Roman" w:hAnsi="Times New Roman" w:cs="Times New Roman"/>
          <w:i w:val="0"/>
          <w:sz w:val="14"/>
          <w:szCs w:val="14"/>
          <w:lang w:val="en"/>
        </w:rPr>
        <w:t xml:space="preserve"> </w:t>
      </w:r>
      <w:proofErr w:type="gramStart"/>
      <w:r w:rsidRPr="0084776D">
        <w:rPr>
          <w:rStyle w:val="HTMLCite"/>
          <w:rFonts w:ascii="Times New Roman" w:hAnsi="Times New Roman" w:cs="Times New Roman"/>
          <w:i w:val="0"/>
          <w:sz w:val="14"/>
          <w:szCs w:val="14"/>
          <w:lang w:val="en"/>
        </w:rPr>
        <w:t>10.1016/S0376-8716(98)00100-8.</w:t>
      </w:r>
      <w:proofErr w:type="gramEnd"/>
    </w:p>
  </w:footnote>
  <w:footnote w:id="64">
    <w:p w:rsidR="0071510D" w:rsidRPr="006550EE" w:rsidRDefault="0071510D" w:rsidP="0084776D">
      <w:pPr>
        <w:autoSpaceDE w:val="0"/>
        <w:autoSpaceDN w:val="0"/>
        <w:adjustRightInd w:val="0"/>
        <w:spacing w:after="0" w:line="264" w:lineRule="auto"/>
        <w:jc w:val="both"/>
        <w:rPr>
          <w:rFonts w:ascii="Times New Roman" w:eastAsia="Times New Roman" w:hAnsi="Times New Roman" w:cs="Times New Roman"/>
          <w:sz w:val="16"/>
          <w:szCs w:val="16"/>
          <w:lang w:val="en"/>
        </w:rPr>
      </w:pPr>
      <w:r w:rsidRPr="006550EE">
        <w:rPr>
          <w:rStyle w:val="FootnoteReference"/>
          <w:rFonts w:ascii="Times New Roman" w:hAnsi="Times New Roman" w:cs="Times New Roman"/>
          <w:sz w:val="16"/>
          <w:szCs w:val="16"/>
        </w:rPr>
        <w:footnoteRef/>
      </w:r>
      <w:r w:rsidRPr="006550EE">
        <w:rPr>
          <w:rFonts w:ascii="Times New Roman" w:hAnsi="Times New Roman" w:cs="Times New Roman"/>
          <w:sz w:val="16"/>
          <w:szCs w:val="16"/>
        </w:rPr>
        <w:t xml:space="preserve"> </w:t>
      </w:r>
      <w:r w:rsidRPr="006550EE">
        <w:rPr>
          <w:rFonts w:ascii="Times New Roman" w:eastAsia="Times New Roman" w:hAnsi="Times New Roman" w:cs="Times New Roman"/>
          <w:iCs/>
          <w:sz w:val="16"/>
          <w:szCs w:val="16"/>
          <w:lang w:val="en"/>
        </w:rPr>
        <w:t xml:space="preserve">Farrell M, Growing L, Marsden J, Ling W, Ali R: Effectiveness of drug dependence treatment in HIV prevention. </w:t>
      </w:r>
      <w:proofErr w:type="spellStart"/>
      <w:proofErr w:type="gramStart"/>
      <w:r w:rsidRPr="006550EE">
        <w:rPr>
          <w:rFonts w:ascii="Times New Roman" w:eastAsia="Times New Roman" w:hAnsi="Times New Roman" w:cs="Times New Roman"/>
          <w:iCs/>
          <w:sz w:val="16"/>
          <w:szCs w:val="16"/>
          <w:lang w:val="en"/>
        </w:rPr>
        <w:t>Int</w:t>
      </w:r>
      <w:proofErr w:type="spellEnd"/>
      <w:r w:rsidRPr="006550EE">
        <w:rPr>
          <w:rFonts w:ascii="Times New Roman" w:eastAsia="Times New Roman" w:hAnsi="Times New Roman" w:cs="Times New Roman"/>
          <w:iCs/>
          <w:sz w:val="16"/>
          <w:szCs w:val="16"/>
          <w:lang w:val="en"/>
        </w:rPr>
        <w:t xml:space="preserve"> J Drug Policy, 2005, 16S; S67-S75.</w:t>
      </w:r>
      <w:proofErr w:type="gramEnd"/>
    </w:p>
  </w:footnote>
  <w:footnote w:id="65">
    <w:p w:rsidR="0071510D" w:rsidRPr="006550EE" w:rsidRDefault="0071510D" w:rsidP="0084776D">
      <w:pPr>
        <w:autoSpaceDE w:val="0"/>
        <w:autoSpaceDN w:val="0"/>
        <w:adjustRightInd w:val="0"/>
        <w:spacing w:after="0" w:line="264" w:lineRule="auto"/>
        <w:jc w:val="both"/>
        <w:rPr>
          <w:rFonts w:ascii="Times New Roman" w:hAnsi="Times New Roman" w:cs="Times New Roman"/>
          <w:b/>
          <w:bCs/>
          <w:sz w:val="16"/>
          <w:szCs w:val="16"/>
          <w:highlight w:val="yellow"/>
        </w:rPr>
      </w:pPr>
      <w:r w:rsidRPr="006550EE">
        <w:rPr>
          <w:rStyle w:val="FootnoteReference"/>
          <w:rFonts w:ascii="Times New Roman" w:hAnsi="Times New Roman" w:cs="Times New Roman"/>
          <w:sz w:val="16"/>
          <w:szCs w:val="16"/>
        </w:rPr>
        <w:footnoteRef/>
      </w:r>
      <w:r w:rsidRPr="006550EE">
        <w:rPr>
          <w:rFonts w:ascii="Times New Roman" w:hAnsi="Times New Roman" w:cs="Times New Roman"/>
          <w:sz w:val="16"/>
          <w:szCs w:val="16"/>
        </w:rPr>
        <w:t xml:space="preserve"> </w:t>
      </w:r>
      <w:proofErr w:type="spellStart"/>
      <w:r w:rsidRPr="006550EE">
        <w:rPr>
          <w:rStyle w:val="HTMLCite"/>
          <w:rFonts w:ascii="Times New Roman" w:hAnsi="Times New Roman" w:cs="Times New Roman"/>
          <w:sz w:val="16"/>
          <w:szCs w:val="16"/>
          <w:lang w:val="en"/>
        </w:rPr>
        <w:t>Leshner</w:t>
      </w:r>
      <w:proofErr w:type="spellEnd"/>
      <w:r w:rsidRPr="006550EE">
        <w:rPr>
          <w:rStyle w:val="HTMLCite"/>
          <w:rFonts w:ascii="Times New Roman" w:hAnsi="Times New Roman" w:cs="Times New Roman"/>
          <w:sz w:val="16"/>
          <w:szCs w:val="16"/>
          <w:lang w:val="en"/>
        </w:rPr>
        <w:t xml:space="preserve"> A: Science-based views of drug addiction and its treatment. </w:t>
      </w:r>
      <w:proofErr w:type="gramStart"/>
      <w:r w:rsidRPr="006550EE">
        <w:rPr>
          <w:rStyle w:val="HTMLCite"/>
          <w:rFonts w:ascii="Times New Roman" w:hAnsi="Times New Roman" w:cs="Times New Roman"/>
          <w:sz w:val="16"/>
          <w:szCs w:val="16"/>
          <w:lang w:val="en"/>
        </w:rPr>
        <w:t>JAMA.</w:t>
      </w:r>
      <w:proofErr w:type="gramEnd"/>
      <w:r w:rsidRPr="006550EE">
        <w:rPr>
          <w:rStyle w:val="HTMLCite"/>
          <w:rFonts w:ascii="Times New Roman" w:hAnsi="Times New Roman" w:cs="Times New Roman"/>
          <w:sz w:val="16"/>
          <w:szCs w:val="16"/>
          <w:lang w:val="en"/>
        </w:rPr>
        <w:t xml:space="preserve"> 1999, 282 (14): 1314-1316. 10.1001/jama.282.14.1314.</w:t>
      </w:r>
    </w:p>
  </w:footnote>
  <w:footnote w:id="66">
    <w:p w:rsidR="0071510D" w:rsidRPr="006550EE" w:rsidRDefault="0071510D" w:rsidP="0084776D">
      <w:pPr>
        <w:pStyle w:val="FootnoteText"/>
        <w:rPr>
          <w:rFonts w:ascii="Times New Roman" w:hAnsi="Times New Roman" w:cs="Times New Roman"/>
          <w:sz w:val="16"/>
          <w:szCs w:val="16"/>
        </w:rPr>
      </w:pPr>
      <w:r w:rsidRPr="006550EE">
        <w:rPr>
          <w:rStyle w:val="FootnoteReference"/>
          <w:rFonts w:ascii="Times New Roman" w:hAnsi="Times New Roman" w:cs="Times New Roman"/>
          <w:sz w:val="16"/>
          <w:szCs w:val="16"/>
        </w:rPr>
        <w:footnoteRef/>
      </w:r>
      <w:r w:rsidRPr="006550EE">
        <w:rPr>
          <w:rFonts w:ascii="Times New Roman" w:hAnsi="Times New Roman" w:cs="Times New Roman"/>
          <w:sz w:val="16"/>
          <w:szCs w:val="16"/>
        </w:rPr>
        <w:t xml:space="preserve"> </w:t>
      </w:r>
      <w:proofErr w:type="spellStart"/>
      <w:proofErr w:type="gramStart"/>
      <w:r w:rsidRPr="006550EE">
        <w:rPr>
          <w:rStyle w:val="A3"/>
          <w:rFonts w:ascii="Times New Roman" w:hAnsi="Times New Roman" w:cs="Times New Roman"/>
          <w:color w:val="auto"/>
          <w:sz w:val="16"/>
          <w:szCs w:val="16"/>
        </w:rPr>
        <w:t>Degenhardt</w:t>
      </w:r>
      <w:proofErr w:type="spellEnd"/>
      <w:r w:rsidRPr="006550EE">
        <w:rPr>
          <w:rStyle w:val="A3"/>
          <w:rFonts w:ascii="Times New Roman" w:hAnsi="Times New Roman" w:cs="Times New Roman"/>
          <w:color w:val="auto"/>
          <w:sz w:val="16"/>
          <w:szCs w:val="16"/>
        </w:rPr>
        <w:t xml:space="preserve"> L, Hall W. Extent of illicit drug use and dependence, and their contribution to the global burden of disease.</w:t>
      </w:r>
      <w:proofErr w:type="gramEnd"/>
      <w:r w:rsidRPr="006550EE">
        <w:rPr>
          <w:rStyle w:val="A3"/>
          <w:rFonts w:ascii="Times New Roman" w:hAnsi="Times New Roman" w:cs="Times New Roman"/>
          <w:color w:val="auto"/>
          <w:sz w:val="16"/>
          <w:szCs w:val="16"/>
        </w:rPr>
        <w:t xml:space="preserve"> </w:t>
      </w:r>
      <w:proofErr w:type="gramStart"/>
      <w:r w:rsidRPr="006550EE">
        <w:rPr>
          <w:rStyle w:val="A3"/>
          <w:rFonts w:ascii="Times New Roman" w:hAnsi="Times New Roman" w:cs="Times New Roman"/>
          <w:iCs/>
          <w:color w:val="auto"/>
          <w:sz w:val="16"/>
          <w:szCs w:val="16"/>
        </w:rPr>
        <w:t>Lancet</w:t>
      </w:r>
      <w:r w:rsidRPr="006550EE">
        <w:rPr>
          <w:rStyle w:val="A3"/>
          <w:rFonts w:ascii="Times New Roman" w:hAnsi="Times New Roman" w:cs="Times New Roman"/>
          <w:color w:val="auto"/>
          <w:sz w:val="16"/>
          <w:szCs w:val="16"/>
        </w:rPr>
        <w:t>.</w:t>
      </w:r>
      <w:proofErr w:type="gramEnd"/>
      <w:r w:rsidRPr="006550EE">
        <w:rPr>
          <w:rStyle w:val="A3"/>
          <w:rFonts w:ascii="Times New Roman" w:hAnsi="Times New Roman" w:cs="Times New Roman"/>
          <w:color w:val="auto"/>
          <w:sz w:val="16"/>
          <w:szCs w:val="16"/>
        </w:rPr>
        <w:t xml:space="preserve"> 2012 Jan 7</w:t>
      </w:r>
      <w:proofErr w:type="gramStart"/>
      <w:r w:rsidRPr="006550EE">
        <w:rPr>
          <w:rStyle w:val="A3"/>
          <w:rFonts w:ascii="Times New Roman" w:hAnsi="Times New Roman" w:cs="Times New Roman"/>
          <w:color w:val="auto"/>
          <w:sz w:val="16"/>
          <w:szCs w:val="16"/>
        </w:rPr>
        <w:t>;379</w:t>
      </w:r>
      <w:proofErr w:type="gramEnd"/>
      <w:r w:rsidRPr="006550EE">
        <w:rPr>
          <w:rStyle w:val="A3"/>
          <w:rFonts w:ascii="Times New Roman" w:hAnsi="Times New Roman" w:cs="Times New Roman"/>
          <w:color w:val="auto"/>
          <w:sz w:val="16"/>
          <w:szCs w:val="16"/>
        </w:rPr>
        <w:t>(9810):55-70.</w:t>
      </w:r>
    </w:p>
  </w:footnote>
  <w:footnote w:id="67">
    <w:p w:rsidR="0071510D" w:rsidRPr="006550EE" w:rsidRDefault="0071510D" w:rsidP="0084776D">
      <w:pPr>
        <w:pStyle w:val="FootnoteText"/>
        <w:rPr>
          <w:rFonts w:ascii="Times New Roman" w:hAnsi="Times New Roman" w:cs="Times New Roman"/>
          <w:sz w:val="16"/>
          <w:szCs w:val="16"/>
        </w:rPr>
      </w:pPr>
      <w:r w:rsidRPr="006550EE">
        <w:rPr>
          <w:rStyle w:val="FootnoteReference"/>
          <w:rFonts w:ascii="Times New Roman" w:hAnsi="Times New Roman" w:cs="Times New Roman"/>
          <w:sz w:val="16"/>
          <w:szCs w:val="16"/>
        </w:rPr>
        <w:footnoteRef/>
      </w:r>
      <w:r w:rsidRPr="006550EE">
        <w:rPr>
          <w:rFonts w:ascii="Times New Roman" w:hAnsi="Times New Roman" w:cs="Times New Roman"/>
          <w:sz w:val="16"/>
          <w:szCs w:val="16"/>
        </w:rPr>
        <w:t xml:space="preserve"> </w:t>
      </w:r>
      <w:proofErr w:type="spellStart"/>
      <w:r w:rsidRPr="006550EE">
        <w:rPr>
          <w:rStyle w:val="A3"/>
          <w:rFonts w:ascii="Times New Roman" w:hAnsi="Times New Roman" w:cs="Times New Roman"/>
          <w:color w:val="auto"/>
          <w:sz w:val="16"/>
          <w:szCs w:val="16"/>
        </w:rPr>
        <w:t>Degenhardt</w:t>
      </w:r>
      <w:proofErr w:type="spellEnd"/>
      <w:r w:rsidRPr="006550EE">
        <w:rPr>
          <w:rStyle w:val="A3"/>
          <w:rFonts w:ascii="Times New Roman" w:hAnsi="Times New Roman" w:cs="Times New Roman"/>
          <w:color w:val="auto"/>
          <w:sz w:val="16"/>
          <w:szCs w:val="16"/>
        </w:rPr>
        <w:t xml:space="preserve"> L et al. Mortality among regular or dependent users of heroin and other opioids: a systematic review and meta-analysis of cohort studies. </w:t>
      </w:r>
      <w:proofErr w:type="gramStart"/>
      <w:r w:rsidRPr="006550EE">
        <w:rPr>
          <w:rStyle w:val="A3"/>
          <w:rFonts w:ascii="Times New Roman" w:hAnsi="Times New Roman" w:cs="Times New Roman"/>
          <w:iCs/>
          <w:color w:val="auto"/>
          <w:sz w:val="16"/>
          <w:szCs w:val="16"/>
        </w:rPr>
        <w:t>Addiction</w:t>
      </w:r>
      <w:r w:rsidRPr="006550EE">
        <w:rPr>
          <w:rStyle w:val="A3"/>
          <w:rFonts w:ascii="Times New Roman" w:hAnsi="Times New Roman" w:cs="Times New Roman"/>
          <w:color w:val="auto"/>
          <w:sz w:val="16"/>
          <w:szCs w:val="16"/>
        </w:rPr>
        <w:t>.</w:t>
      </w:r>
      <w:proofErr w:type="gramEnd"/>
      <w:r w:rsidRPr="006550EE">
        <w:rPr>
          <w:rStyle w:val="A3"/>
          <w:rFonts w:ascii="Times New Roman" w:hAnsi="Times New Roman" w:cs="Times New Roman"/>
          <w:color w:val="auto"/>
          <w:sz w:val="16"/>
          <w:szCs w:val="16"/>
        </w:rPr>
        <w:t xml:space="preserve"> 2011</w:t>
      </w:r>
      <w:proofErr w:type="gramStart"/>
      <w:r w:rsidRPr="006550EE">
        <w:rPr>
          <w:rStyle w:val="A3"/>
          <w:rFonts w:ascii="Times New Roman" w:hAnsi="Times New Roman" w:cs="Times New Roman"/>
          <w:color w:val="auto"/>
          <w:sz w:val="16"/>
          <w:szCs w:val="16"/>
        </w:rPr>
        <w:t>;106</w:t>
      </w:r>
      <w:proofErr w:type="gramEnd"/>
      <w:r w:rsidRPr="006550EE">
        <w:rPr>
          <w:rStyle w:val="A3"/>
          <w:rFonts w:ascii="Times New Roman" w:hAnsi="Times New Roman" w:cs="Times New Roman"/>
          <w:color w:val="auto"/>
          <w:sz w:val="16"/>
          <w:szCs w:val="16"/>
        </w:rPr>
        <w:t>(1):32-51.</w:t>
      </w:r>
    </w:p>
  </w:footnote>
  <w:footnote w:id="68">
    <w:p w:rsidR="0071510D" w:rsidRPr="006550EE" w:rsidRDefault="0071510D" w:rsidP="0084776D">
      <w:pPr>
        <w:pStyle w:val="FootnoteText"/>
        <w:rPr>
          <w:rFonts w:ascii="Times New Roman" w:hAnsi="Times New Roman" w:cs="Times New Roman"/>
          <w:sz w:val="16"/>
          <w:szCs w:val="16"/>
        </w:rPr>
      </w:pPr>
      <w:r w:rsidRPr="006550EE">
        <w:rPr>
          <w:rStyle w:val="FootnoteReference"/>
          <w:rFonts w:ascii="Times New Roman" w:hAnsi="Times New Roman" w:cs="Times New Roman"/>
          <w:sz w:val="16"/>
          <w:szCs w:val="16"/>
        </w:rPr>
        <w:footnoteRef/>
      </w:r>
      <w:r w:rsidRPr="006550EE">
        <w:rPr>
          <w:rFonts w:ascii="Times New Roman" w:hAnsi="Times New Roman" w:cs="Times New Roman"/>
          <w:sz w:val="16"/>
          <w:szCs w:val="16"/>
        </w:rPr>
        <w:t xml:space="preserve"> </w:t>
      </w:r>
      <w:proofErr w:type="gramStart"/>
      <w:r w:rsidRPr="006550EE">
        <w:rPr>
          <w:rStyle w:val="A3"/>
          <w:rFonts w:ascii="Times New Roman" w:hAnsi="Times New Roman" w:cs="Times New Roman"/>
          <w:color w:val="auto"/>
          <w:sz w:val="16"/>
          <w:szCs w:val="16"/>
        </w:rPr>
        <w:t>MMWR.</w:t>
      </w:r>
      <w:proofErr w:type="gramEnd"/>
      <w:r w:rsidRPr="006550EE">
        <w:rPr>
          <w:rStyle w:val="A3"/>
          <w:rFonts w:ascii="Times New Roman" w:hAnsi="Times New Roman" w:cs="Times New Roman"/>
          <w:color w:val="auto"/>
          <w:sz w:val="16"/>
          <w:szCs w:val="16"/>
        </w:rPr>
        <w:t xml:space="preserve"> Community-based opioid overdose prevention </w:t>
      </w:r>
      <w:proofErr w:type="spellStart"/>
      <w:r w:rsidRPr="006550EE">
        <w:rPr>
          <w:rStyle w:val="A3"/>
          <w:rFonts w:ascii="Times New Roman" w:hAnsi="Times New Roman" w:cs="Times New Roman"/>
          <w:color w:val="auto"/>
          <w:sz w:val="16"/>
          <w:szCs w:val="16"/>
        </w:rPr>
        <w:t>programmes</w:t>
      </w:r>
      <w:proofErr w:type="spellEnd"/>
      <w:r w:rsidRPr="006550EE">
        <w:rPr>
          <w:rStyle w:val="A3"/>
          <w:rFonts w:ascii="Times New Roman" w:hAnsi="Times New Roman" w:cs="Times New Roman"/>
          <w:color w:val="auto"/>
          <w:sz w:val="16"/>
          <w:szCs w:val="16"/>
        </w:rPr>
        <w:t xml:space="preserve"> providing naloxone - United States, 2010. MMWR: </w:t>
      </w:r>
      <w:r w:rsidRPr="006550EE">
        <w:rPr>
          <w:rStyle w:val="A3"/>
          <w:rFonts w:ascii="Times New Roman" w:hAnsi="Times New Roman" w:cs="Times New Roman"/>
          <w:iCs/>
          <w:color w:val="auto"/>
          <w:sz w:val="16"/>
          <w:szCs w:val="16"/>
        </w:rPr>
        <w:t>Morbidity &amp; Mortality Weekly Report</w:t>
      </w:r>
      <w:r w:rsidRPr="006550EE">
        <w:rPr>
          <w:rStyle w:val="A3"/>
          <w:rFonts w:ascii="Times New Roman" w:hAnsi="Times New Roman" w:cs="Times New Roman"/>
          <w:color w:val="auto"/>
          <w:sz w:val="16"/>
          <w:szCs w:val="16"/>
        </w:rPr>
        <w:t>. 2012</w:t>
      </w:r>
      <w:proofErr w:type="gramStart"/>
      <w:r w:rsidRPr="006550EE">
        <w:rPr>
          <w:rStyle w:val="A3"/>
          <w:rFonts w:ascii="Times New Roman" w:hAnsi="Times New Roman" w:cs="Times New Roman"/>
          <w:color w:val="auto"/>
          <w:sz w:val="16"/>
          <w:szCs w:val="16"/>
        </w:rPr>
        <w:t>;61:101</w:t>
      </w:r>
      <w:proofErr w:type="gramEnd"/>
      <w:r w:rsidRPr="006550EE">
        <w:rPr>
          <w:rStyle w:val="A3"/>
          <w:rFonts w:ascii="Times New Roman" w:hAnsi="Times New Roman" w:cs="Times New Roman"/>
          <w:color w:val="auto"/>
          <w:sz w:val="16"/>
          <w:szCs w:val="16"/>
        </w:rPr>
        <w:t>-5.</w:t>
      </w:r>
      <w:r w:rsidRPr="006550EE">
        <w:rPr>
          <w:rFonts w:ascii="Times New Roman" w:hAnsi="Times New Roman" w:cs="Times New Roman"/>
          <w:sz w:val="16"/>
          <w:szCs w:val="16"/>
        </w:rPr>
        <w:t xml:space="preserve"> </w:t>
      </w:r>
    </w:p>
  </w:footnote>
  <w:footnote w:id="69">
    <w:p w:rsidR="0071510D" w:rsidRPr="006550EE" w:rsidRDefault="0071510D" w:rsidP="0084776D">
      <w:pPr>
        <w:pStyle w:val="FootnoteText"/>
        <w:rPr>
          <w:rFonts w:ascii="Times New Roman" w:hAnsi="Times New Roman" w:cs="Times New Roman"/>
          <w:sz w:val="16"/>
          <w:szCs w:val="16"/>
        </w:rPr>
      </w:pPr>
      <w:r w:rsidRPr="006550EE">
        <w:rPr>
          <w:rStyle w:val="FootnoteReference"/>
          <w:rFonts w:ascii="Times New Roman" w:hAnsi="Times New Roman" w:cs="Times New Roman"/>
          <w:sz w:val="16"/>
          <w:szCs w:val="16"/>
        </w:rPr>
        <w:footnoteRef/>
      </w:r>
      <w:proofErr w:type="spellStart"/>
      <w:r w:rsidRPr="006550EE">
        <w:rPr>
          <w:rStyle w:val="A3"/>
          <w:rFonts w:ascii="Times New Roman" w:hAnsi="Times New Roman" w:cs="Times New Roman"/>
          <w:color w:val="auto"/>
          <w:sz w:val="16"/>
          <w:szCs w:val="16"/>
        </w:rPr>
        <w:t>Casati</w:t>
      </w:r>
      <w:proofErr w:type="spellEnd"/>
      <w:r w:rsidRPr="006550EE">
        <w:rPr>
          <w:rStyle w:val="A3"/>
          <w:rFonts w:ascii="Times New Roman" w:hAnsi="Times New Roman" w:cs="Times New Roman"/>
          <w:color w:val="auto"/>
          <w:sz w:val="16"/>
          <w:szCs w:val="16"/>
        </w:rPr>
        <w:t xml:space="preserve"> A, </w:t>
      </w:r>
      <w:proofErr w:type="spellStart"/>
      <w:r w:rsidRPr="006550EE">
        <w:rPr>
          <w:rStyle w:val="A3"/>
          <w:rFonts w:ascii="Times New Roman" w:hAnsi="Times New Roman" w:cs="Times New Roman"/>
          <w:color w:val="auto"/>
          <w:sz w:val="16"/>
          <w:szCs w:val="16"/>
        </w:rPr>
        <w:t>Sedefov</w:t>
      </w:r>
      <w:proofErr w:type="spellEnd"/>
      <w:r w:rsidRPr="006550EE">
        <w:rPr>
          <w:rStyle w:val="A3"/>
          <w:rFonts w:ascii="Times New Roman" w:hAnsi="Times New Roman" w:cs="Times New Roman"/>
          <w:color w:val="auto"/>
          <w:sz w:val="16"/>
          <w:szCs w:val="16"/>
        </w:rPr>
        <w:t xml:space="preserve"> R, Pfeiffer-</w:t>
      </w:r>
      <w:proofErr w:type="spellStart"/>
      <w:r w:rsidRPr="006550EE">
        <w:rPr>
          <w:rStyle w:val="A3"/>
          <w:rFonts w:ascii="Times New Roman" w:hAnsi="Times New Roman" w:cs="Times New Roman"/>
          <w:color w:val="auto"/>
          <w:sz w:val="16"/>
          <w:szCs w:val="16"/>
        </w:rPr>
        <w:t>Gerschel</w:t>
      </w:r>
      <w:proofErr w:type="spellEnd"/>
      <w:r w:rsidRPr="006550EE">
        <w:rPr>
          <w:rStyle w:val="A3"/>
          <w:rFonts w:ascii="Times New Roman" w:hAnsi="Times New Roman" w:cs="Times New Roman"/>
          <w:color w:val="auto"/>
          <w:sz w:val="16"/>
          <w:szCs w:val="16"/>
        </w:rPr>
        <w:t xml:space="preserve"> T. Misuse of medicines in the European Union: a systematic review of the literature. </w:t>
      </w:r>
      <w:proofErr w:type="gramStart"/>
      <w:r w:rsidRPr="006550EE">
        <w:rPr>
          <w:rStyle w:val="A3"/>
          <w:rFonts w:ascii="Times New Roman" w:hAnsi="Times New Roman" w:cs="Times New Roman"/>
          <w:iCs/>
          <w:color w:val="auto"/>
          <w:sz w:val="16"/>
          <w:szCs w:val="16"/>
        </w:rPr>
        <w:t>European Addiction Research</w:t>
      </w:r>
      <w:r w:rsidRPr="006550EE">
        <w:rPr>
          <w:rStyle w:val="A3"/>
          <w:rFonts w:ascii="Times New Roman" w:hAnsi="Times New Roman" w:cs="Times New Roman"/>
          <w:color w:val="auto"/>
          <w:sz w:val="16"/>
          <w:szCs w:val="16"/>
        </w:rPr>
        <w:t>.</w:t>
      </w:r>
      <w:proofErr w:type="gramEnd"/>
      <w:r w:rsidRPr="006550EE">
        <w:rPr>
          <w:rStyle w:val="A3"/>
          <w:rFonts w:ascii="Times New Roman" w:hAnsi="Times New Roman" w:cs="Times New Roman"/>
          <w:color w:val="auto"/>
          <w:sz w:val="16"/>
          <w:szCs w:val="16"/>
        </w:rPr>
        <w:t xml:space="preserve"> 2012</w:t>
      </w:r>
      <w:proofErr w:type="gramStart"/>
      <w:r w:rsidRPr="006550EE">
        <w:rPr>
          <w:rStyle w:val="A3"/>
          <w:rFonts w:ascii="Times New Roman" w:hAnsi="Times New Roman" w:cs="Times New Roman"/>
          <w:color w:val="auto"/>
          <w:sz w:val="16"/>
          <w:szCs w:val="16"/>
        </w:rPr>
        <w:t>;18</w:t>
      </w:r>
      <w:proofErr w:type="gramEnd"/>
      <w:r w:rsidRPr="006550EE">
        <w:rPr>
          <w:rStyle w:val="A3"/>
          <w:rFonts w:ascii="Times New Roman" w:hAnsi="Times New Roman" w:cs="Times New Roman"/>
          <w:color w:val="auto"/>
          <w:sz w:val="16"/>
          <w:szCs w:val="16"/>
        </w:rPr>
        <w:t>(5):228-45.</w:t>
      </w:r>
      <w:r w:rsidRPr="006550EE">
        <w:rPr>
          <w:rFonts w:ascii="Times New Roman" w:hAnsi="Times New Roman" w:cs="Times New Roman"/>
          <w:sz w:val="16"/>
          <w:szCs w:val="16"/>
        </w:rPr>
        <w:t xml:space="preserve"> </w:t>
      </w:r>
    </w:p>
  </w:footnote>
  <w:footnote w:id="70">
    <w:p w:rsidR="0071510D" w:rsidRPr="006550EE" w:rsidRDefault="0071510D" w:rsidP="0084776D">
      <w:pPr>
        <w:pStyle w:val="FootnoteText"/>
        <w:rPr>
          <w:rFonts w:ascii="Times New Roman" w:hAnsi="Times New Roman" w:cs="Times New Roman"/>
          <w:sz w:val="16"/>
          <w:szCs w:val="16"/>
        </w:rPr>
      </w:pPr>
      <w:r w:rsidRPr="006550EE">
        <w:rPr>
          <w:rStyle w:val="FootnoteReference"/>
          <w:rFonts w:ascii="Times New Roman" w:hAnsi="Times New Roman" w:cs="Times New Roman"/>
          <w:sz w:val="16"/>
          <w:szCs w:val="16"/>
        </w:rPr>
        <w:footnoteRef/>
      </w:r>
      <w:r w:rsidRPr="006550EE">
        <w:rPr>
          <w:rFonts w:ascii="Times New Roman" w:hAnsi="Times New Roman" w:cs="Times New Roman"/>
          <w:sz w:val="16"/>
          <w:szCs w:val="16"/>
        </w:rPr>
        <w:t xml:space="preserve"> Jones CM, Mack KA, </w:t>
      </w:r>
      <w:proofErr w:type="spellStart"/>
      <w:r w:rsidRPr="006550EE">
        <w:rPr>
          <w:rFonts w:ascii="Times New Roman" w:hAnsi="Times New Roman" w:cs="Times New Roman"/>
          <w:sz w:val="16"/>
          <w:szCs w:val="16"/>
        </w:rPr>
        <w:t>Paulozzi</w:t>
      </w:r>
      <w:proofErr w:type="spellEnd"/>
      <w:r w:rsidRPr="006550EE">
        <w:rPr>
          <w:rFonts w:ascii="Times New Roman" w:hAnsi="Times New Roman" w:cs="Times New Roman"/>
          <w:sz w:val="16"/>
          <w:szCs w:val="16"/>
        </w:rPr>
        <w:t xml:space="preserve"> LJ. </w:t>
      </w:r>
      <w:proofErr w:type="gramStart"/>
      <w:r w:rsidRPr="006550EE">
        <w:rPr>
          <w:rFonts w:ascii="Times New Roman" w:hAnsi="Times New Roman" w:cs="Times New Roman"/>
          <w:sz w:val="16"/>
          <w:szCs w:val="16"/>
        </w:rPr>
        <w:t>Pharmaceutical overdose deaths, United States, 2010.</w:t>
      </w:r>
      <w:proofErr w:type="gramEnd"/>
      <w:r w:rsidRPr="006550EE">
        <w:rPr>
          <w:rFonts w:ascii="Times New Roman" w:hAnsi="Times New Roman" w:cs="Times New Roman"/>
          <w:sz w:val="16"/>
          <w:szCs w:val="16"/>
        </w:rPr>
        <w:t xml:space="preserve"> </w:t>
      </w:r>
      <w:proofErr w:type="gramStart"/>
      <w:r w:rsidRPr="006550EE">
        <w:rPr>
          <w:rFonts w:ascii="Times New Roman" w:hAnsi="Times New Roman" w:cs="Times New Roman"/>
          <w:iCs/>
          <w:sz w:val="16"/>
          <w:szCs w:val="16"/>
        </w:rPr>
        <w:t>JAMA</w:t>
      </w:r>
      <w:r w:rsidRPr="006550EE">
        <w:rPr>
          <w:rFonts w:ascii="Times New Roman" w:hAnsi="Times New Roman" w:cs="Times New Roman"/>
          <w:sz w:val="16"/>
          <w:szCs w:val="16"/>
        </w:rPr>
        <w:t>.</w:t>
      </w:r>
      <w:proofErr w:type="gramEnd"/>
      <w:r w:rsidRPr="006550EE">
        <w:rPr>
          <w:rFonts w:ascii="Times New Roman" w:hAnsi="Times New Roman" w:cs="Times New Roman"/>
          <w:sz w:val="16"/>
          <w:szCs w:val="16"/>
        </w:rPr>
        <w:t xml:space="preserve"> 2013 Feb 20</w:t>
      </w:r>
      <w:proofErr w:type="gramStart"/>
      <w:r w:rsidRPr="006550EE">
        <w:rPr>
          <w:rFonts w:ascii="Times New Roman" w:hAnsi="Times New Roman" w:cs="Times New Roman"/>
          <w:sz w:val="16"/>
          <w:szCs w:val="16"/>
        </w:rPr>
        <w:t>;309</w:t>
      </w:r>
      <w:proofErr w:type="gramEnd"/>
      <w:r w:rsidRPr="006550EE">
        <w:rPr>
          <w:rFonts w:ascii="Times New Roman" w:hAnsi="Times New Roman" w:cs="Times New Roman"/>
          <w:sz w:val="16"/>
          <w:szCs w:val="16"/>
        </w:rPr>
        <w:t>(7):657-9.</w:t>
      </w:r>
    </w:p>
  </w:footnote>
  <w:footnote w:id="71">
    <w:p w:rsidR="0071510D" w:rsidRPr="006550EE" w:rsidRDefault="0071510D" w:rsidP="00A059EA">
      <w:pPr>
        <w:pStyle w:val="FootnoteText"/>
        <w:rPr>
          <w:rFonts w:ascii="Times New Roman" w:hAnsi="Times New Roman" w:cs="Times New Roman"/>
          <w:sz w:val="16"/>
          <w:szCs w:val="16"/>
        </w:rPr>
      </w:pPr>
      <w:r w:rsidRPr="006550EE">
        <w:rPr>
          <w:rStyle w:val="FootnoteReference"/>
          <w:rFonts w:ascii="Times New Roman" w:hAnsi="Times New Roman" w:cs="Times New Roman"/>
          <w:sz w:val="16"/>
          <w:szCs w:val="16"/>
        </w:rPr>
        <w:footnoteRef/>
      </w:r>
      <w:proofErr w:type="gramStart"/>
      <w:r w:rsidRPr="006550EE">
        <w:rPr>
          <w:rFonts w:ascii="Times New Roman" w:hAnsi="Times New Roman" w:cs="Times New Roman"/>
          <w:sz w:val="16"/>
          <w:szCs w:val="16"/>
        </w:rPr>
        <w:t>UNAIDS.</w:t>
      </w:r>
      <w:proofErr w:type="gramEnd"/>
      <w:r w:rsidRPr="006550EE">
        <w:rPr>
          <w:rFonts w:ascii="Times New Roman" w:hAnsi="Times New Roman" w:cs="Times New Roman"/>
          <w:sz w:val="16"/>
          <w:szCs w:val="16"/>
        </w:rPr>
        <w:t xml:space="preserve"> </w:t>
      </w:r>
      <w:proofErr w:type="gramStart"/>
      <w:r w:rsidRPr="006550EE">
        <w:rPr>
          <w:rFonts w:ascii="Times New Roman" w:hAnsi="Times New Roman" w:cs="Times New Roman"/>
          <w:iCs/>
          <w:sz w:val="16"/>
          <w:szCs w:val="16"/>
        </w:rPr>
        <w:t>HIV in Asia and the Pacific.</w:t>
      </w:r>
      <w:proofErr w:type="gramEnd"/>
      <w:r w:rsidRPr="006550EE">
        <w:rPr>
          <w:rFonts w:ascii="Times New Roman" w:hAnsi="Times New Roman" w:cs="Times New Roman"/>
          <w:iCs/>
          <w:sz w:val="16"/>
          <w:szCs w:val="16"/>
        </w:rPr>
        <w:t xml:space="preserve"> </w:t>
      </w:r>
      <w:r w:rsidRPr="006550EE">
        <w:rPr>
          <w:rFonts w:ascii="Times New Roman" w:hAnsi="Times New Roman" w:cs="Times New Roman"/>
          <w:sz w:val="16"/>
          <w:szCs w:val="16"/>
        </w:rPr>
        <w:t xml:space="preserve">Geneva: 2013. </w:t>
      </w:r>
    </w:p>
  </w:footnote>
  <w:footnote w:id="72">
    <w:p w:rsidR="0071510D" w:rsidRPr="006550EE" w:rsidRDefault="0071510D" w:rsidP="00A059EA">
      <w:pPr>
        <w:pStyle w:val="FootnoteText"/>
        <w:rPr>
          <w:rFonts w:ascii="Times New Roman" w:hAnsi="Times New Roman" w:cs="Times New Roman"/>
          <w:sz w:val="16"/>
          <w:szCs w:val="16"/>
        </w:rPr>
      </w:pPr>
      <w:r w:rsidRPr="006550EE">
        <w:rPr>
          <w:rStyle w:val="FootnoteReference"/>
          <w:rFonts w:ascii="Times New Roman" w:hAnsi="Times New Roman" w:cs="Times New Roman"/>
          <w:sz w:val="16"/>
          <w:szCs w:val="16"/>
        </w:rPr>
        <w:footnoteRef/>
      </w:r>
      <w:r w:rsidRPr="006550EE">
        <w:rPr>
          <w:rFonts w:ascii="Times New Roman" w:hAnsi="Times New Roman" w:cs="Times New Roman"/>
          <w:sz w:val="16"/>
          <w:szCs w:val="16"/>
        </w:rPr>
        <w:t xml:space="preserve"> </w:t>
      </w:r>
      <w:proofErr w:type="gramStart"/>
      <w:r w:rsidRPr="006550EE">
        <w:rPr>
          <w:rFonts w:ascii="Times New Roman" w:hAnsi="Times New Roman" w:cs="Times New Roman"/>
          <w:sz w:val="16"/>
          <w:szCs w:val="16"/>
        </w:rPr>
        <w:t>China National Narcotics Control Commission.</w:t>
      </w:r>
      <w:proofErr w:type="gramEnd"/>
      <w:r w:rsidRPr="006550EE">
        <w:rPr>
          <w:rFonts w:ascii="Times New Roman" w:hAnsi="Times New Roman" w:cs="Times New Roman"/>
          <w:sz w:val="16"/>
          <w:szCs w:val="16"/>
        </w:rPr>
        <w:t xml:space="preserve"> </w:t>
      </w:r>
      <w:proofErr w:type="gramStart"/>
      <w:r w:rsidRPr="006550EE">
        <w:rPr>
          <w:rFonts w:ascii="Times New Roman" w:hAnsi="Times New Roman" w:cs="Times New Roman"/>
          <w:iCs/>
          <w:sz w:val="16"/>
          <w:szCs w:val="16"/>
        </w:rPr>
        <w:t>Annual Report on Drug Control in China 2013.</w:t>
      </w:r>
      <w:proofErr w:type="gramEnd"/>
      <w:r w:rsidRPr="006550EE">
        <w:rPr>
          <w:rFonts w:ascii="Times New Roman" w:hAnsi="Times New Roman" w:cs="Times New Roman"/>
          <w:iCs/>
          <w:sz w:val="16"/>
          <w:szCs w:val="16"/>
        </w:rPr>
        <w:t xml:space="preserve"> </w:t>
      </w:r>
      <w:r w:rsidRPr="006550EE">
        <w:rPr>
          <w:rFonts w:ascii="Times New Roman" w:hAnsi="Times New Roman" w:cs="Times New Roman"/>
          <w:sz w:val="16"/>
          <w:szCs w:val="16"/>
        </w:rPr>
        <w:t>Beijing: 2013.</w:t>
      </w:r>
    </w:p>
  </w:footnote>
  <w:footnote w:id="73">
    <w:p w:rsidR="0071510D" w:rsidRPr="006550EE" w:rsidRDefault="0071510D" w:rsidP="00A059EA">
      <w:pPr>
        <w:pStyle w:val="FootnoteText"/>
        <w:rPr>
          <w:rFonts w:ascii="Times New Roman" w:hAnsi="Times New Roman" w:cs="Times New Roman"/>
          <w:sz w:val="16"/>
          <w:szCs w:val="16"/>
        </w:rPr>
      </w:pPr>
      <w:r w:rsidRPr="006550EE">
        <w:rPr>
          <w:rStyle w:val="FootnoteReference"/>
          <w:rFonts w:ascii="Times New Roman" w:hAnsi="Times New Roman" w:cs="Times New Roman"/>
          <w:sz w:val="16"/>
          <w:szCs w:val="16"/>
        </w:rPr>
        <w:footnoteRef/>
      </w:r>
      <w:r w:rsidRPr="006550EE">
        <w:rPr>
          <w:rFonts w:ascii="Times New Roman" w:hAnsi="Times New Roman" w:cs="Times New Roman"/>
          <w:sz w:val="16"/>
          <w:szCs w:val="16"/>
        </w:rPr>
        <w:t xml:space="preserve"> </w:t>
      </w:r>
      <w:proofErr w:type="spellStart"/>
      <w:proofErr w:type="gramStart"/>
      <w:r w:rsidRPr="006550EE">
        <w:rPr>
          <w:rFonts w:ascii="Times New Roman" w:hAnsi="Times New Roman" w:cs="Times New Roman"/>
          <w:sz w:val="16"/>
          <w:szCs w:val="16"/>
        </w:rPr>
        <w:t>Stoicescu</w:t>
      </w:r>
      <w:proofErr w:type="spellEnd"/>
      <w:r w:rsidRPr="006550EE">
        <w:rPr>
          <w:rFonts w:ascii="Times New Roman" w:hAnsi="Times New Roman" w:cs="Times New Roman"/>
          <w:sz w:val="16"/>
          <w:szCs w:val="16"/>
        </w:rPr>
        <w:t xml:space="preserve"> C. </w:t>
      </w:r>
      <w:r w:rsidRPr="006550EE">
        <w:rPr>
          <w:rFonts w:ascii="Times New Roman" w:hAnsi="Times New Roman" w:cs="Times New Roman"/>
          <w:iCs/>
          <w:sz w:val="16"/>
          <w:szCs w:val="16"/>
        </w:rPr>
        <w:t>Global State of Harm Reduction 2014 Survey Response.</w:t>
      </w:r>
      <w:proofErr w:type="gramEnd"/>
      <w:r w:rsidRPr="006550EE">
        <w:rPr>
          <w:rFonts w:ascii="Times New Roman" w:hAnsi="Times New Roman" w:cs="Times New Roman"/>
          <w:iCs/>
          <w:sz w:val="16"/>
          <w:szCs w:val="16"/>
        </w:rPr>
        <w:t xml:space="preserve"> </w:t>
      </w:r>
      <w:r w:rsidRPr="006550EE">
        <w:rPr>
          <w:rFonts w:ascii="Times New Roman" w:hAnsi="Times New Roman" w:cs="Times New Roman"/>
          <w:sz w:val="16"/>
          <w:szCs w:val="16"/>
        </w:rPr>
        <w:t>Harm Reduction International: October 2014.</w:t>
      </w:r>
    </w:p>
  </w:footnote>
  <w:footnote w:id="74">
    <w:p w:rsidR="0071510D" w:rsidRPr="006550EE" w:rsidRDefault="0071510D" w:rsidP="00A059EA">
      <w:pPr>
        <w:pStyle w:val="FootnoteText"/>
        <w:rPr>
          <w:rFonts w:ascii="Times New Roman" w:hAnsi="Times New Roman" w:cs="Times New Roman"/>
          <w:sz w:val="16"/>
          <w:szCs w:val="16"/>
        </w:rPr>
      </w:pPr>
      <w:r w:rsidRPr="006550EE">
        <w:rPr>
          <w:rStyle w:val="FootnoteReference"/>
          <w:rFonts w:ascii="Times New Roman" w:hAnsi="Times New Roman" w:cs="Times New Roman"/>
          <w:sz w:val="16"/>
          <w:szCs w:val="16"/>
        </w:rPr>
        <w:footnoteRef/>
      </w:r>
      <w:r w:rsidRPr="006550EE">
        <w:rPr>
          <w:rFonts w:ascii="Times New Roman" w:hAnsi="Times New Roman" w:cs="Times New Roman"/>
          <w:sz w:val="16"/>
          <w:szCs w:val="16"/>
        </w:rPr>
        <w:t xml:space="preserve"> </w:t>
      </w:r>
      <w:proofErr w:type="gramStart"/>
      <w:r w:rsidRPr="006550EE">
        <w:rPr>
          <w:rFonts w:ascii="Times New Roman" w:hAnsi="Times New Roman" w:cs="Times New Roman"/>
          <w:sz w:val="16"/>
          <w:szCs w:val="16"/>
        </w:rPr>
        <w:t>UNAIDS.</w:t>
      </w:r>
      <w:proofErr w:type="gramEnd"/>
      <w:r w:rsidRPr="006550EE">
        <w:rPr>
          <w:rFonts w:ascii="Times New Roman" w:hAnsi="Times New Roman" w:cs="Times New Roman"/>
          <w:sz w:val="16"/>
          <w:szCs w:val="16"/>
        </w:rPr>
        <w:t xml:space="preserve"> </w:t>
      </w:r>
      <w:proofErr w:type="gramStart"/>
      <w:r w:rsidRPr="006550EE">
        <w:rPr>
          <w:rFonts w:ascii="Times New Roman" w:hAnsi="Times New Roman" w:cs="Times New Roman"/>
          <w:iCs/>
          <w:sz w:val="16"/>
          <w:szCs w:val="16"/>
        </w:rPr>
        <w:t>HIV in Asia and the Pacific.</w:t>
      </w:r>
      <w:proofErr w:type="gramEnd"/>
      <w:r w:rsidRPr="006550EE">
        <w:rPr>
          <w:rFonts w:ascii="Times New Roman" w:hAnsi="Times New Roman" w:cs="Times New Roman"/>
          <w:iCs/>
          <w:sz w:val="16"/>
          <w:szCs w:val="16"/>
        </w:rPr>
        <w:t xml:space="preserve"> </w:t>
      </w:r>
      <w:r w:rsidRPr="006550EE">
        <w:rPr>
          <w:rFonts w:ascii="Times New Roman" w:hAnsi="Times New Roman" w:cs="Times New Roman"/>
          <w:sz w:val="16"/>
          <w:szCs w:val="16"/>
        </w:rPr>
        <w:t>Geneva: 2013.</w:t>
      </w:r>
    </w:p>
  </w:footnote>
  <w:footnote w:id="75">
    <w:p w:rsidR="0071510D" w:rsidRPr="006550EE" w:rsidRDefault="0071510D" w:rsidP="00A059EA">
      <w:pPr>
        <w:pStyle w:val="FootnoteText"/>
        <w:rPr>
          <w:rFonts w:ascii="Times New Roman" w:hAnsi="Times New Roman" w:cs="Times New Roman"/>
          <w:sz w:val="16"/>
          <w:szCs w:val="16"/>
        </w:rPr>
      </w:pPr>
      <w:r w:rsidRPr="006550EE">
        <w:rPr>
          <w:rStyle w:val="FootnoteReference"/>
          <w:rFonts w:ascii="Times New Roman" w:hAnsi="Times New Roman" w:cs="Times New Roman"/>
          <w:sz w:val="16"/>
          <w:szCs w:val="16"/>
        </w:rPr>
        <w:footnoteRef/>
      </w:r>
      <w:r w:rsidRPr="006550EE">
        <w:rPr>
          <w:rFonts w:ascii="Times New Roman" w:hAnsi="Times New Roman" w:cs="Times New Roman"/>
          <w:sz w:val="16"/>
          <w:szCs w:val="16"/>
        </w:rPr>
        <w:t xml:space="preserve"> </w:t>
      </w:r>
      <w:proofErr w:type="gramStart"/>
      <w:r w:rsidRPr="006550EE">
        <w:rPr>
          <w:rFonts w:ascii="Times New Roman" w:hAnsi="Times New Roman" w:cs="Times New Roman"/>
          <w:sz w:val="16"/>
          <w:szCs w:val="16"/>
        </w:rPr>
        <w:t>UN.</w:t>
      </w:r>
      <w:proofErr w:type="gramEnd"/>
      <w:r w:rsidRPr="006550EE">
        <w:rPr>
          <w:rFonts w:ascii="Times New Roman" w:hAnsi="Times New Roman" w:cs="Times New Roman"/>
          <w:sz w:val="16"/>
          <w:szCs w:val="16"/>
        </w:rPr>
        <w:t xml:space="preserve"> </w:t>
      </w:r>
      <w:r w:rsidRPr="006550EE">
        <w:rPr>
          <w:rFonts w:ascii="Times New Roman" w:hAnsi="Times New Roman" w:cs="Times New Roman"/>
          <w:iCs/>
          <w:sz w:val="16"/>
          <w:szCs w:val="16"/>
        </w:rPr>
        <w:t xml:space="preserve">2011 Political Declaration on HIV/AIDS: Intensifying our efforts to </w:t>
      </w:r>
      <w:proofErr w:type="spellStart"/>
      <w:r w:rsidRPr="006550EE">
        <w:rPr>
          <w:rFonts w:ascii="Times New Roman" w:hAnsi="Times New Roman" w:cs="Times New Roman"/>
          <w:iCs/>
          <w:sz w:val="16"/>
          <w:szCs w:val="16"/>
        </w:rPr>
        <w:t>elimiate</w:t>
      </w:r>
      <w:proofErr w:type="spellEnd"/>
      <w:r w:rsidRPr="006550EE">
        <w:rPr>
          <w:rFonts w:ascii="Times New Roman" w:hAnsi="Times New Roman" w:cs="Times New Roman"/>
          <w:iCs/>
          <w:sz w:val="16"/>
          <w:szCs w:val="16"/>
        </w:rPr>
        <w:t xml:space="preserve"> HIV and AIDS. </w:t>
      </w:r>
      <w:r w:rsidRPr="006550EE">
        <w:rPr>
          <w:rFonts w:ascii="Times New Roman" w:hAnsi="Times New Roman" w:cs="Times New Roman"/>
          <w:sz w:val="16"/>
          <w:szCs w:val="16"/>
        </w:rPr>
        <w:t>2011.</w:t>
      </w:r>
    </w:p>
  </w:footnote>
  <w:footnote w:id="76">
    <w:p w:rsidR="0071510D" w:rsidRPr="006550EE" w:rsidRDefault="0071510D" w:rsidP="00A059EA">
      <w:pPr>
        <w:pStyle w:val="FootnoteText"/>
        <w:rPr>
          <w:rFonts w:ascii="Times New Roman" w:hAnsi="Times New Roman" w:cs="Times New Roman"/>
          <w:sz w:val="16"/>
          <w:szCs w:val="16"/>
        </w:rPr>
      </w:pPr>
      <w:r w:rsidRPr="006550EE">
        <w:rPr>
          <w:rStyle w:val="FootnoteReference"/>
          <w:rFonts w:ascii="Times New Roman" w:hAnsi="Times New Roman" w:cs="Times New Roman"/>
          <w:sz w:val="16"/>
          <w:szCs w:val="16"/>
        </w:rPr>
        <w:footnoteRef/>
      </w:r>
      <w:r w:rsidRPr="006550EE">
        <w:rPr>
          <w:rFonts w:ascii="Times New Roman" w:hAnsi="Times New Roman" w:cs="Times New Roman"/>
          <w:sz w:val="16"/>
          <w:szCs w:val="16"/>
        </w:rPr>
        <w:t xml:space="preserve"> </w:t>
      </w:r>
      <w:proofErr w:type="gramStart"/>
      <w:r w:rsidRPr="006550EE">
        <w:rPr>
          <w:rFonts w:ascii="Times New Roman" w:hAnsi="Times New Roman" w:cs="Times New Roman"/>
          <w:sz w:val="16"/>
          <w:szCs w:val="16"/>
        </w:rPr>
        <w:t>UNAIDS.</w:t>
      </w:r>
      <w:proofErr w:type="gramEnd"/>
      <w:r w:rsidRPr="006550EE">
        <w:rPr>
          <w:rFonts w:ascii="Times New Roman" w:hAnsi="Times New Roman" w:cs="Times New Roman"/>
          <w:sz w:val="16"/>
          <w:szCs w:val="16"/>
        </w:rPr>
        <w:t xml:space="preserve"> </w:t>
      </w:r>
      <w:proofErr w:type="gramStart"/>
      <w:r w:rsidRPr="006550EE">
        <w:rPr>
          <w:rFonts w:ascii="Times New Roman" w:hAnsi="Times New Roman" w:cs="Times New Roman"/>
          <w:iCs/>
          <w:sz w:val="16"/>
          <w:szCs w:val="16"/>
        </w:rPr>
        <w:t>HIV in Asia and the Pacific.</w:t>
      </w:r>
      <w:proofErr w:type="gramEnd"/>
      <w:r w:rsidRPr="006550EE">
        <w:rPr>
          <w:rFonts w:ascii="Times New Roman" w:hAnsi="Times New Roman" w:cs="Times New Roman"/>
          <w:iCs/>
          <w:sz w:val="16"/>
          <w:szCs w:val="16"/>
        </w:rPr>
        <w:t xml:space="preserve"> </w:t>
      </w:r>
      <w:r w:rsidRPr="006550EE">
        <w:rPr>
          <w:rFonts w:ascii="Times New Roman" w:hAnsi="Times New Roman" w:cs="Times New Roman"/>
          <w:sz w:val="16"/>
          <w:szCs w:val="16"/>
        </w:rPr>
        <w:t>Geneva: 2013.</w:t>
      </w:r>
    </w:p>
  </w:footnote>
  <w:footnote w:id="77">
    <w:p w:rsidR="0071510D" w:rsidRPr="006550EE" w:rsidRDefault="0071510D" w:rsidP="00A059EA">
      <w:pPr>
        <w:pStyle w:val="FootnoteText"/>
        <w:rPr>
          <w:rFonts w:ascii="Times New Roman" w:hAnsi="Times New Roman" w:cs="Times New Roman"/>
          <w:sz w:val="16"/>
          <w:szCs w:val="16"/>
        </w:rPr>
      </w:pPr>
      <w:r w:rsidRPr="006550EE">
        <w:rPr>
          <w:rStyle w:val="FootnoteReference"/>
          <w:rFonts w:ascii="Times New Roman" w:hAnsi="Times New Roman" w:cs="Times New Roman"/>
          <w:sz w:val="16"/>
          <w:szCs w:val="16"/>
        </w:rPr>
        <w:footnoteRef/>
      </w:r>
      <w:r w:rsidRPr="006550EE">
        <w:rPr>
          <w:rFonts w:ascii="Times New Roman" w:hAnsi="Times New Roman" w:cs="Times New Roman"/>
          <w:sz w:val="16"/>
          <w:szCs w:val="16"/>
        </w:rPr>
        <w:t xml:space="preserve"> </w:t>
      </w:r>
      <w:proofErr w:type="gramStart"/>
      <w:r w:rsidRPr="006550EE">
        <w:rPr>
          <w:rFonts w:ascii="Times New Roman" w:hAnsi="Times New Roman" w:cs="Times New Roman"/>
          <w:sz w:val="16"/>
          <w:szCs w:val="16"/>
        </w:rPr>
        <w:t>UNAIDS.</w:t>
      </w:r>
      <w:proofErr w:type="gramEnd"/>
      <w:r w:rsidRPr="006550EE">
        <w:rPr>
          <w:rFonts w:ascii="Times New Roman" w:hAnsi="Times New Roman" w:cs="Times New Roman"/>
          <w:sz w:val="16"/>
          <w:szCs w:val="16"/>
        </w:rPr>
        <w:t xml:space="preserve"> </w:t>
      </w:r>
      <w:proofErr w:type="gramStart"/>
      <w:r w:rsidRPr="006550EE">
        <w:rPr>
          <w:rFonts w:ascii="Times New Roman" w:hAnsi="Times New Roman" w:cs="Times New Roman"/>
          <w:iCs/>
          <w:sz w:val="16"/>
          <w:szCs w:val="16"/>
        </w:rPr>
        <w:t>HIV in Asia and the Pacific.</w:t>
      </w:r>
      <w:proofErr w:type="gramEnd"/>
      <w:r w:rsidRPr="006550EE">
        <w:rPr>
          <w:rFonts w:ascii="Times New Roman" w:hAnsi="Times New Roman" w:cs="Times New Roman"/>
          <w:iCs/>
          <w:sz w:val="16"/>
          <w:szCs w:val="16"/>
        </w:rPr>
        <w:t xml:space="preserve"> </w:t>
      </w:r>
      <w:r w:rsidRPr="006550EE">
        <w:rPr>
          <w:rFonts w:ascii="Times New Roman" w:hAnsi="Times New Roman" w:cs="Times New Roman"/>
          <w:sz w:val="16"/>
          <w:szCs w:val="16"/>
        </w:rPr>
        <w:t>Geneva: 2013.</w:t>
      </w:r>
    </w:p>
  </w:footnote>
  <w:footnote w:id="78">
    <w:p w:rsidR="0071510D" w:rsidRPr="006550EE" w:rsidRDefault="0071510D" w:rsidP="00A059EA">
      <w:pPr>
        <w:pStyle w:val="FootnoteText"/>
        <w:rPr>
          <w:rFonts w:ascii="Times New Roman" w:hAnsi="Times New Roman" w:cs="Times New Roman"/>
          <w:sz w:val="16"/>
          <w:szCs w:val="16"/>
        </w:rPr>
      </w:pPr>
      <w:r w:rsidRPr="006550EE">
        <w:rPr>
          <w:rStyle w:val="FootnoteReference"/>
          <w:rFonts w:ascii="Times New Roman" w:hAnsi="Times New Roman" w:cs="Times New Roman"/>
          <w:sz w:val="16"/>
          <w:szCs w:val="16"/>
        </w:rPr>
        <w:footnoteRef/>
      </w:r>
      <w:r w:rsidRPr="006550EE">
        <w:rPr>
          <w:rFonts w:ascii="Times New Roman" w:hAnsi="Times New Roman" w:cs="Times New Roman"/>
          <w:sz w:val="16"/>
          <w:szCs w:val="16"/>
        </w:rPr>
        <w:t xml:space="preserve"> </w:t>
      </w:r>
      <w:proofErr w:type="spellStart"/>
      <w:proofErr w:type="gramStart"/>
      <w:r w:rsidRPr="006550EE">
        <w:rPr>
          <w:rFonts w:ascii="Times New Roman" w:hAnsi="Times New Roman" w:cs="Times New Roman"/>
          <w:sz w:val="16"/>
          <w:szCs w:val="16"/>
        </w:rPr>
        <w:t>Stoicescu</w:t>
      </w:r>
      <w:proofErr w:type="spellEnd"/>
      <w:r w:rsidRPr="006550EE">
        <w:rPr>
          <w:rFonts w:ascii="Times New Roman" w:hAnsi="Times New Roman" w:cs="Times New Roman"/>
          <w:sz w:val="16"/>
          <w:szCs w:val="16"/>
        </w:rPr>
        <w:t xml:space="preserve"> C. </w:t>
      </w:r>
      <w:r w:rsidRPr="006550EE">
        <w:rPr>
          <w:rFonts w:ascii="Times New Roman" w:hAnsi="Times New Roman" w:cs="Times New Roman"/>
          <w:iCs/>
          <w:sz w:val="16"/>
          <w:szCs w:val="16"/>
        </w:rPr>
        <w:t>Global State of Harm Reduction 2014 Survey Response.</w:t>
      </w:r>
      <w:proofErr w:type="gramEnd"/>
      <w:r w:rsidRPr="006550EE">
        <w:rPr>
          <w:rFonts w:ascii="Times New Roman" w:hAnsi="Times New Roman" w:cs="Times New Roman"/>
          <w:iCs/>
          <w:sz w:val="16"/>
          <w:szCs w:val="16"/>
        </w:rPr>
        <w:t xml:space="preserve"> </w:t>
      </w:r>
      <w:r w:rsidRPr="006550EE">
        <w:rPr>
          <w:rFonts w:ascii="Times New Roman" w:hAnsi="Times New Roman" w:cs="Times New Roman"/>
          <w:sz w:val="16"/>
          <w:szCs w:val="16"/>
        </w:rPr>
        <w:t>Harm Reduction International: October 2014.</w:t>
      </w:r>
    </w:p>
  </w:footnote>
  <w:footnote w:id="79">
    <w:p w:rsidR="0071510D" w:rsidRPr="00DC62E7" w:rsidRDefault="0071510D" w:rsidP="00A059EA">
      <w:pPr>
        <w:pStyle w:val="FootnoteText"/>
        <w:rPr>
          <w:rFonts w:ascii="Times New Roman" w:hAnsi="Times New Roman" w:cs="Times New Roman"/>
          <w:sz w:val="16"/>
          <w:szCs w:val="16"/>
        </w:rPr>
      </w:pPr>
      <w:r w:rsidRPr="00DC62E7">
        <w:rPr>
          <w:rStyle w:val="FootnoteReference"/>
          <w:rFonts w:ascii="Times New Roman" w:hAnsi="Times New Roman" w:cs="Times New Roman"/>
          <w:sz w:val="16"/>
          <w:szCs w:val="16"/>
        </w:rPr>
        <w:footnoteRef/>
      </w:r>
      <w:r w:rsidRPr="00DC62E7">
        <w:rPr>
          <w:rFonts w:ascii="Times New Roman" w:hAnsi="Times New Roman" w:cs="Times New Roman"/>
          <w:sz w:val="16"/>
          <w:szCs w:val="16"/>
        </w:rPr>
        <w:t xml:space="preserve"> </w:t>
      </w:r>
      <w:proofErr w:type="gramStart"/>
      <w:r w:rsidRPr="00DC62E7">
        <w:rPr>
          <w:rFonts w:ascii="Times New Roman" w:hAnsi="Times New Roman" w:cs="Times New Roman"/>
          <w:sz w:val="16"/>
          <w:szCs w:val="16"/>
        </w:rPr>
        <w:t>UNODC.</w:t>
      </w:r>
      <w:proofErr w:type="gramEnd"/>
      <w:r w:rsidRPr="00DC62E7">
        <w:rPr>
          <w:rFonts w:ascii="Times New Roman" w:hAnsi="Times New Roman" w:cs="Times New Roman"/>
          <w:sz w:val="16"/>
          <w:szCs w:val="16"/>
        </w:rPr>
        <w:t xml:space="preserve"> </w:t>
      </w:r>
      <w:r w:rsidRPr="00DC62E7">
        <w:rPr>
          <w:rFonts w:ascii="Times New Roman" w:hAnsi="Times New Roman" w:cs="Times New Roman"/>
          <w:iCs/>
          <w:sz w:val="16"/>
          <w:szCs w:val="16"/>
        </w:rPr>
        <w:t xml:space="preserve">Patterns and trends of amphetamine-type stimulants and other drugs: Challenges for Asia and the Pacific. </w:t>
      </w:r>
      <w:r w:rsidRPr="00DC62E7">
        <w:rPr>
          <w:rFonts w:ascii="Times New Roman" w:hAnsi="Times New Roman" w:cs="Times New Roman"/>
          <w:sz w:val="16"/>
          <w:szCs w:val="16"/>
        </w:rPr>
        <w:t>Vienna: 2013.</w:t>
      </w:r>
    </w:p>
  </w:footnote>
  <w:footnote w:id="80">
    <w:p w:rsidR="0071510D" w:rsidRPr="00DC62E7" w:rsidRDefault="0071510D" w:rsidP="00A059EA">
      <w:pPr>
        <w:pStyle w:val="FootnoteText"/>
        <w:rPr>
          <w:rFonts w:ascii="Times New Roman" w:hAnsi="Times New Roman" w:cs="Times New Roman"/>
          <w:sz w:val="16"/>
          <w:szCs w:val="16"/>
        </w:rPr>
      </w:pPr>
      <w:r w:rsidRPr="00DC62E7">
        <w:rPr>
          <w:rStyle w:val="FootnoteReference"/>
          <w:rFonts w:ascii="Times New Roman" w:hAnsi="Times New Roman" w:cs="Times New Roman"/>
          <w:sz w:val="16"/>
          <w:szCs w:val="16"/>
        </w:rPr>
        <w:footnoteRef/>
      </w:r>
      <w:r w:rsidRPr="00DC62E7">
        <w:rPr>
          <w:rFonts w:ascii="Times New Roman" w:hAnsi="Times New Roman" w:cs="Times New Roman"/>
          <w:sz w:val="16"/>
          <w:szCs w:val="16"/>
        </w:rPr>
        <w:t xml:space="preserve"> </w:t>
      </w:r>
      <w:proofErr w:type="gramStart"/>
      <w:r w:rsidRPr="00DC62E7">
        <w:rPr>
          <w:rFonts w:ascii="Times New Roman" w:hAnsi="Times New Roman" w:cs="Times New Roman"/>
          <w:sz w:val="16"/>
          <w:szCs w:val="16"/>
        </w:rPr>
        <w:t>UNODC.</w:t>
      </w:r>
      <w:proofErr w:type="gramEnd"/>
      <w:r w:rsidRPr="00DC62E7">
        <w:rPr>
          <w:rFonts w:ascii="Times New Roman" w:hAnsi="Times New Roman" w:cs="Times New Roman"/>
          <w:sz w:val="16"/>
          <w:szCs w:val="16"/>
        </w:rPr>
        <w:t xml:space="preserve"> </w:t>
      </w:r>
      <w:r w:rsidRPr="00DC62E7">
        <w:rPr>
          <w:rFonts w:ascii="Times New Roman" w:hAnsi="Times New Roman" w:cs="Times New Roman"/>
          <w:iCs/>
          <w:sz w:val="16"/>
          <w:szCs w:val="16"/>
        </w:rPr>
        <w:t xml:space="preserve">Patterns and trends of amphetamine-type stimulants and other drugs: Challenges for Asia and the Pacific. </w:t>
      </w:r>
      <w:r w:rsidRPr="00DC62E7">
        <w:rPr>
          <w:rFonts w:ascii="Times New Roman" w:hAnsi="Times New Roman" w:cs="Times New Roman"/>
          <w:sz w:val="16"/>
          <w:szCs w:val="16"/>
        </w:rPr>
        <w:t>Vienna: 2013.</w:t>
      </w:r>
    </w:p>
  </w:footnote>
  <w:footnote w:id="81">
    <w:p w:rsidR="0071510D" w:rsidRPr="00DC62E7" w:rsidRDefault="0071510D" w:rsidP="00A059EA">
      <w:pPr>
        <w:pStyle w:val="FootnoteText"/>
        <w:rPr>
          <w:rFonts w:ascii="Times New Roman" w:hAnsi="Times New Roman" w:cs="Times New Roman"/>
          <w:sz w:val="16"/>
          <w:szCs w:val="16"/>
        </w:rPr>
      </w:pPr>
      <w:r w:rsidRPr="00DC62E7">
        <w:rPr>
          <w:rStyle w:val="FootnoteReference"/>
          <w:rFonts w:ascii="Times New Roman" w:hAnsi="Times New Roman" w:cs="Times New Roman"/>
          <w:sz w:val="16"/>
          <w:szCs w:val="16"/>
        </w:rPr>
        <w:footnoteRef/>
      </w:r>
      <w:r w:rsidRPr="00DC62E7">
        <w:rPr>
          <w:rFonts w:ascii="Times New Roman" w:hAnsi="Times New Roman" w:cs="Times New Roman"/>
          <w:sz w:val="16"/>
          <w:szCs w:val="16"/>
        </w:rPr>
        <w:t xml:space="preserve"> </w:t>
      </w:r>
      <w:proofErr w:type="gramStart"/>
      <w:r w:rsidRPr="00DC62E7">
        <w:rPr>
          <w:rFonts w:ascii="Times New Roman" w:hAnsi="Times New Roman" w:cs="Times New Roman"/>
          <w:sz w:val="16"/>
          <w:szCs w:val="16"/>
        </w:rPr>
        <w:t xml:space="preserve">Wada K, </w:t>
      </w:r>
      <w:proofErr w:type="spellStart"/>
      <w:r w:rsidRPr="00DC62E7">
        <w:rPr>
          <w:rFonts w:ascii="Times New Roman" w:hAnsi="Times New Roman" w:cs="Times New Roman"/>
          <w:sz w:val="16"/>
          <w:szCs w:val="16"/>
        </w:rPr>
        <w:t>Greberman</w:t>
      </w:r>
      <w:proofErr w:type="spellEnd"/>
      <w:r w:rsidRPr="00DC62E7">
        <w:rPr>
          <w:rFonts w:ascii="Times New Roman" w:hAnsi="Times New Roman" w:cs="Times New Roman"/>
          <w:sz w:val="16"/>
          <w:szCs w:val="16"/>
        </w:rPr>
        <w:t xml:space="preserve"> SB, </w:t>
      </w:r>
      <w:proofErr w:type="spellStart"/>
      <w:r w:rsidRPr="00DC62E7">
        <w:rPr>
          <w:rFonts w:ascii="Times New Roman" w:hAnsi="Times New Roman" w:cs="Times New Roman"/>
          <w:sz w:val="16"/>
          <w:szCs w:val="16"/>
        </w:rPr>
        <w:t>Konuma</w:t>
      </w:r>
      <w:proofErr w:type="spellEnd"/>
      <w:r w:rsidRPr="00DC62E7">
        <w:rPr>
          <w:rFonts w:ascii="Times New Roman" w:hAnsi="Times New Roman" w:cs="Times New Roman"/>
          <w:sz w:val="16"/>
          <w:szCs w:val="16"/>
        </w:rPr>
        <w:t xml:space="preserve"> K, Hirai S. HIV and HCV infection among drug users in Japan.</w:t>
      </w:r>
      <w:proofErr w:type="gramEnd"/>
      <w:r w:rsidRPr="00DC62E7">
        <w:rPr>
          <w:rFonts w:ascii="Times New Roman" w:hAnsi="Times New Roman" w:cs="Times New Roman"/>
          <w:sz w:val="16"/>
          <w:szCs w:val="16"/>
        </w:rPr>
        <w:t xml:space="preserve"> </w:t>
      </w:r>
      <w:proofErr w:type="gramStart"/>
      <w:r w:rsidRPr="00DC62E7">
        <w:rPr>
          <w:rFonts w:ascii="Times New Roman" w:hAnsi="Times New Roman" w:cs="Times New Roman"/>
          <w:iCs/>
          <w:sz w:val="16"/>
          <w:szCs w:val="16"/>
        </w:rPr>
        <w:t>Addiction</w:t>
      </w:r>
      <w:r w:rsidRPr="00DC62E7">
        <w:rPr>
          <w:rFonts w:ascii="Times New Roman" w:hAnsi="Times New Roman" w:cs="Times New Roman"/>
          <w:sz w:val="16"/>
          <w:szCs w:val="16"/>
        </w:rPr>
        <w:t>.</w:t>
      </w:r>
      <w:proofErr w:type="gramEnd"/>
      <w:r w:rsidRPr="00DC62E7">
        <w:rPr>
          <w:rFonts w:ascii="Times New Roman" w:hAnsi="Times New Roman" w:cs="Times New Roman"/>
          <w:sz w:val="16"/>
          <w:szCs w:val="16"/>
        </w:rPr>
        <w:t xml:space="preserve"> 1999</w:t>
      </w:r>
      <w:proofErr w:type="gramStart"/>
      <w:r w:rsidRPr="00DC62E7">
        <w:rPr>
          <w:rFonts w:ascii="Times New Roman" w:hAnsi="Times New Roman" w:cs="Times New Roman"/>
          <w:sz w:val="16"/>
          <w:szCs w:val="16"/>
        </w:rPr>
        <w:t>;94</w:t>
      </w:r>
      <w:proofErr w:type="gramEnd"/>
      <w:r w:rsidRPr="00DC62E7">
        <w:rPr>
          <w:rFonts w:ascii="Times New Roman" w:hAnsi="Times New Roman" w:cs="Times New Roman"/>
          <w:sz w:val="16"/>
          <w:szCs w:val="16"/>
        </w:rPr>
        <w:t>(7):1063-9.</w:t>
      </w:r>
    </w:p>
  </w:footnote>
  <w:footnote w:id="82">
    <w:p w:rsidR="0071510D" w:rsidRPr="00DC62E7" w:rsidRDefault="0071510D" w:rsidP="005460DA">
      <w:pPr>
        <w:pStyle w:val="FootnoteText"/>
        <w:rPr>
          <w:rFonts w:ascii="Times New Roman" w:hAnsi="Times New Roman"/>
          <w:sz w:val="16"/>
          <w:szCs w:val="16"/>
        </w:rPr>
      </w:pPr>
      <w:r w:rsidRPr="00DC62E7">
        <w:rPr>
          <w:rStyle w:val="FootnoteReference"/>
          <w:rFonts w:ascii="Times New Roman" w:hAnsi="Times New Roman"/>
          <w:sz w:val="16"/>
          <w:szCs w:val="16"/>
        </w:rPr>
        <w:footnoteRef/>
      </w:r>
      <w:r w:rsidRPr="00DC62E7">
        <w:rPr>
          <w:rFonts w:ascii="Times New Roman" w:hAnsi="Times New Roman"/>
          <w:sz w:val="16"/>
          <w:szCs w:val="16"/>
        </w:rPr>
        <w:t xml:space="preserve"> Annual drug report 2014, DNC, Bangladesh</w:t>
      </w:r>
    </w:p>
  </w:footnote>
  <w:footnote w:id="83">
    <w:p w:rsidR="0071510D" w:rsidRPr="00584840" w:rsidRDefault="0071510D" w:rsidP="002378CA">
      <w:pPr>
        <w:spacing w:after="0" w:line="240" w:lineRule="auto"/>
        <w:jc w:val="both"/>
        <w:rPr>
          <w:rFonts w:ascii="Times New Roman" w:hAnsi="Times New Roman" w:cs="Times New Roman"/>
          <w:sz w:val="16"/>
          <w:szCs w:val="16"/>
        </w:rPr>
      </w:pPr>
      <w:r w:rsidRPr="00584840">
        <w:rPr>
          <w:rStyle w:val="FootnoteReference"/>
          <w:rFonts w:ascii="Times New Roman" w:hAnsi="Times New Roman" w:cs="Times New Roman"/>
          <w:sz w:val="16"/>
          <w:szCs w:val="16"/>
        </w:rPr>
        <w:footnoteRef/>
      </w:r>
      <w:r w:rsidRPr="00584840">
        <w:rPr>
          <w:rFonts w:ascii="Times New Roman" w:hAnsi="Times New Roman" w:cs="Times New Roman"/>
          <w:sz w:val="16"/>
          <w:szCs w:val="16"/>
        </w:rPr>
        <w:t xml:space="preserve"> </w:t>
      </w:r>
      <w:r w:rsidRPr="00584840">
        <w:rPr>
          <w:rFonts w:ascii="Times New Roman" w:hAnsi="Times New Roman" w:cs="Times New Roman"/>
          <w:noProof/>
          <w:sz w:val="16"/>
          <w:szCs w:val="16"/>
        </w:rPr>
        <w:t>Mapping study and size estimation of the key population in Bangladesh for HIV/AIDS Programs 2015-2016.</w:t>
      </w:r>
    </w:p>
  </w:footnote>
  <w:footnote w:id="84">
    <w:p w:rsidR="0071510D" w:rsidRPr="00584840" w:rsidRDefault="0071510D" w:rsidP="00CF3BE4">
      <w:pPr>
        <w:pStyle w:val="FootnoteText"/>
        <w:ind w:left="180" w:hanging="180"/>
        <w:jc w:val="both"/>
        <w:rPr>
          <w:rFonts w:ascii="Times New Roman" w:hAnsi="Times New Roman" w:cs="Times New Roman"/>
          <w:sz w:val="16"/>
          <w:szCs w:val="16"/>
        </w:rPr>
      </w:pPr>
      <w:r w:rsidRPr="00584840">
        <w:rPr>
          <w:rStyle w:val="FootnoteReference"/>
          <w:rFonts w:ascii="Times New Roman" w:hAnsi="Times New Roman" w:cs="Times New Roman"/>
          <w:sz w:val="16"/>
          <w:szCs w:val="16"/>
        </w:rPr>
        <w:footnoteRef/>
      </w:r>
      <w:r w:rsidRPr="00584840">
        <w:rPr>
          <w:rFonts w:ascii="Times New Roman" w:hAnsi="Times New Roman" w:cs="Times New Roman"/>
          <w:sz w:val="16"/>
          <w:szCs w:val="16"/>
        </w:rPr>
        <w:tab/>
        <w:t xml:space="preserve">UNAIDS and Govt. of Bangladesh. (2014). HIV Estimates with bounds: 1900-2013. </w:t>
      </w:r>
      <w:proofErr w:type="gramStart"/>
      <w:r w:rsidRPr="00584840">
        <w:rPr>
          <w:rFonts w:ascii="Times New Roman" w:hAnsi="Times New Roman" w:cs="Times New Roman"/>
          <w:sz w:val="16"/>
          <w:szCs w:val="16"/>
        </w:rPr>
        <w:t>National AIDS/STD Program, Directorate General of Health Services, Ministry of Health and Family Welfare, Govt. of Bangladesh.</w:t>
      </w:r>
      <w:proofErr w:type="gramEnd"/>
    </w:p>
  </w:footnote>
  <w:footnote w:id="85">
    <w:p w:rsidR="0071510D" w:rsidRPr="00584840" w:rsidRDefault="0071510D" w:rsidP="00CF3BE4">
      <w:pPr>
        <w:pStyle w:val="FootnoteText"/>
        <w:ind w:left="180" w:hanging="180"/>
        <w:jc w:val="both"/>
        <w:rPr>
          <w:rFonts w:ascii="Times New Roman" w:hAnsi="Times New Roman" w:cs="Times New Roman"/>
          <w:sz w:val="16"/>
          <w:szCs w:val="16"/>
        </w:rPr>
      </w:pPr>
      <w:r w:rsidRPr="00584840">
        <w:rPr>
          <w:rStyle w:val="FootnoteReference"/>
          <w:rFonts w:ascii="Times New Roman" w:hAnsi="Times New Roman" w:cs="Times New Roman"/>
          <w:sz w:val="16"/>
          <w:szCs w:val="16"/>
        </w:rPr>
        <w:footnoteRef/>
      </w:r>
      <w:r w:rsidRPr="00584840">
        <w:rPr>
          <w:rFonts w:ascii="Times New Roman" w:hAnsi="Times New Roman" w:cs="Times New Roman"/>
          <w:sz w:val="16"/>
          <w:szCs w:val="16"/>
        </w:rPr>
        <w:tab/>
      </w:r>
      <w:proofErr w:type="gramStart"/>
      <w:r w:rsidRPr="00584840">
        <w:rPr>
          <w:rFonts w:ascii="Times New Roman" w:hAnsi="Times New Roman" w:cs="Times New Roman"/>
          <w:sz w:val="16"/>
          <w:szCs w:val="16"/>
        </w:rPr>
        <w:t>Govt. of Bangladesh, 2011.</w:t>
      </w:r>
      <w:proofErr w:type="gramEnd"/>
      <w:r w:rsidRPr="00584840">
        <w:rPr>
          <w:rFonts w:ascii="Times New Roman" w:hAnsi="Times New Roman" w:cs="Times New Roman"/>
          <w:sz w:val="16"/>
          <w:szCs w:val="16"/>
        </w:rPr>
        <w:t xml:space="preserve"> </w:t>
      </w:r>
      <w:proofErr w:type="gramStart"/>
      <w:r w:rsidRPr="00584840">
        <w:rPr>
          <w:rFonts w:ascii="Times New Roman" w:hAnsi="Times New Roman" w:cs="Times New Roman"/>
          <w:sz w:val="16"/>
          <w:szCs w:val="16"/>
        </w:rPr>
        <w:t>National HIV Serological Surveillance, 2011, Bangladesh, 9th Round Technical Report.</w:t>
      </w:r>
      <w:proofErr w:type="gramEnd"/>
      <w:r w:rsidRPr="00584840">
        <w:rPr>
          <w:rFonts w:ascii="Times New Roman" w:hAnsi="Times New Roman" w:cs="Times New Roman"/>
          <w:sz w:val="16"/>
          <w:szCs w:val="16"/>
        </w:rPr>
        <w:t xml:space="preserve"> National AIDS/STD Program, Directorate General of Health Services, Ministry of Health and Family Welfare, Govt. of Bangladesh: Dhaka.</w:t>
      </w:r>
    </w:p>
  </w:footnote>
  <w:footnote w:id="86">
    <w:p w:rsidR="0071510D" w:rsidRPr="00584840" w:rsidRDefault="0071510D">
      <w:pPr>
        <w:pStyle w:val="FootnoteText"/>
        <w:rPr>
          <w:rFonts w:ascii="Times New Roman" w:hAnsi="Times New Roman" w:cs="Times New Roman"/>
          <w:sz w:val="16"/>
          <w:szCs w:val="16"/>
        </w:rPr>
      </w:pPr>
      <w:r w:rsidRPr="00584840">
        <w:rPr>
          <w:rStyle w:val="FootnoteReference"/>
          <w:rFonts w:ascii="Times New Roman" w:hAnsi="Times New Roman" w:cs="Times New Roman"/>
          <w:sz w:val="16"/>
          <w:szCs w:val="16"/>
        </w:rPr>
        <w:footnoteRef/>
      </w:r>
      <w:r w:rsidRPr="00584840">
        <w:rPr>
          <w:rFonts w:ascii="Times New Roman" w:hAnsi="Times New Roman" w:cs="Times New Roman"/>
          <w:sz w:val="16"/>
          <w:szCs w:val="16"/>
        </w:rPr>
        <w:t xml:space="preserve"> 9</w:t>
      </w:r>
      <w:r w:rsidRPr="00584840">
        <w:rPr>
          <w:rFonts w:ascii="Times New Roman" w:hAnsi="Times New Roman" w:cs="Times New Roman"/>
          <w:sz w:val="16"/>
          <w:szCs w:val="16"/>
          <w:vertAlign w:val="superscript"/>
        </w:rPr>
        <w:t>th</w:t>
      </w:r>
      <w:r w:rsidRPr="00584840">
        <w:rPr>
          <w:rFonts w:ascii="Times New Roman" w:hAnsi="Times New Roman" w:cs="Times New Roman"/>
          <w:sz w:val="16"/>
          <w:szCs w:val="16"/>
        </w:rPr>
        <w:t xml:space="preserve"> round serological surveillance</w:t>
      </w:r>
      <w:r>
        <w:rPr>
          <w:rFonts w:ascii="Times New Roman" w:hAnsi="Times New Roman" w:cs="Times New Roman"/>
          <w:sz w:val="16"/>
          <w:szCs w:val="16"/>
        </w:rPr>
        <w:t xml:space="preserve">, NASP, </w:t>
      </w:r>
      <w:proofErr w:type="spellStart"/>
      <w:r>
        <w:rPr>
          <w:rFonts w:ascii="Times New Roman" w:hAnsi="Times New Roman" w:cs="Times New Roman"/>
          <w:sz w:val="16"/>
          <w:szCs w:val="16"/>
        </w:rPr>
        <w:t>MoHFW</w:t>
      </w:r>
      <w:proofErr w:type="spellEnd"/>
    </w:p>
  </w:footnote>
  <w:footnote w:id="87">
    <w:p w:rsidR="0071510D" w:rsidRPr="00584840" w:rsidRDefault="0071510D" w:rsidP="00CF3BE4">
      <w:pPr>
        <w:pStyle w:val="FootnoteText"/>
        <w:ind w:left="180" w:hanging="180"/>
        <w:jc w:val="both"/>
        <w:rPr>
          <w:rFonts w:ascii="Times New Roman" w:hAnsi="Times New Roman" w:cs="Times New Roman"/>
          <w:sz w:val="16"/>
          <w:szCs w:val="16"/>
        </w:rPr>
      </w:pPr>
      <w:r w:rsidRPr="00584840">
        <w:rPr>
          <w:rStyle w:val="FootnoteReference"/>
          <w:rFonts w:ascii="Times New Roman" w:hAnsi="Times New Roman" w:cs="Times New Roman"/>
          <w:sz w:val="16"/>
          <w:szCs w:val="16"/>
        </w:rPr>
        <w:footnoteRef/>
      </w:r>
      <w:r w:rsidRPr="00584840">
        <w:rPr>
          <w:rFonts w:ascii="Times New Roman" w:hAnsi="Times New Roman" w:cs="Times New Roman"/>
          <w:sz w:val="16"/>
          <w:szCs w:val="16"/>
        </w:rPr>
        <w:tab/>
      </w:r>
      <w:proofErr w:type="spellStart"/>
      <w:proofErr w:type="gramStart"/>
      <w:r w:rsidRPr="00584840">
        <w:rPr>
          <w:rFonts w:ascii="Times New Roman" w:hAnsi="Times New Roman" w:cs="Times New Roman"/>
          <w:sz w:val="16"/>
          <w:szCs w:val="16"/>
        </w:rPr>
        <w:t>icddr,</w:t>
      </w:r>
      <w:proofErr w:type="gramEnd"/>
      <w:r w:rsidRPr="00584840">
        <w:rPr>
          <w:rFonts w:ascii="Times New Roman" w:hAnsi="Times New Roman" w:cs="Times New Roman"/>
          <w:sz w:val="16"/>
          <w:szCs w:val="16"/>
        </w:rPr>
        <w:t>b</w:t>
      </w:r>
      <w:proofErr w:type="spellEnd"/>
      <w:r w:rsidRPr="00584840">
        <w:rPr>
          <w:rFonts w:ascii="Times New Roman" w:hAnsi="Times New Roman" w:cs="Times New Roman"/>
          <w:sz w:val="16"/>
          <w:szCs w:val="16"/>
        </w:rPr>
        <w:t xml:space="preserve">, 2014. </w:t>
      </w:r>
      <w:proofErr w:type="gramStart"/>
      <w:r w:rsidRPr="00584840">
        <w:rPr>
          <w:rFonts w:ascii="Times New Roman" w:hAnsi="Times New Roman" w:cs="Times New Roman"/>
          <w:sz w:val="16"/>
          <w:szCs w:val="16"/>
        </w:rPr>
        <w:t xml:space="preserve">Prevalence of HIV and active syphilis in </w:t>
      </w:r>
      <w:proofErr w:type="spellStart"/>
      <w:r w:rsidRPr="00584840">
        <w:rPr>
          <w:rFonts w:ascii="Times New Roman" w:hAnsi="Times New Roman" w:cs="Times New Roman"/>
          <w:sz w:val="16"/>
          <w:szCs w:val="16"/>
        </w:rPr>
        <w:t>hijra</w:t>
      </w:r>
      <w:proofErr w:type="spellEnd"/>
      <w:r w:rsidRPr="00584840">
        <w:rPr>
          <w:rFonts w:ascii="Times New Roman" w:hAnsi="Times New Roman" w:cs="Times New Roman"/>
          <w:sz w:val="16"/>
          <w:szCs w:val="16"/>
        </w:rPr>
        <w:t xml:space="preserve"> in Bangladesh, 2002-2013.</w:t>
      </w:r>
      <w:proofErr w:type="gramEnd"/>
      <w:r w:rsidRPr="00584840">
        <w:rPr>
          <w:rFonts w:ascii="Times New Roman" w:hAnsi="Times New Roman" w:cs="Times New Roman"/>
          <w:sz w:val="16"/>
          <w:szCs w:val="16"/>
        </w:rPr>
        <w:t xml:space="preserve"> Compilation of data from HIV Serological Surveillances and HIV midline survey conducted by </w:t>
      </w:r>
      <w:proofErr w:type="spellStart"/>
      <w:r w:rsidRPr="00584840">
        <w:rPr>
          <w:rFonts w:ascii="Times New Roman" w:hAnsi="Times New Roman" w:cs="Times New Roman"/>
          <w:sz w:val="16"/>
          <w:szCs w:val="16"/>
        </w:rPr>
        <w:t>icddr</w:t>
      </w:r>
      <w:proofErr w:type="gramStart"/>
      <w:r w:rsidRPr="00584840">
        <w:rPr>
          <w:rFonts w:ascii="Times New Roman" w:hAnsi="Times New Roman" w:cs="Times New Roman"/>
          <w:sz w:val="16"/>
          <w:szCs w:val="16"/>
        </w:rPr>
        <w:t>,b</w:t>
      </w:r>
      <w:proofErr w:type="spellEnd"/>
      <w:proofErr w:type="gramEnd"/>
      <w:r w:rsidRPr="00584840">
        <w:rPr>
          <w:rFonts w:ascii="Times New Roman" w:hAnsi="Times New Roman" w:cs="Times New Roman"/>
          <w:sz w:val="16"/>
          <w:szCs w:val="16"/>
        </w:rPr>
        <w:t>.</w:t>
      </w:r>
    </w:p>
  </w:footnote>
  <w:footnote w:id="88">
    <w:p w:rsidR="0071510D" w:rsidRPr="00584840" w:rsidRDefault="0071510D" w:rsidP="00CF3BE4">
      <w:pPr>
        <w:pStyle w:val="FootnoteText"/>
        <w:ind w:left="180" w:hanging="180"/>
        <w:jc w:val="both"/>
        <w:rPr>
          <w:rFonts w:ascii="Times New Roman" w:hAnsi="Times New Roman" w:cs="Times New Roman"/>
          <w:sz w:val="16"/>
          <w:szCs w:val="16"/>
        </w:rPr>
      </w:pPr>
      <w:r w:rsidRPr="00584840">
        <w:rPr>
          <w:rStyle w:val="FootnoteReference"/>
          <w:rFonts w:ascii="Times New Roman" w:hAnsi="Times New Roman" w:cs="Times New Roman"/>
          <w:sz w:val="16"/>
          <w:szCs w:val="16"/>
        </w:rPr>
        <w:footnoteRef/>
      </w:r>
      <w:r w:rsidRPr="00584840">
        <w:rPr>
          <w:rFonts w:ascii="Times New Roman" w:hAnsi="Times New Roman" w:cs="Times New Roman"/>
          <w:sz w:val="16"/>
          <w:szCs w:val="16"/>
        </w:rPr>
        <w:tab/>
        <w:t>Case detection data from NASP, 2014</w:t>
      </w:r>
    </w:p>
  </w:footnote>
  <w:footnote w:id="89">
    <w:p w:rsidR="0071510D" w:rsidRPr="00584840" w:rsidRDefault="0071510D" w:rsidP="00CF3BE4">
      <w:pPr>
        <w:pStyle w:val="FootnoteText"/>
        <w:ind w:left="180" w:hanging="180"/>
        <w:jc w:val="both"/>
        <w:rPr>
          <w:rFonts w:ascii="Times New Roman" w:hAnsi="Times New Roman" w:cs="Times New Roman"/>
          <w:sz w:val="16"/>
          <w:szCs w:val="16"/>
        </w:rPr>
      </w:pPr>
      <w:r w:rsidRPr="00584840">
        <w:rPr>
          <w:rStyle w:val="FootnoteReference"/>
          <w:rFonts w:ascii="Times New Roman" w:hAnsi="Times New Roman" w:cs="Times New Roman"/>
          <w:sz w:val="16"/>
          <w:szCs w:val="16"/>
        </w:rPr>
        <w:footnoteRef/>
      </w:r>
      <w:r w:rsidRPr="00584840">
        <w:rPr>
          <w:rFonts w:ascii="Times New Roman" w:hAnsi="Times New Roman" w:cs="Times New Roman"/>
          <w:sz w:val="16"/>
          <w:szCs w:val="16"/>
        </w:rPr>
        <w:tab/>
      </w:r>
      <w:proofErr w:type="gramStart"/>
      <w:r w:rsidRPr="00584840">
        <w:rPr>
          <w:rFonts w:ascii="Times New Roman" w:hAnsi="Times New Roman" w:cs="Times New Roman"/>
          <w:sz w:val="16"/>
          <w:szCs w:val="16"/>
        </w:rPr>
        <w:t>NASP, 2015.</w:t>
      </w:r>
      <w:proofErr w:type="gramEnd"/>
      <w:r w:rsidRPr="00584840">
        <w:rPr>
          <w:rFonts w:ascii="Times New Roman" w:hAnsi="Times New Roman" w:cs="Times New Roman"/>
          <w:sz w:val="16"/>
          <w:szCs w:val="16"/>
        </w:rPr>
        <w:t xml:space="preserve"> INVESTMENT CASE: Prioritizing Investment Options in HIV Response in Bangladesh to End AIDS by 2030, with financial and technical assistance from UNAIDS.</w:t>
      </w:r>
    </w:p>
  </w:footnote>
  <w:footnote w:id="90">
    <w:p w:rsidR="0071510D" w:rsidRPr="00584840" w:rsidRDefault="0071510D" w:rsidP="00CF3BE4">
      <w:pPr>
        <w:pStyle w:val="FootnoteText"/>
        <w:ind w:left="180" w:hanging="180"/>
        <w:jc w:val="both"/>
        <w:rPr>
          <w:rFonts w:ascii="Times New Roman" w:hAnsi="Times New Roman" w:cs="Times New Roman"/>
          <w:sz w:val="16"/>
          <w:szCs w:val="16"/>
        </w:rPr>
      </w:pPr>
      <w:r w:rsidRPr="00584840">
        <w:rPr>
          <w:rStyle w:val="FootnoteReference"/>
          <w:rFonts w:ascii="Times New Roman" w:hAnsi="Times New Roman" w:cs="Times New Roman"/>
          <w:sz w:val="16"/>
          <w:szCs w:val="16"/>
        </w:rPr>
        <w:footnoteRef/>
      </w:r>
      <w:r w:rsidRPr="00584840">
        <w:rPr>
          <w:rFonts w:ascii="Times New Roman" w:hAnsi="Times New Roman" w:cs="Times New Roman"/>
          <w:sz w:val="16"/>
          <w:szCs w:val="16"/>
        </w:rPr>
        <w:tab/>
      </w:r>
      <w:proofErr w:type="gramStart"/>
      <w:r w:rsidRPr="00584840">
        <w:rPr>
          <w:rFonts w:ascii="Times New Roman" w:hAnsi="Times New Roman" w:cs="Times New Roman"/>
          <w:sz w:val="16"/>
          <w:szCs w:val="16"/>
        </w:rPr>
        <w:t>UNAIDS, 2014.</w:t>
      </w:r>
      <w:proofErr w:type="gramEnd"/>
      <w:r w:rsidRPr="00584840">
        <w:rPr>
          <w:rFonts w:ascii="Times New Roman" w:hAnsi="Times New Roman" w:cs="Times New Roman"/>
          <w:sz w:val="16"/>
          <w:szCs w:val="16"/>
        </w:rPr>
        <w:t xml:space="preserve"> Report on the global AIDS epidemic, 2014.</w:t>
      </w:r>
    </w:p>
  </w:footnote>
  <w:footnote w:id="91">
    <w:p w:rsidR="0071510D" w:rsidRPr="00584840" w:rsidRDefault="0071510D" w:rsidP="00CF3BE4">
      <w:pPr>
        <w:pStyle w:val="FootnoteText"/>
        <w:ind w:left="180" w:hanging="180"/>
        <w:jc w:val="both"/>
        <w:rPr>
          <w:rFonts w:ascii="Times New Roman" w:hAnsi="Times New Roman" w:cs="Times New Roman"/>
          <w:sz w:val="16"/>
          <w:szCs w:val="16"/>
        </w:rPr>
      </w:pPr>
      <w:r w:rsidRPr="00584840">
        <w:rPr>
          <w:rStyle w:val="FootnoteReference"/>
          <w:rFonts w:ascii="Times New Roman" w:hAnsi="Times New Roman" w:cs="Times New Roman"/>
          <w:sz w:val="16"/>
          <w:szCs w:val="16"/>
        </w:rPr>
        <w:footnoteRef/>
      </w:r>
      <w:r w:rsidRPr="00584840">
        <w:rPr>
          <w:rFonts w:ascii="Times New Roman" w:hAnsi="Times New Roman" w:cs="Times New Roman"/>
          <w:sz w:val="16"/>
          <w:szCs w:val="16"/>
        </w:rPr>
        <w:tab/>
      </w:r>
      <w:proofErr w:type="gramStart"/>
      <w:r w:rsidRPr="00584840">
        <w:rPr>
          <w:rFonts w:ascii="Times New Roman" w:hAnsi="Times New Roman" w:cs="Times New Roman"/>
          <w:sz w:val="16"/>
          <w:szCs w:val="16"/>
        </w:rPr>
        <w:t>Govt. of Bangladesh, 2014.</w:t>
      </w:r>
      <w:proofErr w:type="gramEnd"/>
      <w:r w:rsidRPr="00584840">
        <w:rPr>
          <w:rFonts w:ascii="Times New Roman" w:hAnsi="Times New Roman" w:cs="Times New Roman"/>
          <w:sz w:val="16"/>
          <w:szCs w:val="16"/>
        </w:rPr>
        <w:t xml:space="preserve"> HIV case detection summary tables, 2007-2013. National AIDS/STD </w:t>
      </w:r>
      <w:proofErr w:type="spellStart"/>
      <w:r w:rsidRPr="00584840">
        <w:rPr>
          <w:rFonts w:ascii="Times New Roman" w:hAnsi="Times New Roman" w:cs="Times New Roman"/>
          <w:sz w:val="16"/>
          <w:szCs w:val="16"/>
        </w:rPr>
        <w:t>Programme</w:t>
      </w:r>
      <w:proofErr w:type="spellEnd"/>
      <w:r w:rsidRPr="00584840">
        <w:rPr>
          <w:rFonts w:ascii="Times New Roman" w:hAnsi="Times New Roman" w:cs="Times New Roman"/>
          <w:sz w:val="16"/>
          <w:szCs w:val="16"/>
        </w:rPr>
        <w:t>, Directorate General of Health Services, Ministry of Health and Family Welfare, Govt. of Bangladesh (unpublished).</w:t>
      </w:r>
    </w:p>
  </w:footnote>
  <w:footnote w:id="92">
    <w:p w:rsidR="0071510D" w:rsidRPr="00584840" w:rsidRDefault="0071510D" w:rsidP="00CF3BE4">
      <w:pPr>
        <w:pStyle w:val="FootnoteText"/>
        <w:ind w:left="180" w:hanging="180"/>
        <w:jc w:val="both"/>
        <w:rPr>
          <w:rFonts w:ascii="Times New Roman" w:hAnsi="Times New Roman" w:cs="Times New Roman"/>
          <w:sz w:val="16"/>
          <w:szCs w:val="16"/>
        </w:rPr>
      </w:pPr>
      <w:r w:rsidRPr="00584840">
        <w:rPr>
          <w:rStyle w:val="FootnoteReference"/>
          <w:rFonts w:ascii="Times New Roman" w:hAnsi="Times New Roman" w:cs="Times New Roman"/>
          <w:sz w:val="16"/>
          <w:szCs w:val="16"/>
        </w:rPr>
        <w:footnoteRef/>
      </w:r>
      <w:r w:rsidRPr="00584840">
        <w:rPr>
          <w:rFonts w:ascii="Times New Roman" w:hAnsi="Times New Roman" w:cs="Times New Roman"/>
          <w:sz w:val="16"/>
          <w:szCs w:val="16"/>
        </w:rPr>
        <w:tab/>
      </w:r>
      <w:proofErr w:type="gramStart"/>
      <w:r w:rsidRPr="00584840">
        <w:rPr>
          <w:rFonts w:ascii="Times New Roman" w:hAnsi="Times New Roman" w:cs="Times New Roman"/>
          <w:sz w:val="16"/>
          <w:szCs w:val="16"/>
        </w:rPr>
        <w:t>Govt. of Bangladesh, 2014.</w:t>
      </w:r>
      <w:proofErr w:type="gramEnd"/>
      <w:r w:rsidRPr="00584840">
        <w:rPr>
          <w:rFonts w:ascii="Times New Roman" w:hAnsi="Times New Roman" w:cs="Times New Roman"/>
          <w:sz w:val="16"/>
          <w:szCs w:val="16"/>
        </w:rPr>
        <w:t xml:space="preserve"> HIV case detection in Bangladesh: Summary report, 2007-2013. National AIDS/STD Program, Directorate General of Health Services, Ministry of Health and Family Welfare, Govt. of Bangladesh (unpublished).</w:t>
      </w:r>
    </w:p>
  </w:footnote>
  <w:footnote w:id="93">
    <w:p w:rsidR="0071510D" w:rsidRPr="00F72A86" w:rsidRDefault="0071510D" w:rsidP="00CF3BE4">
      <w:pPr>
        <w:pStyle w:val="FootnoteText"/>
        <w:ind w:left="180" w:hanging="180"/>
        <w:jc w:val="both"/>
        <w:rPr>
          <w:rFonts w:ascii="Times New Roman" w:hAnsi="Times New Roman" w:cs="Times New Roman"/>
          <w:sz w:val="16"/>
          <w:szCs w:val="16"/>
        </w:rPr>
      </w:pPr>
      <w:r w:rsidRPr="00A400DD">
        <w:rPr>
          <w:rStyle w:val="FootnoteReference"/>
          <w:rFonts w:ascii="Times New Roman" w:hAnsi="Times New Roman" w:cs="Times New Roman"/>
          <w:sz w:val="16"/>
          <w:szCs w:val="16"/>
        </w:rPr>
        <w:footnoteRef/>
      </w:r>
      <w:r w:rsidRPr="00A400DD">
        <w:rPr>
          <w:rFonts w:ascii="Times New Roman" w:hAnsi="Times New Roman" w:cs="Times New Roman"/>
          <w:sz w:val="16"/>
          <w:szCs w:val="16"/>
        </w:rPr>
        <w:tab/>
      </w:r>
      <w:proofErr w:type="gramStart"/>
      <w:r w:rsidRPr="00F72A86">
        <w:rPr>
          <w:rFonts w:ascii="Times New Roman" w:hAnsi="Times New Roman" w:cs="Times New Roman"/>
          <w:sz w:val="16"/>
          <w:szCs w:val="16"/>
        </w:rPr>
        <w:t>UNAIDS, 2012.</w:t>
      </w:r>
      <w:proofErr w:type="gramEnd"/>
      <w:r w:rsidRPr="00F72A86">
        <w:rPr>
          <w:rFonts w:ascii="Times New Roman" w:hAnsi="Times New Roman" w:cs="Times New Roman"/>
          <w:sz w:val="16"/>
          <w:szCs w:val="16"/>
        </w:rPr>
        <w:t xml:space="preserve"> Report on the global AIDS epidemic, 2012.</w:t>
      </w:r>
    </w:p>
  </w:footnote>
  <w:footnote w:id="94">
    <w:p w:rsidR="0071510D" w:rsidRPr="00F72A86" w:rsidRDefault="0071510D">
      <w:pPr>
        <w:pStyle w:val="FootnoteText"/>
        <w:rPr>
          <w:rFonts w:ascii="Times New Roman" w:hAnsi="Times New Roman" w:cs="Times New Roman"/>
          <w:sz w:val="16"/>
          <w:szCs w:val="16"/>
        </w:rPr>
      </w:pPr>
      <w:r w:rsidRPr="00F72A86">
        <w:rPr>
          <w:rStyle w:val="FootnoteReference"/>
          <w:rFonts w:ascii="Times New Roman" w:hAnsi="Times New Roman" w:cs="Times New Roman"/>
          <w:sz w:val="16"/>
          <w:szCs w:val="16"/>
        </w:rPr>
        <w:footnoteRef/>
      </w:r>
      <w:r w:rsidRPr="00F72A86">
        <w:rPr>
          <w:rFonts w:ascii="Times New Roman" w:hAnsi="Times New Roman" w:cs="Times New Roman"/>
          <w:sz w:val="16"/>
          <w:szCs w:val="16"/>
        </w:rPr>
        <w:t xml:space="preserve"> </w:t>
      </w:r>
      <w:proofErr w:type="gramStart"/>
      <w:r w:rsidRPr="00F72A86">
        <w:rPr>
          <w:rFonts w:ascii="Times New Roman" w:hAnsi="Times New Roman" w:cs="Times New Roman"/>
          <w:sz w:val="16"/>
          <w:szCs w:val="16"/>
        </w:rPr>
        <w:t>Govt. of Bangladesh, 2014.</w:t>
      </w:r>
      <w:proofErr w:type="gramEnd"/>
      <w:r w:rsidRPr="00F72A86">
        <w:rPr>
          <w:rFonts w:ascii="Times New Roman" w:hAnsi="Times New Roman" w:cs="Times New Roman"/>
          <w:sz w:val="16"/>
          <w:szCs w:val="16"/>
        </w:rPr>
        <w:t xml:space="preserve"> Bangladesh district maps, detected HIV cases 2007-2013. National AIDS/STD </w:t>
      </w:r>
      <w:proofErr w:type="spellStart"/>
      <w:r w:rsidRPr="00F72A86">
        <w:rPr>
          <w:rFonts w:ascii="Times New Roman" w:hAnsi="Times New Roman" w:cs="Times New Roman"/>
          <w:sz w:val="16"/>
          <w:szCs w:val="16"/>
        </w:rPr>
        <w:t>Programme</w:t>
      </w:r>
      <w:proofErr w:type="spellEnd"/>
      <w:r w:rsidRPr="00F72A86">
        <w:rPr>
          <w:rFonts w:ascii="Times New Roman" w:hAnsi="Times New Roman" w:cs="Times New Roman"/>
          <w:sz w:val="16"/>
          <w:szCs w:val="16"/>
        </w:rPr>
        <w:t xml:space="preserve">, Directorate </w:t>
      </w:r>
    </w:p>
    <w:p w:rsidR="0071510D" w:rsidRPr="00F72A86" w:rsidRDefault="0071510D">
      <w:pPr>
        <w:pStyle w:val="FootnoteText"/>
        <w:rPr>
          <w:rFonts w:ascii="Times New Roman" w:hAnsi="Times New Roman" w:cs="Times New Roman"/>
          <w:sz w:val="16"/>
          <w:szCs w:val="16"/>
        </w:rPr>
      </w:pPr>
      <w:r w:rsidRPr="00F72A86">
        <w:rPr>
          <w:rFonts w:ascii="Times New Roman" w:hAnsi="Times New Roman" w:cs="Times New Roman"/>
          <w:sz w:val="16"/>
          <w:szCs w:val="16"/>
        </w:rPr>
        <w:t xml:space="preserve">    General of Health Services, Ministry of Health and Family Welfare, Govt. of Bangladesh (unpublished).</w:t>
      </w:r>
    </w:p>
  </w:footnote>
  <w:footnote w:id="95">
    <w:p w:rsidR="0071510D" w:rsidRPr="00F72A86" w:rsidRDefault="0071510D" w:rsidP="00CF3BE4">
      <w:pPr>
        <w:pStyle w:val="FootnoteText"/>
        <w:ind w:left="180" w:hanging="180"/>
        <w:jc w:val="both"/>
        <w:rPr>
          <w:rFonts w:ascii="Times New Roman" w:hAnsi="Times New Roman" w:cs="Times New Roman"/>
          <w:sz w:val="16"/>
          <w:szCs w:val="16"/>
        </w:rPr>
      </w:pPr>
      <w:r w:rsidRPr="00F72A86">
        <w:rPr>
          <w:rStyle w:val="FootnoteReference"/>
          <w:rFonts w:ascii="Times New Roman" w:hAnsi="Times New Roman" w:cs="Times New Roman"/>
          <w:sz w:val="16"/>
          <w:szCs w:val="16"/>
        </w:rPr>
        <w:footnoteRef/>
      </w:r>
      <w:r w:rsidRPr="00F72A86">
        <w:rPr>
          <w:rFonts w:ascii="Times New Roman" w:hAnsi="Times New Roman" w:cs="Times New Roman"/>
          <w:sz w:val="16"/>
          <w:szCs w:val="16"/>
        </w:rPr>
        <w:tab/>
        <w:t xml:space="preserve">Ministry of Health and Family Welfare (MOHFW)/Save the Children and </w:t>
      </w:r>
      <w:proofErr w:type="spellStart"/>
      <w:r w:rsidRPr="00F72A86">
        <w:rPr>
          <w:rFonts w:ascii="Times New Roman" w:hAnsi="Times New Roman" w:cs="Times New Roman"/>
          <w:sz w:val="16"/>
          <w:szCs w:val="16"/>
        </w:rPr>
        <w:t>icddr</w:t>
      </w:r>
      <w:proofErr w:type="gramStart"/>
      <w:r w:rsidRPr="00F72A86">
        <w:rPr>
          <w:rFonts w:ascii="Times New Roman" w:hAnsi="Times New Roman" w:cs="Times New Roman"/>
          <w:sz w:val="16"/>
          <w:szCs w:val="16"/>
        </w:rPr>
        <w:t>,b</w:t>
      </w:r>
      <w:proofErr w:type="spellEnd"/>
      <w:proofErr w:type="gramEnd"/>
      <w:r w:rsidRPr="00F72A86">
        <w:rPr>
          <w:rFonts w:ascii="Times New Roman" w:hAnsi="Times New Roman" w:cs="Times New Roman"/>
          <w:sz w:val="16"/>
          <w:szCs w:val="16"/>
        </w:rPr>
        <w:t xml:space="preserve">. </w:t>
      </w:r>
      <w:proofErr w:type="spellStart"/>
      <w:r w:rsidRPr="00F72A86">
        <w:rPr>
          <w:rFonts w:ascii="Times New Roman" w:hAnsi="Times New Roman" w:cs="Times New Roman"/>
          <w:sz w:val="16"/>
          <w:szCs w:val="16"/>
        </w:rPr>
        <w:t>Endline</w:t>
      </w:r>
      <w:proofErr w:type="spellEnd"/>
      <w:r w:rsidRPr="00F72A86">
        <w:rPr>
          <w:rFonts w:ascii="Times New Roman" w:hAnsi="Times New Roman" w:cs="Times New Roman"/>
          <w:sz w:val="16"/>
          <w:szCs w:val="16"/>
        </w:rPr>
        <w:t xml:space="preserve"> HIV/AIDS Survey among Youth in Bangladesh. Dhaka: MOHFW, Directorate General of Health Services, National AIDS/STD Program (NASP), 2008.</w:t>
      </w:r>
    </w:p>
  </w:footnote>
  <w:footnote w:id="96">
    <w:p w:rsidR="0071510D" w:rsidRPr="00F72A86" w:rsidRDefault="0071510D">
      <w:pPr>
        <w:pStyle w:val="FootnoteText"/>
        <w:rPr>
          <w:rFonts w:ascii="Times New Roman" w:hAnsi="Times New Roman" w:cs="Times New Roman"/>
          <w:sz w:val="16"/>
          <w:szCs w:val="16"/>
        </w:rPr>
      </w:pPr>
      <w:r w:rsidRPr="00F72A86">
        <w:rPr>
          <w:rStyle w:val="FootnoteReference"/>
          <w:rFonts w:ascii="Times New Roman" w:hAnsi="Times New Roman" w:cs="Times New Roman"/>
          <w:sz w:val="16"/>
          <w:szCs w:val="16"/>
        </w:rPr>
        <w:footnoteRef/>
      </w:r>
      <w:r w:rsidRPr="00F72A86">
        <w:rPr>
          <w:rFonts w:ascii="Times New Roman" w:hAnsi="Times New Roman" w:cs="Times New Roman"/>
          <w:sz w:val="16"/>
          <w:szCs w:val="16"/>
        </w:rPr>
        <w:t xml:space="preserve"> </w:t>
      </w:r>
      <w:proofErr w:type="gramStart"/>
      <w:r w:rsidRPr="00F72A86">
        <w:rPr>
          <w:rFonts w:ascii="Times New Roman" w:hAnsi="Times New Roman" w:cs="Times New Roman"/>
          <w:sz w:val="16"/>
          <w:szCs w:val="16"/>
        </w:rPr>
        <w:t>NASP, 2016.</w:t>
      </w:r>
      <w:proofErr w:type="gramEnd"/>
      <w:r w:rsidRPr="00F72A86">
        <w:rPr>
          <w:rFonts w:ascii="Times New Roman" w:hAnsi="Times New Roman" w:cs="Times New Roman"/>
          <w:sz w:val="16"/>
          <w:szCs w:val="16"/>
        </w:rPr>
        <w:t xml:space="preserve"> </w:t>
      </w:r>
      <w:proofErr w:type="gramStart"/>
      <w:r w:rsidRPr="00F72A86">
        <w:rPr>
          <w:rFonts w:ascii="Times New Roman" w:hAnsi="Times New Roman" w:cs="Times New Roman"/>
          <w:sz w:val="16"/>
          <w:szCs w:val="16"/>
        </w:rPr>
        <w:t>Mapping Study and Size Estimation of Key Populations in Bangladesh for HIV Programs.</w:t>
      </w:r>
      <w:proofErr w:type="gramEnd"/>
      <w:r w:rsidRPr="00F72A86">
        <w:rPr>
          <w:rFonts w:ascii="Times New Roman" w:hAnsi="Times New Roman" w:cs="Times New Roman"/>
          <w:sz w:val="16"/>
          <w:szCs w:val="16"/>
        </w:rPr>
        <w:t xml:space="preserve"> Dhaka, Bangladesh: DG HS, </w:t>
      </w:r>
    </w:p>
    <w:p w:rsidR="0071510D" w:rsidRPr="00F72A86" w:rsidRDefault="0071510D">
      <w:pPr>
        <w:pStyle w:val="FootnoteText"/>
        <w:rPr>
          <w:rFonts w:ascii="Times New Roman" w:hAnsi="Times New Roman" w:cs="Times New Roman"/>
          <w:sz w:val="16"/>
          <w:szCs w:val="16"/>
        </w:rPr>
      </w:pPr>
      <w:r w:rsidRPr="00F72A86">
        <w:rPr>
          <w:rFonts w:ascii="Times New Roman" w:hAnsi="Times New Roman" w:cs="Times New Roman"/>
          <w:sz w:val="16"/>
          <w:szCs w:val="16"/>
        </w:rPr>
        <w:t xml:space="preserve">     </w:t>
      </w:r>
      <w:proofErr w:type="gramStart"/>
      <w:r w:rsidRPr="00F72A86">
        <w:rPr>
          <w:rFonts w:ascii="Times New Roman" w:hAnsi="Times New Roman" w:cs="Times New Roman"/>
          <w:sz w:val="16"/>
          <w:szCs w:val="16"/>
        </w:rPr>
        <w:t>Ministry of Health and Family Welfare.</w:t>
      </w:r>
      <w:proofErr w:type="gramEnd"/>
    </w:p>
  </w:footnote>
  <w:footnote w:id="97">
    <w:p w:rsidR="0071510D" w:rsidRPr="00F72A86" w:rsidRDefault="0071510D" w:rsidP="00CF3BE4">
      <w:pPr>
        <w:pStyle w:val="FootnoteText"/>
        <w:ind w:left="180" w:hanging="180"/>
        <w:jc w:val="both"/>
        <w:rPr>
          <w:rFonts w:ascii="Times New Roman" w:hAnsi="Times New Roman" w:cs="Times New Roman"/>
          <w:sz w:val="16"/>
          <w:szCs w:val="16"/>
        </w:rPr>
      </w:pPr>
      <w:r w:rsidRPr="00F72A86">
        <w:rPr>
          <w:rStyle w:val="FootnoteReference"/>
          <w:rFonts w:ascii="Times New Roman" w:hAnsi="Times New Roman" w:cs="Times New Roman"/>
          <w:sz w:val="16"/>
          <w:szCs w:val="16"/>
        </w:rPr>
        <w:footnoteRef/>
      </w:r>
      <w:r w:rsidRPr="00F72A86">
        <w:rPr>
          <w:rFonts w:ascii="Times New Roman" w:hAnsi="Times New Roman" w:cs="Times New Roman"/>
          <w:sz w:val="16"/>
          <w:szCs w:val="16"/>
        </w:rPr>
        <w:tab/>
      </w:r>
      <w:proofErr w:type="spellStart"/>
      <w:r w:rsidRPr="00F72A86">
        <w:rPr>
          <w:rFonts w:ascii="Times New Roman" w:hAnsi="Times New Roman" w:cs="Times New Roman"/>
          <w:sz w:val="16"/>
          <w:szCs w:val="16"/>
        </w:rPr>
        <w:t>Azim</w:t>
      </w:r>
      <w:proofErr w:type="spellEnd"/>
      <w:r w:rsidRPr="00F72A86">
        <w:rPr>
          <w:rFonts w:ascii="Times New Roman" w:hAnsi="Times New Roman" w:cs="Times New Roman"/>
          <w:sz w:val="16"/>
          <w:szCs w:val="16"/>
        </w:rPr>
        <w:t xml:space="preserve">, T. </w:t>
      </w:r>
      <w:proofErr w:type="spellStart"/>
      <w:r w:rsidRPr="00F72A86">
        <w:rPr>
          <w:rFonts w:ascii="Times New Roman" w:hAnsi="Times New Roman" w:cs="Times New Roman"/>
          <w:sz w:val="16"/>
          <w:szCs w:val="16"/>
        </w:rPr>
        <w:t>Chowdhury</w:t>
      </w:r>
      <w:proofErr w:type="spellEnd"/>
      <w:r w:rsidRPr="00F72A86">
        <w:rPr>
          <w:rFonts w:ascii="Times New Roman" w:hAnsi="Times New Roman" w:cs="Times New Roman"/>
          <w:sz w:val="16"/>
          <w:szCs w:val="16"/>
        </w:rPr>
        <w:t xml:space="preserve"> EI, Reza M, Ahmed M, </w:t>
      </w:r>
      <w:proofErr w:type="spellStart"/>
      <w:r w:rsidRPr="00F72A86">
        <w:rPr>
          <w:rFonts w:ascii="Times New Roman" w:hAnsi="Times New Roman" w:cs="Times New Roman"/>
          <w:sz w:val="16"/>
          <w:szCs w:val="16"/>
        </w:rPr>
        <w:t>Uddin</w:t>
      </w:r>
      <w:proofErr w:type="spellEnd"/>
      <w:r w:rsidRPr="00F72A86">
        <w:rPr>
          <w:rFonts w:ascii="Times New Roman" w:hAnsi="Times New Roman" w:cs="Times New Roman"/>
          <w:sz w:val="16"/>
          <w:szCs w:val="16"/>
        </w:rPr>
        <w:t xml:space="preserve"> MT, Khan R, Ahmed G, </w:t>
      </w:r>
      <w:proofErr w:type="spellStart"/>
      <w:r w:rsidRPr="00F72A86">
        <w:rPr>
          <w:rFonts w:ascii="Times New Roman" w:hAnsi="Times New Roman" w:cs="Times New Roman"/>
          <w:sz w:val="16"/>
          <w:szCs w:val="16"/>
        </w:rPr>
        <w:t>Rahman</w:t>
      </w:r>
      <w:proofErr w:type="spellEnd"/>
      <w:r w:rsidRPr="00F72A86">
        <w:rPr>
          <w:rFonts w:ascii="Times New Roman" w:hAnsi="Times New Roman" w:cs="Times New Roman"/>
          <w:sz w:val="16"/>
          <w:szCs w:val="16"/>
        </w:rPr>
        <w:t xml:space="preserve"> M, </w:t>
      </w:r>
      <w:proofErr w:type="spellStart"/>
      <w:r w:rsidRPr="00F72A86">
        <w:rPr>
          <w:rFonts w:ascii="Times New Roman" w:hAnsi="Times New Roman" w:cs="Times New Roman"/>
          <w:sz w:val="16"/>
          <w:szCs w:val="16"/>
        </w:rPr>
        <w:t>Khandakar</w:t>
      </w:r>
      <w:proofErr w:type="spellEnd"/>
      <w:r w:rsidRPr="00F72A86">
        <w:rPr>
          <w:rFonts w:ascii="Times New Roman" w:hAnsi="Times New Roman" w:cs="Times New Roman"/>
          <w:sz w:val="16"/>
          <w:szCs w:val="16"/>
        </w:rPr>
        <w:t xml:space="preserve"> I, Khan SI, Sack DA, </w:t>
      </w:r>
      <w:proofErr w:type="spellStart"/>
      <w:r w:rsidRPr="00F72A86">
        <w:rPr>
          <w:rFonts w:ascii="Times New Roman" w:hAnsi="Times New Roman" w:cs="Times New Roman"/>
          <w:sz w:val="16"/>
          <w:szCs w:val="16"/>
        </w:rPr>
        <w:t>Strathdee</w:t>
      </w:r>
      <w:proofErr w:type="spellEnd"/>
      <w:r w:rsidRPr="00F72A86">
        <w:rPr>
          <w:rFonts w:ascii="Times New Roman" w:hAnsi="Times New Roman" w:cs="Times New Roman"/>
          <w:sz w:val="16"/>
          <w:szCs w:val="16"/>
        </w:rPr>
        <w:t xml:space="preserve"> SA. Vulnerability to HIV infection among sex worker and non-sex worker female injecting drug users in Dhaka, Bangladesh: evidence from the baseline survey of a cohort study. Harm Reduction Journal, 2006: 17:3: 33.</w:t>
      </w:r>
    </w:p>
  </w:footnote>
  <w:footnote w:id="98">
    <w:p w:rsidR="0071510D" w:rsidRPr="00F72A86" w:rsidRDefault="0071510D" w:rsidP="00CF3BE4">
      <w:pPr>
        <w:pStyle w:val="FootnoteText"/>
        <w:ind w:left="180" w:hanging="180"/>
        <w:jc w:val="both"/>
        <w:rPr>
          <w:rFonts w:ascii="Times New Roman" w:hAnsi="Times New Roman" w:cs="Times New Roman"/>
          <w:sz w:val="16"/>
          <w:szCs w:val="16"/>
        </w:rPr>
      </w:pPr>
      <w:r w:rsidRPr="00F72A86">
        <w:rPr>
          <w:rStyle w:val="FootnoteReference"/>
          <w:rFonts w:ascii="Times New Roman" w:hAnsi="Times New Roman" w:cs="Times New Roman"/>
          <w:sz w:val="16"/>
          <w:szCs w:val="16"/>
        </w:rPr>
        <w:footnoteRef/>
      </w:r>
      <w:r w:rsidRPr="00F72A86">
        <w:rPr>
          <w:rFonts w:ascii="Times New Roman" w:hAnsi="Times New Roman" w:cs="Times New Roman"/>
          <w:sz w:val="16"/>
          <w:szCs w:val="16"/>
        </w:rPr>
        <w:tab/>
        <w:t>UNAIDS/World Bank. 20 Years of HIV in Bangladesh: Experiences and Way Forward. Dhaka: UNAIDS, 2009.</w:t>
      </w:r>
    </w:p>
  </w:footnote>
  <w:footnote w:id="99">
    <w:p w:rsidR="0071510D" w:rsidRPr="00F72A86" w:rsidRDefault="0071510D">
      <w:pPr>
        <w:pStyle w:val="FootnoteText"/>
        <w:rPr>
          <w:rFonts w:ascii="Times New Roman" w:hAnsi="Times New Roman" w:cs="Times New Roman"/>
          <w:sz w:val="16"/>
          <w:szCs w:val="16"/>
        </w:rPr>
      </w:pPr>
      <w:r w:rsidRPr="00F72A86">
        <w:rPr>
          <w:rStyle w:val="FootnoteReference"/>
          <w:rFonts w:ascii="Times New Roman" w:hAnsi="Times New Roman" w:cs="Times New Roman"/>
          <w:sz w:val="16"/>
          <w:szCs w:val="16"/>
        </w:rPr>
        <w:footnoteRef/>
      </w:r>
      <w:r w:rsidRPr="00F72A86">
        <w:rPr>
          <w:rFonts w:ascii="Times New Roman" w:hAnsi="Times New Roman" w:cs="Times New Roman"/>
          <w:sz w:val="16"/>
          <w:szCs w:val="16"/>
        </w:rPr>
        <w:t xml:space="preserve">  Factor associated with relapse in to drug use among male and female attendees of three month drug detoxification and rehabilitation </w:t>
      </w:r>
    </w:p>
    <w:p w:rsidR="0071510D" w:rsidRPr="00F72A86" w:rsidRDefault="0071510D">
      <w:pPr>
        <w:pStyle w:val="FootnoteText"/>
        <w:rPr>
          <w:rFonts w:ascii="Times New Roman" w:hAnsi="Times New Roman" w:cs="Times New Roman"/>
          <w:sz w:val="16"/>
          <w:szCs w:val="16"/>
        </w:rPr>
      </w:pPr>
      <w:r w:rsidRPr="00F72A86">
        <w:rPr>
          <w:rFonts w:ascii="Times New Roman" w:hAnsi="Times New Roman" w:cs="Times New Roman"/>
          <w:sz w:val="16"/>
          <w:szCs w:val="16"/>
        </w:rPr>
        <w:t xml:space="preserve">     program in Dhaka, Bangladesh: A prospective cohort study, harm reduction journal 201310:14</w:t>
      </w:r>
    </w:p>
  </w:footnote>
  <w:footnote w:id="100">
    <w:p w:rsidR="0071510D" w:rsidRPr="004F4BF1" w:rsidRDefault="0071510D" w:rsidP="004F4BF1">
      <w:pPr>
        <w:pStyle w:val="FootnoteText"/>
        <w:ind w:left="180" w:hanging="180"/>
        <w:jc w:val="both"/>
        <w:rPr>
          <w:rFonts w:ascii="Times New Roman" w:hAnsi="Times New Roman" w:cs="Times New Roman"/>
          <w:sz w:val="16"/>
          <w:szCs w:val="16"/>
        </w:rPr>
      </w:pPr>
      <w:r w:rsidRPr="004F4BF1">
        <w:rPr>
          <w:rStyle w:val="FootnoteReference"/>
          <w:rFonts w:ascii="Times New Roman" w:hAnsi="Times New Roman" w:cs="Times New Roman"/>
          <w:sz w:val="16"/>
          <w:szCs w:val="16"/>
        </w:rPr>
        <w:footnoteRef/>
      </w:r>
      <w:r w:rsidRPr="004F4BF1">
        <w:rPr>
          <w:rFonts w:ascii="Times New Roman" w:hAnsi="Times New Roman" w:cs="Times New Roman"/>
          <w:sz w:val="16"/>
          <w:szCs w:val="16"/>
        </w:rPr>
        <w:tab/>
      </w:r>
      <w:proofErr w:type="gramStart"/>
      <w:r w:rsidRPr="004F4BF1">
        <w:rPr>
          <w:rFonts w:ascii="Times New Roman" w:hAnsi="Times New Roman" w:cs="Times New Roman"/>
          <w:sz w:val="16"/>
          <w:szCs w:val="16"/>
        </w:rPr>
        <w:t>Govt. of Bangladesh, 2014.</w:t>
      </w:r>
      <w:proofErr w:type="gramEnd"/>
      <w:r w:rsidRPr="004F4BF1">
        <w:rPr>
          <w:rFonts w:ascii="Times New Roman" w:hAnsi="Times New Roman" w:cs="Times New Roman"/>
          <w:sz w:val="16"/>
          <w:szCs w:val="16"/>
        </w:rPr>
        <w:t xml:space="preserve"> Concept Note on HIV and AIDS for the Global Fund New Funding Model for 2016-2017, Sept 18, 2014.</w:t>
      </w:r>
    </w:p>
  </w:footnote>
  <w:footnote w:id="101">
    <w:p w:rsidR="0071510D" w:rsidRPr="004F4BF1" w:rsidRDefault="0071510D" w:rsidP="004F4BF1">
      <w:pPr>
        <w:pStyle w:val="FootnoteText"/>
        <w:ind w:left="90" w:hanging="90"/>
        <w:jc w:val="both"/>
        <w:rPr>
          <w:rFonts w:ascii="Times New Roman" w:hAnsi="Times New Roman" w:cs="Times New Roman"/>
          <w:sz w:val="16"/>
          <w:szCs w:val="16"/>
        </w:rPr>
      </w:pPr>
      <w:r w:rsidRPr="004F4BF1">
        <w:rPr>
          <w:rStyle w:val="FootnoteReference"/>
          <w:rFonts w:ascii="Times New Roman" w:hAnsi="Times New Roman" w:cs="Times New Roman"/>
          <w:sz w:val="16"/>
          <w:szCs w:val="16"/>
        </w:rPr>
        <w:footnoteRef/>
      </w:r>
      <w:r w:rsidRPr="004F4BF1">
        <w:rPr>
          <w:rFonts w:ascii="Times New Roman" w:hAnsi="Times New Roman" w:cs="Times New Roman"/>
          <w:sz w:val="16"/>
          <w:szCs w:val="16"/>
        </w:rPr>
        <w:t xml:space="preserve"> </w:t>
      </w:r>
      <w:proofErr w:type="gramStart"/>
      <w:r w:rsidRPr="004F4BF1">
        <w:rPr>
          <w:rFonts w:ascii="Times New Roman" w:hAnsi="Times New Roman" w:cs="Times New Roman"/>
          <w:sz w:val="16"/>
          <w:szCs w:val="16"/>
        </w:rPr>
        <w:t>NASP, 2014.</w:t>
      </w:r>
      <w:proofErr w:type="gramEnd"/>
      <w:r w:rsidRPr="004F4BF1">
        <w:rPr>
          <w:rFonts w:ascii="Times New Roman" w:hAnsi="Times New Roman" w:cs="Times New Roman"/>
          <w:sz w:val="16"/>
          <w:szCs w:val="16"/>
        </w:rPr>
        <w:t xml:space="preserve"> </w:t>
      </w:r>
      <w:proofErr w:type="gramStart"/>
      <w:r w:rsidRPr="004F4BF1">
        <w:rPr>
          <w:rFonts w:ascii="Times New Roman" w:hAnsi="Times New Roman" w:cs="Times New Roman"/>
          <w:sz w:val="16"/>
          <w:szCs w:val="16"/>
        </w:rPr>
        <w:t>Revised 3</w:t>
      </w:r>
      <w:r w:rsidRPr="004F4BF1">
        <w:rPr>
          <w:rFonts w:ascii="Times New Roman" w:hAnsi="Times New Roman" w:cs="Times New Roman"/>
          <w:sz w:val="16"/>
          <w:szCs w:val="16"/>
          <w:vertAlign w:val="superscript"/>
        </w:rPr>
        <w:t>rd</w:t>
      </w:r>
      <w:r w:rsidRPr="004F4BF1">
        <w:rPr>
          <w:rFonts w:ascii="Times New Roman" w:hAnsi="Times New Roman" w:cs="Times New Roman"/>
          <w:sz w:val="16"/>
          <w:szCs w:val="16"/>
        </w:rPr>
        <w:t xml:space="preserve"> National Strategic Plan for H</w:t>
      </w:r>
      <w:r>
        <w:rPr>
          <w:rFonts w:ascii="Times New Roman" w:hAnsi="Times New Roman" w:cs="Times New Roman"/>
          <w:sz w:val="16"/>
          <w:szCs w:val="16"/>
        </w:rPr>
        <w:t>IV and AIDS Response 2011-2017.</w:t>
      </w:r>
      <w:proofErr w:type="gramEnd"/>
    </w:p>
  </w:footnote>
  <w:footnote w:id="102">
    <w:p w:rsidR="0071510D" w:rsidRPr="004F4BF1" w:rsidRDefault="0071510D" w:rsidP="004F4BF1">
      <w:pPr>
        <w:pStyle w:val="Heading1"/>
        <w:spacing w:before="0" w:beforeAutospacing="0" w:after="0" w:afterAutospacing="0"/>
        <w:rPr>
          <w:b w:val="0"/>
          <w:sz w:val="16"/>
          <w:szCs w:val="16"/>
        </w:rPr>
      </w:pPr>
      <w:r w:rsidRPr="004F4BF1">
        <w:rPr>
          <w:rStyle w:val="FootnoteReference"/>
          <w:sz w:val="16"/>
          <w:szCs w:val="16"/>
        </w:rPr>
        <w:footnoteRef/>
      </w:r>
      <w:r w:rsidRPr="004F4BF1">
        <w:rPr>
          <w:sz w:val="16"/>
          <w:szCs w:val="16"/>
        </w:rPr>
        <w:t xml:space="preserve"> </w:t>
      </w:r>
      <w:r w:rsidRPr="004F4BF1">
        <w:rPr>
          <w:b w:val="0"/>
          <w:sz w:val="16"/>
          <w:szCs w:val="16"/>
        </w:rPr>
        <w:t xml:space="preserve">Best Evidence Structural Interventions for HIV Prevention, </w:t>
      </w:r>
      <w:r w:rsidRPr="004F4BF1">
        <w:rPr>
          <w:rStyle w:val="addmd"/>
          <w:b w:val="0"/>
          <w:sz w:val="16"/>
          <w:szCs w:val="16"/>
        </w:rPr>
        <w:t xml:space="preserve">By Rachel E Golden, Charles B. Collins, </w:t>
      </w:r>
      <w:proofErr w:type="spellStart"/>
      <w:r w:rsidRPr="004F4BF1">
        <w:rPr>
          <w:rStyle w:val="addmd"/>
          <w:b w:val="0"/>
          <w:sz w:val="16"/>
          <w:szCs w:val="16"/>
        </w:rPr>
        <w:t>Shayna</w:t>
      </w:r>
      <w:proofErr w:type="spellEnd"/>
      <w:r w:rsidRPr="004F4BF1">
        <w:rPr>
          <w:rStyle w:val="addmd"/>
          <w:b w:val="0"/>
          <w:sz w:val="16"/>
          <w:szCs w:val="16"/>
        </w:rPr>
        <w:t xml:space="preserve"> D Cunningham, Emily N Newman, Josefina J. Card</w:t>
      </w:r>
    </w:p>
    <w:p w:rsidR="0071510D" w:rsidRDefault="0071510D">
      <w:pPr>
        <w:pStyle w:val="FootnoteText"/>
      </w:pPr>
    </w:p>
  </w:footnote>
  <w:footnote w:id="103">
    <w:p w:rsidR="0071510D" w:rsidRPr="00F321BC" w:rsidRDefault="0071510D" w:rsidP="0068133F">
      <w:pPr>
        <w:spacing w:after="0"/>
        <w:ind w:left="270" w:hanging="270"/>
        <w:jc w:val="both"/>
        <w:rPr>
          <w:rFonts w:ascii="Times New Roman" w:hAnsi="Times New Roman" w:cs="Times New Roman"/>
          <w:sz w:val="12"/>
          <w:szCs w:val="12"/>
        </w:rPr>
      </w:pPr>
      <w:r w:rsidRPr="00F321BC">
        <w:rPr>
          <w:rStyle w:val="FootnoteReference"/>
          <w:rFonts w:ascii="Times New Roman" w:hAnsi="Times New Roman" w:cs="Times New Roman"/>
          <w:sz w:val="12"/>
          <w:szCs w:val="12"/>
        </w:rPr>
        <w:footnoteRef/>
      </w:r>
      <w:r w:rsidRPr="00F321BC">
        <w:rPr>
          <w:rFonts w:ascii="Times New Roman" w:hAnsi="Times New Roman" w:cs="Times New Roman"/>
          <w:sz w:val="12"/>
          <w:szCs w:val="12"/>
        </w:rPr>
        <w:t xml:space="preserve"> </w:t>
      </w:r>
      <w:proofErr w:type="gramStart"/>
      <w:r w:rsidRPr="00F321BC">
        <w:rPr>
          <w:rFonts w:ascii="Times New Roman" w:hAnsi="Times New Roman" w:cs="Times New Roman"/>
          <w:sz w:val="12"/>
          <w:szCs w:val="12"/>
        </w:rPr>
        <w:t>NASP, 2014.</w:t>
      </w:r>
      <w:proofErr w:type="gramEnd"/>
      <w:r w:rsidRPr="00F321BC">
        <w:rPr>
          <w:rFonts w:ascii="Times New Roman" w:hAnsi="Times New Roman" w:cs="Times New Roman"/>
          <w:sz w:val="12"/>
          <w:szCs w:val="12"/>
        </w:rPr>
        <w:t xml:space="preserve"> </w:t>
      </w:r>
      <w:proofErr w:type="gramStart"/>
      <w:r w:rsidRPr="00F321BC">
        <w:rPr>
          <w:rFonts w:ascii="Times New Roman" w:hAnsi="Times New Roman" w:cs="Times New Roman"/>
          <w:sz w:val="12"/>
          <w:szCs w:val="12"/>
        </w:rPr>
        <w:t>Revised 3</w:t>
      </w:r>
      <w:r w:rsidRPr="00F321BC">
        <w:rPr>
          <w:rFonts w:ascii="Times New Roman" w:hAnsi="Times New Roman" w:cs="Times New Roman"/>
          <w:sz w:val="12"/>
          <w:szCs w:val="12"/>
          <w:vertAlign w:val="superscript"/>
        </w:rPr>
        <w:t>rd</w:t>
      </w:r>
      <w:r w:rsidRPr="00F321BC">
        <w:rPr>
          <w:rFonts w:ascii="Times New Roman" w:hAnsi="Times New Roman" w:cs="Times New Roman"/>
          <w:sz w:val="12"/>
          <w:szCs w:val="12"/>
        </w:rPr>
        <w:t>National Strategic Plan for HIV and AIDS Response 2011-2017; (b) GARPR report, 2014.</w:t>
      </w:r>
      <w:proofErr w:type="gramEnd"/>
      <w:r w:rsidRPr="00F321BC">
        <w:rPr>
          <w:rFonts w:ascii="Times New Roman" w:hAnsi="Times New Roman" w:cs="Times New Roman"/>
          <w:sz w:val="12"/>
          <w:szCs w:val="12"/>
        </w:rPr>
        <w:t xml:space="preserve"> (c) GARPR report, 2012. (d) UNGASS report, 2010.</w:t>
      </w:r>
    </w:p>
    <w:p w:rsidR="0071510D" w:rsidRDefault="0071510D">
      <w:pPr>
        <w:pStyle w:val="FootnoteText"/>
      </w:pPr>
    </w:p>
  </w:footnote>
  <w:footnote w:id="104">
    <w:p w:rsidR="0071510D" w:rsidRPr="00F4116D" w:rsidRDefault="0071510D" w:rsidP="00F4116D">
      <w:pPr>
        <w:pStyle w:val="Heading1"/>
        <w:spacing w:before="0" w:beforeAutospacing="0" w:after="0" w:afterAutospacing="0"/>
        <w:rPr>
          <w:b w:val="0"/>
          <w:sz w:val="16"/>
          <w:szCs w:val="16"/>
        </w:rPr>
      </w:pPr>
      <w:r w:rsidRPr="00F4116D">
        <w:rPr>
          <w:rStyle w:val="FootnoteReference"/>
          <w:sz w:val="16"/>
          <w:szCs w:val="16"/>
        </w:rPr>
        <w:footnoteRef/>
      </w:r>
      <w:r w:rsidRPr="00F4116D">
        <w:rPr>
          <w:sz w:val="16"/>
          <w:szCs w:val="16"/>
        </w:rPr>
        <w:t xml:space="preserve"> </w:t>
      </w:r>
      <w:r w:rsidRPr="00F4116D">
        <w:rPr>
          <w:b w:val="0"/>
          <w:sz w:val="16"/>
          <w:szCs w:val="16"/>
        </w:rPr>
        <w:t xml:space="preserve">The cost-effectiveness of consistent and early intervention of harm reduction for injecting drug users in Bangladesh, Authors </w:t>
      </w:r>
      <w:proofErr w:type="gramStart"/>
      <w:r w:rsidRPr="00F4116D">
        <w:rPr>
          <w:b w:val="0"/>
          <w:sz w:val="16"/>
          <w:szCs w:val="16"/>
        </w:rPr>
        <w:t>Anna  M</w:t>
      </w:r>
      <w:proofErr w:type="gramEnd"/>
      <w:r w:rsidRPr="00F4116D">
        <w:rPr>
          <w:b w:val="0"/>
          <w:sz w:val="16"/>
          <w:szCs w:val="16"/>
        </w:rPr>
        <w:t xml:space="preserve">. Foss, Charlotte H. Watts, Peter </w:t>
      </w:r>
      <w:proofErr w:type="spellStart"/>
      <w:r w:rsidRPr="00F4116D">
        <w:rPr>
          <w:b w:val="0"/>
          <w:sz w:val="16"/>
          <w:szCs w:val="16"/>
        </w:rPr>
        <w:t>Vickerman</w:t>
      </w:r>
      <w:proofErr w:type="spellEnd"/>
      <w:r w:rsidRPr="00F4116D">
        <w:rPr>
          <w:b w:val="0"/>
          <w:sz w:val="16"/>
          <w:szCs w:val="16"/>
        </w:rPr>
        <w:t xml:space="preserve">, </w:t>
      </w:r>
      <w:proofErr w:type="spellStart"/>
      <w:r w:rsidRPr="00F4116D">
        <w:rPr>
          <w:b w:val="0"/>
          <w:sz w:val="16"/>
          <w:szCs w:val="16"/>
        </w:rPr>
        <w:t>Tasnim</w:t>
      </w:r>
      <w:proofErr w:type="spellEnd"/>
      <w:r w:rsidRPr="00F4116D">
        <w:rPr>
          <w:b w:val="0"/>
          <w:sz w:val="16"/>
          <w:szCs w:val="16"/>
        </w:rPr>
        <w:t xml:space="preserve"> </w:t>
      </w:r>
      <w:proofErr w:type="spellStart"/>
      <w:r w:rsidRPr="00F4116D">
        <w:rPr>
          <w:b w:val="0"/>
          <w:sz w:val="16"/>
          <w:szCs w:val="16"/>
        </w:rPr>
        <w:t>Azim</w:t>
      </w:r>
      <w:proofErr w:type="spellEnd"/>
      <w:r w:rsidRPr="00F4116D">
        <w:rPr>
          <w:b w:val="0"/>
          <w:sz w:val="16"/>
          <w:szCs w:val="16"/>
        </w:rPr>
        <w:t xml:space="preserve">, Lorna Guinness, </w:t>
      </w:r>
      <w:proofErr w:type="spellStart"/>
      <w:r w:rsidRPr="00F4116D">
        <w:rPr>
          <w:b w:val="0"/>
          <w:sz w:val="16"/>
          <w:szCs w:val="16"/>
        </w:rPr>
        <w:t>Munir</w:t>
      </w:r>
      <w:proofErr w:type="spellEnd"/>
      <w:r w:rsidRPr="00F4116D">
        <w:rPr>
          <w:b w:val="0"/>
          <w:sz w:val="16"/>
          <w:szCs w:val="16"/>
        </w:rPr>
        <w:t xml:space="preserve"> Ahmed, Andrea </w:t>
      </w:r>
      <w:proofErr w:type="spellStart"/>
      <w:r w:rsidRPr="00F4116D">
        <w:rPr>
          <w:b w:val="0"/>
          <w:sz w:val="16"/>
          <w:szCs w:val="16"/>
        </w:rPr>
        <w:t>Rodericks</w:t>
      </w:r>
      <w:proofErr w:type="spellEnd"/>
      <w:r w:rsidRPr="00F4116D">
        <w:rPr>
          <w:b w:val="0"/>
          <w:sz w:val="16"/>
          <w:szCs w:val="16"/>
        </w:rPr>
        <w:t xml:space="preserve">, </w:t>
      </w:r>
      <w:proofErr w:type="spellStart"/>
      <w:r w:rsidRPr="00F4116D">
        <w:rPr>
          <w:b w:val="0"/>
          <w:sz w:val="16"/>
          <w:szCs w:val="16"/>
        </w:rPr>
        <w:t>Smarajit</w:t>
      </w:r>
      <w:proofErr w:type="spellEnd"/>
      <w:r w:rsidRPr="00F4116D">
        <w:rPr>
          <w:b w:val="0"/>
          <w:sz w:val="16"/>
          <w:szCs w:val="16"/>
        </w:rPr>
        <w:t xml:space="preserve"> Jana, </w:t>
      </w:r>
      <w:r w:rsidRPr="00DF20C4">
        <w:rPr>
          <w:b w:val="0"/>
          <w:sz w:val="16"/>
          <w:szCs w:val="16"/>
        </w:rPr>
        <w:t>Published Date</w:t>
      </w:r>
      <w:r w:rsidRPr="00F4116D">
        <w:rPr>
          <w:b w:val="0"/>
          <w:sz w:val="16"/>
          <w:szCs w:val="16"/>
        </w:rPr>
        <w:t xml:space="preserve">, </w:t>
      </w:r>
      <w:r w:rsidRPr="00DF20C4">
        <w:rPr>
          <w:b w:val="0"/>
          <w:sz w:val="16"/>
          <w:szCs w:val="16"/>
        </w:rPr>
        <w:t xml:space="preserve">25 October 2006 </w:t>
      </w:r>
    </w:p>
  </w:footnote>
  <w:footnote w:id="105">
    <w:p w:rsidR="0071510D" w:rsidRPr="00F4116D" w:rsidRDefault="0071510D" w:rsidP="00F4116D">
      <w:pPr>
        <w:pStyle w:val="FootnoteText"/>
        <w:rPr>
          <w:rFonts w:ascii="Times New Roman" w:hAnsi="Times New Roman" w:cs="Times New Roman"/>
        </w:rPr>
      </w:pPr>
      <w:r w:rsidRPr="00F4116D">
        <w:rPr>
          <w:rStyle w:val="FootnoteReference"/>
          <w:rFonts w:ascii="Times New Roman" w:hAnsi="Times New Roman" w:cs="Times New Roman"/>
        </w:rPr>
        <w:footnoteRef/>
      </w:r>
      <w:r w:rsidRPr="00F4116D">
        <w:rPr>
          <w:rFonts w:ascii="Times New Roman" w:hAnsi="Times New Roman" w:cs="Times New Roman"/>
        </w:rPr>
        <w:t xml:space="preserve"> </w:t>
      </w:r>
      <w:r w:rsidRPr="00F4116D">
        <w:rPr>
          <w:rFonts w:ascii="Times New Roman" w:hAnsi="Times New Roman" w:cs="Times New Roman"/>
          <w:sz w:val="16"/>
          <w:szCs w:val="16"/>
        </w:rPr>
        <w:t>Assessment of impact of harm reduction intervention among PWID in Dhaka city 2014</w:t>
      </w:r>
    </w:p>
  </w:footnote>
  <w:footnote w:id="106">
    <w:p w:rsidR="0071510D" w:rsidRPr="002C2E3F" w:rsidRDefault="0071510D" w:rsidP="00742AF2">
      <w:pPr>
        <w:pStyle w:val="FootnoteText"/>
        <w:rPr>
          <w:rFonts w:ascii="Times New Roman" w:hAnsi="Times New Roman" w:cs="Times New Roman"/>
          <w:sz w:val="12"/>
          <w:szCs w:val="12"/>
        </w:rPr>
      </w:pPr>
      <w:r w:rsidRPr="002C2E3F">
        <w:rPr>
          <w:rStyle w:val="FootnoteReference"/>
          <w:rFonts w:ascii="Times New Roman" w:hAnsi="Times New Roman" w:cs="Times New Roman"/>
          <w:sz w:val="12"/>
          <w:szCs w:val="12"/>
        </w:rPr>
        <w:footnoteRef/>
      </w:r>
      <w:r w:rsidRPr="002C2E3F">
        <w:rPr>
          <w:rFonts w:ascii="Times New Roman" w:hAnsi="Times New Roman" w:cs="Times New Roman"/>
          <w:sz w:val="12"/>
          <w:szCs w:val="12"/>
        </w:rPr>
        <w:t xml:space="preserve"> 9</w:t>
      </w:r>
      <w:r w:rsidRPr="002C2E3F">
        <w:rPr>
          <w:rFonts w:ascii="Times New Roman" w:hAnsi="Times New Roman" w:cs="Times New Roman"/>
          <w:sz w:val="12"/>
          <w:szCs w:val="12"/>
          <w:vertAlign w:val="superscript"/>
        </w:rPr>
        <w:t>th</w:t>
      </w:r>
      <w:r w:rsidRPr="002C2E3F">
        <w:rPr>
          <w:rFonts w:ascii="Times New Roman" w:hAnsi="Times New Roman" w:cs="Times New Roman"/>
          <w:sz w:val="12"/>
          <w:szCs w:val="12"/>
        </w:rPr>
        <w:t xml:space="preserve"> round serological surveillance </w:t>
      </w:r>
    </w:p>
  </w:footnote>
  <w:footnote w:id="107">
    <w:p w:rsidR="0071510D" w:rsidRPr="008477F7" w:rsidRDefault="0071510D" w:rsidP="005144EA">
      <w:pPr>
        <w:autoSpaceDE w:val="0"/>
        <w:autoSpaceDN w:val="0"/>
        <w:adjustRightInd w:val="0"/>
        <w:spacing w:after="0" w:line="240" w:lineRule="auto"/>
        <w:rPr>
          <w:rFonts w:ascii="Times New Roman" w:hAnsi="Times New Roman" w:cs="Times New Roman"/>
          <w:sz w:val="16"/>
          <w:szCs w:val="16"/>
        </w:rPr>
      </w:pPr>
      <w:r w:rsidRPr="008477F7">
        <w:rPr>
          <w:rStyle w:val="FootnoteReference"/>
          <w:rFonts w:ascii="Times New Roman" w:hAnsi="Times New Roman" w:cs="Times New Roman"/>
          <w:sz w:val="16"/>
          <w:szCs w:val="16"/>
        </w:rPr>
        <w:footnoteRef/>
      </w:r>
      <w:r w:rsidRPr="008477F7">
        <w:rPr>
          <w:rFonts w:ascii="Times New Roman" w:hAnsi="Times New Roman" w:cs="Times New Roman"/>
          <w:sz w:val="16"/>
          <w:szCs w:val="16"/>
        </w:rPr>
        <w:t xml:space="preserve"> By 2020, 90% of all people living with HIV will know their HIV status. By 2020, 90% of all people with diagnosed HIV infection will receive sustained antiretroviral therapy. By 2020, 90% of all people receiving antiretroviral therapy will have viral suppression.</w:t>
      </w:r>
    </w:p>
  </w:footnote>
  <w:footnote w:id="108">
    <w:p w:rsidR="0071510D" w:rsidRPr="005A52E0" w:rsidRDefault="0071510D" w:rsidP="005144EA">
      <w:pPr>
        <w:pStyle w:val="Heading1"/>
        <w:spacing w:before="0" w:beforeAutospacing="0" w:after="0" w:afterAutospacing="0"/>
        <w:rPr>
          <w:b w:val="0"/>
          <w:sz w:val="16"/>
          <w:szCs w:val="16"/>
        </w:rPr>
      </w:pPr>
      <w:r w:rsidRPr="005A52E0">
        <w:rPr>
          <w:rStyle w:val="FootnoteReference"/>
          <w:b w:val="0"/>
          <w:sz w:val="16"/>
          <w:szCs w:val="16"/>
        </w:rPr>
        <w:footnoteRef/>
      </w:r>
      <w:r>
        <w:rPr>
          <w:b w:val="0"/>
          <w:sz w:val="16"/>
          <w:szCs w:val="16"/>
        </w:rPr>
        <w:t xml:space="preserve"> </w:t>
      </w:r>
      <w:r w:rsidRPr="005A52E0">
        <w:rPr>
          <w:b w:val="0"/>
          <w:sz w:val="16"/>
          <w:szCs w:val="16"/>
        </w:rPr>
        <w:t>The Colombo Plan Certification for Addiction Professionals</w:t>
      </w:r>
    </w:p>
    <w:p w:rsidR="0071510D" w:rsidRDefault="0071510D" w:rsidP="003F7F1F">
      <w:pPr>
        <w:pStyle w:val="FootnoteText"/>
      </w:pPr>
    </w:p>
  </w:footnote>
  <w:footnote w:id="109">
    <w:p w:rsidR="0071510D" w:rsidRPr="009B0462" w:rsidRDefault="0071510D" w:rsidP="003F7F1F">
      <w:pPr>
        <w:pStyle w:val="Default"/>
        <w:rPr>
          <w:sz w:val="16"/>
          <w:szCs w:val="16"/>
        </w:rPr>
      </w:pPr>
      <w:r w:rsidRPr="009B0462">
        <w:rPr>
          <w:rStyle w:val="FootnoteReference"/>
          <w:sz w:val="16"/>
          <w:szCs w:val="16"/>
        </w:rPr>
        <w:footnoteRef/>
      </w:r>
      <w:r w:rsidRPr="009B0462">
        <w:rPr>
          <w:sz w:val="16"/>
          <w:szCs w:val="16"/>
        </w:rPr>
        <w:t xml:space="preserve"> </w:t>
      </w:r>
      <w:r>
        <w:rPr>
          <w:sz w:val="16"/>
          <w:szCs w:val="16"/>
        </w:rPr>
        <w:t>T</w:t>
      </w:r>
      <w:r w:rsidRPr="009B0462">
        <w:rPr>
          <w:bCs/>
          <w:sz w:val="16"/>
          <w:szCs w:val="16"/>
        </w:rPr>
        <w:t>he narcotics control act,1990</w:t>
      </w:r>
      <w:r>
        <w:rPr>
          <w:bCs/>
          <w:sz w:val="16"/>
          <w:szCs w:val="16"/>
        </w:rPr>
        <w:t xml:space="preserve">, </w:t>
      </w:r>
      <w:proofErr w:type="spellStart"/>
      <w:r>
        <w:rPr>
          <w:bCs/>
          <w:sz w:val="16"/>
          <w:szCs w:val="16"/>
        </w:rPr>
        <w:t>MoHA</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2C4"/>
    <w:multiLevelType w:val="hybridMultilevel"/>
    <w:tmpl w:val="4F083596"/>
    <w:lvl w:ilvl="0" w:tplc="CD42F614">
      <w:start w:val="1"/>
      <w:numFmt w:val="decimal"/>
      <w:lvlText w:val="%1."/>
      <w:lvlJc w:val="left"/>
      <w:pPr>
        <w:tabs>
          <w:tab w:val="num" w:pos="720"/>
        </w:tabs>
        <w:ind w:left="720"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C22E16"/>
    <w:multiLevelType w:val="hybridMultilevel"/>
    <w:tmpl w:val="40FEBCBE"/>
    <w:lvl w:ilvl="0" w:tplc="5F62A71A">
      <w:start w:val="1"/>
      <w:numFmt w:val="decimal"/>
      <w:lvlText w:val="%1."/>
      <w:lvlJc w:val="left"/>
      <w:pPr>
        <w:ind w:left="720" w:hanging="360"/>
      </w:pPr>
      <w:rPr>
        <w:rFonts w:asciiTheme="minorHAnsi" w:hAnsiTheme="minorHAnsi" w:cstheme="minorBid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0124C"/>
    <w:multiLevelType w:val="hybridMultilevel"/>
    <w:tmpl w:val="D9D0A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26713A"/>
    <w:multiLevelType w:val="hybridMultilevel"/>
    <w:tmpl w:val="7F8CC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B2377"/>
    <w:multiLevelType w:val="hybridMultilevel"/>
    <w:tmpl w:val="FE6AD0B0"/>
    <w:lvl w:ilvl="0" w:tplc="147E737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441AB6"/>
    <w:multiLevelType w:val="hybridMultilevel"/>
    <w:tmpl w:val="01267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2D7FC9"/>
    <w:multiLevelType w:val="multilevel"/>
    <w:tmpl w:val="125A6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1D60328"/>
    <w:multiLevelType w:val="multilevel"/>
    <w:tmpl w:val="EC3AEC38"/>
    <w:lvl w:ilvl="0">
      <w:start w:val="1"/>
      <w:numFmt w:val="decimal"/>
      <w:lvlText w:val="%1."/>
      <w:lvlJc w:val="left"/>
      <w:pPr>
        <w:ind w:left="720" w:hanging="360"/>
      </w:pPr>
      <w:rPr>
        <w:rFonts w:hint="default"/>
      </w:rPr>
    </w:lvl>
    <w:lvl w:ilvl="1">
      <w:start w:val="16"/>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23F3590"/>
    <w:multiLevelType w:val="hybridMultilevel"/>
    <w:tmpl w:val="3AF069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4A5D33"/>
    <w:multiLevelType w:val="hybridMultilevel"/>
    <w:tmpl w:val="7CD8CF5C"/>
    <w:lvl w:ilvl="0" w:tplc="B520182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147C27"/>
    <w:multiLevelType w:val="hybridMultilevel"/>
    <w:tmpl w:val="CA001AF6"/>
    <w:lvl w:ilvl="0" w:tplc="78A246C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26783B"/>
    <w:multiLevelType w:val="hybridMultilevel"/>
    <w:tmpl w:val="ADF41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E54C78"/>
    <w:multiLevelType w:val="hybridMultilevel"/>
    <w:tmpl w:val="72409DE0"/>
    <w:lvl w:ilvl="0" w:tplc="B7E0A5E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85A9E"/>
    <w:multiLevelType w:val="hybridMultilevel"/>
    <w:tmpl w:val="FA5C5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E52E5F"/>
    <w:multiLevelType w:val="hybridMultilevel"/>
    <w:tmpl w:val="915CE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C15960"/>
    <w:multiLevelType w:val="hybridMultilevel"/>
    <w:tmpl w:val="9A9E1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D82FE4"/>
    <w:multiLevelType w:val="hybridMultilevel"/>
    <w:tmpl w:val="2160E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7B4E70"/>
    <w:multiLevelType w:val="hybridMultilevel"/>
    <w:tmpl w:val="8AA08878"/>
    <w:lvl w:ilvl="0" w:tplc="6F4421CA">
      <w:start w:val="1"/>
      <w:numFmt w:val="decimal"/>
      <w:lvlText w:val="%1."/>
      <w:lvlJc w:val="left"/>
      <w:pPr>
        <w:ind w:left="720" w:hanging="360"/>
      </w:pPr>
      <w:rPr>
        <w:rFonts w:asciiTheme="minorHAnsi" w:hAnsiTheme="minorHAnsi" w:cstheme="minorBid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334692"/>
    <w:multiLevelType w:val="hybridMultilevel"/>
    <w:tmpl w:val="1B90E9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0262CD"/>
    <w:multiLevelType w:val="hybridMultilevel"/>
    <w:tmpl w:val="24D2FD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1D443F3"/>
    <w:multiLevelType w:val="hybridMultilevel"/>
    <w:tmpl w:val="E02A5ACA"/>
    <w:lvl w:ilvl="0" w:tplc="006CA78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377B232E"/>
    <w:multiLevelType w:val="hybridMultilevel"/>
    <w:tmpl w:val="284AE61A"/>
    <w:lvl w:ilvl="0" w:tplc="BF828F3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115875"/>
    <w:multiLevelType w:val="hybridMultilevel"/>
    <w:tmpl w:val="2180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893C06"/>
    <w:multiLevelType w:val="hybridMultilevel"/>
    <w:tmpl w:val="F43C6C22"/>
    <w:lvl w:ilvl="0" w:tplc="9F0E4C54">
      <w:start w:val="1"/>
      <w:numFmt w:val="decimal"/>
      <w:lvlText w:val="%1."/>
      <w:lvlJc w:val="left"/>
      <w:pPr>
        <w:tabs>
          <w:tab w:val="num" w:pos="720"/>
        </w:tabs>
        <w:ind w:left="720" w:hanging="360"/>
      </w:pPr>
      <w:rPr>
        <w:rFonts w:hint="default"/>
        <w:b w:val="0"/>
        <w:i w:val="0"/>
        <w:sz w:val="20"/>
      </w:rPr>
    </w:lvl>
    <w:lvl w:ilvl="1" w:tplc="A57649F4" w:tentative="1">
      <w:start w:val="1"/>
      <w:numFmt w:val="lowerLetter"/>
      <w:lvlText w:val="%2."/>
      <w:lvlJc w:val="left"/>
      <w:pPr>
        <w:tabs>
          <w:tab w:val="num" w:pos="1440"/>
        </w:tabs>
        <w:ind w:left="1440" w:hanging="360"/>
      </w:pPr>
    </w:lvl>
    <w:lvl w:ilvl="2" w:tplc="A7F62130" w:tentative="1">
      <w:start w:val="1"/>
      <w:numFmt w:val="lowerRoman"/>
      <w:lvlText w:val="%3."/>
      <w:lvlJc w:val="right"/>
      <w:pPr>
        <w:tabs>
          <w:tab w:val="num" w:pos="2160"/>
        </w:tabs>
        <w:ind w:left="2160" w:hanging="180"/>
      </w:pPr>
    </w:lvl>
    <w:lvl w:ilvl="3" w:tplc="9D903578" w:tentative="1">
      <w:start w:val="1"/>
      <w:numFmt w:val="decimal"/>
      <w:lvlText w:val="%4."/>
      <w:lvlJc w:val="left"/>
      <w:pPr>
        <w:tabs>
          <w:tab w:val="num" w:pos="2880"/>
        </w:tabs>
        <w:ind w:left="2880" w:hanging="360"/>
      </w:pPr>
    </w:lvl>
    <w:lvl w:ilvl="4" w:tplc="C8667AFA" w:tentative="1">
      <w:start w:val="1"/>
      <w:numFmt w:val="lowerLetter"/>
      <w:lvlText w:val="%5."/>
      <w:lvlJc w:val="left"/>
      <w:pPr>
        <w:tabs>
          <w:tab w:val="num" w:pos="3600"/>
        </w:tabs>
        <w:ind w:left="3600" w:hanging="360"/>
      </w:pPr>
    </w:lvl>
    <w:lvl w:ilvl="5" w:tplc="502294B4" w:tentative="1">
      <w:start w:val="1"/>
      <w:numFmt w:val="lowerRoman"/>
      <w:lvlText w:val="%6."/>
      <w:lvlJc w:val="right"/>
      <w:pPr>
        <w:tabs>
          <w:tab w:val="num" w:pos="4320"/>
        </w:tabs>
        <w:ind w:left="4320" w:hanging="180"/>
      </w:pPr>
    </w:lvl>
    <w:lvl w:ilvl="6" w:tplc="3A2873A4" w:tentative="1">
      <w:start w:val="1"/>
      <w:numFmt w:val="decimal"/>
      <w:lvlText w:val="%7."/>
      <w:lvlJc w:val="left"/>
      <w:pPr>
        <w:tabs>
          <w:tab w:val="num" w:pos="5040"/>
        </w:tabs>
        <w:ind w:left="5040" w:hanging="360"/>
      </w:pPr>
    </w:lvl>
    <w:lvl w:ilvl="7" w:tplc="DB4C7D1C" w:tentative="1">
      <w:start w:val="1"/>
      <w:numFmt w:val="lowerLetter"/>
      <w:lvlText w:val="%8."/>
      <w:lvlJc w:val="left"/>
      <w:pPr>
        <w:tabs>
          <w:tab w:val="num" w:pos="5760"/>
        </w:tabs>
        <w:ind w:left="5760" w:hanging="360"/>
      </w:pPr>
    </w:lvl>
    <w:lvl w:ilvl="8" w:tplc="430A3330" w:tentative="1">
      <w:start w:val="1"/>
      <w:numFmt w:val="lowerRoman"/>
      <w:lvlText w:val="%9."/>
      <w:lvlJc w:val="right"/>
      <w:pPr>
        <w:tabs>
          <w:tab w:val="num" w:pos="6480"/>
        </w:tabs>
        <w:ind w:left="6480" w:hanging="180"/>
      </w:pPr>
    </w:lvl>
  </w:abstractNum>
  <w:abstractNum w:abstractNumId="24">
    <w:nsid w:val="3FDB6CF6"/>
    <w:multiLevelType w:val="hybridMultilevel"/>
    <w:tmpl w:val="9EDCF10A"/>
    <w:lvl w:ilvl="0" w:tplc="CD42F61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01F30E1"/>
    <w:multiLevelType w:val="hybridMultilevel"/>
    <w:tmpl w:val="F3F22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71790B"/>
    <w:multiLevelType w:val="hybridMultilevel"/>
    <w:tmpl w:val="12D4C0E8"/>
    <w:lvl w:ilvl="0" w:tplc="A918716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CD2EEB"/>
    <w:multiLevelType w:val="hybridMultilevel"/>
    <w:tmpl w:val="CC1002E8"/>
    <w:lvl w:ilvl="0" w:tplc="4E3A99C6">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E1130A"/>
    <w:multiLevelType w:val="hybridMultilevel"/>
    <w:tmpl w:val="DE52AD04"/>
    <w:lvl w:ilvl="0" w:tplc="72767F8E">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D87390"/>
    <w:multiLevelType w:val="hybridMultilevel"/>
    <w:tmpl w:val="C456A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F03015"/>
    <w:multiLevelType w:val="hybridMultilevel"/>
    <w:tmpl w:val="87A8A87C"/>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472528EA"/>
    <w:multiLevelType w:val="multilevel"/>
    <w:tmpl w:val="96769E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476D61B4"/>
    <w:multiLevelType w:val="hybridMultilevel"/>
    <w:tmpl w:val="DF962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7F70F95"/>
    <w:multiLevelType w:val="hybridMultilevel"/>
    <w:tmpl w:val="8CE6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970216"/>
    <w:multiLevelType w:val="multilevel"/>
    <w:tmpl w:val="4580C2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4C5809F4"/>
    <w:multiLevelType w:val="hybridMultilevel"/>
    <w:tmpl w:val="68A86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E76244"/>
    <w:multiLevelType w:val="hybridMultilevel"/>
    <w:tmpl w:val="FB5C8350"/>
    <w:lvl w:ilvl="0" w:tplc="51966BE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38F6A6D"/>
    <w:multiLevelType w:val="hybridMultilevel"/>
    <w:tmpl w:val="69F40BB6"/>
    <w:lvl w:ilvl="0" w:tplc="D01AFD4C">
      <w:start w:val="1"/>
      <w:numFmt w:val="decimal"/>
      <w:lvlText w:val="%1."/>
      <w:lvlJc w:val="left"/>
      <w:pPr>
        <w:tabs>
          <w:tab w:val="num" w:pos="720"/>
        </w:tabs>
        <w:ind w:left="720" w:hanging="360"/>
      </w:pPr>
      <w:rPr>
        <w:rFonts w:hint="default"/>
        <w:b w:val="0"/>
        <w:i w:val="0"/>
        <w:sz w:val="20"/>
      </w:rPr>
    </w:lvl>
    <w:lvl w:ilvl="1" w:tplc="11E27DF6" w:tentative="1">
      <w:start w:val="1"/>
      <w:numFmt w:val="lowerLetter"/>
      <w:lvlText w:val="%2."/>
      <w:lvlJc w:val="left"/>
      <w:pPr>
        <w:tabs>
          <w:tab w:val="num" w:pos="1440"/>
        </w:tabs>
        <w:ind w:left="1440" w:hanging="360"/>
      </w:pPr>
    </w:lvl>
    <w:lvl w:ilvl="2" w:tplc="A530D5AC" w:tentative="1">
      <w:start w:val="1"/>
      <w:numFmt w:val="lowerRoman"/>
      <w:lvlText w:val="%3."/>
      <w:lvlJc w:val="right"/>
      <w:pPr>
        <w:tabs>
          <w:tab w:val="num" w:pos="2160"/>
        </w:tabs>
        <w:ind w:left="2160" w:hanging="180"/>
      </w:pPr>
    </w:lvl>
    <w:lvl w:ilvl="3" w:tplc="D35C157E" w:tentative="1">
      <w:start w:val="1"/>
      <w:numFmt w:val="decimal"/>
      <w:lvlText w:val="%4."/>
      <w:lvlJc w:val="left"/>
      <w:pPr>
        <w:tabs>
          <w:tab w:val="num" w:pos="2880"/>
        </w:tabs>
        <w:ind w:left="2880" w:hanging="360"/>
      </w:pPr>
    </w:lvl>
    <w:lvl w:ilvl="4" w:tplc="C17ADF12" w:tentative="1">
      <w:start w:val="1"/>
      <w:numFmt w:val="lowerLetter"/>
      <w:lvlText w:val="%5."/>
      <w:lvlJc w:val="left"/>
      <w:pPr>
        <w:tabs>
          <w:tab w:val="num" w:pos="3600"/>
        </w:tabs>
        <w:ind w:left="3600" w:hanging="360"/>
      </w:pPr>
    </w:lvl>
    <w:lvl w:ilvl="5" w:tplc="3050EA16" w:tentative="1">
      <w:start w:val="1"/>
      <w:numFmt w:val="lowerRoman"/>
      <w:lvlText w:val="%6."/>
      <w:lvlJc w:val="right"/>
      <w:pPr>
        <w:tabs>
          <w:tab w:val="num" w:pos="4320"/>
        </w:tabs>
        <w:ind w:left="4320" w:hanging="180"/>
      </w:pPr>
    </w:lvl>
    <w:lvl w:ilvl="6" w:tplc="EEFE38DA" w:tentative="1">
      <w:start w:val="1"/>
      <w:numFmt w:val="decimal"/>
      <w:lvlText w:val="%7."/>
      <w:lvlJc w:val="left"/>
      <w:pPr>
        <w:tabs>
          <w:tab w:val="num" w:pos="5040"/>
        </w:tabs>
        <w:ind w:left="5040" w:hanging="360"/>
      </w:pPr>
    </w:lvl>
    <w:lvl w:ilvl="7" w:tplc="6ABACEBC" w:tentative="1">
      <w:start w:val="1"/>
      <w:numFmt w:val="lowerLetter"/>
      <w:lvlText w:val="%8."/>
      <w:lvlJc w:val="left"/>
      <w:pPr>
        <w:tabs>
          <w:tab w:val="num" w:pos="5760"/>
        </w:tabs>
        <w:ind w:left="5760" w:hanging="360"/>
      </w:pPr>
    </w:lvl>
    <w:lvl w:ilvl="8" w:tplc="85405398" w:tentative="1">
      <w:start w:val="1"/>
      <w:numFmt w:val="lowerRoman"/>
      <w:lvlText w:val="%9."/>
      <w:lvlJc w:val="right"/>
      <w:pPr>
        <w:tabs>
          <w:tab w:val="num" w:pos="6480"/>
        </w:tabs>
        <w:ind w:left="6480" w:hanging="180"/>
      </w:pPr>
    </w:lvl>
  </w:abstractNum>
  <w:abstractNum w:abstractNumId="38">
    <w:nsid w:val="542313AF"/>
    <w:multiLevelType w:val="hybridMultilevel"/>
    <w:tmpl w:val="B9B03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4447746"/>
    <w:multiLevelType w:val="hybridMultilevel"/>
    <w:tmpl w:val="B7B63530"/>
    <w:lvl w:ilvl="0" w:tplc="CD42F614">
      <w:start w:val="1"/>
      <w:numFmt w:val="decimal"/>
      <w:lvlText w:val="%1."/>
      <w:lvlJc w:val="left"/>
      <w:pPr>
        <w:tabs>
          <w:tab w:val="num" w:pos="720"/>
        </w:tabs>
        <w:ind w:left="720"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47564F9"/>
    <w:multiLevelType w:val="hybridMultilevel"/>
    <w:tmpl w:val="FDF0A102"/>
    <w:lvl w:ilvl="0" w:tplc="CD42F614">
      <w:start w:val="1"/>
      <w:numFmt w:val="decimal"/>
      <w:lvlText w:val="%1."/>
      <w:lvlJc w:val="left"/>
      <w:pPr>
        <w:tabs>
          <w:tab w:val="num" w:pos="720"/>
        </w:tabs>
        <w:ind w:left="720"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4CE2EAA"/>
    <w:multiLevelType w:val="hybridMultilevel"/>
    <w:tmpl w:val="C83C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A634E39"/>
    <w:multiLevelType w:val="hybridMultilevel"/>
    <w:tmpl w:val="37E6E66E"/>
    <w:lvl w:ilvl="0" w:tplc="B19432CC">
      <w:start w:val="1"/>
      <w:numFmt w:val="decimal"/>
      <w:lvlText w:val="%1."/>
      <w:lvlJc w:val="left"/>
      <w:pPr>
        <w:tabs>
          <w:tab w:val="num" w:pos="720"/>
        </w:tabs>
        <w:ind w:left="720" w:hanging="360"/>
      </w:pPr>
      <w:rPr>
        <w:rFonts w:cs="Arial" w:hint="default"/>
        <w:b w:val="0"/>
        <w:i w:val="0"/>
        <w:sz w:val="20"/>
      </w:rPr>
    </w:lvl>
    <w:lvl w:ilvl="1" w:tplc="097A01AA" w:tentative="1">
      <w:start w:val="1"/>
      <w:numFmt w:val="lowerLetter"/>
      <w:lvlText w:val="%2."/>
      <w:lvlJc w:val="left"/>
      <w:pPr>
        <w:tabs>
          <w:tab w:val="num" w:pos="1440"/>
        </w:tabs>
        <w:ind w:left="1440" w:hanging="360"/>
      </w:pPr>
    </w:lvl>
    <w:lvl w:ilvl="2" w:tplc="38DCDBD0" w:tentative="1">
      <w:start w:val="1"/>
      <w:numFmt w:val="lowerRoman"/>
      <w:lvlText w:val="%3."/>
      <w:lvlJc w:val="right"/>
      <w:pPr>
        <w:tabs>
          <w:tab w:val="num" w:pos="2160"/>
        </w:tabs>
        <w:ind w:left="2160" w:hanging="180"/>
      </w:pPr>
    </w:lvl>
    <w:lvl w:ilvl="3" w:tplc="3D8EF532" w:tentative="1">
      <w:start w:val="1"/>
      <w:numFmt w:val="decimal"/>
      <w:lvlText w:val="%4."/>
      <w:lvlJc w:val="left"/>
      <w:pPr>
        <w:tabs>
          <w:tab w:val="num" w:pos="2880"/>
        </w:tabs>
        <w:ind w:left="2880" w:hanging="360"/>
      </w:pPr>
    </w:lvl>
    <w:lvl w:ilvl="4" w:tplc="3E78DE02" w:tentative="1">
      <w:start w:val="1"/>
      <w:numFmt w:val="lowerLetter"/>
      <w:lvlText w:val="%5."/>
      <w:lvlJc w:val="left"/>
      <w:pPr>
        <w:tabs>
          <w:tab w:val="num" w:pos="3600"/>
        </w:tabs>
        <w:ind w:left="3600" w:hanging="360"/>
      </w:pPr>
    </w:lvl>
    <w:lvl w:ilvl="5" w:tplc="71762782" w:tentative="1">
      <w:start w:val="1"/>
      <w:numFmt w:val="lowerRoman"/>
      <w:lvlText w:val="%6."/>
      <w:lvlJc w:val="right"/>
      <w:pPr>
        <w:tabs>
          <w:tab w:val="num" w:pos="4320"/>
        </w:tabs>
        <w:ind w:left="4320" w:hanging="180"/>
      </w:pPr>
    </w:lvl>
    <w:lvl w:ilvl="6" w:tplc="FF46A970" w:tentative="1">
      <w:start w:val="1"/>
      <w:numFmt w:val="decimal"/>
      <w:lvlText w:val="%7."/>
      <w:lvlJc w:val="left"/>
      <w:pPr>
        <w:tabs>
          <w:tab w:val="num" w:pos="5040"/>
        </w:tabs>
        <w:ind w:left="5040" w:hanging="360"/>
      </w:pPr>
    </w:lvl>
    <w:lvl w:ilvl="7" w:tplc="D688A3BA" w:tentative="1">
      <w:start w:val="1"/>
      <w:numFmt w:val="lowerLetter"/>
      <w:lvlText w:val="%8."/>
      <w:lvlJc w:val="left"/>
      <w:pPr>
        <w:tabs>
          <w:tab w:val="num" w:pos="5760"/>
        </w:tabs>
        <w:ind w:left="5760" w:hanging="360"/>
      </w:pPr>
    </w:lvl>
    <w:lvl w:ilvl="8" w:tplc="927C0EDC" w:tentative="1">
      <w:start w:val="1"/>
      <w:numFmt w:val="lowerRoman"/>
      <w:lvlText w:val="%9."/>
      <w:lvlJc w:val="right"/>
      <w:pPr>
        <w:tabs>
          <w:tab w:val="num" w:pos="6480"/>
        </w:tabs>
        <w:ind w:left="6480" w:hanging="180"/>
      </w:pPr>
    </w:lvl>
  </w:abstractNum>
  <w:abstractNum w:abstractNumId="43">
    <w:nsid w:val="608A6308"/>
    <w:multiLevelType w:val="hybridMultilevel"/>
    <w:tmpl w:val="D00AB0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1571D8C"/>
    <w:multiLevelType w:val="hybridMultilevel"/>
    <w:tmpl w:val="6ACC98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27C7DD1"/>
    <w:multiLevelType w:val="hybridMultilevel"/>
    <w:tmpl w:val="230A9D22"/>
    <w:lvl w:ilvl="0" w:tplc="C2EA379A">
      <w:start w:val="1"/>
      <w:numFmt w:val="decimal"/>
      <w:lvlText w:val="%1."/>
      <w:lvlJc w:val="left"/>
      <w:pPr>
        <w:tabs>
          <w:tab w:val="num" w:pos="720"/>
        </w:tabs>
        <w:ind w:left="720" w:hanging="360"/>
      </w:pPr>
    </w:lvl>
    <w:lvl w:ilvl="1" w:tplc="65840266" w:tentative="1">
      <w:start w:val="1"/>
      <w:numFmt w:val="lowerLetter"/>
      <w:lvlText w:val="%2."/>
      <w:lvlJc w:val="left"/>
      <w:pPr>
        <w:tabs>
          <w:tab w:val="num" w:pos="1440"/>
        </w:tabs>
        <w:ind w:left="1440" w:hanging="360"/>
      </w:pPr>
    </w:lvl>
    <w:lvl w:ilvl="2" w:tplc="85FA51AA" w:tentative="1">
      <w:start w:val="1"/>
      <w:numFmt w:val="lowerRoman"/>
      <w:lvlText w:val="%3."/>
      <w:lvlJc w:val="right"/>
      <w:pPr>
        <w:tabs>
          <w:tab w:val="num" w:pos="2160"/>
        </w:tabs>
        <w:ind w:left="2160" w:hanging="180"/>
      </w:pPr>
    </w:lvl>
    <w:lvl w:ilvl="3" w:tplc="7E0E80C4" w:tentative="1">
      <w:start w:val="1"/>
      <w:numFmt w:val="decimal"/>
      <w:lvlText w:val="%4."/>
      <w:lvlJc w:val="left"/>
      <w:pPr>
        <w:tabs>
          <w:tab w:val="num" w:pos="2880"/>
        </w:tabs>
        <w:ind w:left="2880" w:hanging="360"/>
      </w:pPr>
    </w:lvl>
    <w:lvl w:ilvl="4" w:tplc="5EF43980" w:tentative="1">
      <w:start w:val="1"/>
      <w:numFmt w:val="lowerLetter"/>
      <w:lvlText w:val="%5."/>
      <w:lvlJc w:val="left"/>
      <w:pPr>
        <w:tabs>
          <w:tab w:val="num" w:pos="3600"/>
        </w:tabs>
        <w:ind w:left="3600" w:hanging="360"/>
      </w:pPr>
    </w:lvl>
    <w:lvl w:ilvl="5" w:tplc="440CDD1E" w:tentative="1">
      <w:start w:val="1"/>
      <w:numFmt w:val="lowerRoman"/>
      <w:lvlText w:val="%6."/>
      <w:lvlJc w:val="right"/>
      <w:pPr>
        <w:tabs>
          <w:tab w:val="num" w:pos="4320"/>
        </w:tabs>
        <w:ind w:left="4320" w:hanging="180"/>
      </w:pPr>
    </w:lvl>
    <w:lvl w:ilvl="6" w:tplc="86FCE582" w:tentative="1">
      <w:start w:val="1"/>
      <w:numFmt w:val="decimal"/>
      <w:lvlText w:val="%7."/>
      <w:lvlJc w:val="left"/>
      <w:pPr>
        <w:tabs>
          <w:tab w:val="num" w:pos="5040"/>
        </w:tabs>
        <w:ind w:left="5040" w:hanging="360"/>
      </w:pPr>
    </w:lvl>
    <w:lvl w:ilvl="7" w:tplc="68308958" w:tentative="1">
      <w:start w:val="1"/>
      <w:numFmt w:val="lowerLetter"/>
      <w:lvlText w:val="%8."/>
      <w:lvlJc w:val="left"/>
      <w:pPr>
        <w:tabs>
          <w:tab w:val="num" w:pos="5760"/>
        </w:tabs>
        <w:ind w:left="5760" w:hanging="360"/>
      </w:pPr>
    </w:lvl>
    <w:lvl w:ilvl="8" w:tplc="78E4492E" w:tentative="1">
      <w:start w:val="1"/>
      <w:numFmt w:val="lowerRoman"/>
      <w:lvlText w:val="%9."/>
      <w:lvlJc w:val="right"/>
      <w:pPr>
        <w:tabs>
          <w:tab w:val="num" w:pos="6480"/>
        </w:tabs>
        <w:ind w:left="6480" w:hanging="180"/>
      </w:pPr>
    </w:lvl>
  </w:abstractNum>
  <w:abstractNum w:abstractNumId="46">
    <w:nsid w:val="645C7874"/>
    <w:multiLevelType w:val="hybridMultilevel"/>
    <w:tmpl w:val="59FA1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4B11872"/>
    <w:multiLevelType w:val="hybridMultilevel"/>
    <w:tmpl w:val="04F6B586"/>
    <w:lvl w:ilvl="0" w:tplc="04090001">
      <w:start w:val="1"/>
      <w:numFmt w:val="decimal"/>
      <w:lvlText w:val="%1."/>
      <w:lvlJc w:val="left"/>
      <w:pPr>
        <w:tabs>
          <w:tab w:val="num" w:pos="720"/>
        </w:tabs>
        <w:ind w:left="720" w:hanging="360"/>
      </w:pPr>
      <w:rPr>
        <w:rFonts w:cs="Arial" w:hint="default"/>
        <w:b w:val="0"/>
        <w:i w:val="0"/>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8">
    <w:nsid w:val="64FA0FC7"/>
    <w:multiLevelType w:val="hybridMultilevel"/>
    <w:tmpl w:val="2F3C78E6"/>
    <w:lvl w:ilvl="0" w:tplc="205CC042">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5871D8"/>
    <w:multiLevelType w:val="hybridMultilevel"/>
    <w:tmpl w:val="A54E3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99B1A22"/>
    <w:multiLevelType w:val="hybridMultilevel"/>
    <w:tmpl w:val="23AC0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C1776E9"/>
    <w:multiLevelType w:val="hybridMultilevel"/>
    <w:tmpl w:val="CA48B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D895D7A"/>
    <w:multiLevelType w:val="hybridMultilevel"/>
    <w:tmpl w:val="597A2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EC83F68"/>
    <w:multiLevelType w:val="multilevel"/>
    <w:tmpl w:val="0AE2BFB2"/>
    <w:lvl w:ilvl="0">
      <w:start w:val="1"/>
      <w:numFmt w:val="decimal"/>
      <w:lvlText w:val="%1."/>
      <w:lvlJc w:val="left"/>
      <w:pPr>
        <w:tabs>
          <w:tab w:val="num" w:pos="720"/>
        </w:tabs>
        <w:ind w:left="720" w:hanging="360"/>
      </w:pPr>
      <w:rPr>
        <w:rFonts w:hint="default"/>
        <w:b w:val="0"/>
        <w:i w:val="0"/>
        <w:sz w:val="20"/>
      </w:rPr>
    </w:lvl>
    <w:lvl w:ilvl="1">
      <w:start w:val="24"/>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nsid w:val="70677AFF"/>
    <w:multiLevelType w:val="hybridMultilevel"/>
    <w:tmpl w:val="05EC698C"/>
    <w:lvl w:ilvl="0" w:tplc="EB7468FC">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EC2C24"/>
    <w:multiLevelType w:val="hybridMultilevel"/>
    <w:tmpl w:val="0464A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3B94785"/>
    <w:multiLevelType w:val="hybridMultilevel"/>
    <w:tmpl w:val="3DEA9828"/>
    <w:lvl w:ilvl="0" w:tplc="6226BA22">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48E329C"/>
    <w:multiLevelType w:val="hybridMultilevel"/>
    <w:tmpl w:val="FC3E9CAA"/>
    <w:lvl w:ilvl="0" w:tplc="0409000F">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3B3A87"/>
    <w:multiLevelType w:val="hybridMultilevel"/>
    <w:tmpl w:val="5436ED28"/>
    <w:lvl w:ilvl="0" w:tplc="FF1C75F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56D2BD2"/>
    <w:multiLevelType w:val="hybridMultilevel"/>
    <w:tmpl w:val="B7966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5A62965"/>
    <w:multiLevelType w:val="multilevel"/>
    <w:tmpl w:val="B840222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nsid w:val="75AD49CE"/>
    <w:multiLevelType w:val="multilevel"/>
    <w:tmpl w:val="E54878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2">
    <w:nsid w:val="76404613"/>
    <w:multiLevelType w:val="hybridMultilevel"/>
    <w:tmpl w:val="2FECB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6840788"/>
    <w:multiLevelType w:val="hybridMultilevel"/>
    <w:tmpl w:val="674C3F0E"/>
    <w:lvl w:ilvl="0" w:tplc="DC0C7808">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6E27C83"/>
    <w:multiLevelType w:val="hybridMultilevel"/>
    <w:tmpl w:val="F7E6C954"/>
    <w:lvl w:ilvl="0" w:tplc="8584BA46">
      <w:start w:val="1"/>
      <w:numFmt w:val="decimal"/>
      <w:lvlText w:val="%1."/>
      <w:lvlJc w:val="left"/>
      <w:pPr>
        <w:tabs>
          <w:tab w:val="num" w:pos="720"/>
        </w:tabs>
        <w:ind w:left="720" w:hanging="360"/>
      </w:pPr>
    </w:lvl>
    <w:lvl w:ilvl="1" w:tplc="9B187DF8" w:tentative="1">
      <w:start w:val="1"/>
      <w:numFmt w:val="lowerLetter"/>
      <w:lvlText w:val="%2."/>
      <w:lvlJc w:val="left"/>
      <w:pPr>
        <w:tabs>
          <w:tab w:val="num" w:pos="1440"/>
        </w:tabs>
        <w:ind w:left="1440" w:hanging="360"/>
      </w:pPr>
    </w:lvl>
    <w:lvl w:ilvl="2" w:tplc="F7286CA4" w:tentative="1">
      <w:start w:val="1"/>
      <w:numFmt w:val="lowerRoman"/>
      <w:lvlText w:val="%3."/>
      <w:lvlJc w:val="right"/>
      <w:pPr>
        <w:tabs>
          <w:tab w:val="num" w:pos="2160"/>
        </w:tabs>
        <w:ind w:left="2160" w:hanging="180"/>
      </w:pPr>
    </w:lvl>
    <w:lvl w:ilvl="3" w:tplc="40C635D4" w:tentative="1">
      <w:start w:val="1"/>
      <w:numFmt w:val="decimal"/>
      <w:lvlText w:val="%4."/>
      <w:lvlJc w:val="left"/>
      <w:pPr>
        <w:tabs>
          <w:tab w:val="num" w:pos="2880"/>
        </w:tabs>
        <w:ind w:left="2880" w:hanging="360"/>
      </w:pPr>
    </w:lvl>
    <w:lvl w:ilvl="4" w:tplc="4E72D3A2" w:tentative="1">
      <w:start w:val="1"/>
      <w:numFmt w:val="lowerLetter"/>
      <w:lvlText w:val="%5."/>
      <w:lvlJc w:val="left"/>
      <w:pPr>
        <w:tabs>
          <w:tab w:val="num" w:pos="3600"/>
        </w:tabs>
        <w:ind w:left="3600" w:hanging="360"/>
      </w:pPr>
    </w:lvl>
    <w:lvl w:ilvl="5" w:tplc="9AE27D4C" w:tentative="1">
      <w:start w:val="1"/>
      <w:numFmt w:val="lowerRoman"/>
      <w:lvlText w:val="%6."/>
      <w:lvlJc w:val="right"/>
      <w:pPr>
        <w:tabs>
          <w:tab w:val="num" w:pos="4320"/>
        </w:tabs>
        <w:ind w:left="4320" w:hanging="180"/>
      </w:pPr>
    </w:lvl>
    <w:lvl w:ilvl="6" w:tplc="57A27838" w:tentative="1">
      <w:start w:val="1"/>
      <w:numFmt w:val="decimal"/>
      <w:lvlText w:val="%7."/>
      <w:lvlJc w:val="left"/>
      <w:pPr>
        <w:tabs>
          <w:tab w:val="num" w:pos="5040"/>
        </w:tabs>
        <w:ind w:left="5040" w:hanging="360"/>
      </w:pPr>
    </w:lvl>
    <w:lvl w:ilvl="7" w:tplc="62A27234" w:tentative="1">
      <w:start w:val="1"/>
      <w:numFmt w:val="lowerLetter"/>
      <w:lvlText w:val="%8."/>
      <w:lvlJc w:val="left"/>
      <w:pPr>
        <w:tabs>
          <w:tab w:val="num" w:pos="5760"/>
        </w:tabs>
        <w:ind w:left="5760" w:hanging="360"/>
      </w:pPr>
    </w:lvl>
    <w:lvl w:ilvl="8" w:tplc="C0FC1406" w:tentative="1">
      <w:start w:val="1"/>
      <w:numFmt w:val="lowerRoman"/>
      <w:lvlText w:val="%9."/>
      <w:lvlJc w:val="right"/>
      <w:pPr>
        <w:tabs>
          <w:tab w:val="num" w:pos="6480"/>
        </w:tabs>
        <w:ind w:left="6480" w:hanging="180"/>
      </w:pPr>
    </w:lvl>
  </w:abstractNum>
  <w:abstractNum w:abstractNumId="65">
    <w:nsid w:val="77B23497"/>
    <w:multiLevelType w:val="hybridMultilevel"/>
    <w:tmpl w:val="5156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AEB57AD"/>
    <w:multiLevelType w:val="hybridMultilevel"/>
    <w:tmpl w:val="C34A7ABC"/>
    <w:lvl w:ilvl="0" w:tplc="CD42F61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7B651C8F"/>
    <w:multiLevelType w:val="hybridMultilevel"/>
    <w:tmpl w:val="3118E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B721EC3"/>
    <w:multiLevelType w:val="hybridMultilevel"/>
    <w:tmpl w:val="0D8E597C"/>
    <w:lvl w:ilvl="0" w:tplc="701E9406">
      <w:start w:val="1"/>
      <w:numFmt w:val="decimal"/>
      <w:lvlText w:val="%1."/>
      <w:lvlJc w:val="left"/>
      <w:pPr>
        <w:ind w:left="720" w:hanging="360"/>
      </w:pPr>
      <w:rPr>
        <w:rFonts w:asciiTheme="minorHAnsi" w:hAnsiTheme="minorHAnsi" w:cstheme="minorBid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E7E7C30"/>
    <w:multiLevelType w:val="multilevel"/>
    <w:tmpl w:val="B9046CC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num>
  <w:num w:numId="2">
    <w:abstractNumId w:val="44"/>
  </w:num>
  <w:num w:numId="3">
    <w:abstractNumId w:val="6"/>
  </w:num>
  <w:num w:numId="4">
    <w:abstractNumId w:val="66"/>
  </w:num>
  <w:num w:numId="5">
    <w:abstractNumId w:val="68"/>
  </w:num>
  <w:num w:numId="6">
    <w:abstractNumId w:val="64"/>
  </w:num>
  <w:num w:numId="7">
    <w:abstractNumId w:val="32"/>
  </w:num>
  <w:num w:numId="8">
    <w:abstractNumId w:val="24"/>
  </w:num>
  <w:num w:numId="9">
    <w:abstractNumId w:val="62"/>
  </w:num>
  <w:num w:numId="10">
    <w:abstractNumId w:val="4"/>
  </w:num>
  <w:num w:numId="11">
    <w:abstractNumId w:val="30"/>
  </w:num>
  <w:num w:numId="12">
    <w:abstractNumId w:val="54"/>
  </w:num>
  <w:num w:numId="13">
    <w:abstractNumId w:val="12"/>
  </w:num>
  <w:num w:numId="14">
    <w:abstractNumId w:val="56"/>
  </w:num>
  <w:num w:numId="15">
    <w:abstractNumId w:val="58"/>
  </w:num>
  <w:num w:numId="16">
    <w:abstractNumId w:val="35"/>
  </w:num>
  <w:num w:numId="17">
    <w:abstractNumId w:val="29"/>
  </w:num>
  <w:num w:numId="18">
    <w:abstractNumId w:val="14"/>
  </w:num>
  <w:num w:numId="19">
    <w:abstractNumId w:val="8"/>
  </w:num>
  <w:num w:numId="20">
    <w:abstractNumId w:val="39"/>
  </w:num>
  <w:num w:numId="21">
    <w:abstractNumId w:val="50"/>
  </w:num>
  <w:num w:numId="22">
    <w:abstractNumId w:val="57"/>
  </w:num>
  <w:num w:numId="23">
    <w:abstractNumId w:val="41"/>
  </w:num>
  <w:num w:numId="24">
    <w:abstractNumId w:val="38"/>
  </w:num>
  <w:num w:numId="25">
    <w:abstractNumId w:val="25"/>
  </w:num>
  <w:num w:numId="26">
    <w:abstractNumId w:val="33"/>
  </w:num>
  <w:num w:numId="27">
    <w:abstractNumId w:val="11"/>
  </w:num>
  <w:num w:numId="28">
    <w:abstractNumId w:val="67"/>
  </w:num>
  <w:num w:numId="29">
    <w:abstractNumId w:val="13"/>
  </w:num>
  <w:num w:numId="30">
    <w:abstractNumId w:val="52"/>
  </w:num>
  <w:num w:numId="31">
    <w:abstractNumId w:val="65"/>
  </w:num>
  <w:num w:numId="32">
    <w:abstractNumId w:val="7"/>
  </w:num>
  <w:num w:numId="33">
    <w:abstractNumId w:val="51"/>
  </w:num>
  <w:num w:numId="34">
    <w:abstractNumId w:val="55"/>
  </w:num>
  <w:num w:numId="35">
    <w:abstractNumId w:val="37"/>
  </w:num>
  <w:num w:numId="36">
    <w:abstractNumId w:val="9"/>
  </w:num>
  <w:num w:numId="37">
    <w:abstractNumId w:val="0"/>
  </w:num>
  <w:num w:numId="38">
    <w:abstractNumId w:val="20"/>
  </w:num>
  <w:num w:numId="39">
    <w:abstractNumId w:val="22"/>
  </w:num>
  <w:num w:numId="40">
    <w:abstractNumId w:val="15"/>
  </w:num>
  <w:num w:numId="41">
    <w:abstractNumId w:val="3"/>
  </w:num>
  <w:num w:numId="42">
    <w:abstractNumId w:val="42"/>
  </w:num>
  <w:num w:numId="43">
    <w:abstractNumId w:val="49"/>
  </w:num>
  <w:num w:numId="44">
    <w:abstractNumId w:val="45"/>
  </w:num>
  <w:num w:numId="45">
    <w:abstractNumId w:val="53"/>
  </w:num>
  <w:num w:numId="46">
    <w:abstractNumId w:val="47"/>
  </w:num>
  <w:num w:numId="47">
    <w:abstractNumId w:val="60"/>
  </w:num>
  <w:num w:numId="48">
    <w:abstractNumId w:val="19"/>
  </w:num>
  <w:num w:numId="49">
    <w:abstractNumId w:val="69"/>
  </w:num>
  <w:num w:numId="50">
    <w:abstractNumId w:val="61"/>
  </w:num>
  <w:num w:numId="51">
    <w:abstractNumId w:val="28"/>
  </w:num>
  <w:num w:numId="52">
    <w:abstractNumId w:val="26"/>
  </w:num>
  <w:num w:numId="53">
    <w:abstractNumId w:val="36"/>
  </w:num>
  <w:num w:numId="54">
    <w:abstractNumId w:val="5"/>
  </w:num>
  <w:num w:numId="55">
    <w:abstractNumId w:val="18"/>
  </w:num>
  <w:num w:numId="56">
    <w:abstractNumId w:val="10"/>
  </w:num>
  <w:num w:numId="57">
    <w:abstractNumId w:val="43"/>
  </w:num>
  <w:num w:numId="58">
    <w:abstractNumId w:val="21"/>
  </w:num>
  <w:num w:numId="59">
    <w:abstractNumId w:val="2"/>
  </w:num>
  <w:num w:numId="60">
    <w:abstractNumId w:val="63"/>
  </w:num>
  <w:num w:numId="61">
    <w:abstractNumId w:val="27"/>
  </w:num>
  <w:num w:numId="62">
    <w:abstractNumId w:val="17"/>
  </w:num>
  <w:num w:numId="63">
    <w:abstractNumId w:val="23"/>
  </w:num>
  <w:num w:numId="64">
    <w:abstractNumId w:val="40"/>
  </w:num>
  <w:num w:numId="65">
    <w:abstractNumId w:val="1"/>
  </w:num>
  <w:num w:numId="66">
    <w:abstractNumId w:val="31"/>
  </w:num>
  <w:num w:numId="67">
    <w:abstractNumId w:val="46"/>
  </w:num>
  <w:num w:numId="68">
    <w:abstractNumId w:val="48"/>
  </w:num>
  <w:num w:numId="69">
    <w:abstractNumId w:val="59"/>
  </w:num>
  <w:num w:numId="70">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47"/>
    <w:rsid w:val="000021A8"/>
    <w:rsid w:val="00003315"/>
    <w:rsid w:val="00005947"/>
    <w:rsid w:val="000059A1"/>
    <w:rsid w:val="0001458E"/>
    <w:rsid w:val="000159D7"/>
    <w:rsid w:val="00025661"/>
    <w:rsid w:val="0003408E"/>
    <w:rsid w:val="00037337"/>
    <w:rsid w:val="000422C5"/>
    <w:rsid w:val="00061222"/>
    <w:rsid w:val="00063C45"/>
    <w:rsid w:val="000675CB"/>
    <w:rsid w:val="00080F54"/>
    <w:rsid w:val="00085166"/>
    <w:rsid w:val="00085817"/>
    <w:rsid w:val="0009043A"/>
    <w:rsid w:val="00091A17"/>
    <w:rsid w:val="00097F17"/>
    <w:rsid w:val="000A6544"/>
    <w:rsid w:val="000A7C5A"/>
    <w:rsid w:val="000C2EB2"/>
    <w:rsid w:val="000E61C4"/>
    <w:rsid w:val="000F56B7"/>
    <w:rsid w:val="000F75F5"/>
    <w:rsid w:val="00111C5A"/>
    <w:rsid w:val="00114822"/>
    <w:rsid w:val="00115C74"/>
    <w:rsid w:val="00117B2F"/>
    <w:rsid w:val="0012450A"/>
    <w:rsid w:val="0012454C"/>
    <w:rsid w:val="001246C7"/>
    <w:rsid w:val="00125B42"/>
    <w:rsid w:val="00133DFF"/>
    <w:rsid w:val="001363D5"/>
    <w:rsid w:val="001447AB"/>
    <w:rsid w:val="00147925"/>
    <w:rsid w:val="00163C62"/>
    <w:rsid w:val="001706A8"/>
    <w:rsid w:val="001713B2"/>
    <w:rsid w:val="0017422C"/>
    <w:rsid w:val="00175094"/>
    <w:rsid w:val="00175467"/>
    <w:rsid w:val="001766F0"/>
    <w:rsid w:val="0018508C"/>
    <w:rsid w:val="001878BD"/>
    <w:rsid w:val="0019188F"/>
    <w:rsid w:val="001956CB"/>
    <w:rsid w:val="00196BC5"/>
    <w:rsid w:val="001A2918"/>
    <w:rsid w:val="001B15D7"/>
    <w:rsid w:val="001B65D7"/>
    <w:rsid w:val="001D702E"/>
    <w:rsid w:val="001F1A9B"/>
    <w:rsid w:val="001F25F2"/>
    <w:rsid w:val="001F5375"/>
    <w:rsid w:val="001F61D4"/>
    <w:rsid w:val="00203FC4"/>
    <w:rsid w:val="00206FA2"/>
    <w:rsid w:val="00207AB1"/>
    <w:rsid w:val="00216E13"/>
    <w:rsid w:val="00220FBD"/>
    <w:rsid w:val="002268DA"/>
    <w:rsid w:val="00233D25"/>
    <w:rsid w:val="00236C55"/>
    <w:rsid w:val="002378CA"/>
    <w:rsid w:val="0024249C"/>
    <w:rsid w:val="002425CE"/>
    <w:rsid w:val="002431E1"/>
    <w:rsid w:val="00243ECA"/>
    <w:rsid w:val="0024735C"/>
    <w:rsid w:val="00251B5C"/>
    <w:rsid w:val="00253B3C"/>
    <w:rsid w:val="0026260F"/>
    <w:rsid w:val="0026472B"/>
    <w:rsid w:val="002660E4"/>
    <w:rsid w:val="00266FA4"/>
    <w:rsid w:val="00273113"/>
    <w:rsid w:val="0027663E"/>
    <w:rsid w:val="00284440"/>
    <w:rsid w:val="00290A00"/>
    <w:rsid w:val="002A1EA2"/>
    <w:rsid w:val="002A6FB9"/>
    <w:rsid w:val="002B08B1"/>
    <w:rsid w:val="002B1CE4"/>
    <w:rsid w:val="002C226C"/>
    <w:rsid w:val="002C2BA0"/>
    <w:rsid w:val="002C2E3F"/>
    <w:rsid w:val="002E35C8"/>
    <w:rsid w:val="002E5B7D"/>
    <w:rsid w:val="002F1E38"/>
    <w:rsid w:val="00302EC2"/>
    <w:rsid w:val="00306154"/>
    <w:rsid w:val="00306F3A"/>
    <w:rsid w:val="00313FF3"/>
    <w:rsid w:val="00315186"/>
    <w:rsid w:val="0032653D"/>
    <w:rsid w:val="00343721"/>
    <w:rsid w:val="00360240"/>
    <w:rsid w:val="003605CF"/>
    <w:rsid w:val="00363AB5"/>
    <w:rsid w:val="003669B6"/>
    <w:rsid w:val="00370045"/>
    <w:rsid w:val="003703B3"/>
    <w:rsid w:val="003733AC"/>
    <w:rsid w:val="00373CBF"/>
    <w:rsid w:val="0038049B"/>
    <w:rsid w:val="0038294B"/>
    <w:rsid w:val="003854F6"/>
    <w:rsid w:val="00395A68"/>
    <w:rsid w:val="003B08DC"/>
    <w:rsid w:val="003B2188"/>
    <w:rsid w:val="003D31DF"/>
    <w:rsid w:val="003D5648"/>
    <w:rsid w:val="003E3A54"/>
    <w:rsid w:val="003E7F1E"/>
    <w:rsid w:val="003F3AF6"/>
    <w:rsid w:val="003F7F1F"/>
    <w:rsid w:val="00402182"/>
    <w:rsid w:val="004046AC"/>
    <w:rsid w:val="00407675"/>
    <w:rsid w:val="00410B31"/>
    <w:rsid w:val="0042209B"/>
    <w:rsid w:val="004362FC"/>
    <w:rsid w:val="00450FA0"/>
    <w:rsid w:val="00454BC2"/>
    <w:rsid w:val="00456F0B"/>
    <w:rsid w:val="0046092F"/>
    <w:rsid w:val="00461CD3"/>
    <w:rsid w:val="00462710"/>
    <w:rsid w:val="00465523"/>
    <w:rsid w:val="00466115"/>
    <w:rsid w:val="00473FCB"/>
    <w:rsid w:val="004747D4"/>
    <w:rsid w:val="00477FC3"/>
    <w:rsid w:val="004954D7"/>
    <w:rsid w:val="0049580A"/>
    <w:rsid w:val="004A0D33"/>
    <w:rsid w:val="004A155E"/>
    <w:rsid w:val="004A2DB4"/>
    <w:rsid w:val="004B0F88"/>
    <w:rsid w:val="004B38ED"/>
    <w:rsid w:val="004C777F"/>
    <w:rsid w:val="004D21A8"/>
    <w:rsid w:val="004E01B0"/>
    <w:rsid w:val="004E0C49"/>
    <w:rsid w:val="004E7E73"/>
    <w:rsid w:val="004F4BF1"/>
    <w:rsid w:val="0050584C"/>
    <w:rsid w:val="00506017"/>
    <w:rsid w:val="005144EA"/>
    <w:rsid w:val="00522AAC"/>
    <w:rsid w:val="00523464"/>
    <w:rsid w:val="005263F3"/>
    <w:rsid w:val="00527BCC"/>
    <w:rsid w:val="00533A3E"/>
    <w:rsid w:val="005460DA"/>
    <w:rsid w:val="00557C3E"/>
    <w:rsid w:val="00561446"/>
    <w:rsid w:val="00561856"/>
    <w:rsid w:val="005621A0"/>
    <w:rsid w:val="00562EFE"/>
    <w:rsid w:val="00570D6B"/>
    <w:rsid w:val="005779B6"/>
    <w:rsid w:val="00584840"/>
    <w:rsid w:val="00592E34"/>
    <w:rsid w:val="00592FA0"/>
    <w:rsid w:val="005A52E0"/>
    <w:rsid w:val="005A756A"/>
    <w:rsid w:val="005A7C08"/>
    <w:rsid w:val="005C1962"/>
    <w:rsid w:val="005C34FB"/>
    <w:rsid w:val="005D31DC"/>
    <w:rsid w:val="005D7E98"/>
    <w:rsid w:val="005E130E"/>
    <w:rsid w:val="005F6D47"/>
    <w:rsid w:val="006072BE"/>
    <w:rsid w:val="00610198"/>
    <w:rsid w:val="00610388"/>
    <w:rsid w:val="00610789"/>
    <w:rsid w:val="00612298"/>
    <w:rsid w:val="0061690A"/>
    <w:rsid w:val="006231D5"/>
    <w:rsid w:val="00623DC9"/>
    <w:rsid w:val="00625F20"/>
    <w:rsid w:val="006350E5"/>
    <w:rsid w:val="00636696"/>
    <w:rsid w:val="0064133D"/>
    <w:rsid w:val="00650C6F"/>
    <w:rsid w:val="006550EE"/>
    <w:rsid w:val="00663E47"/>
    <w:rsid w:val="006724E2"/>
    <w:rsid w:val="00673EC8"/>
    <w:rsid w:val="00675363"/>
    <w:rsid w:val="00675E54"/>
    <w:rsid w:val="0068133F"/>
    <w:rsid w:val="00693EEC"/>
    <w:rsid w:val="006A5A5A"/>
    <w:rsid w:val="006B3856"/>
    <w:rsid w:val="006C0D8C"/>
    <w:rsid w:val="006D1286"/>
    <w:rsid w:val="006D1EE8"/>
    <w:rsid w:val="006E2357"/>
    <w:rsid w:val="006E4D03"/>
    <w:rsid w:val="006E6240"/>
    <w:rsid w:val="006F7705"/>
    <w:rsid w:val="00704512"/>
    <w:rsid w:val="00706A07"/>
    <w:rsid w:val="0071338E"/>
    <w:rsid w:val="0071510D"/>
    <w:rsid w:val="00734684"/>
    <w:rsid w:val="00736489"/>
    <w:rsid w:val="00742445"/>
    <w:rsid w:val="00742AF2"/>
    <w:rsid w:val="00744432"/>
    <w:rsid w:val="00755E83"/>
    <w:rsid w:val="00755F97"/>
    <w:rsid w:val="00757BEE"/>
    <w:rsid w:val="007631E2"/>
    <w:rsid w:val="00767EE5"/>
    <w:rsid w:val="0077116B"/>
    <w:rsid w:val="00773B05"/>
    <w:rsid w:val="00777B21"/>
    <w:rsid w:val="007909AF"/>
    <w:rsid w:val="007A098C"/>
    <w:rsid w:val="007A4532"/>
    <w:rsid w:val="007A5758"/>
    <w:rsid w:val="007A726C"/>
    <w:rsid w:val="007A77BB"/>
    <w:rsid w:val="007B2B3A"/>
    <w:rsid w:val="007B2CFA"/>
    <w:rsid w:val="007C680E"/>
    <w:rsid w:val="007D2879"/>
    <w:rsid w:val="007D5687"/>
    <w:rsid w:val="007E2D9C"/>
    <w:rsid w:val="007E2F3A"/>
    <w:rsid w:val="007E6E92"/>
    <w:rsid w:val="007E759B"/>
    <w:rsid w:val="008011DE"/>
    <w:rsid w:val="00803226"/>
    <w:rsid w:val="008055FA"/>
    <w:rsid w:val="00805E85"/>
    <w:rsid w:val="008130CF"/>
    <w:rsid w:val="0082031D"/>
    <w:rsid w:val="00821AAF"/>
    <w:rsid w:val="008231B0"/>
    <w:rsid w:val="00824841"/>
    <w:rsid w:val="00827146"/>
    <w:rsid w:val="008272BB"/>
    <w:rsid w:val="00827752"/>
    <w:rsid w:val="0083691B"/>
    <w:rsid w:val="00847153"/>
    <w:rsid w:val="0084776D"/>
    <w:rsid w:val="008477F7"/>
    <w:rsid w:val="00854ADC"/>
    <w:rsid w:val="00854B05"/>
    <w:rsid w:val="00860E2B"/>
    <w:rsid w:val="008664EB"/>
    <w:rsid w:val="008915AD"/>
    <w:rsid w:val="008A2752"/>
    <w:rsid w:val="008A5A87"/>
    <w:rsid w:val="008B254C"/>
    <w:rsid w:val="008B2AB6"/>
    <w:rsid w:val="008B7203"/>
    <w:rsid w:val="008C052D"/>
    <w:rsid w:val="008D47BA"/>
    <w:rsid w:val="008D4CF8"/>
    <w:rsid w:val="008E4820"/>
    <w:rsid w:val="008E5E8C"/>
    <w:rsid w:val="008E7DF0"/>
    <w:rsid w:val="008F3719"/>
    <w:rsid w:val="0090234A"/>
    <w:rsid w:val="009026FD"/>
    <w:rsid w:val="0092037A"/>
    <w:rsid w:val="0092047A"/>
    <w:rsid w:val="00921963"/>
    <w:rsid w:val="0092751A"/>
    <w:rsid w:val="009304BD"/>
    <w:rsid w:val="00943EBD"/>
    <w:rsid w:val="00944828"/>
    <w:rsid w:val="0095767C"/>
    <w:rsid w:val="00957F7B"/>
    <w:rsid w:val="00960BE6"/>
    <w:rsid w:val="00963F46"/>
    <w:rsid w:val="00971A10"/>
    <w:rsid w:val="009767B2"/>
    <w:rsid w:val="00976F1C"/>
    <w:rsid w:val="0097754E"/>
    <w:rsid w:val="00985C30"/>
    <w:rsid w:val="00987BBA"/>
    <w:rsid w:val="009914F8"/>
    <w:rsid w:val="0099172D"/>
    <w:rsid w:val="009937A7"/>
    <w:rsid w:val="00995076"/>
    <w:rsid w:val="009A194C"/>
    <w:rsid w:val="009A5DDD"/>
    <w:rsid w:val="009B0462"/>
    <w:rsid w:val="009D15C5"/>
    <w:rsid w:val="009D641C"/>
    <w:rsid w:val="009E0159"/>
    <w:rsid w:val="009E027A"/>
    <w:rsid w:val="009E2235"/>
    <w:rsid w:val="009E3E10"/>
    <w:rsid w:val="00A033E4"/>
    <w:rsid w:val="00A059EA"/>
    <w:rsid w:val="00A24F48"/>
    <w:rsid w:val="00A271F7"/>
    <w:rsid w:val="00A316CB"/>
    <w:rsid w:val="00A33B1F"/>
    <w:rsid w:val="00A344C4"/>
    <w:rsid w:val="00A400DD"/>
    <w:rsid w:val="00A45D5C"/>
    <w:rsid w:val="00A507D0"/>
    <w:rsid w:val="00A50CAB"/>
    <w:rsid w:val="00A54DE9"/>
    <w:rsid w:val="00A57D71"/>
    <w:rsid w:val="00A64FC0"/>
    <w:rsid w:val="00A65719"/>
    <w:rsid w:val="00A7217A"/>
    <w:rsid w:val="00A751BA"/>
    <w:rsid w:val="00A76DAB"/>
    <w:rsid w:val="00A8037F"/>
    <w:rsid w:val="00A87911"/>
    <w:rsid w:val="00A87D51"/>
    <w:rsid w:val="00AA7E5A"/>
    <w:rsid w:val="00AB342B"/>
    <w:rsid w:val="00AC0D59"/>
    <w:rsid w:val="00AC46E7"/>
    <w:rsid w:val="00AC7835"/>
    <w:rsid w:val="00AD325D"/>
    <w:rsid w:val="00AE3C99"/>
    <w:rsid w:val="00AE5A2B"/>
    <w:rsid w:val="00AE69E0"/>
    <w:rsid w:val="00AF24E2"/>
    <w:rsid w:val="00AF57F9"/>
    <w:rsid w:val="00AF69B9"/>
    <w:rsid w:val="00B000A1"/>
    <w:rsid w:val="00B06E9A"/>
    <w:rsid w:val="00B14565"/>
    <w:rsid w:val="00B26DD3"/>
    <w:rsid w:val="00B33AFA"/>
    <w:rsid w:val="00B50761"/>
    <w:rsid w:val="00B61168"/>
    <w:rsid w:val="00B72BFA"/>
    <w:rsid w:val="00B76A05"/>
    <w:rsid w:val="00B7737D"/>
    <w:rsid w:val="00B80B46"/>
    <w:rsid w:val="00B82019"/>
    <w:rsid w:val="00B8299B"/>
    <w:rsid w:val="00B8426E"/>
    <w:rsid w:val="00B85CB5"/>
    <w:rsid w:val="00B962D6"/>
    <w:rsid w:val="00BB23B6"/>
    <w:rsid w:val="00BD10C5"/>
    <w:rsid w:val="00BD303D"/>
    <w:rsid w:val="00BD5F57"/>
    <w:rsid w:val="00BE3143"/>
    <w:rsid w:val="00BE7B53"/>
    <w:rsid w:val="00C001C1"/>
    <w:rsid w:val="00C025B4"/>
    <w:rsid w:val="00C06343"/>
    <w:rsid w:val="00C07D3D"/>
    <w:rsid w:val="00C40283"/>
    <w:rsid w:val="00C42635"/>
    <w:rsid w:val="00C52A25"/>
    <w:rsid w:val="00C533F0"/>
    <w:rsid w:val="00C53848"/>
    <w:rsid w:val="00C6769C"/>
    <w:rsid w:val="00C8287F"/>
    <w:rsid w:val="00C94582"/>
    <w:rsid w:val="00C958BD"/>
    <w:rsid w:val="00CA082F"/>
    <w:rsid w:val="00CA57A2"/>
    <w:rsid w:val="00CA61FF"/>
    <w:rsid w:val="00CC02ED"/>
    <w:rsid w:val="00CC192B"/>
    <w:rsid w:val="00CC375A"/>
    <w:rsid w:val="00CD73C5"/>
    <w:rsid w:val="00CE24A8"/>
    <w:rsid w:val="00CE3B4C"/>
    <w:rsid w:val="00CE6D92"/>
    <w:rsid w:val="00CE6ED1"/>
    <w:rsid w:val="00CE7549"/>
    <w:rsid w:val="00CF3BE4"/>
    <w:rsid w:val="00CF4C2A"/>
    <w:rsid w:val="00D1652F"/>
    <w:rsid w:val="00D17809"/>
    <w:rsid w:val="00D2357A"/>
    <w:rsid w:val="00D252C1"/>
    <w:rsid w:val="00D26B9B"/>
    <w:rsid w:val="00D276A0"/>
    <w:rsid w:val="00D346E1"/>
    <w:rsid w:val="00D36FA0"/>
    <w:rsid w:val="00D40EE0"/>
    <w:rsid w:val="00D43552"/>
    <w:rsid w:val="00D46C55"/>
    <w:rsid w:val="00D46FD8"/>
    <w:rsid w:val="00D61316"/>
    <w:rsid w:val="00D6464E"/>
    <w:rsid w:val="00D66623"/>
    <w:rsid w:val="00D84BD4"/>
    <w:rsid w:val="00D92322"/>
    <w:rsid w:val="00DB147E"/>
    <w:rsid w:val="00DB1C6B"/>
    <w:rsid w:val="00DC36F3"/>
    <w:rsid w:val="00DC422C"/>
    <w:rsid w:val="00DC62E7"/>
    <w:rsid w:val="00DC6548"/>
    <w:rsid w:val="00DD175E"/>
    <w:rsid w:val="00DD2493"/>
    <w:rsid w:val="00DE2E54"/>
    <w:rsid w:val="00DE48CD"/>
    <w:rsid w:val="00DF0D7D"/>
    <w:rsid w:val="00DF20C4"/>
    <w:rsid w:val="00DF7441"/>
    <w:rsid w:val="00E0264D"/>
    <w:rsid w:val="00E06C65"/>
    <w:rsid w:val="00E30EB3"/>
    <w:rsid w:val="00E340EF"/>
    <w:rsid w:val="00E350A8"/>
    <w:rsid w:val="00E40A96"/>
    <w:rsid w:val="00E42278"/>
    <w:rsid w:val="00E46B49"/>
    <w:rsid w:val="00E56757"/>
    <w:rsid w:val="00E61049"/>
    <w:rsid w:val="00E61CA1"/>
    <w:rsid w:val="00E645B2"/>
    <w:rsid w:val="00E67AC5"/>
    <w:rsid w:val="00E759D6"/>
    <w:rsid w:val="00E77AD5"/>
    <w:rsid w:val="00E8188F"/>
    <w:rsid w:val="00E857E8"/>
    <w:rsid w:val="00E85A7B"/>
    <w:rsid w:val="00E867C7"/>
    <w:rsid w:val="00E90685"/>
    <w:rsid w:val="00E908EF"/>
    <w:rsid w:val="00E9390C"/>
    <w:rsid w:val="00EB1F56"/>
    <w:rsid w:val="00EC4434"/>
    <w:rsid w:val="00ED008C"/>
    <w:rsid w:val="00ED365D"/>
    <w:rsid w:val="00ED425A"/>
    <w:rsid w:val="00ED7500"/>
    <w:rsid w:val="00EE4316"/>
    <w:rsid w:val="00EF274A"/>
    <w:rsid w:val="00F00D46"/>
    <w:rsid w:val="00F10DC9"/>
    <w:rsid w:val="00F1546C"/>
    <w:rsid w:val="00F213D3"/>
    <w:rsid w:val="00F2666A"/>
    <w:rsid w:val="00F321BC"/>
    <w:rsid w:val="00F336A7"/>
    <w:rsid w:val="00F35757"/>
    <w:rsid w:val="00F35B0E"/>
    <w:rsid w:val="00F4116D"/>
    <w:rsid w:val="00F453FF"/>
    <w:rsid w:val="00F525FD"/>
    <w:rsid w:val="00F52819"/>
    <w:rsid w:val="00F66BBE"/>
    <w:rsid w:val="00F72A86"/>
    <w:rsid w:val="00F73A4E"/>
    <w:rsid w:val="00F755DB"/>
    <w:rsid w:val="00F80CC2"/>
    <w:rsid w:val="00F817EA"/>
    <w:rsid w:val="00F82D2B"/>
    <w:rsid w:val="00F83DBC"/>
    <w:rsid w:val="00F855B2"/>
    <w:rsid w:val="00F902A3"/>
    <w:rsid w:val="00F921D3"/>
    <w:rsid w:val="00FA3C02"/>
    <w:rsid w:val="00FA7D3A"/>
    <w:rsid w:val="00FB0A52"/>
    <w:rsid w:val="00FB3207"/>
    <w:rsid w:val="00FB5A9A"/>
    <w:rsid w:val="00FB778F"/>
    <w:rsid w:val="00FC0C66"/>
    <w:rsid w:val="00FC1CC4"/>
    <w:rsid w:val="00FC7E1C"/>
    <w:rsid w:val="00FD0AAA"/>
    <w:rsid w:val="00FD33E9"/>
    <w:rsid w:val="00FD5329"/>
    <w:rsid w:val="00FF08E4"/>
    <w:rsid w:val="00FF685F"/>
    <w:rsid w:val="00FF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52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25F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26D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25B42"/>
    <w:pPr>
      <w:ind w:left="720"/>
      <w:contextualSpacing/>
    </w:pPr>
  </w:style>
  <w:style w:type="paragraph" w:styleId="FootnoteText">
    <w:name w:val="footnote text"/>
    <w:aliases w:val="DBW Footnote Text,Footnote Text Char1 Char1,Footnote Text Char Char Char1,Footnote Text Char1 Char Char Char1,Footnote Text Char Char Char Char Char Char Char1,Footnote Text Char Char Char1 Char Char Char1"/>
    <w:basedOn w:val="Normal"/>
    <w:link w:val="FootnoteTextChar"/>
    <w:uiPriority w:val="99"/>
    <w:unhideWhenUsed/>
    <w:rsid w:val="00CF3BE4"/>
    <w:pPr>
      <w:spacing w:after="0" w:line="240" w:lineRule="auto"/>
    </w:pPr>
    <w:rPr>
      <w:sz w:val="20"/>
      <w:szCs w:val="20"/>
    </w:rPr>
  </w:style>
  <w:style w:type="character" w:customStyle="1" w:styleId="FootnoteTextChar">
    <w:name w:val="Footnote Text Char"/>
    <w:aliases w:val="DBW Footnote Text Char,Footnote Text Char1 Char1 Char,Footnote Text Char Char Char1 Char,Footnote Text Char1 Char Char Char1 Char,Footnote Text Char Char Char Char Char Char Char1 Char"/>
    <w:basedOn w:val="DefaultParagraphFont"/>
    <w:link w:val="FootnoteText"/>
    <w:uiPriority w:val="99"/>
    <w:rsid w:val="00CF3BE4"/>
    <w:rPr>
      <w:sz w:val="20"/>
      <w:szCs w:val="20"/>
    </w:rPr>
  </w:style>
  <w:style w:type="character" w:styleId="FootnoteReference">
    <w:name w:val="footnote reference"/>
    <w:aliases w:val="BVI fnr,ftref,16 Point,Superscript 6 Point"/>
    <w:basedOn w:val="DefaultParagraphFont"/>
    <w:uiPriority w:val="99"/>
    <w:unhideWhenUsed/>
    <w:rsid w:val="00CF3BE4"/>
    <w:rPr>
      <w:vertAlign w:val="superscript"/>
    </w:rPr>
  </w:style>
  <w:style w:type="character" w:customStyle="1" w:styleId="ListParagraphChar">
    <w:name w:val="List Paragraph Char"/>
    <w:basedOn w:val="DefaultParagraphFont"/>
    <w:link w:val="ListParagraph"/>
    <w:uiPriority w:val="34"/>
    <w:rsid w:val="004A0D33"/>
  </w:style>
  <w:style w:type="character" w:styleId="Hyperlink">
    <w:name w:val="Hyperlink"/>
    <w:basedOn w:val="DefaultParagraphFont"/>
    <w:uiPriority w:val="99"/>
    <w:unhideWhenUsed/>
    <w:rsid w:val="00FB0A52"/>
    <w:rPr>
      <w:color w:val="0563C1" w:themeColor="hyperlink"/>
      <w:u w:val="single"/>
    </w:rPr>
  </w:style>
  <w:style w:type="character" w:customStyle="1" w:styleId="A91">
    <w:name w:val="A9+1"/>
    <w:uiPriority w:val="99"/>
    <w:rsid w:val="00FB0A52"/>
    <w:rPr>
      <w:rFonts w:cs="Century Gothic"/>
      <w:color w:val="000000"/>
      <w:sz w:val="20"/>
      <w:szCs w:val="20"/>
    </w:rPr>
  </w:style>
  <w:style w:type="character" w:customStyle="1" w:styleId="A51">
    <w:name w:val="A5+1"/>
    <w:uiPriority w:val="99"/>
    <w:rsid w:val="00FB0A52"/>
    <w:rPr>
      <w:rFonts w:cs="Century Gothic"/>
      <w:color w:val="000000"/>
      <w:sz w:val="18"/>
      <w:szCs w:val="18"/>
    </w:rPr>
  </w:style>
  <w:style w:type="character" w:customStyle="1" w:styleId="citationref">
    <w:name w:val="citationref"/>
    <w:basedOn w:val="DefaultParagraphFont"/>
    <w:rsid w:val="004E0C49"/>
  </w:style>
  <w:style w:type="paragraph" w:customStyle="1" w:styleId="para">
    <w:name w:val="para"/>
    <w:basedOn w:val="Normal"/>
    <w:rsid w:val="004E0C49"/>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4E0C49"/>
    <w:rPr>
      <w:i/>
      <w:iCs/>
    </w:rPr>
  </w:style>
  <w:style w:type="character" w:customStyle="1" w:styleId="occurrence">
    <w:name w:val="occurrence"/>
    <w:basedOn w:val="DefaultParagraphFont"/>
    <w:rsid w:val="004E0C49"/>
  </w:style>
  <w:style w:type="paragraph" w:customStyle="1" w:styleId="Pa16">
    <w:name w:val="Pa16"/>
    <w:basedOn w:val="Normal"/>
    <w:next w:val="Normal"/>
    <w:uiPriority w:val="99"/>
    <w:rsid w:val="006B3856"/>
    <w:pPr>
      <w:autoSpaceDE w:val="0"/>
      <w:autoSpaceDN w:val="0"/>
      <w:adjustRightInd w:val="0"/>
      <w:spacing w:after="0" w:line="281" w:lineRule="atLeast"/>
    </w:pPr>
    <w:rPr>
      <w:rFonts w:ascii="TradeGothic" w:hAnsi="TradeGothic"/>
      <w:sz w:val="24"/>
      <w:szCs w:val="24"/>
    </w:rPr>
  </w:style>
  <w:style w:type="character" w:customStyle="1" w:styleId="A3">
    <w:name w:val="A3"/>
    <w:uiPriority w:val="99"/>
    <w:rsid w:val="006B3856"/>
    <w:rPr>
      <w:rFonts w:cs="Univers"/>
      <w:color w:val="000000"/>
    </w:rPr>
  </w:style>
  <w:style w:type="character" w:customStyle="1" w:styleId="Heading1Char">
    <w:name w:val="Heading 1 Char"/>
    <w:basedOn w:val="DefaultParagraphFont"/>
    <w:link w:val="Heading1"/>
    <w:uiPriority w:val="9"/>
    <w:rsid w:val="005A52E0"/>
    <w:rPr>
      <w:rFonts w:ascii="Times New Roman" w:eastAsia="Times New Roman" w:hAnsi="Times New Roman" w:cs="Times New Roman"/>
      <w:b/>
      <w:bCs/>
      <w:kern w:val="36"/>
      <w:sz w:val="48"/>
      <w:szCs w:val="48"/>
    </w:rPr>
  </w:style>
  <w:style w:type="paragraph" w:customStyle="1" w:styleId="Default">
    <w:name w:val="Default"/>
    <w:rsid w:val="009B046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43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625F20"/>
    <w:rPr>
      <w:rFonts w:asciiTheme="majorHAnsi" w:eastAsiaTheme="majorEastAsia" w:hAnsiTheme="majorHAnsi" w:cstheme="majorBidi"/>
      <w:color w:val="2E74B5" w:themeColor="accent1" w:themeShade="BF"/>
      <w:sz w:val="26"/>
      <w:szCs w:val="26"/>
    </w:rPr>
  </w:style>
  <w:style w:type="character" w:customStyle="1" w:styleId="addmd">
    <w:name w:val="addmd"/>
    <w:basedOn w:val="DefaultParagraphFont"/>
    <w:rsid w:val="004F4BF1"/>
  </w:style>
  <w:style w:type="paragraph" w:customStyle="1" w:styleId="ReportBody1">
    <w:name w:val="Report Body 1"/>
    <w:basedOn w:val="Normal"/>
    <w:rsid w:val="00B7737D"/>
    <w:pPr>
      <w:widowControl w:val="0"/>
      <w:tabs>
        <w:tab w:val="left" w:pos="0"/>
        <w:tab w:val="left" w:pos="396"/>
        <w:tab w:val="left" w:pos="7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both"/>
    </w:pPr>
    <w:rPr>
      <w:rFonts w:ascii="Bookman Old Style" w:eastAsia="Times New Roman" w:hAnsi="Bookman Old Style" w:cs="Times New Roman"/>
      <w:szCs w:val="20"/>
      <w:lang w:val="en-GB"/>
    </w:rPr>
  </w:style>
  <w:style w:type="paragraph" w:styleId="Header">
    <w:name w:val="header"/>
    <w:basedOn w:val="Normal"/>
    <w:link w:val="HeaderChar"/>
    <w:uiPriority w:val="99"/>
    <w:unhideWhenUsed/>
    <w:rsid w:val="00144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7AB"/>
  </w:style>
  <w:style w:type="paragraph" w:styleId="Footer">
    <w:name w:val="footer"/>
    <w:basedOn w:val="Normal"/>
    <w:link w:val="FooterChar"/>
    <w:uiPriority w:val="99"/>
    <w:unhideWhenUsed/>
    <w:rsid w:val="00144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7AB"/>
  </w:style>
  <w:style w:type="character" w:customStyle="1" w:styleId="Heading3Char">
    <w:name w:val="Heading 3 Char"/>
    <w:basedOn w:val="DefaultParagraphFont"/>
    <w:link w:val="Heading3"/>
    <w:uiPriority w:val="9"/>
    <w:rsid w:val="00B26DD3"/>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B26DD3"/>
    <w:pPr>
      <w:spacing w:after="0" w:line="240" w:lineRule="auto"/>
      <w:jc w:val="center"/>
    </w:pPr>
    <w:rPr>
      <w:rFonts w:ascii="Arial" w:eastAsia="Times New Roman" w:hAnsi="Arial" w:cs="Arial"/>
      <w:b/>
      <w:bCs/>
      <w:sz w:val="62"/>
      <w:szCs w:val="24"/>
    </w:rPr>
  </w:style>
  <w:style w:type="character" w:customStyle="1" w:styleId="TitleChar">
    <w:name w:val="Title Char"/>
    <w:basedOn w:val="DefaultParagraphFont"/>
    <w:link w:val="Title"/>
    <w:rsid w:val="00B26DD3"/>
    <w:rPr>
      <w:rFonts w:ascii="Arial" w:eastAsia="Times New Roman" w:hAnsi="Arial" w:cs="Arial"/>
      <w:b/>
      <w:bCs/>
      <w:sz w:val="62"/>
      <w:szCs w:val="24"/>
    </w:rPr>
  </w:style>
  <w:style w:type="paragraph" w:styleId="Subtitle">
    <w:name w:val="Subtitle"/>
    <w:basedOn w:val="Normal"/>
    <w:link w:val="SubtitleChar"/>
    <w:qFormat/>
    <w:rsid w:val="00B26DD3"/>
    <w:pPr>
      <w:spacing w:after="0" w:line="240" w:lineRule="auto"/>
      <w:jc w:val="center"/>
    </w:pPr>
    <w:rPr>
      <w:rFonts w:ascii="Arial" w:eastAsia="Times New Roman" w:hAnsi="Arial" w:cs="Arial"/>
      <w:b/>
      <w:bCs/>
      <w:color w:val="008080"/>
      <w:sz w:val="38"/>
      <w:szCs w:val="24"/>
    </w:rPr>
  </w:style>
  <w:style w:type="character" w:customStyle="1" w:styleId="SubtitleChar">
    <w:name w:val="Subtitle Char"/>
    <w:basedOn w:val="DefaultParagraphFont"/>
    <w:link w:val="Subtitle"/>
    <w:rsid w:val="00B26DD3"/>
    <w:rPr>
      <w:rFonts w:ascii="Arial" w:eastAsia="Times New Roman" w:hAnsi="Arial" w:cs="Arial"/>
      <w:b/>
      <w:bCs/>
      <w:color w:val="008080"/>
      <w:sz w:val="38"/>
      <w:szCs w:val="24"/>
    </w:rPr>
  </w:style>
  <w:style w:type="paragraph" w:styleId="NormalWeb">
    <w:name w:val="Normal (Web)"/>
    <w:basedOn w:val="Normal"/>
    <w:uiPriority w:val="99"/>
    <w:semiHidden/>
    <w:unhideWhenUsed/>
    <w:rsid w:val="00B26DD3"/>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52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25F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26D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25B42"/>
    <w:pPr>
      <w:ind w:left="720"/>
      <w:contextualSpacing/>
    </w:pPr>
  </w:style>
  <w:style w:type="paragraph" w:styleId="FootnoteText">
    <w:name w:val="footnote text"/>
    <w:aliases w:val="DBW Footnote Text,Footnote Text Char1 Char1,Footnote Text Char Char Char1,Footnote Text Char1 Char Char Char1,Footnote Text Char Char Char Char Char Char Char1,Footnote Text Char Char Char1 Char Char Char1"/>
    <w:basedOn w:val="Normal"/>
    <w:link w:val="FootnoteTextChar"/>
    <w:uiPriority w:val="99"/>
    <w:unhideWhenUsed/>
    <w:rsid w:val="00CF3BE4"/>
    <w:pPr>
      <w:spacing w:after="0" w:line="240" w:lineRule="auto"/>
    </w:pPr>
    <w:rPr>
      <w:sz w:val="20"/>
      <w:szCs w:val="20"/>
    </w:rPr>
  </w:style>
  <w:style w:type="character" w:customStyle="1" w:styleId="FootnoteTextChar">
    <w:name w:val="Footnote Text Char"/>
    <w:aliases w:val="DBW Footnote Text Char,Footnote Text Char1 Char1 Char,Footnote Text Char Char Char1 Char,Footnote Text Char1 Char Char Char1 Char,Footnote Text Char Char Char Char Char Char Char1 Char"/>
    <w:basedOn w:val="DefaultParagraphFont"/>
    <w:link w:val="FootnoteText"/>
    <w:uiPriority w:val="99"/>
    <w:rsid w:val="00CF3BE4"/>
    <w:rPr>
      <w:sz w:val="20"/>
      <w:szCs w:val="20"/>
    </w:rPr>
  </w:style>
  <w:style w:type="character" w:styleId="FootnoteReference">
    <w:name w:val="footnote reference"/>
    <w:aliases w:val="BVI fnr,ftref,16 Point,Superscript 6 Point"/>
    <w:basedOn w:val="DefaultParagraphFont"/>
    <w:uiPriority w:val="99"/>
    <w:unhideWhenUsed/>
    <w:rsid w:val="00CF3BE4"/>
    <w:rPr>
      <w:vertAlign w:val="superscript"/>
    </w:rPr>
  </w:style>
  <w:style w:type="character" w:customStyle="1" w:styleId="ListParagraphChar">
    <w:name w:val="List Paragraph Char"/>
    <w:basedOn w:val="DefaultParagraphFont"/>
    <w:link w:val="ListParagraph"/>
    <w:uiPriority w:val="34"/>
    <w:rsid w:val="004A0D33"/>
  </w:style>
  <w:style w:type="character" w:styleId="Hyperlink">
    <w:name w:val="Hyperlink"/>
    <w:basedOn w:val="DefaultParagraphFont"/>
    <w:uiPriority w:val="99"/>
    <w:unhideWhenUsed/>
    <w:rsid w:val="00FB0A52"/>
    <w:rPr>
      <w:color w:val="0563C1" w:themeColor="hyperlink"/>
      <w:u w:val="single"/>
    </w:rPr>
  </w:style>
  <w:style w:type="character" w:customStyle="1" w:styleId="A91">
    <w:name w:val="A9+1"/>
    <w:uiPriority w:val="99"/>
    <w:rsid w:val="00FB0A52"/>
    <w:rPr>
      <w:rFonts w:cs="Century Gothic"/>
      <w:color w:val="000000"/>
      <w:sz w:val="20"/>
      <w:szCs w:val="20"/>
    </w:rPr>
  </w:style>
  <w:style w:type="character" w:customStyle="1" w:styleId="A51">
    <w:name w:val="A5+1"/>
    <w:uiPriority w:val="99"/>
    <w:rsid w:val="00FB0A52"/>
    <w:rPr>
      <w:rFonts w:cs="Century Gothic"/>
      <w:color w:val="000000"/>
      <w:sz w:val="18"/>
      <w:szCs w:val="18"/>
    </w:rPr>
  </w:style>
  <w:style w:type="character" w:customStyle="1" w:styleId="citationref">
    <w:name w:val="citationref"/>
    <w:basedOn w:val="DefaultParagraphFont"/>
    <w:rsid w:val="004E0C49"/>
  </w:style>
  <w:style w:type="paragraph" w:customStyle="1" w:styleId="para">
    <w:name w:val="para"/>
    <w:basedOn w:val="Normal"/>
    <w:rsid w:val="004E0C49"/>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4E0C49"/>
    <w:rPr>
      <w:i/>
      <w:iCs/>
    </w:rPr>
  </w:style>
  <w:style w:type="character" w:customStyle="1" w:styleId="occurrence">
    <w:name w:val="occurrence"/>
    <w:basedOn w:val="DefaultParagraphFont"/>
    <w:rsid w:val="004E0C49"/>
  </w:style>
  <w:style w:type="paragraph" w:customStyle="1" w:styleId="Pa16">
    <w:name w:val="Pa16"/>
    <w:basedOn w:val="Normal"/>
    <w:next w:val="Normal"/>
    <w:uiPriority w:val="99"/>
    <w:rsid w:val="006B3856"/>
    <w:pPr>
      <w:autoSpaceDE w:val="0"/>
      <w:autoSpaceDN w:val="0"/>
      <w:adjustRightInd w:val="0"/>
      <w:spacing w:after="0" w:line="281" w:lineRule="atLeast"/>
    </w:pPr>
    <w:rPr>
      <w:rFonts w:ascii="TradeGothic" w:hAnsi="TradeGothic"/>
      <w:sz w:val="24"/>
      <w:szCs w:val="24"/>
    </w:rPr>
  </w:style>
  <w:style w:type="character" w:customStyle="1" w:styleId="A3">
    <w:name w:val="A3"/>
    <w:uiPriority w:val="99"/>
    <w:rsid w:val="006B3856"/>
    <w:rPr>
      <w:rFonts w:cs="Univers"/>
      <w:color w:val="000000"/>
    </w:rPr>
  </w:style>
  <w:style w:type="character" w:customStyle="1" w:styleId="Heading1Char">
    <w:name w:val="Heading 1 Char"/>
    <w:basedOn w:val="DefaultParagraphFont"/>
    <w:link w:val="Heading1"/>
    <w:uiPriority w:val="9"/>
    <w:rsid w:val="005A52E0"/>
    <w:rPr>
      <w:rFonts w:ascii="Times New Roman" w:eastAsia="Times New Roman" w:hAnsi="Times New Roman" w:cs="Times New Roman"/>
      <w:b/>
      <w:bCs/>
      <w:kern w:val="36"/>
      <w:sz w:val="48"/>
      <w:szCs w:val="48"/>
    </w:rPr>
  </w:style>
  <w:style w:type="paragraph" w:customStyle="1" w:styleId="Default">
    <w:name w:val="Default"/>
    <w:rsid w:val="009B046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343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625F20"/>
    <w:rPr>
      <w:rFonts w:asciiTheme="majorHAnsi" w:eastAsiaTheme="majorEastAsia" w:hAnsiTheme="majorHAnsi" w:cstheme="majorBidi"/>
      <w:color w:val="2E74B5" w:themeColor="accent1" w:themeShade="BF"/>
      <w:sz w:val="26"/>
      <w:szCs w:val="26"/>
    </w:rPr>
  </w:style>
  <w:style w:type="character" w:customStyle="1" w:styleId="addmd">
    <w:name w:val="addmd"/>
    <w:basedOn w:val="DefaultParagraphFont"/>
    <w:rsid w:val="004F4BF1"/>
  </w:style>
  <w:style w:type="paragraph" w:customStyle="1" w:styleId="ReportBody1">
    <w:name w:val="Report Body 1"/>
    <w:basedOn w:val="Normal"/>
    <w:rsid w:val="00B7737D"/>
    <w:pPr>
      <w:widowControl w:val="0"/>
      <w:tabs>
        <w:tab w:val="left" w:pos="0"/>
        <w:tab w:val="left" w:pos="396"/>
        <w:tab w:val="left" w:pos="793"/>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after="0" w:line="240" w:lineRule="auto"/>
      <w:jc w:val="both"/>
    </w:pPr>
    <w:rPr>
      <w:rFonts w:ascii="Bookman Old Style" w:eastAsia="Times New Roman" w:hAnsi="Bookman Old Style" w:cs="Times New Roman"/>
      <w:szCs w:val="20"/>
      <w:lang w:val="en-GB"/>
    </w:rPr>
  </w:style>
  <w:style w:type="paragraph" w:styleId="Header">
    <w:name w:val="header"/>
    <w:basedOn w:val="Normal"/>
    <w:link w:val="HeaderChar"/>
    <w:uiPriority w:val="99"/>
    <w:unhideWhenUsed/>
    <w:rsid w:val="00144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7AB"/>
  </w:style>
  <w:style w:type="paragraph" w:styleId="Footer">
    <w:name w:val="footer"/>
    <w:basedOn w:val="Normal"/>
    <w:link w:val="FooterChar"/>
    <w:uiPriority w:val="99"/>
    <w:unhideWhenUsed/>
    <w:rsid w:val="00144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7AB"/>
  </w:style>
  <w:style w:type="character" w:customStyle="1" w:styleId="Heading3Char">
    <w:name w:val="Heading 3 Char"/>
    <w:basedOn w:val="DefaultParagraphFont"/>
    <w:link w:val="Heading3"/>
    <w:uiPriority w:val="9"/>
    <w:rsid w:val="00B26DD3"/>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qFormat/>
    <w:rsid w:val="00B26DD3"/>
    <w:pPr>
      <w:spacing w:after="0" w:line="240" w:lineRule="auto"/>
      <w:jc w:val="center"/>
    </w:pPr>
    <w:rPr>
      <w:rFonts w:ascii="Arial" w:eastAsia="Times New Roman" w:hAnsi="Arial" w:cs="Arial"/>
      <w:b/>
      <w:bCs/>
      <w:sz w:val="62"/>
      <w:szCs w:val="24"/>
    </w:rPr>
  </w:style>
  <w:style w:type="character" w:customStyle="1" w:styleId="TitleChar">
    <w:name w:val="Title Char"/>
    <w:basedOn w:val="DefaultParagraphFont"/>
    <w:link w:val="Title"/>
    <w:rsid w:val="00B26DD3"/>
    <w:rPr>
      <w:rFonts w:ascii="Arial" w:eastAsia="Times New Roman" w:hAnsi="Arial" w:cs="Arial"/>
      <w:b/>
      <w:bCs/>
      <w:sz w:val="62"/>
      <w:szCs w:val="24"/>
    </w:rPr>
  </w:style>
  <w:style w:type="paragraph" w:styleId="Subtitle">
    <w:name w:val="Subtitle"/>
    <w:basedOn w:val="Normal"/>
    <w:link w:val="SubtitleChar"/>
    <w:qFormat/>
    <w:rsid w:val="00B26DD3"/>
    <w:pPr>
      <w:spacing w:after="0" w:line="240" w:lineRule="auto"/>
      <w:jc w:val="center"/>
    </w:pPr>
    <w:rPr>
      <w:rFonts w:ascii="Arial" w:eastAsia="Times New Roman" w:hAnsi="Arial" w:cs="Arial"/>
      <w:b/>
      <w:bCs/>
      <w:color w:val="008080"/>
      <w:sz w:val="38"/>
      <w:szCs w:val="24"/>
    </w:rPr>
  </w:style>
  <w:style w:type="character" w:customStyle="1" w:styleId="SubtitleChar">
    <w:name w:val="Subtitle Char"/>
    <w:basedOn w:val="DefaultParagraphFont"/>
    <w:link w:val="Subtitle"/>
    <w:rsid w:val="00B26DD3"/>
    <w:rPr>
      <w:rFonts w:ascii="Arial" w:eastAsia="Times New Roman" w:hAnsi="Arial" w:cs="Arial"/>
      <w:b/>
      <w:bCs/>
      <w:color w:val="008080"/>
      <w:sz w:val="38"/>
      <w:szCs w:val="24"/>
    </w:rPr>
  </w:style>
  <w:style w:type="paragraph" w:styleId="NormalWeb">
    <w:name w:val="Normal (Web)"/>
    <w:basedOn w:val="Normal"/>
    <w:uiPriority w:val="99"/>
    <w:semiHidden/>
    <w:unhideWhenUsed/>
    <w:rsid w:val="00B26DD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69204">
      <w:bodyDiv w:val="1"/>
      <w:marLeft w:val="0"/>
      <w:marRight w:val="0"/>
      <w:marTop w:val="0"/>
      <w:marBottom w:val="0"/>
      <w:divBdr>
        <w:top w:val="none" w:sz="0" w:space="0" w:color="auto"/>
        <w:left w:val="none" w:sz="0" w:space="0" w:color="auto"/>
        <w:bottom w:val="none" w:sz="0" w:space="0" w:color="auto"/>
        <w:right w:val="none" w:sz="0" w:space="0" w:color="auto"/>
      </w:divBdr>
      <w:divsChild>
        <w:div w:id="64960593">
          <w:marLeft w:val="0"/>
          <w:marRight w:val="0"/>
          <w:marTop w:val="0"/>
          <w:marBottom w:val="0"/>
          <w:divBdr>
            <w:top w:val="none" w:sz="0" w:space="0" w:color="auto"/>
            <w:left w:val="none" w:sz="0" w:space="0" w:color="auto"/>
            <w:bottom w:val="none" w:sz="0" w:space="0" w:color="auto"/>
            <w:right w:val="none" w:sz="0" w:space="0" w:color="auto"/>
          </w:divBdr>
          <w:divsChild>
            <w:div w:id="923297109">
              <w:marLeft w:val="0"/>
              <w:marRight w:val="0"/>
              <w:marTop w:val="0"/>
              <w:marBottom w:val="0"/>
              <w:divBdr>
                <w:top w:val="none" w:sz="0" w:space="0" w:color="auto"/>
                <w:left w:val="none" w:sz="0" w:space="0" w:color="auto"/>
                <w:bottom w:val="none" w:sz="0" w:space="0" w:color="auto"/>
                <w:right w:val="none" w:sz="0" w:space="0" w:color="auto"/>
              </w:divBdr>
              <w:divsChild>
                <w:div w:id="1213998778">
                  <w:marLeft w:val="0"/>
                  <w:marRight w:val="0"/>
                  <w:marTop w:val="0"/>
                  <w:marBottom w:val="0"/>
                  <w:divBdr>
                    <w:top w:val="none" w:sz="0" w:space="0" w:color="auto"/>
                    <w:left w:val="none" w:sz="0" w:space="0" w:color="auto"/>
                    <w:bottom w:val="none" w:sz="0" w:space="0" w:color="auto"/>
                    <w:right w:val="none" w:sz="0" w:space="0" w:color="auto"/>
                  </w:divBdr>
                  <w:divsChild>
                    <w:div w:id="477962941">
                      <w:marLeft w:val="0"/>
                      <w:marRight w:val="0"/>
                      <w:marTop w:val="0"/>
                      <w:marBottom w:val="0"/>
                      <w:divBdr>
                        <w:top w:val="none" w:sz="0" w:space="0" w:color="auto"/>
                        <w:left w:val="none" w:sz="0" w:space="0" w:color="auto"/>
                        <w:bottom w:val="none" w:sz="0" w:space="0" w:color="auto"/>
                        <w:right w:val="none" w:sz="0" w:space="0" w:color="auto"/>
                      </w:divBdr>
                      <w:divsChild>
                        <w:div w:id="1832483732">
                          <w:marLeft w:val="0"/>
                          <w:marRight w:val="0"/>
                          <w:marTop w:val="0"/>
                          <w:marBottom w:val="0"/>
                          <w:divBdr>
                            <w:top w:val="none" w:sz="0" w:space="0" w:color="auto"/>
                            <w:left w:val="none" w:sz="0" w:space="0" w:color="auto"/>
                            <w:bottom w:val="none" w:sz="0" w:space="0" w:color="auto"/>
                            <w:right w:val="none" w:sz="0" w:space="0" w:color="auto"/>
                          </w:divBdr>
                          <w:divsChild>
                            <w:div w:id="1844733545">
                              <w:marLeft w:val="0"/>
                              <w:marRight w:val="0"/>
                              <w:marTop w:val="0"/>
                              <w:marBottom w:val="0"/>
                              <w:divBdr>
                                <w:top w:val="none" w:sz="0" w:space="0" w:color="auto"/>
                                <w:left w:val="none" w:sz="0" w:space="0" w:color="auto"/>
                                <w:bottom w:val="none" w:sz="0" w:space="0" w:color="auto"/>
                                <w:right w:val="none" w:sz="0" w:space="0" w:color="auto"/>
                              </w:divBdr>
                              <w:divsChild>
                                <w:div w:id="21148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059825">
      <w:bodyDiv w:val="1"/>
      <w:marLeft w:val="0"/>
      <w:marRight w:val="0"/>
      <w:marTop w:val="0"/>
      <w:marBottom w:val="0"/>
      <w:divBdr>
        <w:top w:val="none" w:sz="0" w:space="0" w:color="auto"/>
        <w:left w:val="none" w:sz="0" w:space="0" w:color="auto"/>
        <w:bottom w:val="none" w:sz="0" w:space="0" w:color="auto"/>
        <w:right w:val="none" w:sz="0" w:space="0" w:color="auto"/>
      </w:divBdr>
      <w:divsChild>
        <w:div w:id="475805020">
          <w:marLeft w:val="0"/>
          <w:marRight w:val="0"/>
          <w:marTop w:val="0"/>
          <w:marBottom w:val="0"/>
          <w:divBdr>
            <w:top w:val="none" w:sz="0" w:space="0" w:color="auto"/>
            <w:left w:val="none" w:sz="0" w:space="0" w:color="auto"/>
            <w:bottom w:val="none" w:sz="0" w:space="0" w:color="auto"/>
            <w:right w:val="none" w:sz="0" w:space="0" w:color="auto"/>
          </w:divBdr>
          <w:divsChild>
            <w:div w:id="627324762">
              <w:marLeft w:val="0"/>
              <w:marRight w:val="0"/>
              <w:marTop w:val="0"/>
              <w:marBottom w:val="0"/>
              <w:divBdr>
                <w:top w:val="none" w:sz="0" w:space="0" w:color="auto"/>
                <w:left w:val="none" w:sz="0" w:space="0" w:color="auto"/>
                <w:bottom w:val="none" w:sz="0" w:space="0" w:color="auto"/>
                <w:right w:val="none" w:sz="0" w:space="0" w:color="auto"/>
              </w:divBdr>
              <w:divsChild>
                <w:div w:id="80955938">
                  <w:marLeft w:val="0"/>
                  <w:marRight w:val="0"/>
                  <w:marTop w:val="0"/>
                  <w:marBottom w:val="0"/>
                  <w:divBdr>
                    <w:top w:val="none" w:sz="0" w:space="0" w:color="auto"/>
                    <w:left w:val="none" w:sz="0" w:space="0" w:color="auto"/>
                    <w:bottom w:val="none" w:sz="0" w:space="0" w:color="auto"/>
                    <w:right w:val="none" w:sz="0" w:space="0" w:color="auto"/>
                  </w:divBdr>
                  <w:divsChild>
                    <w:div w:id="1961298338">
                      <w:marLeft w:val="0"/>
                      <w:marRight w:val="0"/>
                      <w:marTop w:val="0"/>
                      <w:marBottom w:val="0"/>
                      <w:divBdr>
                        <w:top w:val="none" w:sz="0" w:space="0" w:color="auto"/>
                        <w:left w:val="none" w:sz="0" w:space="0" w:color="auto"/>
                        <w:bottom w:val="none" w:sz="0" w:space="0" w:color="auto"/>
                        <w:right w:val="none" w:sz="0" w:space="0" w:color="auto"/>
                      </w:divBdr>
                      <w:divsChild>
                        <w:div w:id="1532183920">
                          <w:marLeft w:val="0"/>
                          <w:marRight w:val="0"/>
                          <w:marTop w:val="0"/>
                          <w:marBottom w:val="0"/>
                          <w:divBdr>
                            <w:top w:val="none" w:sz="0" w:space="0" w:color="auto"/>
                            <w:left w:val="none" w:sz="0" w:space="0" w:color="auto"/>
                            <w:bottom w:val="none" w:sz="0" w:space="0" w:color="auto"/>
                            <w:right w:val="none" w:sz="0" w:space="0" w:color="auto"/>
                          </w:divBdr>
                          <w:divsChild>
                            <w:div w:id="950742975">
                              <w:marLeft w:val="0"/>
                              <w:marRight w:val="0"/>
                              <w:marTop w:val="0"/>
                              <w:marBottom w:val="0"/>
                              <w:divBdr>
                                <w:top w:val="none" w:sz="0" w:space="0" w:color="auto"/>
                                <w:left w:val="none" w:sz="0" w:space="0" w:color="auto"/>
                                <w:bottom w:val="none" w:sz="0" w:space="0" w:color="auto"/>
                                <w:right w:val="none" w:sz="0" w:space="0" w:color="auto"/>
                              </w:divBdr>
                              <w:divsChild>
                                <w:div w:id="16632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3631081">
      <w:bodyDiv w:val="1"/>
      <w:marLeft w:val="0"/>
      <w:marRight w:val="0"/>
      <w:marTop w:val="0"/>
      <w:marBottom w:val="0"/>
      <w:divBdr>
        <w:top w:val="none" w:sz="0" w:space="0" w:color="auto"/>
        <w:left w:val="none" w:sz="0" w:space="0" w:color="auto"/>
        <w:bottom w:val="none" w:sz="0" w:space="0" w:color="auto"/>
        <w:right w:val="none" w:sz="0" w:space="0" w:color="auto"/>
      </w:divBdr>
    </w:div>
    <w:div w:id="1491100319">
      <w:bodyDiv w:val="1"/>
      <w:marLeft w:val="0"/>
      <w:marRight w:val="0"/>
      <w:marTop w:val="0"/>
      <w:marBottom w:val="0"/>
      <w:divBdr>
        <w:top w:val="none" w:sz="0" w:space="0" w:color="auto"/>
        <w:left w:val="none" w:sz="0" w:space="0" w:color="auto"/>
        <w:bottom w:val="none" w:sz="0" w:space="0" w:color="auto"/>
        <w:right w:val="none" w:sz="0" w:space="0" w:color="auto"/>
      </w:divBdr>
      <w:divsChild>
        <w:div w:id="744884951">
          <w:marLeft w:val="0"/>
          <w:marRight w:val="0"/>
          <w:marTop w:val="0"/>
          <w:marBottom w:val="150"/>
          <w:divBdr>
            <w:top w:val="none" w:sz="0" w:space="0" w:color="auto"/>
            <w:left w:val="none" w:sz="0" w:space="0" w:color="auto"/>
            <w:bottom w:val="none" w:sz="0" w:space="0" w:color="auto"/>
            <w:right w:val="none" w:sz="0" w:space="0" w:color="auto"/>
          </w:divBdr>
          <w:divsChild>
            <w:div w:id="9383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77">
      <w:marLeft w:val="0"/>
      <w:marRight w:val="0"/>
      <w:marTop w:val="0"/>
      <w:marBottom w:val="0"/>
      <w:divBdr>
        <w:top w:val="none" w:sz="0" w:space="0" w:color="auto"/>
        <w:left w:val="none" w:sz="0" w:space="0" w:color="auto"/>
        <w:bottom w:val="none" w:sz="0" w:space="0" w:color="auto"/>
        <w:right w:val="none" w:sz="0" w:space="0" w:color="auto"/>
      </w:divBdr>
    </w:div>
    <w:div w:id="1512182688">
      <w:bodyDiv w:val="1"/>
      <w:marLeft w:val="0"/>
      <w:marRight w:val="0"/>
      <w:marTop w:val="0"/>
      <w:marBottom w:val="0"/>
      <w:divBdr>
        <w:top w:val="none" w:sz="0" w:space="0" w:color="auto"/>
        <w:left w:val="none" w:sz="0" w:space="0" w:color="auto"/>
        <w:bottom w:val="none" w:sz="0" w:space="0" w:color="auto"/>
        <w:right w:val="none" w:sz="0" w:space="0" w:color="auto"/>
      </w:divBdr>
      <w:divsChild>
        <w:div w:id="1361007868">
          <w:marLeft w:val="0"/>
          <w:marRight w:val="0"/>
          <w:marTop w:val="0"/>
          <w:marBottom w:val="0"/>
          <w:divBdr>
            <w:top w:val="none" w:sz="0" w:space="0" w:color="auto"/>
            <w:left w:val="none" w:sz="0" w:space="0" w:color="auto"/>
            <w:bottom w:val="none" w:sz="0" w:space="0" w:color="auto"/>
            <w:right w:val="none" w:sz="0" w:space="0" w:color="auto"/>
          </w:divBdr>
        </w:div>
      </w:divsChild>
    </w:div>
    <w:div w:id="1632831592">
      <w:bodyDiv w:val="1"/>
      <w:marLeft w:val="0"/>
      <w:marRight w:val="0"/>
      <w:marTop w:val="0"/>
      <w:marBottom w:val="0"/>
      <w:divBdr>
        <w:top w:val="none" w:sz="0" w:space="0" w:color="auto"/>
        <w:left w:val="none" w:sz="0" w:space="0" w:color="auto"/>
        <w:bottom w:val="none" w:sz="0" w:space="0" w:color="auto"/>
        <w:right w:val="none" w:sz="0" w:space="0" w:color="auto"/>
      </w:divBdr>
    </w:div>
    <w:div w:id="17723171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ohchr.org/en/NewsEvents/Pages/DisplayNews" TargetMode="External"/><Relationship Id="rId1" Type="http://schemas.openxmlformats.org/officeDocument/2006/relationships/hyperlink" Target="http://www.ihra.net/contents/1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5B948-A376-4D2B-9656-D4DB2610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55</Pages>
  <Words>18895</Words>
  <Characters>107708</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Alauddin</cp:lastModifiedBy>
  <cp:revision>33</cp:revision>
  <dcterms:created xsi:type="dcterms:W3CDTF">2016-12-15T04:15:00Z</dcterms:created>
  <dcterms:modified xsi:type="dcterms:W3CDTF">2017-03-21T08:35:00Z</dcterms:modified>
</cp:coreProperties>
</file>