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BA685" w14:textId="7AAED813" w:rsidR="003A596A" w:rsidRPr="00D06DA1" w:rsidRDefault="003A596A" w:rsidP="00D06DA1">
      <w:pPr>
        <w:shd w:val="clear" w:color="auto" w:fill="FFFFFF"/>
        <w:spacing w:after="0" w:line="240" w:lineRule="auto"/>
        <w:jc w:val="center"/>
        <w:rPr>
          <w:rFonts w:ascii="Nikosh" w:eastAsia="Times New Roman" w:hAnsi="Nikosh" w:cs="Nikosh"/>
          <w:b/>
          <w:bCs/>
          <w:color w:val="050505"/>
          <w:sz w:val="36"/>
          <w:szCs w:val="36"/>
        </w:rPr>
      </w:pPr>
      <w:r w:rsidRPr="00D06DA1">
        <w:rPr>
          <w:rFonts w:ascii="Nikosh" w:eastAsia="Times New Roman" w:hAnsi="Nikosh" w:cs="Nikosh"/>
          <w:b/>
          <w:bCs/>
          <w:color w:val="050505"/>
          <w:sz w:val="36"/>
          <w:szCs w:val="36"/>
          <w:cs/>
          <w:lang w:bidi="bn-IN"/>
        </w:rPr>
        <w:t>নড়াইলের কথিত পাতালভেদি রাজার বাড়ি ধ্বংসাবশেষ ঢিবিতে প্রত্নতাত্ত্বিক খনন</w:t>
      </w:r>
      <w:r w:rsidR="003A3351">
        <w:rPr>
          <w:rFonts w:ascii="Nikosh" w:eastAsia="Times New Roman" w:hAnsi="Nikosh" w:cs="Nikosh" w:hint="cs"/>
          <w:b/>
          <w:bCs/>
          <w:color w:val="050505"/>
          <w:sz w:val="36"/>
          <w:szCs w:val="36"/>
          <w:cs/>
          <w:lang w:bidi="bn-IN"/>
        </w:rPr>
        <w:t xml:space="preserve"> সম্প</w:t>
      </w:r>
      <w:r w:rsidR="004D785E">
        <w:rPr>
          <w:rFonts w:ascii="Nikosh" w:eastAsia="Times New Roman" w:hAnsi="Nikosh" w:cs="Nikosh" w:hint="cs"/>
          <w:b/>
          <w:bCs/>
          <w:color w:val="050505"/>
          <w:sz w:val="36"/>
          <w:szCs w:val="36"/>
          <w:cs/>
          <w:lang w:bidi="bn-IN"/>
        </w:rPr>
        <w:t xml:space="preserve">র্কে সংক্ষিপ্ত </w:t>
      </w:r>
      <w:r w:rsidR="002F4039">
        <w:rPr>
          <w:rFonts w:ascii="Nikosh" w:eastAsia="Times New Roman" w:hAnsi="Nikosh" w:cs="Nikosh" w:hint="cs"/>
          <w:b/>
          <w:bCs/>
          <w:color w:val="050505"/>
          <w:sz w:val="36"/>
          <w:szCs w:val="36"/>
          <w:cs/>
          <w:lang w:bidi="bn-IN"/>
        </w:rPr>
        <w:t xml:space="preserve">তথ্য </w:t>
      </w:r>
      <w:r w:rsidR="004D785E">
        <w:rPr>
          <w:rFonts w:ascii="Nikosh" w:eastAsia="Times New Roman" w:hAnsi="Nikosh" w:cs="Nikosh" w:hint="cs"/>
          <w:b/>
          <w:bCs/>
          <w:color w:val="050505"/>
          <w:sz w:val="36"/>
          <w:szCs w:val="36"/>
          <w:cs/>
          <w:lang w:bidi="bn-IN"/>
        </w:rPr>
        <w:t>বিবরণ</w:t>
      </w:r>
      <w:r w:rsidR="002F4039">
        <w:rPr>
          <w:rFonts w:ascii="Nikosh" w:eastAsia="Times New Roman" w:hAnsi="Nikosh" w:cs="Nikosh" w:hint="cs"/>
          <w:b/>
          <w:bCs/>
          <w:color w:val="050505"/>
          <w:sz w:val="36"/>
          <w:szCs w:val="36"/>
          <w:cs/>
          <w:lang w:bidi="bn-IN"/>
        </w:rPr>
        <w:t>ী</w:t>
      </w:r>
    </w:p>
    <w:p w14:paraId="4797E396" w14:textId="2902CE54" w:rsidR="003A596A" w:rsidRDefault="003A596A" w:rsidP="00162CD0">
      <w:pPr>
        <w:shd w:val="clear" w:color="auto" w:fill="FFFFFF"/>
        <w:spacing w:after="0" w:line="240" w:lineRule="auto"/>
        <w:ind w:firstLine="720"/>
        <w:jc w:val="both"/>
        <w:rPr>
          <w:rFonts w:ascii="Nikosh" w:eastAsia="Times New Roman" w:hAnsi="Nikosh" w:cs="Nikosh"/>
          <w:color w:val="050505"/>
          <w:sz w:val="28"/>
          <w:szCs w:val="28"/>
        </w:rPr>
      </w:pPr>
    </w:p>
    <w:p w14:paraId="6CAA7374" w14:textId="5C3C93CD" w:rsidR="00E03640" w:rsidRDefault="000E2938" w:rsidP="00D06DA1">
      <w:pPr>
        <w:shd w:val="clear" w:color="auto" w:fill="FFFFFF"/>
        <w:spacing w:line="360" w:lineRule="auto"/>
        <w:jc w:val="both"/>
        <w:rPr>
          <w:rFonts w:ascii="Nikosh" w:eastAsia="Times New Roman" w:hAnsi="Nikosh" w:cs="Nikosh"/>
          <w:color w:val="050505"/>
          <w:sz w:val="28"/>
          <w:szCs w:val="28"/>
        </w:rPr>
      </w:pP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নড়াইল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জেলার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হবখালি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ইউনিয়নের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নয়াবাড়ি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গ্রামে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এক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অখ্যাত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রাজবাড়ির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ধংসাবশেষ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বিদ্যমান।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অখ্যাত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নাম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জানা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যায়নি।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স্থানীয়</w:t>
      </w:r>
      <w:r w:rsidR="00E03640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ভাবে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‘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পাতাল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ভেদি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রাজবাড়ি</w:t>
      </w:r>
      <w:r w:rsidRPr="000E2938">
        <w:rPr>
          <w:rFonts w:ascii="Nikosh" w:eastAsia="Times New Roman" w:hAnsi="Nikosh" w:cs="Nikosh" w:hint="eastAsia"/>
          <w:color w:val="050505"/>
          <w:sz w:val="28"/>
          <w:szCs w:val="28"/>
        </w:rPr>
        <w:t>’</w:t>
      </w:r>
      <w:r w:rsidR="00E03640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নামে জনশ্রুতি রয়েছে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hi-IN"/>
        </w:rPr>
        <w:t>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সম্ভবত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পাতালভেদি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রাজবাড়ি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এবং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রাজবাড়ির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সুড়ঙ্গপথ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পরিখা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এবং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দুর্গই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হলো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নড়াইল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জেলার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সবচেয়ে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প্রাচীন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স্থাপনার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আদি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নিদর্শন।</w:t>
      </w:r>
      <w:r w:rsidR="00E03640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ইতিহাস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সমর্থিত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সূত্রে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তদানিন্তন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সমতট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জনপদে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অন্তর্গত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বর্তমান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নড়াইল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জেলার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শেখহাটি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ও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</w:t>
      </w:r>
      <w:r w:rsidR="00E03640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য়া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বা</w:t>
      </w:r>
      <w:r w:rsidR="00E03640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ড়িতে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অন্তত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দুটো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ক্ষুদ্র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আঞ্চলিক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রাজ্যের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কথা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জানা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যা</w:t>
      </w:r>
      <w:r w:rsidR="00E03640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hi-IN"/>
        </w:rPr>
        <w:t>।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</w:t>
      </w:r>
      <w:r w:rsidR="00E03640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য়া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বা</w:t>
      </w:r>
      <w:r w:rsidR="00E03640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ড়ির কথিত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পাতালভেদী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রাজা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এবং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উজিরপুর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কশি</w:t>
      </w:r>
      <w:r w:rsidR="00E03640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য়াড়ার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রাজা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ছিলেন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তাদের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মধ্যে</w:t>
      </w:r>
      <w:r w:rsidR="00E03640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03640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অন্যতম।</w:t>
      </w:r>
      <w:r w:rsidR="00E03640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</w:p>
    <w:p w14:paraId="08629E16" w14:textId="7BBD6A91" w:rsidR="00E03640" w:rsidRDefault="00E03640" w:rsidP="00D06DA1">
      <w:pPr>
        <w:shd w:val="clear" w:color="auto" w:fill="FFFFFF"/>
        <w:spacing w:line="360" w:lineRule="auto"/>
        <w:jc w:val="both"/>
        <w:rPr>
          <w:rFonts w:ascii="Nikosh" w:eastAsia="Times New Roman" w:hAnsi="Nikosh" w:cs="Nikosh"/>
          <w:color w:val="050505"/>
          <w:sz w:val="28"/>
          <w:szCs w:val="28"/>
        </w:rPr>
      </w:pP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কথিত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পাতাল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ভেদি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বা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ড়ি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নামে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স্থানী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ভাবে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সুপরিচিত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প্রত্নস্থলটি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</w:t>
      </w:r>
      <w:r w:rsidR="007114E4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ড়া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ইল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জেলা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সদর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উপজেলার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হবখালী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ইউনি</w:t>
      </w:r>
      <w:r w:rsidR="007114E4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নের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</w:t>
      </w:r>
      <w:r w:rsidR="007114E4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য়া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বা</w:t>
      </w:r>
      <w:r w:rsidR="007114E4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ড়ি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গ্রা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মে</w:t>
      </w:r>
      <w:r w:rsidRPr="00D06DA1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২৩</w:t>
      </w:r>
      <w:r w:rsidR="00B86464" w:rsidRPr="00D06DA1">
        <w:rPr>
          <w:rFonts w:ascii="Nikosh" w:eastAsia="Times New Roman" w:hAnsi="Nikosh" w:cs="Nikosh" w:hint="cs"/>
          <w:color w:val="050505"/>
          <w:sz w:val="28"/>
          <w:szCs w:val="28"/>
          <w:lang w:bidi="bn-IN"/>
        </w:rPr>
        <w:sym w:font="Symbol" w:char="F0B0"/>
      </w:r>
      <w:r w:rsidR="004A2A82">
        <w:rPr>
          <w:rFonts w:ascii="Nikosh" w:eastAsia="Times New Roman" w:hAnsi="Nikosh" w:cs="Nikosh"/>
          <w:color w:val="050505"/>
          <w:sz w:val="28"/>
          <w:szCs w:val="28"/>
          <w:lang w:bidi="bn-IN"/>
        </w:rPr>
        <w:t xml:space="preserve"> 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১৫</w:t>
      </w:r>
      <w:r w:rsidR="00B86464" w:rsidRPr="00D06DA1">
        <w:rPr>
          <w:rFonts w:ascii="Nikosh" w:eastAsia="Times New Roman" w:hAnsi="Nikosh" w:cs="Nikosh" w:hint="cs"/>
          <w:color w:val="050505"/>
          <w:sz w:val="28"/>
          <w:szCs w:val="28"/>
          <w:lang w:bidi="bn-IN"/>
        </w:rPr>
        <w:sym w:font="Symbol" w:char="F0A2"/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৩৮</w:t>
      </w:r>
      <w:r w:rsidRPr="00D06DA1">
        <w:rPr>
          <w:rFonts w:ascii="Nikosh" w:eastAsia="Times New Roman" w:hAnsi="Nikosh" w:cs="Nikosh"/>
          <w:color w:val="050505"/>
          <w:sz w:val="28"/>
          <w:szCs w:val="28"/>
        </w:rPr>
        <w:t>.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২</w:t>
      </w:r>
      <w:r w:rsidR="00B86464" w:rsidRPr="00D06DA1">
        <w:rPr>
          <w:rFonts w:ascii="Nikosh" w:eastAsia="Times New Roman" w:hAnsi="Nikosh" w:cs="Nikosh" w:hint="cs"/>
          <w:color w:val="050505"/>
          <w:sz w:val="28"/>
          <w:szCs w:val="28"/>
          <w:lang w:bidi="bn-IN"/>
        </w:rPr>
        <w:sym w:font="Symbol" w:char="F0B2"/>
      </w:r>
      <w:r w:rsidRPr="00D06DA1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উত্তর</w:t>
      </w:r>
      <w:r w:rsidRPr="00D06DA1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অক্ষাংশে</w:t>
      </w:r>
      <w:r w:rsidRPr="00D06DA1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ও</w:t>
      </w:r>
      <w:r w:rsidRPr="00D06DA1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৮৯</w:t>
      </w:r>
      <w:r w:rsidR="00B86464" w:rsidRPr="00D06DA1">
        <w:rPr>
          <w:rFonts w:ascii="Nikosh" w:eastAsia="Times New Roman" w:hAnsi="Nikosh" w:cs="Nikosh" w:hint="cs"/>
          <w:color w:val="050505"/>
          <w:sz w:val="28"/>
          <w:szCs w:val="28"/>
          <w:lang w:bidi="bn-IN"/>
        </w:rPr>
        <w:sym w:font="Symbol" w:char="F0B0"/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৩০</w:t>
      </w:r>
      <w:r w:rsidR="00B86464" w:rsidRPr="00D06DA1">
        <w:rPr>
          <w:rFonts w:ascii="Nikosh" w:eastAsia="Times New Roman" w:hAnsi="Nikosh" w:cs="Nikosh" w:hint="cs"/>
          <w:color w:val="050505"/>
          <w:sz w:val="28"/>
          <w:szCs w:val="28"/>
          <w:lang w:bidi="bn-IN"/>
        </w:rPr>
        <w:sym w:font="Symbol" w:char="F0A2"/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৩৩</w:t>
      </w:r>
      <w:r w:rsidRPr="00D06DA1">
        <w:rPr>
          <w:rFonts w:ascii="Nikosh" w:eastAsia="Times New Roman" w:hAnsi="Nikosh" w:cs="Nikosh"/>
          <w:color w:val="050505"/>
          <w:sz w:val="28"/>
          <w:szCs w:val="28"/>
        </w:rPr>
        <w:t>.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০</w:t>
      </w:r>
      <w:r w:rsidR="00B86464" w:rsidRPr="00D06DA1">
        <w:rPr>
          <w:rFonts w:ascii="Nikosh" w:eastAsia="Times New Roman" w:hAnsi="Nikosh" w:cs="Nikosh" w:hint="cs"/>
          <w:color w:val="050505"/>
          <w:sz w:val="28"/>
          <w:szCs w:val="28"/>
          <w:lang w:bidi="bn-IN"/>
        </w:rPr>
        <w:sym w:font="Symbol" w:char="F0B2"/>
      </w:r>
      <w:r w:rsidRPr="00D06DA1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D06DA1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পূর্ব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দ্রাঘিমাংশে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অবস্থিত।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প্রত্নস্থলটি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</w:t>
      </w:r>
      <w:r w:rsidR="007114E4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ড়া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ইল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সদর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থেকে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প্রা</w:t>
      </w:r>
      <w:r w:rsidR="007114E4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১০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>.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.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উত্তরে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অবস্থিত।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</w:t>
      </w:r>
      <w:r w:rsidR="007114E4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ড়া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ইল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>-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মাগুরা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পাকা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</w:t>
      </w:r>
      <w:r w:rsidR="007114E4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ড়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সংলগ্ন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পশ্চিম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পাশে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অবস্থিত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প্রত্নটিবির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প্রা</w:t>
      </w:r>
      <w:r w:rsidR="007114E4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৩০০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.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উত্তর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>-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পূর্ব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পাশে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নবগঙ্গা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নদী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প্রবাহিত।</w:t>
      </w:r>
    </w:p>
    <w:p w14:paraId="3930AD5E" w14:textId="35796DCB" w:rsidR="007114E4" w:rsidRDefault="007114E4" w:rsidP="00D06DA1">
      <w:pPr>
        <w:shd w:val="clear" w:color="auto" w:fill="FFFFFF"/>
        <w:spacing w:line="360" w:lineRule="auto"/>
        <w:jc w:val="both"/>
        <w:rPr>
          <w:rFonts w:ascii="Nikosh" w:eastAsia="Times New Roman" w:hAnsi="Nikosh" w:cs="Nikosh"/>
          <w:color w:val="050505"/>
          <w:sz w:val="28"/>
          <w:szCs w:val="28"/>
        </w:rPr>
      </w:pPr>
      <w:r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সতীশ</w:t>
      </w:r>
      <w:r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চন্দ্র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মিত্র প্রণীত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যশোর খুলনার ইতিহাস গ্রন্থ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হতে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জানা যায়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মাৎস্যন্যায় আমলে নড়াইল জেলার শেখহাটি ও নয়াবাড়িতে অন্তত দুটো ক্ষুদ্র রাজ্যের অস্তিত্ব ছিল</w:t>
      </w:r>
      <w:r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>(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সূত্র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>: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মিত্র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, 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সতীশচন্দ্র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, 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যশোর খুলনার ইতিহাস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, 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প্রথম খন্ড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, 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কলকাতা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: 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দে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>’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জ পাবলিশিং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, 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২০১৩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, 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পৃষ্ঠা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>-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৪৪১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</w:rPr>
        <w:t>)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hi-IN"/>
        </w:rPr>
        <w:t>।</w:t>
      </w:r>
      <w:r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শশাঙ্কের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পরবর্তী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কালে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প্রায়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দেড়শো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বছর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কেন্দ্রী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শাসন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ব্যবস্থার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দূর্বলতা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নৈরাজ্য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ও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বিশৃঙ্খলার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সুযোগে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প্রাচীন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বাংলার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বিভিন্ন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স্থানে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অসংখ্য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ক্ষুদ্র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ক্ষুদ্র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আঞ্চলিক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রাজ্য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উদ্ভব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ঘটে।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প্রাচীন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বাংলার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ইতিহাসে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পর্বকে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মাৎস্যন্যা</w:t>
      </w:r>
      <w:r w:rsidR="00E33777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(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৬০০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>-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৭৫০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খ্রিস্টাব্দ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)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হিসেবে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আখ্যা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য়ি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করা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হয়েছে।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</w:p>
    <w:p w14:paraId="27BAFA29" w14:textId="1DF29223" w:rsidR="003A596A" w:rsidRDefault="00773839" w:rsidP="00D06DA1">
      <w:pPr>
        <w:shd w:val="clear" w:color="auto" w:fill="FFFFFF"/>
        <w:spacing w:line="360" w:lineRule="auto"/>
        <w:jc w:val="both"/>
        <w:rPr>
          <w:rFonts w:ascii="Nikosh" w:eastAsia="Times New Roman" w:hAnsi="Nikosh" w:cs="Nikosh"/>
          <w:i/>
          <w:iCs/>
          <w:color w:val="050505"/>
          <w:sz w:val="24"/>
          <w:szCs w:val="24"/>
        </w:rPr>
      </w:pP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২০১৪</w:t>
      </w:r>
      <w:r>
        <w:rPr>
          <w:rFonts w:ascii="Nikosh" w:eastAsia="Times New Roman" w:hAnsi="Nikosh" w:cs="Nikosh"/>
          <w:color w:val="050505"/>
          <w:sz w:val="28"/>
          <w:szCs w:val="28"/>
        </w:rPr>
        <w:t>-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১৫ অর্থ বছরে প্রত্নতত্ত্ব অধিদপ্তর কর্তৃক নড়াইল জেলায় প্রত্নতাত্ত্বিক জরিপ পরিচালনাকালে </w:t>
      </w:r>
      <w:r w:rsidR="00F16305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এই ঢিবিটি শনাক্ত করে লিপিবদ্ধ করা হয়।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স্থানীয় কর্তৃক পাতালভেদি রাজার রাজবাড়ি অনেক আগে ধ্বংস করা হয়েছে। ধ্বংসাবশেষের ১টি ঢিবি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রাজবাড়ির ১টি বেষ্টনী গড় ও ২টি পুকুর কালের সাক্ষী হিসেবে এখনো টিকে আছে। প্রাপ্ত ঢিবিটির আয়তন ৮১০ বর্গ মিটার। পার্শ্ববর্তী সমতল ভূমি থেকে প্রায় ১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>.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৫১ মিটার উঁচু। </w:t>
      </w:r>
      <w:r w:rsidR="00F16305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জরিপকালে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পর্যবেক্ষ</w:t>
      </w:r>
      <w:r w:rsidR="00F16305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ণে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এ রাজবাড়ির স্থাপনায় ব্যবহৃত পাতলা ইট ও চুন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>-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সুরকি দেখা যায়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এ থেকে অনুমান করা যায় যে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এক সময় এ </w:t>
      </w:r>
      <w:r w:rsidR="00F16305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ঢিবিতে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প্রাচীন স্থাপনা ছিল। বর্তমানে</w:t>
      </w:r>
      <w:r w:rsidR="00F16305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কথিত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পাতালভেদি রাজার রাজবাড়ির ধ্বংসাবশেষের মধ্যে কতিপয় স্থানীয় লোকজন বসতি স্থাপন করে ফসলের চাষাবাদ করছে।</w:t>
      </w:r>
      <w:r w:rsidR="005C4CB6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 xml:space="preserve"> </w:t>
      </w:r>
      <w:r w:rsidR="00F16305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স্থানীয়ভাবে জানা যায়</w:t>
      </w:r>
      <w:r w:rsidR="00F16305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F16305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বিভিন্নসময়ে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ঢিবিতে হাল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>-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চাষের সময় প্রাপ্ত ইট বসত ঘরগুলোতে ব্যবহার করতে দেখা যায়। এ কথিত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lastRenderedPageBreak/>
        <w:t>রাজবাড়ির বেষ্টনী গড় ও পুকুরগুলো অগভীর জলাশয়ে রূপ নিয়ে কোন মতে অস্তিত্ব ধরে রেখেছে</w:t>
      </w:r>
      <w:r w:rsidR="00F16305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F16305" w:rsidRPr="006D3BA1">
        <w:rPr>
          <w:rFonts w:ascii="Nikosh" w:eastAsia="Times New Roman" w:hAnsi="Nikosh" w:cs="Nikosh"/>
          <w:color w:val="050505"/>
          <w:sz w:val="24"/>
          <w:szCs w:val="24"/>
        </w:rPr>
        <w:t>(</w:t>
      </w:r>
      <w:r w:rsidR="00F16305" w:rsidRPr="006D3BA1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সূত্র</w:t>
      </w:r>
      <w:r w:rsidR="00F16305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>: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 xml:space="preserve"> মো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: 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আমিরুজ্জামান ও অন্যান্য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>;</w:t>
      </w:r>
      <w:r w:rsidR="006D3BA1" w:rsidRPr="006D3BA1">
        <w:rPr>
          <w:rFonts w:ascii="Nikosh" w:eastAsia="Times New Roman" w:hAnsi="Nikosh" w:cs="Nikosh" w:hint="cs"/>
          <w:i/>
          <w:iCs/>
          <w:color w:val="050505"/>
          <w:sz w:val="24"/>
          <w:szCs w:val="24"/>
          <w:cs/>
          <w:lang w:bidi="bn-IN"/>
        </w:rPr>
        <w:t xml:space="preserve"> নড়াইল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 </w:t>
      </w:r>
      <w:r w:rsidR="006D3BA1" w:rsidRPr="006D3BA1">
        <w:rPr>
          <w:rFonts w:ascii="Nikosh" w:eastAsia="Times New Roman" w:hAnsi="Nikosh" w:cs="Nikosh" w:hint="cs"/>
          <w:i/>
          <w:iCs/>
          <w:color w:val="050505"/>
          <w:sz w:val="24"/>
          <w:szCs w:val="24"/>
          <w:cs/>
          <w:lang w:bidi="bn-IN"/>
        </w:rPr>
        <w:t>জেলার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 </w:t>
      </w:r>
      <w:r w:rsidR="006D3BA1" w:rsidRPr="006D3BA1">
        <w:rPr>
          <w:rFonts w:ascii="Nikosh" w:eastAsia="Times New Roman" w:hAnsi="Nikosh" w:cs="Nikosh" w:hint="cs"/>
          <w:i/>
          <w:iCs/>
          <w:color w:val="050505"/>
          <w:sz w:val="24"/>
          <w:szCs w:val="24"/>
          <w:cs/>
          <w:lang w:bidi="bn-IN"/>
        </w:rPr>
        <w:t>জরিপ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 </w:t>
      </w:r>
      <w:r w:rsidR="006D3BA1" w:rsidRPr="006D3BA1">
        <w:rPr>
          <w:rFonts w:ascii="Nikosh" w:eastAsia="Times New Roman" w:hAnsi="Nikosh" w:cs="Nikosh" w:hint="cs"/>
          <w:i/>
          <w:iCs/>
          <w:color w:val="050505"/>
          <w:sz w:val="24"/>
          <w:szCs w:val="24"/>
          <w:cs/>
          <w:lang w:bidi="bn-IN"/>
        </w:rPr>
        <w:t>প্রতিবেদন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, 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প্রত্নতত্ত্ব অধিদপ্তর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, </w:t>
      </w:r>
      <w:r w:rsidR="006D3BA1" w:rsidRPr="006D3BA1">
        <w:rPr>
          <w:rFonts w:ascii="Nikosh" w:eastAsia="Times New Roman" w:hAnsi="Nikosh" w:cs="Nikosh" w:hint="cs"/>
          <w:i/>
          <w:iCs/>
          <w:color w:val="050505"/>
          <w:sz w:val="24"/>
          <w:szCs w:val="24"/>
          <w:cs/>
          <w:lang w:bidi="bn-IN"/>
        </w:rPr>
        <w:t>২০১৭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, 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পৃ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>-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bn-IN"/>
        </w:rPr>
        <w:t>৪৪</w:t>
      </w:r>
      <w:r w:rsidR="006D3BA1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>)</w:t>
      </w:r>
      <w:r w:rsidR="003A596A" w:rsidRPr="003A596A">
        <w:rPr>
          <w:rFonts w:ascii="Nikosh" w:eastAsia="Times New Roman" w:hAnsi="Nikosh" w:cs="Nikosh"/>
          <w:i/>
          <w:iCs/>
          <w:color w:val="050505"/>
          <w:sz w:val="24"/>
          <w:szCs w:val="24"/>
          <w:cs/>
          <w:lang w:bidi="hi-IN"/>
        </w:rPr>
        <w:t>।</w:t>
      </w:r>
      <w:r w:rsidR="00F16305" w:rsidRPr="006D3BA1">
        <w:rPr>
          <w:rFonts w:ascii="Nikosh" w:eastAsia="Times New Roman" w:hAnsi="Nikosh" w:cs="Nikosh"/>
          <w:i/>
          <w:iCs/>
          <w:color w:val="050505"/>
          <w:sz w:val="24"/>
          <w:szCs w:val="24"/>
        </w:rPr>
        <w:t xml:space="preserve"> </w:t>
      </w:r>
    </w:p>
    <w:p w14:paraId="7E5DC1E2" w14:textId="34A20255" w:rsidR="00E33777" w:rsidRDefault="00122CAF" w:rsidP="00D06DA1">
      <w:pPr>
        <w:shd w:val="clear" w:color="auto" w:fill="FFFFFF"/>
        <w:spacing w:line="360" w:lineRule="auto"/>
        <w:jc w:val="both"/>
        <w:rPr>
          <w:rFonts w:ascii="Nikosh" w:eastAsia="Times New Roman" w:hAnsi="Nikosh" w:cs="Nikosh"/>
          <w:color w:val="050505"/>
          <w:sz w:val="28"/>
          <w:szCs w:val="28"/>
        </w:rPr>
      </w:pP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এই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প্রত্ন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টিবিটি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২০২২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সালে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প্রত্নতত্ত্ব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অধিদপ্তরের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সংরক্ষিত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পুরাকীর্তির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তালিকা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অন্তর্ভুক্ত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হ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hi-IN"/>
        </w:rPr>
        <w:t>।</w:t>
      </w:r>
      <w:r w:rsidR="00E33777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নড়াইল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জেলার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আঞ্চলিক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ইতিহাস</w:t>
      </w:r>
      <w:r w:rsidR="00E33777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থেকেও এই ঢিবিটি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সম্পর্কে</w:t>
      </w:r>
      <w:r w:rsidR="00E33777">
        <w:rPr>
          <w:rFonts w:ascii="Nikosh" w:eastAsia="Times New Roman" w:hAnsi="Nikosh" w:cs="Nikosh"/>
          <w:color w:val="050505"/>
          <w:sz w:val="28"/>
          <w:szCs w:val="28"/>
        </w:rPr>
        <w:t xml:space="preserve"> 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যথেষ্ট</w:t>
      </w:r>
      <w:r w:rsidR="00E33777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তথ্য পাওয়া যায় না ।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কথিত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পাতাল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ভেদী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রাজার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বাড়ি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ভৌগোলিক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ও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কৌশলগত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অবস্থান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প্রাচীন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ভূমিরূপ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স্থাপনার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ধ্বংসাবশেষ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নমুনা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থেকে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প্রতী</w:t>
      </w:r>
      <w:r w:rsidR="00E33777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মান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হ</w:t>
      </w:r>
      <w:r w:rsidR="00E33777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য়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এর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মাটির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নিচে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সম্ভবত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আদি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ঐতিহাসিক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যুগের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কোন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গুরুত্বপূর্ণ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নিদর্শন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বিলুপ্ত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অবস্থায়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রয়েছে।</w:t>
      </w:r>
      <w:r w:rsidR="00E33777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বিশেষ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ভাবে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উল্লেখ্য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যে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এই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প্রত্নস্থল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থেকে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অনতিদূরেই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প্রাচীন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বাংলার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আদি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ঐতিহাসিক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যুগের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আরেক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গুরুত্বপূর্ণ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নিদর্শন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ভাতভিটা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প্রত্নস্থলের</w:t>
      </w:r>
      <w:r w:rsidR="00E33777"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E33777"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অবস্থান।</w:t>
      </w:r>
    </w:p>
    <w:p w14:paraId="5CC7B0C2" w14:textId="7DDCF931" w:rsidR="00A57BC7" w:rsidRDefault="00E33777" w:rsidP="00D06DA1">
      <w:pPr>
        <w:shd w:val="clear" w:color="auto" w:fill="FFFFFF"/>
        <w:spacing w:line="360" w:lineRule="auto"/>
        <w:jc w:val="both"/>
        <w:rPr>
          <w:rFonts w:ascii="Nikosh" w:eastAsia="Times New Roman" w:hAnsi="Nikosh" w:cs="Nikosh"/>
          <w:color w:val="050505"/>
          <w:sz w:val="28"/>
          <w:szCs w:val="28"/>
          <w:lang w:bidi="hi-IN"/>
        </w:rPr>
      </w:pP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প্রত্নতত্ত্ব অধিদপ্তরের ধারণা</w:t>
      </w:r>
      <w:r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প্রায়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১৯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>.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৬৯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একর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এলাকা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জুড়ে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বিস্তৃত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মধ্যম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আকৃতির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উচ্চতা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বিশিষ্ট</w:t>
      </w:r>
      <w:r w:rsidRPr="000E2938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0E2938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টিবিটি</w:t>
      </w:r>
      <w:r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উৎখনন করে উম্মোচিত করা গেলে এবং ব্যখ্যা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>-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বিশ্লেষণ করলে নড়াইল জেলার প্রাচীন ইতিহাস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ঐতিহ্য ও সংস্কৃতি পুর্নগঠনে গুরুত্বপূর্ণ অবদান রাখবে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hi-IN"/>
        </w:rPr>
        <w:t xml:space="preserve"> ।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প্রত্নটিবিতে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পরীক্ষামূলক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প্রত্নতাত্ত্বিক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খনন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ও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অনুসন্ধান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কার্যক্রম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পরিচালনা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করার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প্রাথমিক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উদ্দেশ্য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হচ্ছে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: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উৎখননে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প্রাপ্ত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প্রত্নতাত্ত্বিক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উপাদানের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উপর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ভিত্তি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করে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নড়াইল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তথা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বাংলাদেশের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দক্ষিণ-পশ্চিম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অঞ্চলের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ইতিহাস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পর্যালোচনা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করা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,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বিস্মৃত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জনগোষ্ঠির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ইতিহাস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উন্মোচন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করা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,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অত্র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অঞ্চলের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সামাজিক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ও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সাংস্কৃতিক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ইতিহাস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পুনর্গঠন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 xml:space="preserve"> </w:t>
      </w:r>
      <w:proofErr w:type="spellStart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করা</w:t>
      </w:r>
      <w:proofErr w:type="spellEnd"/>
      <w:r w:rsidR="00A57BC7" w:rsidRPr="00A57BC7">
        <w:rPr>
          <w:rFonts w:ascii="Nikosh" w:eastAsia="Times New Roman" w:hAnsi="Nikosh" w:cs="Nikosh"/>
          <w:color w:val="050505"/>
          <w:sz w:val="28"/>
          <w:szCs w:val="28"/>
          <w:lang w:bidi="hi-IN"/>
        </w:rPr>
        <w:t>।</w:t>
      </w:r>
    </w:p>
    <w:p w14:paraId="1712DF40" w14:textId="50322C5B" w:rsidR="003A596A" w:rsidRDefault="003534EF" w:rsidP="00D06DA1">
      <w:pPr>
        <w:shd w:val="clear" w:color="auto" w:fill="FFFFFF"/>
        <w:spacing w:line="360" w:lineRule="auto"/>
        <w:jc w:val="both"/>
        <w:rPr>
          <w:rFonts w:ascii="Nikosh" w:eastAsia="Times New Roman" w:hAnsi="Nikosh" w:cs="Nikosh"/>
          <w:color w:val="050505"/>
          <w:sz w:val="28"/>
          <w:szCs w:val="28"/>
          <w:lang w:bidi="bn-IN"/>
        </w:rPr>
      </w:pP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উর্পযুক্ত ধারণা ও প্রেক্ষাপটে প্রত্নতত্ত্ব </w:t>
      </w:r>
      <w:bookmarkStart w:id="0" w:name="_Hlk131680776"/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>অধিদপ্তরের</w:t>
      </w:r>
      <w:bookmarkEnd w:id="0"/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</w:t>
      </w:r>
      <w:r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খুলনা</w:t>
      </w:r>
      <w:r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আঞ্চলিক</w:t>
      </w:r>
      <w:r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পরিচালক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কার্যালয়ের তত্ত্বাবধানে 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০১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 এপ্রিল 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২০২৩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তারিখে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কথিত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পাতালভেদী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রাজার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ঢিবিতে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পরীক্ষামূলক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প্রত্নতাত্ত্বিক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খনন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কাজ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শুরু হয়। </w:t>
      </w:r>
      <w:r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পরীক্ষামূলক</w:t>
      </w:r>
      <w:r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প্রত্নতাত্ত্বিক</w:t>
      </w:r>
      <w:r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খনন</w:t>
      </w:r>
      <w:r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কাজ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উদ্বোধন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করেন</w:t>
      </w:r>
      <w:r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Pr="003534EF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অধিদপ্তরের</w:t>
      </w:r>
      <w:r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খুলনা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আঞ্চলিক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পরিচালক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জনাব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লাভলী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ইয়াসমিন।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সময়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 উপস্থিত ছিলেন</w:t>
      </w:r>
      <w:r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খুলনা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আঞ্চলিক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কার্যালয়ের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সহকারী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পরিচালক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জনাব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গোলাম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ফেরদৌস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বাগেরহাট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জাদুঘরের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কাস্টোডিয়ান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জনাব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মোঃ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যায়েদ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,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দক্ষিণ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ডিহি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রবীন্দ্র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স্মৃতি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জাদুঘরের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সহ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: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কাস্টোডিয়ান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জনাব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মোঃ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দবির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হোসেনসহ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খনন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দলের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অন্যান্য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সদস্য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উপস্থিত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ছিলেন।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বিশেষ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অতিথি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হিসেবে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উপস্থিত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ছিলেন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বীর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মুক্তিযোদ্ধা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জনাব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মোঃ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মফিজুর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রহমান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পাখি।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এছাড়াও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স্থানীয়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গণ্যমান্য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ব্যক্তিবর্গ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এবং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প্রিন্ট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ও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ইলেকট্রনিক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মিডিয়ার</w:t>
      </w:r>
      <w:r w:rsidR="003A596A" w:rsidRPr="003A596A">
        <w:rPr>
          <w:rFonts w:ascii="Nikosh" w:eastAsia="Times New Roman" w:hAnsi="Nikosh" w:cs="Nikosh"/>
          <w:color w:val="050505"/>
          <w:sz w:val="28"/>
          <w:szCs w:val="28"/>
        </w:rPr>
        <w:t xml:space="preserve"> </w:t>
      </w:r>
      <w:r w:rsidR="003A596A" w:rsidRPr="003A596A">
        <w:rPr>
          <w:rFonts w:ascii="Nikosh" w:eastAsia="Times New Roman" w:hAnsi="Nikosh" w:cs="Nikosh" w:hint="cs"/>
          <w:color w:val="050505"/>
          <w:sz w:val="28"/>
          <w:szCs w:val="28"/>
          <w:cs/>
          <w:lang w:bidi="bn-IN"/>
        </w:rPr>
        <w:t>সাংবাদিক</w:t>
      </w:r>
      <w:r>
        <w:rPr>
          <w:rFonts w:ascii="Nikosh" w:eastAsia="Times New Roman" w:hAnsi="Nikosh" w:cs="Nikosh"/>
          <w:color w:val="050505"/>
          <w:sz w:val="28"/>
          <w:szCs w:val="28"/>
          <w:cs/>
          <w:lang w:bidi="bn-IN"/>
        </w:rPr>
        <w:t xml:space="preserve">বৃন্দ। </w:t>
      </w:r>
    </w:p>
    <w:p w14:paraId="547F749F" w14:textId="77777777" w:rsidR="004E0283" w:rsidRDefault="000C71E4" w:rsidP="00D06DA1">
      <w:pPr>
        <w:jc w:val="center"/>
        <w:rPr>
          <w:noProof/>
        </w:rPr>
      </w:pPr>
      <w:r>
        <w:rPr>
          <w:rFonts w:ascii="Nikosh" w:eastAsia="Times New Roman" w:hAnsi="Nikosh" w:cs="Nikosh"/>
          <w:noProof/>
          <w:color w:val="050505"/>
          <w:sz w:val="28"/>
          <w:szCs w:val="28"/>
          <w:lang w:bidi="bn-IN"/>
        </w:rPr>
        <w:lastRenderedPageBreak/>
        <w:drawing>
          <wp:inline distT="0" distB="0" distL="0" distR="0" wp14:anchorId="160D2A56" wp14:editId="637F1B43">
            <wp:extent cx="5562600" cy="32423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817" cy="324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81E41" w14:textId="77777777" w:rsidR="004E0283" w:rsidRDefault="004E0283" w:rsidP="00D06DA1">
      <w:pPr>
        <w:jc w:val="center"/>
        <w:rPr>
          <w:noProof/>
        </w:rPr>
      </w:pPr>
    </w:p>
    <w:p w14:paraId="60060A67" w14:textId="6E58715B" w:rsidR="009F0D4C" w:rsidRDefault="004E0283" w:rsidP="00D06DA1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201AC37" wp14:editId="470DADE9">
            <wp:extent cx="5288280" cy="3966063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401" cy="3970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0D4C">
        <w:rPr>
          <w:noProof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621"/>
      </w:tblGrid>
      <w:tr w:rsidR="00D06DA1" w14:paraId="5E90687A" w14:textId="77777777" w:rsidTr="00D06DA1">
        <w:trPr>
          <w:trHeight w:val="3288"/>
        </w:trPr>
        <w:tc>
          <w:tcPr>
            <w:tcW w:w="4621" w:type="dxa"/>
          </w:tcPr>
          <w:p w14:paraId="42B54E1B" w14:textId="0AB91C6A" w:rsidR="00D06DA1" w:rsidRDefault="00D06DA1" w:rsidP="00D06DA1">
            <w:pPr>
              <w:rPr>
                <w:noProof/>
              </w:rPr>
            </w:pPr>
            <w:r>
              <w:rPr>
                <w:noProof/>
                <w:lang w:bidi="bn-IN"/>
              </w:rPr>
              <w:lastRenderedPageBreak/>
              <w:drawing>
                <wp:inline distT="0" distB="0" distL="0" distR="0" wp14:anchorId="7A83CD4B" wp14:editId="43D5D898">
                  <wp:extent cx="3000375" cy="1828223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318" cy="182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14:paraId="4082374D" w14:textId="058A423D" w:rsidR="00D06DA1" w:rsidRDefault="00D06DA1" w:rsidP="00D06DA1">
            <w:pPr>
              <w:rPr>
                <w:noProof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241BD4DC" wp14:editId="0A25DE91">
                  <wp:extent cx="2999619" cy="18288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771" cy="1839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DA1" w14:paraId="07F5FFD3" w14:textId="77777777" w:rsidTr="00D06DA1">
        <w:trPr>
          <w:trHeight w:val="3515"/>
        </w:trPr>
        <w:tc>
          <w:tcPr>
            <w:tcW w:w="4621" w:type="dxa"/>
          </w:tcPr>
          <w:p w14:paraId="6504F28D" w14:textId="79AA4558" w:rsidR="00D06DA1" w:rsidRDefault="00D06DA1" w:rsidP="009F0D4C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lang w:bidi="bn-IN"/>
              </w:rPr>
              <w:drawing>
                <wp:inline distT="0" distB="0" distL="0" distR="0" wp14:anchorId="14334598" wp14:editId="0E019F08">
                  <wp:extent cx="2894330" cy="1933575"/>
                  <wp:effectExtent l="0" t="0" r="127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14:paraId="09D9EA16" w14:textId="08EEF1AE" w:rsidR="00D06DA1" w:rsidRDefault="00D06DA1" w:rsidP="009F0D4C">
            <w:pPr>
              <w:rPr>
                <w:noProof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51BA4EBE" wp14:editId="736BA124">
                  <wp:extent cx="2947261" cy="1933575"/>
                  <wp:effectExtent l="0" t="0" r="571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00" cy="1939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6DA1" w14:paraId="3C7A1E7C" w14:textId="77777777" w:rsidTr="00D06DA1">
        <w:tc>
          <w:tcPr>
            <w:tcW w:w="4621" w:type="dxa"/>
          </w:tcPr>
          <w:p w14:paraId="0363ED1D" w14:textId="403A4C8F" w:rsidR="00D06DA1" w:rsidRDefault="00D06DA1" w:rsidP="009F0D4C">
            <w:pPr>
              <w:rPr>
                <w:noProof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797E391" wp14:editId="3901EE72">
                  <wp:extent cx="2892268" cy="19431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330" cy="194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2" w:type="dxa"/>
          </w:tcPr>
          <w:p w14:paraId="2B8C3280" w14:textId="576A2655" w:rsidR="00D06DA1" w:rsidRDefault="00D06DA1" w:rsidP="009F0D4C">
            <w:pPr>
              <w:rPr>
                <w:noProof/>
              </w:rPr>
            </w:pPr>
            <w:r>
              <w:rPr>
                <w:noProof/>
                <w:lang w:bidi="bn-IN"/>
              </w:rPr>
              <w:drawing>
                <wp:inline distT="0" distB="0" distL="0" distR="0" wp14:anchorId="1E4D791A" wp14:editId="1D2B9557">
                  <wp:extent cx="2952750" cy="1937461"/>
                  <wp:effectExtent l="0" t="0" r="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600" cy="193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42DF8A" w14:textId="77777777" w:rsidR="00D06DA1" w:rsidRDefault="00D06DA1" w:rsidP="009F0D4C">
      <w:pPr>
        <w:rPr>
          <w:noProof/>
        </w:rPr>
      </w:pPr>
    </w:p>
    <w:p w14:paraId="61868114" w14:textId="77777777" w:rsidR="00D06DA1" w:rsidRDefault="00D06DA1" w:rsidP="009F0D4C">
      <w:pPr>
        <w:rPr>
          <w:noProof/>
        </w:rPr>
      </w:pPr>
    </w:p>
    <w:p w14:paraId="0012D534" w14:textId="77777777" w:rsidR="00D06DA1" w:rsidRDefault="00D06DA1" w:rsidP="009F0D4C">
      <w:pPr>
        <w:rPr>
          <w:noProof/>
        </w:rPr>
      </w:pPr>
    </w:p>
    <w:p w14:paraId="6D89E5CF" w14:textId="77777777" w:rsidR="00D06DA1" w:rsidRDefault="00D06DA1" w:rsidP="009F0D4C">
      <w:pPr>
        <w:rPr>
          <w:noProof/>
        </w:rPr>
      </w:pPr>
    </w:p>
    <w:p w14:paraId="5E421FB3" w14:textId="77777777" w:rsidR="00D06DA1" w:rsidRDefault="00D06DA1" w:rsidP="009F0D4C">
      <w:pPr>
        <w:rPr>
          <w:noProof/>
        </w:rPr>
      </w:pPr>
    </w:p>
    <w:p w14:paraId="29C6F3EA" w14:textId="77777777" w:rsidR="00D06DA1" w:rsidRDefault="00D06DA1" w:rsidP="009F0D4C">
      <w:pPr>
        <w:rPr>
          <w:noProof/>
        </w:rPr>
      </w:pPr>
    </w:p>
    <w:p w14:paraId="69C2BAC6" w14:textId="77707060" w:rsidR="00550164" w:rsidRDefault="00550164" w:rsidP="009F0D4C">
      <w:pPr>
        <w:rPr>
          <w:noProof/>
        </w:rPr>
      </w:pPr>
    </w:p>
    <w:p w14:paraId="6D743D0C" w14:textId="77777777" w:rsidR="00B86464" w:rsidRDefault="00B86464" w:rsidP="009F0D4C">
      <w:pPr>
        <w:rPr>
          <w:noProof/>
        </w:rPr>
      </w:pPr>
    </w:p>
    <w:p w14:paraId="4EBA59DF" w14:textId="59540F90" w:rsidR="00CA4287" w:rsidRDefault="00B86464" w:rsidP="00B86464">
      <w:r>
        <w:t xml:space="preserve">  </w:t>
      </w:r>
    </w:p>
    <w:p w14:paraId="71E97A50" w14:textId="5F328574" w:rsidR="009F0D4C" w:rsidRDefault="00D06DA1" w:rsidP="00B86464">
      <w:pPr>
        <w:rPr>
          <w:noProof/>
        </w:rPr>
      </w:pPr>
      <w:r>
        <w:rPr>
          <w:noProof/>
          <w:lang w:bidi="bn-IN"/>
        </w:rPr>
        <w:lastRenderedPageBreak/>
        <w:drawing>
          <wp:anchor distT="0" distB="0" distL="114300" distR="114300" simplePos="0" relativeHeight="251658240" behindDoc="0" locked="0" layoutInCell="1" allowOverlap="1" wp14:anchorId="5153A548" wp14:editId="2A3C4957">
            <wp:simplePos x="0" y="0"/>
            <wp:positionH relativeFrom="column">
              <wp:posOffset>2580640</wp:posOffset>
            </wp:positionH>
            <wp:positionV relativeFrom="paragraph">
              <wp:posOffset>780415</wp:posOffset>
            </wp:positionV>
            <wp:extent cx="3419475" cy="2133600"/>
            <wp:effectExtent l="0" t="0" r="952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6464">
        <w:rPr>
          <w:noProof/>
          <w:lang w:bidi="bn-IN"/>
        </w:rPr>
        <w:drawing>
          <wp:inline distT="0" distB="0" distL="0" distR="0" wp14:anchorId="1CE8942A" wp14:editId="27F82807">
            <wp:extent cx="2486025" cy="35433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0" r="4779"/>
                    <a:stretch/>
                  </pic:blipFill>
                  <pic:spPr bwMode="auto">
                    <a:xfrm>
                      <a:off x="0" y="0"/>
                      <a:ext cx="2487058" cy="3544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86464">
        <w:t xml:space="preserve">   </w:t>
      </w:r>
    </w:p>
    <w:p w14:paraId="0956BFB4" w14:textId="1EA749F9" w:rsidR="00CA4287" w:rsidRDefault="00745471" w:rsidP="00B86464">
      <w:pPr>
        <w:ind w:right="-270"/>
      </w:pPr>
      <w:r>
        <w:rPr>
          <w:noProof/>
          <w:lang w:bidi="bn-IN"/>
        </w:rPr>
        <w:drawing>
          <wp:inline distT="0" distB="0" distL="0" distR="0" wp14:anchorId="56927367" wp14:editId="615DB0A6">
            <wp:extent cx="6000750" cy="337349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373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287" w:rsidSect="00D06DA1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7617B"/>
    <w:rsid w:val="000B3CD3"/>
    <w:rsid w:val="000C71E4"/>
    <w:rsid w:val="000E2938"/>
    <w:rsid w:val="00122CAF"/>
    <w:rsid w:val="00162CD0"/>
    <w:rsid w:val="002F4039"/>
    <w:rsid w:val="003534EF"/>
    <w:rsid w:val="003A3351"/>
    <w:rsid w:val="003A596A"/>
    <w:rsid w:val="004A2A82"/>
    <w:rsid w:val="004D785E"/>
    <w:rsid w:val="004E0283"/>
    <w:rsid w:val="00550164"/>
    <w:rsid w:val="005C4CB6"/>
    <w:rsid w:val="006D3BA1"/>
    <w:rsid w:val="007114E4"/>
    <w:rsid w:val="00745471"/>
    <w:rsid w:val="00773839"/>
    <w:rsid w:val="007C19D4"/>
    <w:rsid w:val="008E4531"/>
    <w:rsid w:val="009B5F64"/>
    <w:rsid w:val="009F0D4C"/>
    <w:rsid w:val="00A57BC7"/>
    <w:rsid w:val="00B86464"/>
    <w:rsid w:val="00C7617B"/>
    <w:rsid w:val="00CA4287"/>
    <w:rsid w:val="00CD2295"/>
    <w:rsid w:val="00D06DA1"/>
    <w:rsid w:val="00D4590A"/>
    <w:rsid w:val="00E03640"/>
    <w:rsid w:val="00E33777"/>
    <w:rsid w:val="00F16305"/>
    <w:rsid w:val="00F8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BA52E"/>
  <w15:docId w15:val="{45FE075E-2B40-45FD-8A6A-A5A3A3639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46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D06D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72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9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0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5</Pages>
  <Words>639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17</cp:revision>
  <dcterms:created xsi:type="dcterms:W3CDTF">2023-04-06T06:48:00Z</dcterms:created>
  <dcterms:modified xsi:type="dcterms:W3CDTF">2023-04-06T09:20:00Z</dcterms:modified>
</cp:coreProperties>
</file>