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A412" w14:textId="0442C97B" w:rsidR="00716617" w:rsidRDefault="009D7B42" w:rsidP="009D7B42">
      <w:pPr>
        <w:jc w:val="center"/>
        <w:rPr>
          <w:rFonts w:ascii="Kalpurush" w:hAnsi="Kalpurush" w:cs="Kalpurush"/>
          <w:color w:val="000000" w:themeColor="text1"/>
          <w:sz w:val="24"/>
          <w:szCs w:val="24"/>
        </w:rPr>
      </w:pP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নারায়</w:t>
      </w:r>
      <w:r>
        <w:rPr>
          <w:rFonts w:ascii="Kalpurush" w:hAnsi="Kalpurush" w:cs="Kalpurush"/>
          <w:color w:val="000000" w:themeColor="text1"/>
          <w:sz w:val="24"/>
          <w:szCs w:val="24"/>
        </w:rPr>
        <w:t>ন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গঞ্জ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সিটি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কর্পোরেশন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এলাকার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অভ্যন্তরে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অবস্থিত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প্রত্নতাত্ত্বিক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ঐতিহ্যের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পদ্ধতিগত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সংরক্ষণ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ও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সুষ্ঠু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ব্যবস্থাপনা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সংক্রান্ত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সমঝোতা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স্মারক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আগস্ট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০৮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২০২৩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তারিখে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সাক্ষরিত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হয়</w:t>
      </w:r>
      <w:proofErr w:type="spellEnd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।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সমঝোতা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স্মারক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সাক্ষর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অনুষ্ঠানে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উপস্থিত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ছিলেন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নারায়ণগঞ্জ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সিটি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কর্পোরেশনের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মাননীয়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মেয়র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সেলিনা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হায়াত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আইভি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এবং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প্রত্নতত্ত্ব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অধিদপ্তরের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মহাপরিচালক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(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অতিরিক্ত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সচিব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)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চন্দন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কুমার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দে</w:t>
      </w:r>
      <w:proofErr w:type="spellEnd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।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প্রত্নতত্ত্ব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অধিদপ্তরের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পক্ষে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উপপরিচালক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>(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প্রশাসন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)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মাইনুর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রহিম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(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উপসচিব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),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এবং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নারায়ণগঞ্জ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সিটি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কর্পোরেশনে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পক্ষে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তত্ত্বাবধায়ক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প্রকৌশলী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মোঃ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আব্দুল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আজিজ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সমঝোতা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স্মারকে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Kalpurush" w:hAnsi="Kalpurush" w:cs="Kalpurush"/>
          <w:color w:val="000000" w:themeColor="text1"/>
          <w:sz w:val="24"/>
          <w:szCs w:val="24"/>
        </w:rPr>
        <w:t>স্বাক্ষর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করেন</w:t>
      </w:r>
      <w:proofErr w:type="spellEnd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।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এসময়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আরও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উপস্থিত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ছিলেন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প্রত্নতত্ত্ব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অধিদপ্তরের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উপপরিচালক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(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প্রত্নসম্পদ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ও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সংরক্ষণ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)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মোঃ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আমিরুজ্জামান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, 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প্রত্নতত্ত্ব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অধিদপ্তর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ঢাকা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ও</w:t>
      </w:r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ময়মনসিংহ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বিভাগের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আঞ্চলিক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পরিচালক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জনাব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আফরোজা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খান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মিতা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নারায়ণগঞ্জ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সিটি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কর্পোরেশনের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নগর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পরিকল্পনাবিদ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জনান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মোঃ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মাঈনুল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ইসলাম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এবং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নারায়ণগঞ্জ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জেলা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প্রশাসক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কার্যালয়ের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সহকারী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কমিশনার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মোহাম্মদ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আসাদুজ্জামান</w:t>
      </w:r>
      <w:proofErr w:type="spellEnd"/>
      <w:r w:rsidRPr="009D7B42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proofErr w:type="spellStart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নূর</w:t>
      </w:r>
      <w:proofErr w:type="spellEnd"/>
      <w:r w:rsidRPr="009D7B42">
        <w:rPr>
          <w:rFonts w:ascii="Kalpurush" w:hAnsi="Kalpurush" w:cs="Kalpurush" w:hint="cs"/>
          <w:color w:val="000000" w:themeColor="text1"/>
          <w:sz w:val="24"/>
          <w:szCs w:val="24"/>
        </w:rPr>
        <w:t>।</w:t>
      </w:r>
      <w:r w:rsidR="00716617" w:rsidRPr="00B70840">
        <w:rPr>
          <w:rFonts w:ascii="SutonnyMJ" w:hAnsi="SutonnyMJ" w:cs="SutonnyMJ"/>
          <w:noProof/>
          <w:color w:val="E4E6EB"/>
          <w:sz w:val="24"/>
          <w:szCs w:val="24"/>
          <w:shd w:val="clear" w:color="auto" w:fill="242526"/>
        </w:rPr>
        <w:drawing>
          <wp:inline distT="0" distB="0" distL="0" distR="0" wp14:anchorId="3BE602AD" wp14:editId="020173E1">
            <wp:extent cx="5486400" cy="3022979"/>
            <wp:effectExtent l="0" t="0" r="0" b="6350"/>
            <wp:docPr id="142076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60448" name="Picture 142076044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51"/>
                    <a:stretch/>
                  </pic:blipFill>
                  <pic:spPr bwMode="auto">
                    <a:xfrm>
                      <a:off x="0" y="0"/>
                      <a:ext cx="5486400" cy="3022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BB616" w14:textId="20D95C29" w:rsidR="007725AC" w:rsidRPr="00716617" w:rsidRDefault="00716617" w:rsidP="00716617">
      <w:pPr>
        <w:jc w:val="center"/>
        <w:rPr>
          <w:rFonts w:ascii="Kalpurush" w:hAnsi="Kalpurush" w:cs="Kalpurush"/>
          <w:color w:val="000000" w:themeColor="text1"/>
          <w:sz w:val="24"/>
          <w:szCs w:val="24"/>
        </w:rPr>
      </w:pPr>
      <w:r w:rsidRPr="00B70840">
        <w:rPr>
          <w:rFonts w:ascii="SutonnyMJ" w:hAnsi="SutonnyMJ" w:cs="SutonnyMJ"/>
          <w:noProof/>
          <w:color w:val="E4E6EB"/>
          <w:sz w:val="24"/>
          <w:szCs w:val="24"/>
          <w:shd w:val="clear" w:color="auto" w:fill="242526"/>
        </w:rPr>
        <w:drawing>
          <wp:inline distT="0" distB="0" distL="0" distR="0" wp14:anchorId="0AF26912" wp14:editId="10B5931C">
            <wp:extent cx="5486400" cy="3016155"/>
            <wp:effectExtent l="0" t="0" r="0" b="0"/>
            <wp:docPr id="2030178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78177" name="Picture 203017817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7"/>
                    <a:stretch/>
                  </pic:blipFill>
                  <pic:spPr bwMode="auto">
                    <a:xfrm>
                      <a:off x="0" y="0"/>
                      <a:ext cx="5486400" cy="301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25AC" w:rsidRPr="00716617" w:rsidSect="00806F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AC"/>
    <w:rsid w:val="004E1B30"/>
    <w:rsid w:val="00716617"/>
    <w:rsid w:val="007725AC"/>
    <w:rsid w:val="00806FA0"/>
    <w:rsid w:val="009D7B42"/>
    <w:rsid w:val="00B70840"/>
    <w:rsid w:val="00F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15D3"/>
  <w15:chartTrackingRefBased/>
  <w15:docId w15:val="{ED62904B-8286-4D14-83BD-C677ED3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D828-BCF7-4100-9D28-658059F1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 Rahman</dc:creator>
  <cp:keywords/>
  <dc:description/>
  <cp:lastModifiedBy>Khairul bashar</cp:lastModifiedBy>
  <cp:revision>2</cp:revision>
  <cp:lastPrinted>2023-08-08T10:44:00Z</cp:lastPrinted>
  <dcterms:created xsi:type="dcterms:W3CDTF">2023-08-08T10:49:00Z</dcterms:created>
  <dcterms:modified xsi:type="dcterms:W3CDTF">2023-08-08T10:49:00Z</dcterms:modified>
</cp:coreProperties>
</file>