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4C2D9" w14:textId="77777777" w:rsidR="006714EB" w:rsidRDefault="006714EB" w:rsidP="006714EB">
      <w:pPr>
        <w:pStyle w:val="Heading3"/>
        <w:spacing w:before="0" w:beforeAutospacing="0" w:after="120" w:afterAutospacing="0" w:line="510" w:lineRule="atLeast"/>
        <w:textAlignment w:val="baseline"/>
        <w:rPr>
          <w:rFonts w:ascii="kalpurushregular" w:hAnsi="kalpurushregular"/>
          <w:b w:val="0"/>
          <w:bCs w:val="0"/>
          <w:color w:val="181818"/>
          <w:sz w:val="42"/>
          <w:szCs w:val="42"/>
        </w:rPr>
      </w:pPr>
      <w:r>
        <w:rPr>
          <w:rFonts w:ascii="Shonar Bangla" w:hAnsi="Shonar Bangla" w:cs="Shonar Bangla"/>
          <w:b w:val="0"/>
          <w:bCs w:val="0"/>
          <w:color w:val="181818"/>
          <w:sz w:val="42"/>
          <w:szCs w:val="42"/>
        </w:rPr>
        <w:t>আমাদের</w:t>
      </w:r>
      <w:r>
        <w:rPr>
          <w:rFonts w:ascii="kalpurushregular" w:hAnsi="kalpurushregular"/>
          <w:b w:val="0"/>
          <w:bCs w:val="0"/>
          <w:color w:val="181818"/>
          <w:sz w:val="42"/>
          <w:szCs w:val="42"/>
        </w:rPr>
        <w:t xml:space="preserve"> </w:t>
      </w:r>
      <w:r>
        <w:rPr>
          <w:rFonts w:ascii="Shonar Bangla" w:hAnsi="Shonar Bangla" w:cs="Shonar Bangla"/>
          <w:b w:val="0"/>
          <w:bCs w:val="0"/>
          <w:color w:val="181818"/>
          <w:sz w:val="42"/>
          <w:szCs w:val="42"/>
        </w:rPr>
        <w:t>অর্জন</w:t>
      </w:r>
      <w:r>
        <w:rPr>
          <w:rFonts w:ascii="kalpurushregular" w:hAnsi="kalpurushregular"/>
          <w:b w:val="0"/>
          <w:bCs w:val="0"/>
          <w:color w:val="181818"/>
          <w:sz w:val="42"/>
          <w:szCs w:val="42"/>
        </w:rPr>
        <w:t xml:space="preserve"> </w:t>
      </w:r>
      <w:r>
        <w:rPr>
          <w:rFonts w:ascii="Shonar Bangla" w:hAnsi="Shonar Bangla" w:cs="Shonar Bangla"/>
          <w:b w:val="0"/>
          <w:bCs w:val="0"/>
          <w:color w:val="181818"/>
          <w:sz w:val="42"/>
          <w:szCs w:val="42"/>
        </w:rPr>
        <w:t>সমূহ</w:t>
      </w:r>
    </w:p>
    <w:p w14:paraId="5C13DEE4" w14:textId="77777777" w:rsidR="006714EB" w:rsidRDefault="006714EB" w:rsidP="006714EB">
      <w:pPr>
        <w:pStyle w:val="Heading3"/>
        <w:spacing w:before="0" w:beforeAutospacing="0" w:after="0" w:afterAutospacing="0" w:line="510" w:lineRule="atLeast"/>
        <w:textAlignment w:val="baseline"/>
        <w:rPr>
          <w:rFonts w:ascii="Georgia" w:hAnsi="Georgia"/>
          <w:b w:val="0"/>
          <w:bCs w:val="0"/>
          <w:color w:val="181818"/>
          <w:sz w:val="42"/>
          <w:szCs w:val="42"/>
        </w:rPr>
      </w:pPr>
      <w:r>
        <w:rPr>
          <w:rFonts w:ascii="Shonar Bangla" w:hAnsi="Shonar Bangla" w:cs="Shonar Bangla"/>
          <w:b w:val="0"/>
          <w:bCs w:val="0"/>
          <w:color w:val="000000"/>
          <w:sz w:val="24"/>
          <w:szCs w:val="24"/>
          <w:bdr w:val="none" w:sz="0" w:space="0" w:color="auto" w:frame="1"/>
        </w:rPr>
        <w:t>ক</w:t>
      </w:r>
      <w:r>
        <w:rPr>
          <w:rFonts w:ascii="inherit" w:hAnsi="inherit"/>
          <w:b w:val="0"/>
          <w:bCs w:val="0"/>
          <w:color w:val="000000"/>
          <w:sz w:val="24"/>
          <w:szCs w:val="24"/>
          <w:bdr w:val="none" w:sz="0" w:space="0" w:color="auto" w:frame="1"/>
        </w:rPr>
        <w:t>)</w:t>
      </w:r>
      <w:r>
        <w:rPr>
          <w:rFonts w:ascii="Cambria" w:hAnsi="Cambria" w:cs="Cambria"/>
          <w:b w:val="0"/>
          <w:bCs w:val="0"/>
          <w:color w:val="000000"/>
          <w:sz w:val="24"/>
          <w:szCs w:val="24"/>
          <w:bdr w:val="none" w:sz="0" w:space="0" w:color="auto" w:frame="1"/>
        </w:rPr>
        <w:t> </w:t>
      </w:r>
      <w:r>
        <w:rPr>
          <w:rFonts w:ascii="Shonar Bangla" w:hAnsi="Shonar Bangla" w:cs="Shonar Bangla"/>
          <w:b w:val="0"/>
          <w:bCs w:val="0"/>
          <w:color w:val="000000"/>
          <w:sz w:val="24"/>
          <w:szCs w:val="24"/>
          <w:bdr w:val="none" w:sz="0" w:space="0" w:color="auto" w:frame="1"/>
        </w:rPr>
        <w:t>রেকর্ড</w:t>
      </w:r>
      <w:r>
        <w:rPr>
          <w:rFonts w:ascii="Cambria" w:hAnsi="Cambria" w:cs="Cambria"/>
          <w:b w:val="0"/>
          <w:bCs w:val="0"/>
          <w:color w:val="000000"/>
          <w:sz w:val="24"/>
          <w:szCs w:val="24"/>
          <w:bdr w:val="none" w:sz="0" w:space="0" w:color="auto" w:frame="1"/>
        </w:rPr>
        <w:t> </w:t>
      </w:r>
      <w:r>
        <w:rPr>
          <w:rFonts w:ascii="Shonar Bangla" w:hAnsi="Shonar Bangla" w:cs="Shonar Bangla"/>
          <w:b w:val="0"/>
          <w:bCs w:val="0"/>
          <w:color w:val="000000"/>
          <w:sz w:val="24"/>
          <w:szCs w:val="24"/>
          <w:bdr w:val="none" w:sz="0" w:space="0" w:color="auto" w:frame="1"/>
        </w:rPr>
        <w:t>হালকরণঃ</w:t>
      </w:r>
    </w:p>
    <w:p w14:paraId="015AA56D"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Shonar Bangla" w:hAnsi="Shonar Bangla" w:cs="Shonar Bangla"/>
          <w:color w:val="000000"/>
          <w:bdr w:val="none" w:sz="0" w:space="0" w:color="auto" w:frame="1"/>
        </w:rPr>
        <w:t>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স্বত্বলিপি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প্রণয়ন</w:t>
      </w:r>
      <w:r>
        <w:rPr>
          <w:rFonts w:ascii="kalpurushregular" w:hAnsi="kalpurushregular"/>
          <w:color w:val="000000"/>
          <w:bdr w:val="none" w:sz="0" w:space="0" w:color="auto" w:frame="1"/>
        </w:rPr>
        <w:t xml:space="preserve"> </w:t>
      </w:r>
      <w:r>
        <w:rPr>
          <w:rFonts w:ascii="Nirmala UI" w:hAnsi="Nirmala UI" w:cs="Nirmala UI"/>
          <w:color w:val="000000"/>
          <w:bdr w:val="none" w:sz="0" w:space="0" w:color="auto" w:frame="1"/>
        </w:rPr>
        <w:t>।</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নামপত্তন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খারিজ</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একত্রীকরণের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মাধ্যমে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রেকর্ডসংশোধন।</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৩</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নামজারী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রিভিউ</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মামলা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নিষ্পত্তি।</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হস্তান্তর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আইন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১৯৮২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বর্ণিত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বিধানসমূহ</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প্রতিপালন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সাপেক্ষে</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স্থাবর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হস্তান্তর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নিয়ন্ত্রণ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রেকর্ড</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হালকারণে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পদক্ষেপ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৫</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প্রাকৃতিক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অন্য</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প্রকৃতি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পরিবর্তন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সক্রিয়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পালন।</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১৯৭২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সালের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৯৬ও৯৮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প্রয়োগ</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সংক্রান্ত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আইন</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১৯৮৪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আলোকে</w:t>
      </w:r>
      <w:r>
        <w:rPr>
          <w:rFonts w:ascii="kalpurushregular" w:hAnsi="kalpurushregular"/>
          <w:color w:val="000000"/>
          <w:bdr w:val="none" w:sz="0" w:space="0" w:color="auto" w:frame="1"/>
        </w:rPr>
        <w:t>)</w:t>
      </w:r>
      <w:r>
        <w:rPr>
          <w:rFonts w:ascii="Nirmala UI" w:hAnsi="Nirmala UI" w:cs="Nirmala UI"/>
          <w:color w:val="000000"/>
          <w:bdr w:val="none" w:sz="0" w:space="0" w:color="auto" w:frame="1"/>
        </w:rPr>
        <w:t>।</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৭</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লা</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ওয়ারিশ</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ব্যবস্থপনা।</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সিকস্তি</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পয়স্তি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ব্যবস্থাপনা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রেকর্ড</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হালকরণ।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৯</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এল</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এ</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কেইসের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ভিত্তিতে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১০</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এই</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সংক্রান্ত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রেজিস্টারসমূহ</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হালকরণ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করা</w:t>
      </w:r>
      <w:r>
        <w:rPr>
          <w:rFonts w:ascii="Nirmala UI" w:hAnsi="Nirmala UI" w:cs="Nirmala UI"/>
          <w:color w:val="000000"/>
          <w:bdr w:val="none" w:sz="0" w:space="0" w:color="auto" w:frame="1"/>
        </w:rPr>
        <w:t>।</w:t>
      </w:r>
    </w:p>
    <w:p w14:paraId="0D88FCD9"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kalpurushregular" w:hAnsi="kalpurushregular"/>
          <w:color w:val="000000"/>
        </w:rPr>
        <w:br/>
      </w:r>
      <w:r>
        <w:rPr>
          <w:rFonts w:ascii="Shonar Bangla" w:hAnsi="Shonar Bangla" w:cs="Shonar Bangla"/>
          <w:color w:val="000000"/>
          <w:bdr w:val="none" w:sz="0" w:space="0" w:color="auto" w:frame="1"/>
        </w:rPr>
        <w:t>খ</w:t>
      </w:r>
      <w:r>
        <w:rPr>
          <w:rFonts w:ascii="kalpurushregular" w:hAnsi="kalpurushregular"/>
          <w:color w:val="000000"/>
          <w:bdr w:val="none" w:sz="0" w:space="0" w:color="auto" w:frame="1"/>
        </w:rPr>
        <w:t>)</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খাস</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জমি</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ব্যবস্থাপনাঃ</w:t>
      </w:r>
    </w:p>
    <w:p w14:paraId="5B58D7CA"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kalpurushregular" w:hAnsi="kalpurushregular"/>
          <w:color w:val="000000"/>
        </w:rPr>
        <w:br/>
      </w:r>
      <w:r>
        <w:rPr>
          <w:rFonts w:ascii="Shonar Bangla" w:hAnsi="Shonar Bangla" w:cs="Shonar Bangla"/>
          <w:color w:val="000000"/>
          <w:bdr w:val="none" w:sz="0" w:space="0" w:color="auto" w:frame="1"/>
        </w:rPr>
        <w:t>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খাস</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চিহ্নিতকরণ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রক্ষণাবেক্ষণ।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খাসজমি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অবৈধ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দখলমুক্তকরণ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ওভুলক্রমে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ব্যক্তির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রেকর্ডভুক্ত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সংশোধনের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পদক্ষেপ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৩</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নদীর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পয়স্তি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চিহ্নিতকরণ</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দিয়ারা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জরিপের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রেজিস্টারভুক্তকরণ।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সংক্রান্ত</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কার্যক্রম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বাস্তবায়নের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পদক্ষেপ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৫</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ভূমিহীনদের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মধ্যে</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খাস</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বিতরণ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কার্যক্রম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তরান্বিতকরণ।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আশ্রয়ণ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গুচ্ছগ্রাম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আদর্শ</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প্রকল্প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বাস্তবায়নের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মাধ্যমে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ভূমিহীনের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আবাসন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প্রদান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পুনর্বাসন।</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৭</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ব্যবস্থাপনা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ম্যানুয়াল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১৯৯০</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আলোকে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সুনির্দিষ্ট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ব্যক্তি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প্রতিষ্ঠানের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অনুকূলে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খাস</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বন্দোবস্তের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প্রস্তাব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প্রেরণ।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পরিত্যক্ত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নদী</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জলাশয়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তদারকি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নির্ধারণ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খাস</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তালিকা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হালনাগাদকরণ।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১০</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লা</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ওয়ারিশ</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পরিত্যক্ত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খাস</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খতিয়ানভুক্তির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পদক্ষেপ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Nirmala UI" w:hAnsi="Nirmala UI" w:cs="Nirmala UI"/>
          <w:color w:val="000000"/>
          <w:bdr w:val="none" w:sz="0" w:space="0" w:color="auto" w:frame="1"/>
        </w:rPr>
        <w:t>।</w:t>
      </w:r>
    </w:p>
    <w:p w14:paraId="7A5B463F"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kalpurushregular" w:hAnsi="kalpurushregular"/>
          <w:color w:val="000000"/>
        </w:rPr>
        <w:br/>
      </w:r>
      <w:r>
        <w:rPr>
          <w:rFonts w:ascii="Shonar Bangla" w:hAnsi="Shonar Bangla" w:cs="Shonar Bangla"/>
          <w:color w:val="000000"/>
          <w:bdr w:val="none" w:sz="0" w:space="0" w:color="auto" w:frame="1"/>
        </w:rPr>
        <w:t>গ</w:t>
      </w:r>
      <w:r>
        <w:rPr>
          <w:rFonts w:ascii="kalpurushregular" w:hAnsi="kalpurushregular"/>
          <w:color w:val="000000"/>
          <w:bdr w:val="none" w:sz="0" w:space="0" w:color="auto" w:frame="1"/>
        </w:rPr>
        <w:t>)</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অর্পিত</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সম্পত্তি</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ব্যবস্থাপনাঃ</w:t>
      </w:r>
    </w:p>
    <w:p w14:paraId="1AA2C996"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kalpurushregular" w:hAnsi="kalpurushregular"/>
          <w:color w:val="000000"/>
        </w:rPr>
        <w:br/>
      </w:r>
      <w:r>
        <w:rPr>
          <w:rFonts w:ascii="Shonar Bangla" w:hAnsi="Shonar Bangla" w:cs="Shonar Bangla"/>
          <w:color w:val="000000"/>
          <w:bdr w:val="none" w:sz="0" w:space="0" w:color="auto" w:frame="1"/>
        </w:rPr>
        <w:t>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অর্পিত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সংক্রান্ত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রেজিস্টারের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যথাযথ</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সংরক্ষণ।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অর্পিত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প্রত্যর্পণ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আইন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২০০১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সংশোধিত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২০১৩</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মোতাবেক</w:t>
      </w:r>
      <w:r>
        <w:rPr>
          <w:rFonts w:ascii="kalpurushregular" w:hAnsi="kalpurushregular"/>
          <w:color w:val="000000"/>
          <w:bdr w:val="none" w:sz="0" w:space="0" w:color="auto" w:frame="1"/>
        </w:rPr>
        <w:t xml:space="preserve"> </w:t>
      </w:r>
      <w:r>
        <w:rPr>
          <w:rFonts w:ascii="Cambria" w:hAnsi="Cambria" w:cs="Cambria"/>
          <w:color w:val="000000"/>
          <w:bdr w:val="none" w:sz="0" w:space="0" w:color="auto" w:frame="1"/>
        </w:rPr>
        <w:t>“</w:t>
      </w:r>
      <w:r>
        <w:rPr>
          <w:rFonts w:ascii="Shonar Bangla" w:hAnsi="Shonar Bangla" w:cs="Shonar Bangla"/>
          <w:color w:val="000000"/>
          <w:bdr w:val="none" w:sz="0" w:space="0" w:color="auto" w:frame="1"/>
        </w:rPr>
        <w:t>ক</w:t>
      </w:r>
      <w:r>
        <w:rPr>
          <w:rFonts w:ascii="Cambria" w:hAnsi="Cambria" w:cs="Cambria"/>
          <w:color w:val="000000"/>
          <w:bdr w:val="none" w:sz="0" w:space="0" w:color="auto" w:frame="1"/>
        </w:rPr>
        <w:t>”</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Cambria" w:hAnsi="Cambria" w:cs="Cambria"/>
          <w:color w:val="000000"/>
          <w:bdr w:val="none" w:sz="0" w:space="0" w:color="auto" w:frame="1"/>
        </w:rPr>
        <w:t>“</w:t>
      </w:r>
      <w:r>
        <w:rPr>
          <w:rFonts w:ascii="Shonar Bangla" w:hAnsi="Shonar Bangla" w:cs="Shonar Bangla"/>
          <w:color w:val="000000"/>
          <w:bdr w:val="none" w:sz="0" w:space="0" w:color="auto" w:frame="1"/>
        </w:rPr>
        <w:t>খ</w:t>
      </w:r>
      <w:r>
        <w:rPr>
          <w:rFonts w:ascii="Cambria" w:hAnsi="Cambria" w:cs="Cambria"/>
          <w:color w:val="000000"/>
          <w:bdr w:val="none" w:sz="0" w:space="0" w:color="auto" w:frame="1"/>
        </w:rPr>
        <w:t>”</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তালিকা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অর্পিত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লীজ</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কেইসের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তফসিলসহ</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তালিকা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সংরক্ষণ।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৩</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অবৈধ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দখলদারদের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উচ্ছেদের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পদক্ষেপ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অর্পিত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যথাযথ</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ইজারের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৫</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প্রতিটি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ইউনিয়ন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অফিসের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অর্পিত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হোল্ডিংগুলি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চিহ্নিতকরণ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ঐ</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হোল্ডিংএ</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কোন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নামপত্তন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খারিজ</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একত্রীকরণ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থাকলে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সংশ্লিষ্ট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অংশ</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টুকু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বাতিলকরণ।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এই</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২নং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জমাবন্দি</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রেজিস্টারের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প্রতিটি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সংশ্লিষ্ট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হোল্ডিং</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লাল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মার্ক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করণের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৭</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এই</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সংক্রান্ত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দেওয়ানী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মোকদ্দমার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ক্ষেত্রে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যথাযথ</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পদক্ষেপ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অর্পিত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উন্নয়ন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পরিশোধের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৯</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অর্পিত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সম্পর্কিত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প্রতিবেদন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প্রেরণ।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১০</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বিনিময়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মামলা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নিষ্পত্তি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বিষয়ে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পদক্ষেপ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Nirmala UI" w:hAnsi="Nirmala UI" w:cs="Nirmala UI"/>
          <w:color w:val="000000"/>
          <w:bdr w:val="none" w:sz="0" w:space="0" w:color="auto" w:frame="1"/>
        </w:rPr>
        <w:t>।</w:t>
      </w:r>
    </w:p>
    <w:p w14:paraId="721C4C24"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Shonar Bangla" w:hAnsi="Shonar Bangla" w:cs="Shonar Bangla"/>
          <w:color w:val="000000"/>
          <w:bdr w:val="none" w:sz="0" w:space="0" w:color="auto" w:frame="1"/>
        </w:rPr>
        <w:t>ঘ</w:t>
      </w:r>
      <w:r>
        <w:rPr>
          <w:rFonts w:ascii="kalpurushregular" w:hAnsi="kalpurushregular"/>
          <w:color w:val="000000"/>
          <w:bdr w:val="none" w:sz="0" w:space="0" w:color="auto" w:frame="1"/>
        </w:rPr>
        <w:t>)</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সায়রাতমহাল</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ব্যবস্থাপনাঃ</w:t>
      </w:r>
    </w:p>
    <w:p w14:paraId="42A1FA50"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kalpurushregular" w:hAnsi="kalpurushregular"/>
          <w:color w:val="000000"/>
        </w:rPr>
        <w:lastRenderedPageBreak/>
        <w:br/>
      </w:r>
      <w:r>
        <w:rPr>
          <w:rFonts w:ascii="Shonar Bangla" w:hAnsi="Shonar Bangla" w:cs="Shonar Bangla"/>
          <w:color w:val="000000"/>
          <w:bdr w:val="none" w:sz="0" w:space="0" w:color="auto" w:frame="1"/>
        </w:rPr>
        <w:t>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হাটবাজার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ব্যবস্থাপনা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চান্দিনা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ভিটির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একসনা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লিজ</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প্রদান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নবায়ন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হাটবাজার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পেরিফেরিভুক্তকরণ।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জলমহাল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ব্যবস্থাপনা।</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৩</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বিবিধ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সায়রাতমহালব্যবস্থাপনা।</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সায়রাতমহাল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সংক্রান্ত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দেওয়ানী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মামলা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পরিচালনা</w:t>
      </w:r>
      <w:r>
        <w:rPr>
          <w:rFonts w:ascii="Nirmala UI" w:hAnsi="Nirmala UI" w:cs="Nirmala UI"/>
          <w:color w:val="000000"/>
          <w:bdr w:val="none" w:sz="0" w:space="0" w:color="auto" w:frame="1"/>
        </w:rPr>
        <w:t>।</w:t>
      </w:r>
    </w:p>
    <w:p w14:paraId="5B0CA501"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kalpurushregular" w:hAnsi="kalpurushregular"/>
          <w:color w:val="000000"/>
        </w:rPr>
        <w:br/>
      </w:r>
      <w:r>
        <w:rPr>
          <w:rFonts w:ascii="Shonar Bangla" w:hAnsi="Shonar Bangla" w:cs="Shonar Bangla"/>
          <w:color w:val="000000"/>
          <w:bdr w:val="none" w:sz="0" w:space="0" w:color="auto" w:frame="1"/>
        </w:rPr>
        <w:t>ঙ</w:t>
      </w:r>
      <w:r>
        <w:rPr>
          <w:rFonts w:ascii="kalpurushregular" w:hAnsi="kalpurushregular"/>
          <w:color w:val="000000"/>
          <w:bdr w:val="none" w:sz="0" w:space="0" w:color="auto" w:frame="1"/>
        </w:rPr>
        <w:t>)</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ভূমি</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উন্নয়নকর</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ধার্য</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ও</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আদায়ঃ</w:t>
      </w:r>
    </w:p>
    <w:p w14:paraId="0F22FE51"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kalpurushregular" w:hAnsi="kalpurushregular"/>
          <w:color w:val="000000"/>
        </w:rPr>
        <w:br/>
      </w:r>
      <w:r>
        <w:rPr>
          <w:rFonts w:ascii="Shonar Bangla" w:hAnsi="Shonar Bangla" w:cs="Shonar Bangla"/>
          <w:color w:val="000000"/>
          <w:bdr w:val="none" w:sz="0" w:space="0" w:color="auto" w:frame="1"/>
        </w:rPr>
        <w:t>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উন্নয়নকরের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বকেয়া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নির্ধারণের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Cambria" w:hAnsi="Cambria" w:cs="Cambria"/>
          <w:color w:val="000000"/>
          <w:bdr w:val="none" w:sz="0" w:space="0" w:color="auto" w:frame="1"/>
        </w:rPr>
        <w:t> </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বিভিন্ন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সংস্থায়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নিকট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পাওনা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বকেয়া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উন্নয়নকরের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করা।</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৩</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বিভিন্ন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সংস্থার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নিকট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থেকে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দীর্ঘদিন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অনাদায়ী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সম্পর্কে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প্রশাকের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মাধ্যমে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সংশ্লিষ্ট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মন্ত্রণালয়ের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দৃষ্টি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আকর্ষণকরা।</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নির্ধারিত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সময়ের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মধ্যে</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আদায়ে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বিভিন্ন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পদক্ষেপ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আদায়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নিশ্চিতকরণ।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৫</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আদায়কৃত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অর্থ</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যথাযথ</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খাতে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জমাকরণের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নিশ্চয়তা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বিধান</w:t>
      </w:r>
      <w:r>
        <w:rPr>
          <w:rFonts w:ascii="Nirmala UI" w:hAnsi="Nirmala UI" w:cs="Nirmala UI"/>
          <w:color w:val="000000"/>
          <w:bdr w:val="none" w:sz="0" w:space="0" w:color="auto" w:frame="1"/>
        </w:rPr>
        <w:t>।</w:t>
      </w:r>
    </w:p>
    <w:p w14:paraId="4C8332EE"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kalpurushregular" w:hAnsi="kalpurushregular"/>
          <w:color w:val="000000"/>
        </w:rPr>
        <w:br/>
      </w:r>
      <w:r>
        <w:rPr>
          <w:rFonts w:ascii="Shonar Bangla" w:hAnsi="Shonar Bangla" w:cs="Shonar Bangla"/>
          <w:color w:val="000000"/>
          <w:bdr w:val="none" w:sz="0" w:space="0" w:color="auto" w:frame="1"/>
        </w:rPr>
        <w:t>চ</w:t>
      </w:r>
      <w:r>
        <w:rPr>
          <w:rFonts w:ascii="kalpurushregular" w:hAnsi="kalpurushregular"/>
          <w:color w:val="000000"/>
          <w:bdr w:val="none" w:sz="0" w:space="0" w:color="auto" w:frame="1"/>
        </w:rPr>
        <w:t>)</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সার্টিফিকেট</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কার্যক্রম</w:t>
      </w:r>
      <w:r>
        <w:rPr>
          <w:rFonts w:ascii="Cambria" w:hAnsi="Cambria" w:cs="Cambria"/>
          <w:color w:val="000000"/>
          <w:bdr w:val="none" w:sz="0" w:space="0" w:color="auto" w:frame="1"/>
        </w:rPr>
        <w:t> </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রেন্ট</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সার্টিফিকেট</w:t>
      </w:r>
      <w:r>
        <w:rPr>
          <w:rFonts w:ascii="kalpurushregular" w:hAnsi="kalpurushregular"/>
          <w:color w:val="000000"/>
          <w:bdr w:val="none" w:sz="0" w:space="0" w:color="auto" w:frame="1"/>
        </w:rPr>
        <w:t>):</w:t>
      </w:r>
    </w:p>
    <w:p w14:paraId="6045B591"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kalpurushregular" w:hAnsi="kalpurushregular"/>
          <w:color w:val="000000"/>
        </w:rPr>
        <w:br/>
      </w:r>
      <w:r>
        <w:rPr>
          <w:rFonts w:ascii="Shonar Bangla" w:hAnsi="Shonar Bangla" w:cs="Shonar Bangla"/>
          <w:color w:val="000000"/>
          <w:bdr w:val="none" w:sz="0" w:space="0" w:color="auto" w:frame="1"/>
        </w:rPr>
        <w:t>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সার্টিফিকেট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মোকদ্দমার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জন্য</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রিক্যুইজিশন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দাখিলের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ব্যবস্থা।</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অনাদায়ী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ভূমি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উন্নয়ন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সংক্রান্ত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মোকদ্দমা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নিষ্পত্তি।</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৩।</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সার্টিফিকেট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সংক্রান্ত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অন্যান্য</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পদক্ষেপ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সার্টিফিকেট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সেল</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নিলামে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বিক্রয়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সংক্রান্ত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পরবর্তী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পদক্ষেপ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গ্রহণ</w:t>
      </w:r>
      <w:r>
        <w:rPr>
          <w:rFonts w:ascii="Nirmala UI" w:hAnsi="Nirmala UI" w:cs="Nirmala UI"/>
          <w:color w:val="000000"/>
          <w:bdr w:val="none" w:sz="0" w:space="0" w:color="auto" w:frame="1"/>
        </w:rPr>
        <w:t>।</w:t>
      </w:r>
    </w:p>
    <w:p w14:paraId="6D536519"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kalpurushregular" w:hAnsi="kalpurushregular"/>
          <w:color w:val="000000"/>
        </w:rPr>
        <w:br/>
      </w:r>
      <w:r>
        <w:rPr>
          <w:rFonts w:ascii="Shonar Bangla" w:hAnsi="Shonar Bangla" w:cs="Shonar Bangla"/>
          <w:color w:val="000000"/>
          <w:bdr w:val="none" w:sz="0" w:space="0" w:color="auto" w:frame="1"/>
        </w:rPr>
        <w:t>ছ</w:t>
      </w:r>
      <w:r>
        <w:rPr>
          <w:rFonts w:ascii="kalpurushregular" w:hAnsi="kalpurushregular"/>
          <w:color w:val="000000"/>
          <w:bdr w:val="none" w:sz="0" w:space="0" w:color="auto" w:frame="1"/>
        </w:rPr>
        <w:t>)</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দেওয়ানী</w:t>
      </w:r>
      <w:r>
        <w:rPr>
          <w:rFonts w:ascii="Cambria" w:hAnsi="Cambria" w:cs="Cambria"/>
          <w:color w:val="000000"/>
          <w:bdr w:val="none" w:sz="0" w:space="0" w:color="auto" w:frame="1"/>
        </w:rPr>
        <w:t> </w:t>
      </w:r>
      <w:r>
        <w:rPr>
          <w:rFonts w:ascii="Shonar Bangla" w:hAnsi="Shonar Bangla" w:cs="Shonar Bangla"/>
          <w:color w:val="000000"/>
          <w:bdr w:val="none" w:sz="0" w:space="0" w:color="auto" w:frame="1"/>
        </w:rPr>
        <w:t>মোকদ্দমাঃ</w:t>
      </w:r>
    </w:p>
    <w:p w14:paraId="335A5FBA" w14:textId="77777777" w:rsidR="006714EB" w:rsidRDefault="006714EB" w:rsidP="006714EB">
      <w:pPr>
        <w:pStyle w:val="NormalWeb"/>
        <w:spacing w:before="0" w:beforeAutospacing="0" w:after="0" w:afterAutospacing="0"/>
        <w:ind w:right="75"/>
        <w:textAlignment w:val="baseline"/>
        <w:rPr>
          <w:rFonts w:ascii="kalpurushregular" w:hAnsi="kalpurushregular"/>
          <w:color w:val="000000"/>
        </w:rPr>
      </w:pPr>
      <w:r>
        <w:rPr>
          <w:rFonts w:ascii="kalpurushregular" w:hAnsi="kalpurushregular"/>
          <w:color w:val="000000"/>
        </w:rPr>
        <w:br/>
      </w:r>
      <w:r>
        <w:rPr>
          <w:rFonts w:ascii="Shonar Bangla" w:hAnsi="Shonar Bangla" w:cs="Shonar Bangla"/>
          <w:color w:val="000000"/>
          <w:bdr w:val="none" w:sz="0" w:space="0" w:color="auto" w:frame="1"/>
        </w:rPr>
        <w:t>১</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সরকারী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খাস</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জমি</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অর্পিত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পরিত্যক্ত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অন্যান্য</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প্রক্রিয়া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অর্জিত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সরকারী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সম্পর্কিত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দেওয়ানী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মোকদ্দমার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তদারকি।</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দেওয়ানী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মোকদ্দমার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দফাওয়ারী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জবাব</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এস</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এফ</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প্রস্তুতকরণ</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সরকারি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স্বার্থসংশ্লিষ্ট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মামলায়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সরকারি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কৌশুলিকে</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প্রয়োজনীয়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তথ্য</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প্রমাণাদি</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সরবরাহের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মাধ্যমে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সহায়তা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প্রদান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ও</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প্রয়োজনে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সাক্ষ্য</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প্রদান।</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৩</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সরকারী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ইজারার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বিষয়ে</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দায়েরকৃত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দেওয়ানী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মোকদ্দমা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তদারকিতে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সহযোগিতা।</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৪</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সরকারী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সম্পত্তি</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সরকার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প্রয়োজনে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দেওয়ানী</w:t>
      </w:r>
      <w:r>
        <w:rPr>
          <w:rFonts w:ascii="kalpurushregular" w:hAnsi="kalpurushregular"/>
          <w:color w:val="000000"/>
          <w:bdr w:val="none" w:sz="0" w:space="0" w:color="auto" w:frame="1"/>
        </w:rPr>
        <w:t>/</w:t>
      </w:r>
      <w:r>
        <w:rPr>
          <w:rFonts w:ascii="Shonar Bangla" w:hAnsi="Shonar Bangla" w:cs="Shonar Bangla"/>
          <w:color w:val="000000"/>
          <w:bdr w:val="none" w:sz="0" w:space="0" w:color="auto" w:frame="1"/>
        </w:rPr>
        <w:t>ফৌজদারী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মোকদ্দমা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দায়েরকরণ।</w:t>
      </w:r>
      <w:r>
        <w:rPr>
          <w:rFonts w:ascii="kalpurushregular" w:hAnsi="kalpurushregular"/>
          <w:color w:val="000000"/>
          <w:bdr w:val="none" w:sz="0" w:space="0" w:color="auto" w:frame="1"/>
        </w:rPr>
        <w:br/>
      </w:r>
      <w:r>
        <w:rPr>
          <w:rFonts w:ascii="Shonar Bangla" w:hAnsi="Shonar Bangla" w:cs="Shonar Bangla"/>
          <w:color w:val="000000"/>
          <w:bdr w:val="none" w:sz="0" w:space="0" w:color="auto" w:frame="1"/>
        </w:rPr>
        <w:t>৫</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দেওয়ানী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মোকদ্দমা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রেজিস্টারের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মাধ্যমে</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চলমান</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মামলাসমূহের</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হালনাগাদ</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তথ্য</w:t>
      </w:r>
      <w:r>
        <w:rPr>
          <w:rFonts w:ascii="kalpurushregular" w:hAnsi="kalpurushregular"/>
          <w:color w:val="000000"/>
          <w:bdr w:val="none" w:sz="0" w:space="0" w:color="auto" w:frame="1"/>
        </w:rPr>
        <w:t xml:space="preserve"> </w:t>
      </w:r>
      <w:r>
        <w:rPr>
          <w:rFonts w:ascii="Shonar Bangla" w:hAnsi="Shonar Bangla" w:cs="Shonar Bangla"/>
          <w:color w:val="000000"/>
          <w:bdr w:val="none" w:sz="0" w:space="0" w:color="auto" w:frame="1"/>
        </w:rPr>
        <w:t>সংরক্ষণ</w:t>
      </w:r>
      <w:r>
        <w:rPr>
          <w:rFonts w:ascii="kalpurushregular" w:hAnsi="kalpurushregular"/>
          <w:color w:val="000000"/>
          <w:bdr w:val="none" w:sz="0" w:space="0" w:color="auto" w:frame="1"/>
        </w:rPr>
        <w:t xml:space="preserve"> </w:t>
      </w:r>
      <w:r>
        <w:rPr>
          <w:rFonts w:ascii="Nirmala UI" w:hAnsi="Nirmala UI" w:cs="Nirmala UI"/>
          <w:color w:val="000000"/>
          <w:bdr w:val="none" w:sz="0" w:space="0" w:color="auto" w:frame="1"/>
        </w:rPr>
        <w:t>।</w:t>
      </w:r>
    </w:p>
    <w:p w14:paraId="657CFCE5" w14:textId="77777777" w:rsidR="006714EB" w:rsidRDefault="006714EB">
      <w:pPr>
        <w:rPr>
          <w:rFonts w:ascii="inherit" w:eastAsia="Times New Roman" w:hAnsi="inherit" w:cs="Times New Roman"/>
          <w:color w:val="000000"/>
          <w:sz w:val="42"/>
          <w:szCs w:val="42"/>
          <w:bdr w:val="none" w:sz="0" w:space="0" w:color="auto" w:frame="1"/>
        </w:rPr>
      </w:pPr>
      <w:r>
        <w:rPr>
          <w:rFonts w:ascii="inherit" w:eastAsia="Times New Roman" w:hAnsi="inherit" w:cs="Times New Roman"/>
          <w:color w:val="000000"/>
          <w:sz w:val="42"/>
          <w:szCs w:val="42"/>
          <w:bdr w:val="none" w:sz="0" w:space="0" w:color="auto" w:frame="1"/>
        </w:rPr>
        <w:br w:type="page"/>
      </w:r>
    </w:p>
    <w:p w14:paraId="197E32B9" w14:textId="256D19A1" w:rsidR="006714EB" w:rsidRPr="006714EB" w:rsidRDefault="006714EB" w:rsidP="006714EB">
      <w:pPr>
        <w:spacing w:after="0" w:line="240" w:lineRule="auto"/>
        <w:ind w:right="75"/>
        <w:textAlignment w:val="baseline"/>
        <w:rPr>
          <w:rFonts w:ascii="kalpurushregular" w:eastAsia="Times New Roman" w:hAnsi="kalpurushregular" w:cs="Times New Roman"/>
          <w:color w:val="000000"/>
          <w:sz w:val="30"/>
          <w:szCs w:val="30"/>
        </w:rPr>
      </w:pPr>
      <w:r w:rsidRPr="006714EB">
        <w:rPr>
          <w:rFonts w:ascii="inherit" w:eastAsia="Times New Roman" w:hAnsi="inherit" w:cs="Times New Roman"/>
          <w:color w:val="000000"/>
          <w:sz w:val="42"/>
          <w:szCs w:val="42"/>
          <w:bdr w:val="none" w:sz="0" w:space="0" w:color="auto" w:frame="1"/>
        </w:rPr>
        <w:lastRenderedPageBreak/>
        <w:t>Our achievements</w:t>
      </w:r>
    </w:p>
    <w:p w14:paraId="196C99AF" w14:textId="77777777" w:rsidR="006714EB" w:rsidRPr="006714EB" w:rsidRDefault="006714EB" w:rsidP="006714EB">
      <w:pPr>
        <w:spacing w:after="0" w:line="240" w:lineRule="auto"/>
        <w:ind w:right="75"/>
        <w:textAlignment w:val="baseline"/>
        <w:rPr>
          <w:rFonts w:ascii="kalpurushregular" w:eastAsia="Times New Roman" w:hAnsi="kalpurushregular" w:cs="Times New Roman"/>
          <w:color w:val="000000"/>
          <w:sz w:val="24"/>
          <w:szCs w:val="24"/>
        </w:rPr>
      </w:pPr>
      <w:r w:rsidRPr="006714EB">
        <w:rPr>
          <w:rFonts w:ascii="kalpurushregular" w:eastAsia="Times New Roman" w:hAnsi="kalpurushregular" w:cs="Times New Roman"/>
          <w:color w:val="000000"/>
          <w:sz w:val="24"/>
          <w:szCs w:val="24"/>
        </w:rPr>
        <w:t> </w:t>
      </w:r>
    </w:p>
    <w:p w14:paraId="76508412"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bdr w:val="none" w:sz="0" w:space="0" w:color="auto" w:frame="1"/>
          <w:shd w:val="clear" w:color="auto" w:fill="EE82EE"/>
        </w:rPr>
        <w:t>A) Rectification of records:</w:t>
      </w:r>
    </w:p>
    <w:p w14:paraId="09E79AE8"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1) Formulation of copyright</w:t>
      </w:r>
    </w:p>
    <w:p w14:paraId="152E6D35"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2) Disposal of records through nomination submission dismissal and submission consolidation.</w:t>
      </w:r>
    </w:p>
    <w:p w14:paraId="31204333"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3) Disposal of renaming review case.</w:t>
      </w:r>
    </w:p>
    <w:p w14:paraId="3DBED72A"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4) To take control of the transfer of immovable property and to change the record, subject to compliance with the provisions of the Property Transfer Act, 12.</w:t>
      </w:r>
    </w:p>
    <w:p w14:paraId="5D5145B7"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5) To play an active role in preventing the nature of the land from changing for any reason other than natural cause</w:t>
      </w:r>
    </w:p>
    <w:p w14:paraId="11EC670F"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6) Application of PO-5 &amp; 8 of 12 (in light of Land Law-1).</w:t>
      </w:r>
    </w:p>
    <w:p w14:paraId="353A5B4E"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7) La-varish property management.</w:t>
      </w:r>
    </w:p>
    <w:p w14:paraId="1ACD834C"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8) Management of land and record settlement of Sisti-Paisti land.</w:t>
      </w:r>
    </w:p>
    <w:p w14:paraId="5932CAC8"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9) Taking action on the basis of LA case.</w:t>
      </w:r>
    </w:p>
    <w:p w14:paraId="0C9A4223"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10) Resolve the registers on this</w:t>
      </w:r>
    </w:p>
    <w:p w14:paraId="14E7E646"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 </w:t>
      </w:r>
    </w:p>
    <w:p w14:paraId="1F79CFB1"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bdr w:val="none" w:sz="0" w:space="0" w:color="auto" w:frame="1"/>
          <w:shd w:val="clear" w:color="auto" w:fill="EE82EE"/>
        </w:rPr>
        <w:t>B) Khas Land Management:</w:t>
      </w:r>
    </w:p>
    <w:p w14:paraId="1F217EFD"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bdr w:val="none" w:sz="0" w:space="0" w:color="auto" w:frame="1"/>
        </w:rPr>
        <w:t>1) Identification and maintenance of Khas land.</w:t>
      </w:r>
    </w:p>
    <w:p w14:paraId="63116089"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2) To take steps to correct the illegal occupation of Khas land if it is recorded in the name of the person.</w:t>
      </w:r>
    </w:p>
    <w:p w14:paraId="2CB1638D"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3) Identification of land, river surveying and registering of river basin.</w:t>
      </w:r>
    </w:p>
    <w:p w14:paraId="2C44F4C3"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4) Taking steps to implement land related activities.</w:t>
      </w:r>
    </w:p>
    <w:p w14:paraId="6C6E9CD4"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5) To streamline the distribution of Khas land distribution among the landless</w:t>
      </w:r>
    </w:p>
    <w:p w14:paraId="6A834F7F"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6) To provide landless housing / rehabilitation through the implementation of shelter, clutches and ideal village projects.</w:t>
      </w:r>
    </w:p>
    <w:p w14:paraId="4A8DBD49" w14:textId="216BE31A"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7) Proposal for settlement of Khas land in</w:t>
      </w:r>
      <w:r w:rsidR="00996170">
        <w:rPr>
          <w:rFonts w:ascii="Times New Roman" w:eastAsia="Times New Roman" w:hAnsi="Times New Roman" w:cs="Times New Roman"/>
          <w:color w:val="000000"/>
          <w:sz w:val="28"/>
          <w:szCs w:val="28"/>
        </w:rPr>
        <w:t xml:space="preserve"> 1990</w:t>
      </w:r>
      <w:r w:rsidRPr="00996170">
        <w:rPr>
          <w:rFonts w:ascii="Times New Roman" w:eastAsia="Times New Roman" w:hAnsi="Times New Roman" w:cs="Times New Roman"/>
          <w:color w:val="000000"/>
          <w:sz w:val="28"/>
          <w:szCs w:val="28"/>
        </w:rPr>
        <w:t xml:space="preserve"> favor of specific persons and institutions in the light of Land Management Manual.</w:t>
      </w:r>
    </w:p>
    <w:p w14:paraId="3AA386EA"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8) Monitoring of abandoned rivers / reservoirs, setting boundaries and updating Khas land list.</w:t>
      </w:r>
    </w:p>
    <w:p w14:paraId="2E7BA057"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9) Taking steps for Khas Khatian integration of la-varish / abandoned land.</w:t>
      </w:r>
    </w:p>
    <w:p w14:paraId="57C30192"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 </w:t>
      </w:r>
    </w:p>
    <w:p w14:paraId="6F202151"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bdr w:val="none" w:sz="0" w:space="0" w:color="auto" w:frame="1"/>
          <w:shd w:val="clear" w:color="auto" w:fill="EE82EE"/>
        </w:rPr>
        <w:t>C) Assigned property management:</w:t>
      </w:r>
    </w:p>
    <w:p w14:paraId="3EAB141E"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bdr w:val="none" w:sz="0" w:space="0" w:color="auto" w:frame="1"/>
        </w:rPr>
        <w:t>1) Proper reservation of the property registers.</w:t>
      </w:r>
    </w:p>
    <w:p w14:paraId="442F87C2" w14:textId="2AC07415"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2) Preservation of the list, including the Scheduled Property Transfer Act, 20</w:t>
      </w:r>
      <w:r w:rsidR="00996170">
        <w:rPr>
          <w:rFonts w:ascii="Times New Roman" w:eastAsia="Times New Roman" w:hAnsi="Times New Roman" w:cs="Times New Roman"/>
          <w:color w:val="000000"/>
          <w:sz w:val="28"/>
          <w:szCs w:val="28"/>
        </w:rPr>
        <w:t>01</w:t>
      </w:r>
      <w:r w:rsidRPr="00996170">
        <w:rPr>
          <w:rFonts w:ascii="Times New Roman" w:eastAsia="Times New Roman" w:hAnsi="Times New Roman" w:cs="Times New Roman"/>
          <w:color w:val="000000"/>
          <w:sz w:val="28"/>
          <w:szCs w:val="28"/>
        </w:rPr>
        <w:t xml:space="preserve"> (amended </w:t>
      </w:r>
      <w:r w:rsidR="00996170">
        <w:rPr>
          <w:rFonts w:ascii="Times New Roman" w:eastAsia="Times New Roman" w:hAnsi="Times New Roman" w:cs="Times New Roman"/>
          <w:color w:val="000000"/>
          <w:sz w:val="28"/>
          <w:szCs w:val="28"/>
        </w:rPr>
        <w:t>2013</w:t>
      </w:r>
      <w:r w:rsidRPr="00996170">
        <w:rPr>
          <w:rFonts w:ascii="Times New Roman" w:eastAsia="Times New Roman" w:hAnsi="Times New Roman" w:cs="Times New Roman"/>
          <w:color w:val="000000"/>
          <w:sz w:val="28"/>
          <w:szCs w:val="28"/>
        </w:rPr>
        <w:t>, "a" and "b" list and the schedule of the leased property lease case).</w:t>
      </w:r>
    </w:p>
    <w:p w14:paraId="6E77F48A"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3) Taking steps to eliminate illegal occupiers.</w:t>
      </w:r>
    </w:p>
    <w:p w14:paraId="0AED54E3"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4) Proper lease arrangement for the property devoted</w:t>
      </w:r>
    </w:p>
    <w:p w14:paraId="4DDE3A97"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5) Identifying the holdings of the property devoted to each Union Land Office and all those holdings.</w:t>
      </w:r>
    </w:p>
    <w:p w14:paraId="617AA08C"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If any nameplate submission is rejected or the merger of the submission is canceled, then the relevant part is cancellation.</w:t>
      </w:r>
    </w:p>
    <w:p w14:paraId="386E1811"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6) Take action to mark this property with red ink at each respective holding of the No.2 submission register.</w:t>
      </w:r>
    </w:p>
    <w:p w14:paraId="729E0BA8"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lastRenderedPageBreak/>
        <w:t>7. Take appropriate steps in the civil litigation in this regard.</w:t>
      </w:r>
    </w:p>
    <w:p w14:paraId="343210D0"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8) To arrange for payment of land development tax on the property acquired.</w:t>
      </w:r>
    </w:p>
    <w:p w14:paraId="7FBBBAE0"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9) Reporting of property transferred.</w:t>
      </w:r>
    </w:p>
    <w:p w14:paraId="5FFD0FDF"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10) Taking steps to settle the exchange case.</w:t>
      </w:r>
    </w:p>
    <w:p w14:paraId="0A56B874"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p>
    <w:p w14:paraId="3BEEF6D5"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 </w:t>
      </w:r>
    </w:p>
    <w:p w14:paraId="59802829"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bdr w:val="none" w:sz="0" w:space="0" w:color="auto" w:frame="1"/>
          <w:shd w:val="clear" w:color="auto" w:fill="EE82EE"/>
        </w:rPr>
        <w:t>D) Sirahamahal Management:</w:t>
      </w:r>
    </w:p>
    <w:p w14:paraId="2491A47B"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bdr w:val="none" w:sz="0" w:space="0" w:color="auto" w:frame="1"/>
        </w:rPr>
        <w:t>1) Management of hats, lease and renewal of Chandina Vita and peripheralization of hats.</w:t>
      </w:r>
    </w:p>
    <w:p w14:paraId="025FD8A1"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2) Water management.</w:t>
      </w:r>
    </w:p>
    <w:p w14:paraId="32065914"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3) Miscellaneous sir-hall-management.</w:t>
      </w:r>
    </w:p>
    <w:p w14:paraId="38941DC6" w14:textId="7E85526E" w:rsidR="006714EB" w:rsidRPr="00996170" w:rsidRDefault="00996170"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6714EB" w:rsidRPr="00996170">
        <w:rPr>
          <w:rFonts w:ascii="Times New Roman" w:eastAsia="Times New Roman" w:hAnsi="Times New Roman" w:cs="Times New Roman"/>
          <w:color w:val="000000"/>
          <w:sz w:val="28"/>
          <w:szCs w:val="28"/>
        </w:rPr>
        <w:t>) Conduct civil litigation regarding Sairat Mahal</w:t>
      </w:r>
    </w:p>
    <w:p w14:paraId="254706AE"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 </w:t>
      </w:r>
    </w:p>
    <w:p w14:paraId="30D7FB35"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 </w:t>
      </w:r>
    </w:p>
    <w:p w14:paraId="68CCEA5B"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E) Assignment and collection of land developers</w:t>
      </w:r>
    </w:p>
    <w:p w14:paraId="0D8DC4AF"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 </w:t>
      </w:r>
    </w:p>
    <w:p w14:paraId="12BF137E" w14:textId="4959D48E" w:rsidR="006714EB" w:rsidRPr="00996170" w:rsidRDefault="00996170"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6714EB" w:rsidRPr="00996170">
        <w:rPr>
          <w:rFonts w:ascii="Times New Roman" w:eastAsia="Times New Roman" w:hAnsi="Times New Roman" w:cs="Times New Roman"/>
          <w:color w:val="000000"/>
          <w:sz w:val="28"/>
          <w:szCs w:val="28"/>
        </w:rPr>
        <w:t>) To take measures to determine the arrears and claims of the land developer.</w:t>
      </w:r>
    </w:p>
    <w:p w14:paraId="475B78CD"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2) To send the bills of outstanding land developer to various organizations.</w:t>
      </w:r>
    </w:p>
    <w:p w14:paraId="1B363AE0"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3) The attention of the concerned ministries through the district admirers of long-standing claims from various agencies.</w:t>
      </w:r>
    </w:p>
    <w:p w14:paraId="0A7D5428" w14:textId="6222F8B3" w:rsidR="006714EB" w:rsidRPr="00996170" w:rsidRDefault="00996170"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6714EB" w:rsidRPr="00996170">
        <w:rPr>
          <w:rFonts w:ascii="Times New Roman" w:eastAsia="Times New Roman" w:hAnsi="Times New Roman" w:cs="Times New Roman"/>
          <w:color w:val="000000"/>
          <w:sz w:val="28"/>
          <w:szCs w:val="28"/>
        </w:rPr>
        <w:t>) To take various steps to ensure demand and to ensure realization.</w:t>
      </w:r>
    </w:p>
    <w:p w14:paraId="05123F87" w14:textId="1CEAC560" w:rsidR="006714EB" w:rsidRPr="00996170" w:rsidRDefault="00996170"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6714EB" w:rsidRPr="00996170">
        <w:rPr>
          <w:rFonts w:ascii="Times New Roman" w:eastAsia="Times New Roman" w:hAnsi="Times New Roman" w:cs="Times New Roman"/>
          <w:color w:val="000000"/>
          <w:sz w:val="28"/>
          <w:szCs w:val="28"/>
        </w:rPr>
        <w:t>) Provision of guarantee of deposit in the appropriate amount of money received</w:t>
      </w:r>
    </w:p>
    <w:p w14:paraId="281BCBFA"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 </w:t>
      </w:r>
    </w:p>
    <w:p w14:paraId="4D6CF68F"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bdr w:val="none" w:sz="0" w:space="0" w:color="auto" w:frame="1"/>
          <w:shd w:val="clear" w:color="auto" w:fill="EE82EE"/>
        </w:rPr>
        <w:t>F) Certificate Program (Rent Certificate):</w:t>
      </w:r>
    </w:p>
    <w:p w14:paraId="683BA363"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bdr w:val="none" w:sz="0" w:space="0" w:color="auto" w:frame="1"/>
        </w:rPr>
        <w:t>1. Request for Submission of Certificate</w:t>
      </w:r>
    </w:p>
    <w:p w14:paraId="52F80C31"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2. Settlement of redundant land development tax lawsuits.</w:t>
      </w:r>
    </w:p>
    <w:p w14:paraId="10F89DFA" w14:textId="7FE34C5C" w:rsidR="006714EB" w:rsidRPr="00996170" w:rsidRDefault="00996170"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6714EB" w:rsidRPr="00996170">
        <w:rPr>
          <w:rFonts w:ascii="Times New Roman" w:eastAsia="Times New Roman" w:hAnsi="Times New Roman" w:cs="Times New Roman"/>
          <w:color w:val="000000"/>
          <w:sz w:val="28"/>
          <w:szCs w:val="28"/>
        </w:rPr>
        <w:t>. Other steps related to certification.</w:t>
      </w:r>
    </w:p>
    <w:p w14:paraId="2CD1420F" w14:textId="580996BC" w:rsidR="006714EB" w:rsidRPr="00996170" w:rsidRDefault="00996170"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bookmarkStart w:id="0" w:name="_GoBack"/>
      <w:bookmarkEnd w:id="0"/>
      <w:r w:rsidR="006714EB" w:rsidRPr="00996170">
        <w:rPr>
          <w:rFonts w:ascii="Times New Roman" w:eastAsia="Times New Roman" w:hAnsi="Times New Roman" w:cs="Times New Roman"/>
          <w:color w:val="000000"/>
          <w:sz w:val="28"/>
          <w:szCs w:val="28"/>
        </w:rPr>
        <w:t>. Take the next step in the certificate sale (auction sale).</w:t>
      </w:r>
    </w:p>
    <w:p w14:paraId="72E002CD"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 </w:t>
      </w:r>
    </w:p>
    <w:p w14:paraId="16D86C02" w14:textId="77777777" w:rsidR="006714EB" w:rsidRPr="00996170" w:rsidRDefault="006714EB" w:rsidP="006714EB">
      <w:pPr>
        <w:spacing w:after="0" w:line="240" w:lineRule="auto"/>
        <w:ind w:right="75"/>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bdr w:val="none" w:sz="0" w:space="0" w:color="auto" w:frame="1"/>
          <w:shd w:val="clear" w:color="auto" w:fill="EE82EE"/>
        </w:rPr>
        <w:t>G. Civil litigation:</w:t>
      </w:r>
    </w:p>
    <w:p w14:paraId="07B4542F"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bdr w:val="none" w:sz="0" w:space="0" w:color="auto" w:frame="1"/>
        </w:rPr>
        <w:t>1) Supervision of civil litigation related to public land acquired / property acquired / abandoned property / other property acquired.</w:t>
      </w:r>
    </w:p>
    <w:p w14:paraId="2C0E3F2E"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2) To assist in the preparation of the civil litigation response (SF) and to provide the necessary information and evidence to the government tactics in the matters of public interest and to give evidence in case of need.</w:t>
      </w:r>
    </w:p>
    <w:p w14:paraId="399A92B7"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3) Government property to file civil / criminal lawsuit if required.</w:t>
      </w:r>
    </w:p>
    <w:p w14:paraId="79FB497F" w14:textId="77777777" w:rsidR="006714EB" w:rsidRPr="00996170" w:rsidRDefault="006714EB" w:rsidP="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rPr>
      </w:pPr>
      <w:r w:rsidRPr="00996170">
        <w:rPr>
          <w:rFonts w:ascii="Times New Roman" w:eastAsia="Times New Roman" w:hAnsi="Times New Roman" w:cs="Times New Roman"/>
          <w:color w:val="000000"/>
          <w:sz w:val="28"/>
          <w:szCs w:val="28"/>
        </w:rPr>
        <w:t>4) Preservation of updated information of ongoing cases through the civil litigation register.</w:t>
      </w:r>
    </w:p>
    <w:p w14:paraId="383F973B" w14:textId="77777777" w:rsidR="006E5AD2" w:rsidRPr="00996170" w:rsidRDefault="006E5AD2">
      <w:pPr>
        <w:rPr>
          <w:rFonts w:ascii="Times New Roman" w:hAnsi="Times New Roman" w:cs="Times New Roman"/>
          <w:sz w:val="28"/>
          <w:szCs w:val="28"/>
        </w:rPr>
      </w:pPr>
    </w:p>
    <w:sectPr w:rsidR="006E5AD2" w:rsidRPr="00996170" w:rsidSect="00996170">
      <w:pgSz w:w="12240" w:h="15840"/>
      <w:pgMar w:top="630" w:right="45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honar Bangla">
    <w:panose1 w:val="020B0502040204020203"/>
    <w:charset w:val="00"/>
    <w:family w:val="swiss"/>
    <w:pitch w:val="variable"/>
    <w:sig w:usb0="00010003" w:usb1="00000000" w:usb2="00000000" w:usb3="00000000" w:csb0="00000001" w:csb1="00000000"/>
  </w:font>
  <w:font w:name="kalpurushregular">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EB"/>
    <w:rsid w:val="006714EB"/>
    <w:rsid w:val="006E5AD2"/>
    <w:rsid w:val="007E124C"/>
    <w:rsid w:val="0099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7E6E"/>
  <w15:chartTrackingRefBased/>
  <w15:docId w15:val="{7FF5084F-33B2-4132-AFE0-7FEE032E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714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14E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714E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71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14E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71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53085">
      <w:bodyDiv w:val="1"/>
      <w:marLeft w:val="0"/>
      <w:marRight w:val="0"/>
      <w:marTop w:val="0"/>
      <w:marBottom w:val="0"/>
      <w:divBdr>
        <w:top w:val="none" w:sz="0" w:space="0" w:color="auto"/>
        <w:left w:val="none" w:sz="0" w:space="0" w:color="auto"/>
        <w:bottom w:val="none" w:sz="0" w:space="0" w:color="auto"/>
        <w:right w:val="none" w:sz="0" w:space="0" w:color="auto"/>
      </w:divBdr>
      <w:divsChild>
        <w:div w:id="1446850241">
          <w:marLeft w:val="0"/>
          <w:marRight w:val="0"/>
          <w:marTop w:val="0"/>
          <w:marBottom w:val="0"/>
          <w:divBdr>
            <w:top w:val="none" w:sz="0" w:space="0" w:color="auto"/>
            <w:left w:val="none" w:sz="0" w:space="0" w:color="auto"/>
            <w:bottom w:val="none" w:sz="0" w:space="0" w:color="auto"/>
            <w:right w:val="none" w:sz="0" w:space="0" w:color="auto"/>
          </w:divBdr>
          <w:divsChild>
            <w:div w:id="18202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10534">
      <w:bodyDiv w:val="1"/>
      <w:marLeft w:val="0"/>
      <w:marRight w:val="0"/>
      <w:marTop w:val="0"/>
      <w:marBottom w:val="0"/>
      <w:divBdr>
        <w:top w:val="none" w:sz="0" w:space="0" w:color="auto"/>
        <w:left w:val="none" w:sz="0" w:space="0" w:color="auto"/>
        <w:bottom w:val="none" w:sz="0" w:space="0" w:color="auto"/>
        <w:right w:val="none" w:sz="0" w:space="0" w:color="auto"/>
      </w:divBdr>
      <w:divsChild>
        <w:div w:id="214388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1133</Words>
  <Characters>6461</Characters>
  <Application>Microsoft Office Word</Application>
  <DocSecurity>0</DocSecurity>
  <Lines>53</Lines>
  <Paragraphs>15</Paragraphs>
  <ScaleCrop>false</ScaleCrop>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3</cp:revision>
  <cp:lastPrinted>2020-02-03T06:29:00Z</cp:lastPrinted>
  <dcterms:created xsi:type="dcterms:W3CDTF">2020-02-03T06:26:00Z</dcterms:created>
  <dcterms:modified xsi:type="dcterms:W3CDTF">2020-02-03T07:10:00Z</dcterms:modified>
</cp:coreProperties>
</file>